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2B" w:rsidRPr="00795F2B" w:rsidRDefault="005B76C7" w:rsidP="00795F2B">
      <w:pPr>
        <w:pStyle w:val="berschrift1"/>
        <w:rPr>
          <w:b w:val="0"/>
        </w:rPr>
      </w:pPr>
      <w:r>
        <w:t>Filter</w:t>
      </w:r>
    </w:p>
    <w:p w:rsidR="00795F2B" w:rsidRDefault="00795F2B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>
        <w:rPr>
          <w:b/>
        </w:rPr>
        <w:t>Fragen 3,4,5,8,9,10,11 von 2.6 Lernziel-Test</w:t>
      </w:r>
    </w:p>
    <w:p w:rsidR="00AB7E6E" w:rsidRPr="00AB7E6E" w:rsidRDefault="0092199C" w:rsidP="008B46C7">
      <w:pPr>
        <w:pStyle w:val="KeinLeerraum"/>
        <w:rPr>
          <w:b/>
        </w:rPr>
      </w:pPr>
      <w:r w:rsidRPr="005B76C7">
        <w:rPr>
          <w:b/>
        </w:rPr>
        <w:t xml:space="preserve">3. </w:t>
      </w:r>
      <w:r w:rsidR="00AB7E6E">
        <w:rPr>
          <w:b/>
        </w:rPr>
        <w:t>Ein Parallelresonanzkreis besteht aus einer Spule mit L = 63,5µH, dem Kondensator C = 400pF und dem Verlustwiderstand R</w:t>
      </w:r>
      <w:r w:rsidR="00AB7E6E">
        <w:rPr>
          <w:b/>
          <w:vertAlign w:val="subscript"/>
        </w:rPr>
        <w:t>P</w:t>
      </w:r>
      <w:r w:rsidR="00AB7E6E">
        <w:rPr>
          <w:b/>
        </w:rPr>
        <w:t xml:space="preserve"> = 2kΩ. Bestimmen Sie die Resonanzfrequenz und die Güte des Kreises.</w:t>
      </w:r>
    </w:p>
    <w:p w:rsidR="00C222F9" w:rsidRPr="00C222F9" w:rsidRDefault="00C222F9" w:rsidP="008B46C7">
      <w:pPr>
        <w:pStyle w:val="KeinLeerraum"/>
        <w:rPr>
          <w:color w:val="385623" w:themeColor="accent6" w:themeShade="8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85623" w:themeColor="accent6" w:themeShade="80"/>
                </w:rPr>
              </m:ctrlPr>
            </m:sSubPr>
            <m:e>
              <m:r>
                <w:rPr>
                  <w:rFonts w:ascii="Cambria Math" w:hAnsi="Cambria Math"/>
                  <w:color w:val="385623" w:themeColor="accent6" w:themeShade="80"/>
                </w:rPr>
                <m:t>f</m:t>
              </m:r>
            </m:e>
            <m:sub>
              <m:r>
                <w:rPr>
                  <w:rFonts w:ascii="Cambria Math" w:hAnsi="Cambria Math"/>
                  <w:color w:val="385623" w:themeColor="accent6" w:themeShade="80"/>
                </w:rPr>
                <m:t>g</m:t>
              </m:r>
            </m:sub>
          </m:sSub>
          <m:r>
            <w:rPr>
              <w:rFonts w:ascii="Cambria Math" w:hAnsi="Cambria Math"/>
              <w:color w:val="385623" w:themeColor="accent6" w:themeShade="8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85623" w:themeColor="accent6" w:themeShade="80"/>
                </w:rPr>
              </m:ctrlPr>
            </m:fPr>
            <m:num>
              <m:r>
                <w:rPr>
                  <w:rFonts w:ascii="Cambria Math" w:hAnsi="Cambria Math"/>
                  <w:color w:val="385623" w:themeColor="accent6" w:themeShade="80"/>
                </w:rPr>
                <m:t>1</m:t>
              </m:r>
            </m:num>
            <m:den>
              <m:r>
                <w:rPr>
                  <w:rFonts w:ascii="Cambria Math" w:hAnsi="Cambria Math"/>
                  <w:color w:val="385623" w:themeColor="accent6" w:themeShade="80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385623" w:themeColor="accent6" w:themeShade="8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385623" w:themeColor="accent6" w:themeShade="80"/>
                    </w:rPr>
                    <m:t>LC</m:t>
                  </m:r>
                </m:e>
              </m:rad>
            </m:den>
          </m:f>
        </m:oMath>
      </m:oMathPara>
    </w:p>
    <w:p w:rsidR="00C222F9" w:rsidRPr="00C222F9" w:rsidRDefault="00C222F9" w:rsidP="00C222F9">
      <w:pPr>
        <w:pStyle w:val="KeinLeerraum"/>
        <w:rPr>
          <w:color w:val="385623" w:themeColor="accent6" w:themeShade="8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85623" w:themeColor="accent6" w:themeShade="80"/>
            </w:rPr>
            <m:t>Q=</m:t>
          </m:r>
          <m:f>
            <m:fPr>
              <m:ctrlPr>
                <w:rPr>
                  <w:rFonts w:ascii="Cambria Math" w:hAnsi="Cambria Math"/>
                  <w:i/>
                  <w:color w:val="385623" w:themeColor="accent6" w:themeShade="80"/>
                </w:rPr>
              </m:ctrlPr>
            </m:fPr>
            <m:num>
              <m:r>
                <w:rPr>
                  <w:rFonts w:ascii="Cambria Math" w:hAnsi="Cambria Math"/>
                  <w:color w:val="385623" w:themeColor="accent6" w:themeShade="80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85623" w:themeColor="accent6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85623" w:themeColor="accent6" w:themeShade="80"/>
                    </w:rPr>
                    <m:t>*f</m:t>
                  </m:r>
                </m:e>
                <m:sub>
                  <m:r>
                    <w:rPr>
                      <w:rFonts w:ascii="Cambria Math" w:hAnsi="Cambria Math"/>
                      <w:color w:val="385623" w:themeColor="accent6" w:themeShade="8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color w:val="385623" w:themeColor="accent6" w:themeShade="80"/>
                </w:rPr>
                <m:t>*L</m:t>
              </m:r>
            </m:num>
            <m:den>
              <m:r>
                <w:rPr>
                  <w:rFonts w:ascii="Cambria Math" w:hAnsi="Cambria Math"/>
                  <w:color w:val="385623" w:themeColor="accent6" w:themeShade="80"/>
                </w:rPr>
                <m:t>R</m:t>
              </m:r>
            </m:den>
          </m:f>
        </m:oMath>
      </m:oMathPara>
    </w:p>
    <w:p w:rsidR="0092199C" w:rsidRPr="005B76C7" w:rsidRDefault="0092199C" w:rsidP="008B46C7">
      <w:pPr>
        <w:pStyle w:val="KeinLeerraum"/>
        <w:rPr>
          <w:color w:val="385623" w:themeColor="accent6" w:themeShade="80"/>
        </w:rPr>
      </w:pPr>
      <w:proofErr w:type="spellStart"/>
      <w:r w:rsidRPr="005B76C7">
        <w:rPr>
          <w:color w:val="385623" w:themeColor="accent6" w:themeShade="80"/>
        </w:rPr>
        <w:t>Fg</w:t>
      </w:r>
      <w:proofErr w:type="spellEnd"/>
      <w:r w:rsidRPr="005B76C7">
        <w:rPr>
          <w:color w:val="385623" w:themeColor="accent6" w:themeShade="80"/>
        </w:rPr>
        <w:t>=</w:t>
      </w:r>
      <w:r w:rsidR="00C050E8" w:rsidRPr="005B76C7">
        <w:rPr>
          <w:color w:val="385623" w:themeColor="accent6" w:themeShade="80"/>
        </w:rPr>
        <w:t>998,6kHz</w:t>
      </w:r>
      <w:r w:rsidR="00C050E8" w:rsidRPr="005B76C7">
        <w:rPr>
          <w:color w:val="385623" w:themeColor="accent6" w:themeShade="80"/>
        </w:rPr>
        <w:tab/>
        <w:t>Q= 0,20</w:t>
      </w:r>
    </w:p>
    <w:p w:rsidR="00C050E8" w:rsidRPr="005B76C7" w:rsidRDefault="00C050E8" w:rsidP="008B46C7">
      <w:pPr>
        <w:pStyle w:val="KeinLeerraum"/>
        <w:rPr>
          <w:b/>
        </w:rPr>
      </w:pPr>
      <w:r w:rsidRPr="005B76C7">
        <w:rPr>
          <w:b/>
        </w:rPr>
        <w:t xml:space="preserve">4. </w:t>
      </w:r>
      <w:r w:rsidR="00A563BD" w:rsidRPr="005B76C7">
        <w:rPr>
          <w:b/>
        </w:rPr>
        <w:t>Was ist ein Filter und welche Filterarten kennen Sie?</w:t>
      </w:r>
    </w:p>
    <w:p w:rsidR="00A563BD" w:rsidRDefault="00A563BD" w:rsidP="008B46C7">
      <w:pPr>
        <w:pStyle w:val="KeinLeerraum"/>
        <w:rPr>
          <w:color w:val="385623" w:themeColor="accent6" w:themeShade="80"/>
        </w:rPr>
      </w:pPr>
      <w:r w:rsidRPr="005B76C7">
        <w:rPr>
          <w:color w:val="385623" w:themeColor="accent6" w:themeShade="80"/>
        </w:rPr>
        <w:t>Es gibt Aktive und Pa</w:t>
      </w:r>
      <w:r w:rsidR="005A1DF9">
        <w:rPr>
          <w:color w:val="385623" w:themeColor="accent6" w:themeShade="80"/>
        </w:rPr>
        <w:t xml:space="preserve">ssive Filter. RC; LC; Quarz; SAW (Surface </w:t>
      </w:r>
      <w:proofErr w:type="spellStart"/>
      <w:r w:rsidR="005A1DF9" w:rsidRPr="005A1DF9">
        <w:rPr>
          <w:color w:val="385623" w:themeColor="accent6" w:themeShade="80"/>
        </w:rPr>
        <w:t>Acoustic</w:t>
      </w:r>
      <w:proofErr w:type="spellEnd"/>
      <w:r w:rsidR="005A1DF9">
        <w:rPr>
          <w:color w:val="385623" w:themeColor="accent6" w:themeShade="80"/>
        </w:rPr>
        <w:t xml:space="preserve"> Wave Filter – Oberflächenwellenfilter)</w:t>
      </w:r>
      <w:r w:rsidRPr="005B76C7">
        <w:rPr>
          <w:color w:val="385623" w:themeColor="accent6" w:themeShade="80"/>
        </w:rPr>
        <w:t xml:space="preserve">; </w:t>
      </w:r>
      <w:proofErr w:type="spellStart"/>
      <w:r w:rsidRPr="005B76C7">
        <w:rPr>
          <w:color w:val="385623" w:themeColor="accent6" w:themeShade="80"/>
        </w:rPr>
        <w:t>Metallresonatorfilter</w:t>
      </w:r>
      <w:proofErr w:type="spellEnd"/>
      <w:r w:rsidRPr="005B76C7">
        <w:rPr>
          <w:color w:val="385623" w:themeColor="accent6" w:themeShade="80"/>
        </w:rPr>
        <w:t>; Keramische Filter; Mechanische Filter.</w:t>
      </w:r>
    </w:p>
    <w:p w:rsidR="0009481A" w:rsidRDefault="00545ACF" w:rsidP="0009481A">
      <w:pPr>
        <w:pStyle w:val="KeinLeerraum"/>
        <w:rPr>
          <w:b/>
        </w:rPr>
      </w:pPr>
      <w:r>
        <w:rPr>
          <w:noProof/>
          <w:color w:val="385623" w:themeColor="accent6" w:themeShade="80"/>
          <w:lang w:eastAsia="de-AT"/>
        </w:rPr>
        <w:drawing>
          <wp:anchor distT="0" distB="0" distL="114300" distR="114300" simplePos="0" relativeHeight="251658240" behindDoc="0" locked="0" layoutInCell="1" allowOverlap="1" wp14:anchorId="4F246F5C" wp14:editId="43D10C97">
            <wp:simplePos x="0" y="0"/>
            <wp:positionH relativeFrom="margin">
              <wp:align>left</wp:align>
            </wp:positionH>
            <wp:positionV relativeFrom="paragraph">
              <wp:posOffset>176796</wp:posOffset>
            </wp:positionV>
            <wp:extent cx="1476375" cy="1060868"/>
            <wp:effectExtent l="0" t="0" r="0" b="6350"/>
            <wp:wrapSquare wrapText="bothSides"/>
            <wp:docPr id="2" name="Grafik 2" descr="C:\Users\Sabrina\AppData\Local\Microsoft\Windows\INetCache\Content.Word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rina\AppData\Local\Microsoft\Windows\INetCache\Content.Word\Unbenan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6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481A" w:rsidRPr="0009481A">
        <w:rPr>
          <w:b/>
        </w:rPr>
        <w:t>5.</w:t>
      </w:r>
      <w:r w:rsidR="0009481A">
        <w:rPr>
          <w:b/>
        </w:rPr>
        <w:t xml:space="preserve"> Wie groß ist die Grenzfrequenz eines Tiefpasses nach Bild 2.17 mit R = 1kΩ und C = 100nF=</w:t>
      </w:r>
    </w:p>
    <w:p w:rsidR="00545ACF" w:rsidRPr="00C222F9" w:rsidRDefault="00545ACF" w:rsidP="00545ACF">
      <w:pPr>
        <w:pStyle w:val="KeinLeerraum"/>
        <w:rPr>
          <w:color w:val="385623" w:themeColor="accent6" w:themeShade="8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85623" w:themeColor="accent6" w:themeShade="80"/>
                </w:rPr>
              </m:ctrlPr>
            </m:sSubPr>
            <m:e>
              <m:r>
                <w:rPr>
                  <w:rFonts w:ascii="Cambria Math" w:hAnsi="Cambria Math"/>
                  <w:color w:val="385623" w:themeColor="accent6" w:themeShade="80"/>
                </w:rPr>
                <m:t>f</m:t>
              </m:r>
            </m:e>
            <m:sub>
              <m:r>
                <w:rPr>
                  <w:rFonts w:ascii="Cambria Math" w:hAnsi="Cambria Math"/>
                  <w:color w:val="385623" w:themeColor="accent6" w:themeShade="80"/>
                </w:rPr>
                <m:t>g</m:t>
              </m:r>
            </m:sub>
          </m:sSub>
          <m:r>
            <w:rPr>
              <w:rFonts w:ascii="Cambria Math" w:hAnsi="Cambria Math"/>
              <w:color w:val="385623" w:themeColor="accent6" w:themeShade="8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85623" w:themeColor="accent6" w:themeShade="80"/>
                </w:rPr>
              </m:ctrlPr>
            </m:fPr>
            <m:num>
              <m:r>
                <w:rPr>
                  <w:rFonts w:ascii="Cambria Math" w:hAnsi="Cambria Math"/>
                  <w:color w:val="385623" w:themeColor="accent6" w:themeShade="80"/>
                </w:rPr>
                <m:t>1</m:t>
              </m:r>
            </m:num>
            <m:den>
              <m:r>
                <w:rPr>
                  <w:rFonts w:ascii="Cambria Math" w:hAnsi="Cambria Math"/>
                  <w:color w:val="385623" w:themeColor="accent6" w:themeShade="80"/>
                </w:rPr>
                <m:t>2π*</m:t>
              </m:r>
              <m:r>
                <w:rPr>
                  <w:rFonts w:ascii="Cambria Math" w:hAnsi="Cambria Math"/>
                  <w:color w:val="385623" w:themeColor="accent6" w:themeShade="80"/>
                </w:rPr>
                <m:t>R*C</m:t>
              </m:r>
            </m:den>
          </m:f>
        </m:oMath>
      </m:oMathPara>
    </w:p>
    <w:p w:rsidR="0009481A" w:rsidRPr="00156A56" w:rsidRDefault="00545ACF" w:rsidP="0009481A">
      <w:pPr>
        <w:pStyle w:val="KeinLeerraum"/>
        <w:rPr>
          <w:color w:val="385623" w:themeColor="accent6" w:themeShade="80"/>
        </w:rPr>
      </w:pPr>
      <w:proofErr w:type="spellStart"/>
      <w:r w:rsidRPr="00156A56">
        <w:rPr>
          <w:color w:val="385623" w:themeColor="accent6" w:themeShade="80"/>
        </w:rPr>
        <w:t>F</w:t>
      </w:r>
      <w:r w:rsidRPr="00156A56">
        <w:rPr>
          <w:color w:val="385623" w:themeColor="accent6" w:themeShade="80"/>
          <w:vertAlign w:val="subscript"/>
        </w:rPr>
        <w:t>g</w:t>
      </w:r>
      <w:proofErr w:type="spellEnd"/>
      <w:r w:rsidRPr="00156A56">
        <w:rPr>
          <w:color w:val="385623" w:themeColor="accent6" w:themeShade="80"/>
        </w:rPr>
        <w:t xml:space="preserve"> = 1,591kHz</w:t>
      </w:r>
    </w:p>
    <w:p w:rsidR="0009481A" w:rsidRPr="00156A56" w:rsidRDefault="0009481A" w:rsidP="0009481A">
      <w:pPr>
        <w:pStyle w:val="KeinLeerraum"/>
        <w:rPr>
          <w:color w:val="385623" w:themeColor="accent6" w:themeShade="80"/>
        </w:rPr>
      </w:pPr>
    </w:p>
    <w:p w:rsidR="0009481A" w:rsidRPr="00156A56" w:rsidRDefault="0009481A" w:rsidP="0009481A">
      <w:pPr>
        <w:pStyle w:val="KeinLeerraum"/>
        <w:rPr>
          <w:color w:val="385623" w:themeColor="accent6" w:themeShade="80"/>
        </w:rPr>
      </w:pPr>
    </w:p>
    <w:p w:rsidR="0009481A" w:rsidRPr="00156A56" w:rsidRDefault="0009481A" w:rsidP="0009481A">
      <w:pPr>
        <w:pStyle w:val="KeinLeerraum"/>
        <w:rPr>
          <w:color w:val="385623" w:themeColor="accent6" w:themeShade="80"/>
        </w:rPr>
      </w:pPr>
    </w:p>
    <w:p w:rsidR="0009481A" w:rsidRPr="00156A56" w:rsidRDefault="0009481A" w:rsidP="0009481A">
      <w:pPr>
        <w:pStyle w:val="KeinLeerraum"/>
        <w:rPr>
          <w:color w:val="385623" w:themeColor="accent6" w:themeShade="80"/>
        </w:rPr>
      </w:pPr>
    </w:p>
    <w:p w:rsidR="001A043F" w:rsidRDefault="00A563BD" w:rsidP="008B46C7">
      <w:pPr>
        <w:pStyle w:val="KeinLeerraum"/>
        <w:rPr>
          <w:b/>
        </w:rPr>
      </w:pPr>
      <w:r w:rsidRPr="001A043F">
        <w:rPr>
          <w:b/>
        </w:rPr>
        <w:t xml:space="preserve">8. </w:t>
      </w:r>
      <w:r w:rsidR="001A043F" w:rsidRPr="001A043F">
        <w:rPr>
          <w:b/>
        </w:rPr>
        <w:t>Für einen Quarz gelten L</w:t>
      </w:r>
      <w:r w:rsidR="001A043F" w:rsidRPr="001A043F">
        <w:rPr>
          <w:b/>
          <w:vertAlign w:val="subscript"/>
        </w:rPr>
        <w:t>1</w:t>
      </w:r>
      <w:r w:rsidR="001A043F" w:rsidRPr="001A043F">
        <w:rPr>
          <w:b/>
        </w:rPr>
        <w:t xml:space="preserve"> = 1,5H, C</w:t>
      </w:r>
      <w:r w:rsidR="001A043F">
        <w:rPr>
          <w:b/>
          <w:vertAlign w:val="subscript"/>
        </w:rPr>
        <w:t>1</w:t>
      </w:r>
      <w:r w:rsidR="001A043F">
        <w:rPr>
          <w:b/>
        </w:rPr>
        <w:t xml:space="preserve"> = 0,016pF, R = 60Ω, C</w:t>
      </w:r>
      <w:r w:rsidR="001A043F">
        <w:rPr>
          <w:b/>
          <w:vertAlign w:val="subscript"/>
        </w:rPr>
        <w:t>0</w:t>
      </w:r>
      <w:r w:rsidR="001A043F">
        <w:rPr>
          <w:b/>
        </w:rPr>
        <w:t xml:space="preserve"> = 16pF. </w:t>
      </w:r>
    </w:p>
    <w:p w:rsidR="001A043F" w:rsidRPr="001A043F" w:rsidRDefault="001A043F" w:rsidP="008B46C7">
      <w:pPr>
        <w:pStyle w:val="KeinLeerraum"/>
        <w:rPr>
          <w:b/>
        </w:rPr>
      </w:pPr>
      <w:r>
        <w:rPr>
          <w:b/>
        </w:rPr>
        <w:t xml:space="preserve">Bestimmen Sie die Differenz </w:t>
      </w:r>
      <w:proofErr w:type="spellStart"/>
      <w:r>
        <w:rPr>
          <w:b/>
        </w:rPr>
        <w:t>f</w:t>
      </w:r>
      <w:r>
        <w:rPr>
          <w:b/>
          <w:vertAlign w:val="subscript"/>
        </w:rPr>
        <w:t>P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f</w:t>
      </w:r>
      <w:r>
        <w:rPr>
          <w:b/>
          <w:vertAlign w:val="subscript"/>
        </w:rPr>
        <w:t>S</w:t>
      </w:r>
      <w:proofErr w:type="spellEnd"/>
      <w:r>
        <w:rPr>
          <w:b/>
        </w:rPr>
        <w:t>.</w:t>
      </w:r>
    </w:p>
    <w:p w:rsidR="00781DB9" w:rsidRPr="00C222F9" w:rsidRDefault="00781DB9" w:rsidP="00781DB9">
      <w:pPr>
        <w:pStyle w:val="KeinLeerraum"/>
        <w:rPr>
          <w:color w:val="385623" w:themeColor="accent6" w:themeShade="8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85623" w:themeColor="accent6" w:themeShade="80"/>
                </w:rPr>
              </m:ctrlPr>
            </m:sSubPr>
            <m:e>
              <m:r>
                <w:rPr>
                  <w:rFonts w:ascii="Cambria Math" w:hAnsi="Cambria Math"/>
                  <w:color w:val="385623" w:themeColor="accent6" w:themeShade="80"/>
                </w:rPr>
                <m:t>f</m:t>
              </m:r>
            </m:e>
            <m:sub>
              <m:r>
                <w:rPr>
                  <w:rFonts w:ascii="Cambria Math" w:hAnsi="Cambria Math"/>
                  <w:color w:val="385623" w:themeColor="accent6" w:themeShade="80"/>
                </w:rPr>
                <m:t>s</m:t>
              </m:r>
            </m:sub>
          </m:sSub>
          <m:r>
            <w:rPr>
              <w:rFonts w:ascii="Cambria Math" w:hAnsi="Cambria Math"/>
              <w:color w:val="385623" w:themeColor="accent6" w:themeShade="8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85623" w:themeColor="accent6" w:themeShade="80"/>
                </w:rPr>
              </m:ctrlPr>
            </m:fPr>
            <m:num>
              <m:r>
                <w:rPr>
                  <w:rFonts w:ascii="Cambria Math" w:hAnsi="Cambria Math"/>
                  <w:color w:val="385623" w:themeColor="accent6" w:themeShade="80"/>
                </w:rPr>
                <m:t>1</m:t>
              </m:r>
            </m:num>
            <m:den>
              <m:r>
                <w:rPr>
                  <w:rFonts w:ascii="Cambria Math" w:hAnsi="Cambria Math"/>
                  <w:color w:val="385623" w:themeColor="accent6" w:themeShade="80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385623" w:themeColor="accent6" w:themeShade="8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85623" w:themeColor="accent6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85623" w:themeColor="accent6" w:themeShade="8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385623" w:themeColor="accent6" w:themeShade="8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85623" w:themeColor="accent6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85623" w:themeColor="accent6" w:themeShade="8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385623" w:themeColor="accent6" w:themeShade="80"/>
                        </w:rPr>
                        <m:t>1</m:t>
                      </m:r>
                    </m:sub>
                  </m:sSub>
                </m:e>
              </m:rad>
            </m:den>
          </m:f>
        </m:oMath>
      </m:oMathPara>
    </w:p>
    <w:p w:rsidR="00781DB9" w:rsidRPr="00C222F9" w:rsidRDefault="00781DB9" w:rsidP="00781DB9">
      <w:pPr>
        <w:pStyle w:val="KeinLeerraum"/>
        <w:rPr>
          <w:color w:val="385623" w:themeColor="accent6" w:themeShade="8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85623" w:themeColor="accent6" w:themeShade="80"/>
                </w:rPr>
              </m:ctrlPr>
            </m:sSubPr>
            <m:e>
              <m:r>
                <w:rPr>
                  <w:rFonts w:ascii="Cambria Math" w:hAnsi="Cambria Math"/>
                  <w:color w:val="385623" w:themeColor="accent6" w:themeShade="80"/>
                </w:rPr>
                <m:t>f</m:t>
              </m:r>
            </m:e>
            <m:sub>
              <m:r>
                <w:rPr>
                  <w:rFonts w:ascii="Cambria Math" w:hAnsi="Cambria Math"/>
                  <w:color w:val="385623" w:themeColor="accent6" w:themeShade="80"/>
                </w:rPr>
                <m:t>p</m:t>
              </m:r>
            </m:sub>
          </m:sSub>
          <m:r>
            <w:rPr>
              <w:rFonts w:ascii="Cambria Math" w:hAnsi="Cambria Math"/>
              <w:color w:val="385623" w:themeColor="accent6" w:themeShade="8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85623" w:themeColor="accent6" w:themeShade="80"/>
                </w:rPr>
              </m:ctrlPr>
            </m:fPr>
            <m:num>
              <m:r>
                <w:rPr>
                  <w:rFonts w:ascii="Cambria Math" w:hAnsi="Cambria Math"/>
                  <w:color w:val="385623" w:themeColor="accent6" w:themeShade="80"/>
                </w:rPr>
                <m:t>1</m:t>
              </m:r>
            </m:num>
            <m:den>
              <m:r>
                <w:rPr>
                  <w:rFonts w:ascii="Cambria Math" w:hAnsi="Cambria Math"/>
                  <w:color w:val="385623" w:themeColor="accent6" w:themeShade="80"/>
                </w:rPr>
                <m:t>2π*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385623" w:themeColor="accent6" w:themeShade="8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85623" w:themeColor="accent6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85623" w:themeColor="accent6" w:themeShade="8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385623" w:themeColor="accent6" w:themeShade="8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385623" w:themeColor="accent6" w:themeShade="80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85623" w:themeColor="accent6" w:themeShade="8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85623" w:themeColor="accent6" w:theme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85623" w:themeColor="accent6" w:theme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</w:rPr>
                            <m:t>*C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85623" w:themeColor="accent6" w:theme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385623" w:themeColor="accent6" w:themeShade="8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85623" w:themeColor="accent6" w:theme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85623" w:themeColor="accent6" w:themeShade="80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A563BD" w:rsidRPr="005B76C7" w:rsidRDefault="00A563BD" w:rsidP="008B46C7">
      <w:pPr>
        <w:pStyle w:val="KeinLeerraum"/>
        <w:rPr>
          <w:color w:val="385623" w:themeColor="accent6" w:themeShade="80"/>
        </w:rPr>
      </w:pPr>
      <w:proofErr w:type="spellStart"/>
      <w:r w:rsidRPr="005B76C7">
        <w:rPr>
          <w:color w:val="385623" w:themeColor="accent6" w:themeShade="80"/>
        </w:rPr>
        <w:t>Fs</w:t>
      </w:r>
      <w:proofErr w:type="spellEnd"/>
      <w:r w:rsidRPr="005B76C7">
        <w:rPr>
          <w:color w:val="385623" w:themeColor="accent6" w:themeShade="80"/>
        </w:rPr>
        <w:t xml:space="preserve">= </w:t>
      </w:r>
      <w:r w:rsidR="00A92E4B" w:rsidRPr="005B76C7">
        <w:rPr>
          <w:color w:val="385623" w:themeColor="accent6" w:themeShade="80"/>
        </w:rPr>
        <w:t>1,02734MHz</w:t>
      </w:r>
      <w:r w:rsidR="00A92E4B" w:rsidRPr="005B76C7">
        <w:rPr>
          <w:color w:val="385623" w:themeColor="accent6" w:themeShade="80"/>
        </w:rPr>
        <w:tab/>
      </w:r>
      <w:proofErr w:type="spellStart"/>
      <w:r w:rsidR="00A92E4B" w:rsidRPr="005B76C7">
        <w:rPr>
          <w:color w:val="385623" w:themeColor="accent6" w:themeShade="80"/>
        </w:rPr>
        <w:t>fp</w:t>
      </w:r>
      <w:proofErr w:type="spellEnd"/>
      <w:r w:rsidR="00A92E4B" w:rsidRPr="005B76C7">
        <w:rPr>
          <w:color w:val="385623" w:themeColor="accent6" w:themeShade="80"/>
        </w:rPr>
        <w:t xml:space="preserve">= 1,02785MHz </w:t>
      </w:r>
      <w:r w:rsidR="00A92E4B" w:rsidRPr="005B76C7">
        <w:rPr>
          <w:color w:val="385623" w:themeColor="accent6" w:themeShade="80"/>
        </w:rPr>
        <w:tab/>
        <w:t>Differenz = 510Hz</w:t>
      </w:r>
    </w:p>
    <w:p w:rsidR="00A92E4B" w:rsidRPr="005B76C7" w:rsidRDefault="00A92E4B" w:rsidP="008B46C7">
      <w:pPr>
        <w:pStyle w:val="KeinLeerraum"/>
        <w:rPr>
          <w:b/>
        </w:rPr>
      </w:pPr>
      <w:r w:rsidRPr="005B76C7">
        <w:rPr>
          <w:b/>
        </w:rPr>
        <w:t>9. Wodurch unterscheiden sich Quarz</w:t>
      </w:r>
      <w:r w:rsidR="001A043F">
        <w:rPr>
          <w:b/>
        </w:rPr>
        <w:t>-</w:t>
      </w:r>
      <w:r w:rsidRPr="005B76C7">
        <w:rPr>
          <w:b/>
        </w:rPr>
        <w:t xml:space="preserve"> und Oberflächenwellenfilter. </w:t>
      </w:r>
    </w:p>
    <w:p w:rsidR="00A92E4B" w:rsidRPr="005B76C7" w:rsidRDefault="00A92E4B" w:rsidP="008B46C7">
      <w:pPr>
        <w:pStyle w:val="KeinLeerraum"/>
        <w:rPr>
          <w:color w:val="385623" w:themeColor="accent6" w:themeShade="80"/>
        </w:rPr>
      </w:pPr>
    </w:p>
    <w:p w:rsidR="00A92E4B" w:rsidRPr="005B76C7" w:rsidRDefault="00A92E4B" w:rsidP="008B46C7">
      <w:pPr>
        <w:pStyle w:val="KeinLeerraum"/>
        <w:rPr>
          <w:b/>
        </w:rPr>
      </w:pPr>
      <w:r w:rsidRPr="005B76C7">
        <w:rPr>
          <w:b/>
        </w:rPr>
        <w:t xml:space="preserve">10. Der </w:t>
      </w:r>
      <w:r w:rsidR="001A043F">
        <w:rPr>
          <w:b/>
        </w:rPr>
        <w:t>Interdigitalwandler eines Oberflächenwellenfilters nach Bild 2.27 besteht aus 100 Fingerpaaren.</w:t>
      </w:r>
      <w:r w:rsidRPr="005B76C7">
        <w:rPr>
          <w:b/>
        </w:rPr>
        <w:t xml:space="preserve"> Wie lang ist </w:t>
      </w:r>
      <w:r w:rsidR="001A043F">
        <w:rPr>
          <w:b/>
        </w:rPr>
        <w:t>er etwa, wenn das Filter eine Frequenz von 40MHz haben soll?</w:t>
      </w:r>
      <w:r w:rsidRPr="005B76C7">
        <w:rPr>
          <w:b/>
        </w:rPr>
        <w:t xml:space="preserve"> </w:t>
      </w:r>
    </w:p>
    <w:p w:rsidR="00A92E4B" w:rsidRDefault="0009481A" w:rsidP="008B46C7">
      <w:pPr>
        <w:pStyle w:val="KeinLeerraum"/>
        <w:rPr>
          <w:color w:val="385623" w:themeColor="accent6" w:themeShade="80"/>
        </w:rPr>
      </w:pPr>
      <w:r>
        <w:rPr>
          <w:b/>
          <w:noProof/>
          <w:color w:val="385623" w:themeColor="accent6" w:themeShade="80"/>
          <w:lang w:eastAsia="de-AT"/>
        </w:rPr>
        <w:drawing>
          <wp:inline distT="0" distB="0" distL="0" distR="0">
            <wp:extent cx="3590925" cy="1034472"/>
            <wp:effectExtent l="0" t="0" r="0" b="0"/>
            <wp:docPr id="3" name="Grafik 3" descr="C:\Users\Sabrina\AppData\Local\Microsoft\Windows\INetCache\Content.Word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brina\AppData\Local\Microsoft\Windows\INetCache\Content.Word\Unbenan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255" cy="1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1A" w:rsidRDefault="003C2E47" w:rsidP="008B46C7">
      <w:pPr>
        <w:pStyle w:val="KeinLeerraum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Finger aufgereiht im Abstand von </w:t>
      </w:r>
      <w:proofErr w:type="spellStart"/>
      <w:r>
        <w:rPr>
          <w:color w:val="385623" w:themeColor="accent6" w:themeShade="80"/>
        </w:rPr>
        <w:t>lambda</w:t>
      </w:r>
      <w:proofErr w:type="spellEnd"/>
      <w:r>
        <w:rPr>
          <w:color w:val="385623" w:themeColor="accent6" w:themeShade="80"/>
        </w:rPr>
        <w:t>/2</w:t>
      </w:r>
    </w:p>
    <w:p w:rsidR="003C2E47" w:rsidRDefault="003C2E47" w:rsidP="008B46C7">
      <w:pPr>
        <w:pStyle w:val="KeinLeerraum"/>
        <w:rPr>
          <w:color w:val="385623" w:themeColor="accent6" w:themeShade="80"/>
        </w:rPr>
      </w:pPr>
      <w:r>
        <w:rPr>
          <w:color w:val="385623" w:themeColor="accent6" w:themeShade="80"/>
        </w:rPr>
        <w:t>Lambda = 7,5</w:t>
      </w:r>
    </w:p>
    <w:p w:rsidR="003C2E47" w:rsidRDefault="003C2E47" w:rsidP="008B46C7">
      <w:pPr>
        <w:pStyle w:val="KeinLeerraum"/>
        <w:rPr>
          <w:color w:val="385623" w:themeColor="accent6" w:themeShade="80"/>
        </w:rPr>
      </w:pPr>
      <w:r>
        <w:rPr>
          <w:color w:val="385623" w:themeColor="accent6" w:themeShade="80"/>
        </w:rPr>
        <w:t>375m</w:t>
      </w:r>
    </w:p>
    <w:p w:rsidR="00104F0F" w:rsidRPr="005B76C7" w:rsidRDefault="00104F0F" w:rsidP="008B46C7">
      <w:pPr>
        <w:pStyle w:val="KeinLeerraum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Bitte </w:t>
      </w:r>
      <w:proofErr w:type="spellStart"/>
      <w:r>
        <w:rPr>
          <w:color w:val="385623" w:themeColor="accent6" w:themeShade="80"/>
        </w:rPr>
        <w:t>auschaun</w:t>
      </w:r>
      <w:proofErr w:type="spellEnd"/>
      <w:r>
        <w:rPr>
          <w:color w:val="385623" w:themeColor="accent6" w:themeShade="80"/>
        </w:rPr>
        <w:t xml:space="preserve"> des </w:t>
      </w:r>
      <w:proofErr w:type="spellStart"/>
      <w:r>
        <w:rPr>
          <w:color w:val="385623" w:themeColor="accent6" w:themeShade="80"/>
        </w:rPr>
        <w:t>is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ma</w:t>
      </w:r>
      <w:proofErr w:type="spellEnd"/>
      <w:r>
        <w:rPr>
          <w:color w:val="385623" w:themeColor="accent6" w:themeShade="80"/>
        </w:rPr>
        <w:t xml:space="preserve"> ziemlich suspekt.</w:t>
      </w:r>
    </w:p>
    <w:p w:rsidR="00A92E4B" w:rsidRDefault="001A043F" w:rsidP="008B46C7">
      <w:pPr>
        <w:pStyle w:val="KeinLeerraum"/>
        <w:rPr>
          <w:b/>
        </w:rPr>
      </w:pPr>
      <w:r>
        <w:rPr>
          <w:b/>
        </w:rPr>
        <w:t>11. Ein Tiefpass-Abtast</w:t>
      </w:r>
      <w:r w:rsidR="00A92E4B" w:rsidRPr="005B76C7">
        <w:rPr>
          <w:b/>
        </w:rPr>
        <w:t xml:space="preserve">filter </w:t>
      </w:r>
      <w:r>
        <w:rPr>
          <w:b/>
        </w:rPr>
        <w:t>habe eine Grenzfrequenz von 50kHz. Wie groß muss die Taktfrequenz der Abtastung mindestens sein?</w:t>
      </w:r>
    </w:p>
    <w:p w:rsidR="001A043F" w:rsidRPr="001A043F" w:rsidRDefault="001A043F" w:rsidP="001A043F">
      <w:pPr>
        <w:pStyle w:val="KeinLeerraum"/>
        <w:rPr>
          <w:color w:val="385623" w:themeColor="accent6" w:themeShade="80"/>
        </w:rPr>
      </w:pPr>
    </w:p>
    <w:p w:rsidR="0066189F" w:rsidRDefault="005F6963" w:rsidP="008B46C7">
      <w:pPr>
        <w:pStyle w:val="KeinLeerraum"/>
      </w:pPr>
      <w:r>
        <w:t>--------------------------------------------------------------------------------------------------------------------------------------</w:t>
      </w:r>
    </w:p>
    <w:p w:rsidR="005F6963" w:rsidRDefault="0066189F" w:rsidP="0066189F">
      <w:r>
        <w:br w:type="page"/>
      </w:r>
    </w:p>
    <w:p w:rsidR="005F6963" w:rsidRDefault="005F6963" w:rsidP="007E32F6">
      <w:pPr>
        <w:pStyle w:val="berschrift2"/>
      </w:pPr>
      <w:r>
        <w:lastRenderedPageBreak/>
        <w:t>Frageliste Filter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>Folgende Filterkenngrößen verstehen und anwenden können: Welligkeit, Selektivität,</w:t>
      </w:r>
    </w:p>
    <w:p w:rsidR="005F6963" w:rsidRPr="0094258E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>Flankensteilheit, Betriebsdämpfung, Toleranzschema, Durchlassband, pass band,</w:t>
      </w:r>
    </w:p>
    <w:p w:rsidR="005F6963" w:rsidRPr="0094258E" w:rsidRDefault="005F6963" w:rsidP="00795F2B">
      <w:pPr>
        <w:pStyle w:val="KeinLeerraum"/>
        <w:tabs>
          <w:tab w:val="left" w:pos="426"/>
        </w:tabs>
        <w:rPr>
          <w:b/>
          <w:lang w:val="en-US"/>
        </w:rPr>
      </w:pPr>
      <w:proofErr w:type="spellStart"/>
      <w:r w:rsidRPr="0094258E">
        <w:rPr>
          <w:b/>
          <w:lang w:val="en-US"/>
        </w:rPr>
        <w:t>Sperrband</w:t>
      </w:r>
      <w:proofErr w:type="spellEnd"/>
      <w:r w:rsidRPr="0094258E">
        <w:rPr>
          <w:b/>
          <w:lang w:val="en-US"/>
        </w:rPr>
        <w:t xml:space="preserve">, stop band, </w:t>
      </w:r>
      <w:proofErr w:type="spellStart"/>
      <w:r w:rsidRPr="0094258E">
        <w:rPr>
          <w:b/>
          <w:lang w:val="en-US"/>
        </w:rPr>
        <w:t>Einfügedämpfung</w:t>
      </w:r>
      <w:proofErr w:type="spellEnd"/>
      <w:r w:rsidRPr="0094258E">
        <w:rPr>
          <w:b/>
          <w:lang w:val="en-US"/>
        </w:rPr>
        <w:t>, insertion loss, attenuation (pass band, stop</w:t>
      </w:r>
    </w:p>
    <w:p w:rsidR="0094258E" w:rsidRPr="0094258E" w:rsidRDefault="005F6963" w:rsidP="00795F2B">
      <w:pPr>
        <w:pStyle w:val="KeinLeerraum"/>
        <w:tabs>
          <w:tab w:val="left" w:pos="426"/>
        </w:tabs>
        <w:rPr>
          <w:b/>
          <w:lang w:val="en-US"/>
        </w:rPr>
      </w:pPr>
      <w:proofErr w:type="gramStart"/>
      <w:r w:rsidRPr="0094258E">
        <w:rPr>
          <w:b/>
          <w:lang w:val="en-US"/>
        </w:rPr>
        <w:t>band</w:t>
      </w:r>
      <w:proofErr w:type="gramEnd"/>
      <w:r w:rsidRPr="0094258E">
        <w:rPr>
          <w:b/>
          <w:lang w:val="en-US"/>
        </w:rPr>
        <w:t>), ripple (pass band, stop band)</w:t>
      </w:r>
    </w:p>
    <w:p w:rsidR="0094258E" w:rsidRPr="0094258E" w:rsidRDefault="0094258E" w:rsidP="008B46C7">
      <w:pPr>
        <w:pStyle w:val="KeinLeerraum"/>
        <w:rPr>
          <w:color w:val="385623" w:themeColor="accent6" w:themeShade="80"/>
        </w:rPr>
      </w:pPr>
      <w:r w:rsidRPr="002D16E5">
        <w:rPr>
          <w:b/>
          <w:color w:val="385623" w:themeColor="accent6" w:themeShade="80"/>
        </w:rPr>
        <w:t>Welligkeit</w:t>
      </w:r>
      <w:r w:rsidRPr="0094258E">
        <w:rPr>
          <w:color w:val="385623" w:themeColor="accent6" w:themeShade="80"/>
        </w:rPr>
        <w:t xml:space="preserve">: Verhältnis von </w:t>
      </w:r>
      <w:proofErr w:type="spellStart"/>
      <w:r w:rsidRPr="0094258E">
        <w:rPr>
          <w:color w:val="385623" w:themeColor="accent6" w:themeShade="80"/>
        </w:rPr>
        <w:t>Umax</w:t>
      </w:r>
      <w:proofErr w:type="spellEnd"/>
      <w:r w:rsidRPr="0094258E">
        <w:rPr>
          <w:color w:val="385623" w:themeColor="accent6" w:themeShade="80"/>
        </w:rPr>
        <w:t>/</w:t>
      </w:r>
      <w:proofErr w:type="spellStart"/>
      <w:r w:rsidRPr="0094258E">
        <w:rPr>
          <w:color w:val="385623" w:themeColor="accent6" w:themeShade="80"/>
        </w:rPr>
        <w:t>Umin</w:t>
      </w:r>
      <w:proofErr w:type="spellEnd"/>
      <w:r w:rsidRPr="0094258E">
        <w:rPr>
          <w:color w:val="385623" w:themeColor="accent6" w:themeShade="80"/>
        </w:rPr>
        <w:t xml:space="preserve"> im </w:t>
      </w:r>
      <w:proofErr w:type="spellStart"/>
      <w:r w:rsidRPr="0094258E">
        <w:rPr>
          <w:color w:val="385623" w:themeColor="accent6" w:themeShade="80"/>
        </w:rPr>
        <w:t>Durchlassereich</w:t>
      </w:r>
      <w:proofErr w:type="spellEnd"/>
      <w:r w:rsidRPr="0094258E">
        <w:rPr>
          <w:color w:val="385623" w:themeColor="accent6" w:themeShade="80"/>
        </w:rPr>
        <w:t xml:space="preserve"> </w:t>
      </w:r>
    </w:p>
    <w:p w:rsidR="0094258E" w:rsidRPr="0094258E" w:rsidRDefault="0094258E" w:rsidP="008B46C7">
      <w:pPr>
        <w:pStyle w:val="KeinLeerraum"/>
        <w:rPr>
          <w:color w:val="385623" w:themeColor="accent6" w:themeShade="80"/>
        </w:rPr>
      </w:pPr>
      <w:r w:rsidRPr="002D16E5">
        <w:rPr>
          <w:b/>
          <w:color w:val="385623" w:themeColor="accent6" w:themeShade="80"/>
        </w:rPr>
        <w:t>Flankensteilheit</w:t>
      </w:r>
      <w:r w:rsidRPr="0094258E">
        <w:rPr>
          <w:color w:val="385623" w:themeColor="accent6" w:themeShade="80"/>
        </w:rPr>
        <w:t xml:space="preserve">: dB der Übertragungsfunktion einer Oktave(zw. f &amp; 2f) </w:t>
      </w:r>
    </w:p>
    <w:p w:rsidR="0094258E" w:rsidRPr="0094258E" w:rsidRDefault="0094258E" w:rsidP="008B46C7">
      <w:pPr>
        <w:pStyle w:val="KeinLeerraum"/>
        <w:rPr>
          <w:color w:val="385623" w:themeColor="accent6" w:themeShade="80"/>
        </w:rPr>
      </w:pPr>
      <w:r w:rsidRPr="002D16E5">
        <w:rPr>
          <w:b/>
          <w:color w:val="385623" w:themeColor="accent6" w:themeShade="80"/>
        </w:rPr>
        <w:t>Selektivität</w:t>
      </w:r>
      <w:r w:rsidRPr="0094258E">
        <w:rPr>
          <w:color w:val="385623" w:themeColor="accent6" w:themeShade="80"/>
        </w:rPr>
        <w:t>: Verhältnis: U(f0)/U(</w:t>
      </w:r>
      <w:proofErr w:type="spellStart"/>
      <w:r w:rsidRPr="0094258E">
        <w:rPr>
          <w:color w:val="385623" w:themeColor="accent6" w:themeShade="80"/>
        </w:rPr>
        <w:t>fstör</w:t>
      </w:r>
      <w:proofErr w:type="spellEnd"/>
      <w:r w:rsidRPr="0094258E">
        <w:rPr>
          <w:color w:val="385623" w:themeColor="accent6" w:themeShade="80"/>
        </w:rPr>
        <w:t xml:space="preserve">) </w:t>
      </w:r>
    </w:p>
    <w:p w:rsidR="0094258E" w:rsidRPr="0094258E" w:rsidRDefault="0094258E" w:rsidP="008B46C7">
      <w:pPr>
        <w:pStyle w:val="KeinLeerraum"/>
        <w:rPr>
          <w:color w:val="385623" w:themeColor="accent6" w:themeShade="80"/>
        </w:rPr>
      </w:pPr>
      <w:r w:rsidRPr="002D16E5">
        <w:rPr>
          <w:b/>
          <w:color w:val="385623" w:themeColor="accent6" w:themeShade="80"/>
        </w:rPr>
        <w:t>Betriebsdämpfung</w:t>
      </w:r>
      <w:r w:rsidRPr="0094258E">
        <w:rPr>
          <w:color w:val="385623" w:themeColor="accent6" w:themeShade="80"/>
        </w:rPr>
        <w:t xml:space="preserve">: Verhältnis: maximal Generatorleistung zu Ausgangsleistung </w:t>
      </w:r>
    </w:p>
    <w:p w:rsidR="0094258E" w:rsidRPr="0094258E" w:rsidRDefault="0094258E" w:rsidP="008B46C7">
      <w:pPr>
        <w:pStyle w:val="KeinLeerraum"/>
        <w:rPr>
          <w:color w:val="385623" w:themeColor="accent6" w:themeShade="80"/>
        </w:rPr>
      </w:pPr>
      <w:r w:rsidRPr="002D16E5">
        <w:rPr>
          <w:b/>
          <w:color w:val="385623" w:themeColor="accent6" w:themeShade="80"/>
        </w:rPr>
        <w:t>Toleranzschema</w:t>
      </w:r>
      <w:r w:rsidRPr="0094258E">
        <w:rPr>
          <w:color w:val="385623" w:themeColor="accent6" w:themeShade="80"/>
        </w:rPr>
        <w:t xml:space="preserve">: gibt den möglichen Bereich </w:t>
      </w:r>
      <w:proofErr w:type="spellStart"/>
      <w:r w:rsidRPr="0094258E">
        <w:rPr>
          <w:color w:val="385623" w:themeColor="accent6" w:themeShade="80"/>
        </w:rPr>
        <w:t>ders</w:t>
      </w:r>
      <w:proofErr w:type="spellEnd"/>
      <w:r w:rsidRPr="0094258E">
        <w:rPr>
          <w:color w:val="385623" w:themeColor="accent6" w:themeShade="80"/>
        </w:rPr>
        <w:t xml:space="preserve"> Übertragungsfunktion an </w:t>
      </w:r>
    </w:p>
    <w:p w:rsidR="0094258E" w:rsidRPr="0094258E" w:rsidRDefault="0094258E" w:rsidP="008B46C7">
      <w:pPr>
        <w:pStyle w:val="KeinLeerraum"/>
        <w:rPr>
          <w:color w:val="385623" w:themeColor="accent6" w:themeShade="80"/>
        </w:rPr>
      </w:pPr>
      <w:r w:rsidRPr="002D16E5">
        <w:rPr>
          <w:b/>
          <w:color w:val="385623" w:themeColor="accent6" w:themeShade="80"/>
        </w:rPr>
        <w:t>Durchlassband</w:t>
      </w:r>
      <w:r w:rsidRPr="0094258E">
        <w:rPr>
          <w:color w:val="385623" w:themeColor="accent6" w:themeShade="80"/>
        </w:rPr>
        <w:t xml:space="preserve">: Bereich des Filters welcher nicht gedämpft ist </w:t>
      </w:r>
    </w:p>
    <w:p w:rsidR="0094258E" w:rsidRPr="0094258E" w:rsidRDefault="0094258E" w:rsidP="008B46C7">
      <w:pPr>
        <w:pStyle w:val="KeinLeerraum"/>
        <w:rPr>
          <w:color w:val="385623" w:themeColor="accent6" w:themeShade="80"/>
        </w:rPr>
      </w:pPr>
      <w:r w:rsidRPr="002D16E5">
        <w:rPr>
          <w:b/>
          <w:color w:val="385623" w:themeColor="accent6" w:themeShade="80"/>
        </w:rPr>
        <w:t>Pass band:</w:t>
      </w:r>
      <w:r w:rsidRPr="0094258E">
        <w:rPr>
          <w:color w:val="385623" w:themeColor="accent6" w:themeShade="80"/>
        </w:rPr>
        <w:t xml:space="preserve"> -&gt; Durchlassband </w:t>
      </w:r>
    </w:p>
    <w:p w:rsidR="0094258E" w:rsidRPr="0094258E" w:rsidRDefault="0094258E" w:rsidP="008B46C7">
      <w:pPr>
        <w:pStyle w:val="KeinLeerraum"/>
        <w:rPr>
          <w:color w:val="385623" w:themeColor="accent6" w:themeShade="80"/>
        </w:rPr>
      </w:pPr>
      <w:r w:rsidRPr="002D16E5">
        <w:rPr>
          <w:b/>
          <w:color w:val="385623" w:themeColor="accent6" w:themeShade="80"/>
        </w:rPr>
        <w:t>Sperrband:</w:t>
      </w:r>
      <w:r w:rsidRPr="0094258E">
        <w:rPr>
          <w:color w:val="385623" w:themeColor="accent6" w:themeShade="80"/>
        </w:rPr>
        <w:t xml:space="preserve"> Bereich des Filters welcher voll gedämpft ist </w:t>
      </w:r>
    </w:p>
    <w:p w:rsidR="0094258E" w:rsidRPr="0094258E" w:rsidRDefault="0094258E" w:rsidP="008B46C7">
      <w:pPr>
        <w:pStyle w:val="KeinLeerraum"/>
        <w:rPr>
          <w:color w:val="385623" w:themeColor="accent6" w:themeShade="80"/>
        </w:rPr>
      </w:pPr>
      <w:proofErr w:type="spellStart"/>
      <w:r w:rsidRPr="002D16E5">
        <w:rPr>
          <w:b/>
          <w:color w:val="385623" w:themeColor="accent6" w:themeShade="80"/>
        </w:rPr>
        <w:t>Stop</w:t>
      </w:r>
      <w:proofErr w:type="spellEnd"/>
      <w:r w:rsidRPr="002D16E5">
        <w:rPr>
          <w:b/>
          <w:color w:val="385623" w:themeColor="accent6" w:themeShade="80"/>
        </w:rPr>
        <w:t xml:space="preserve"> band</w:t>
      </w:r>
      <w:r w:rsidRPr="0094258E">
        <w:rPr>
          <w:color w:val="385623" w:themeColor="accent6" w:themeShade="80"/>
        </w:rPr>
        <w:t xml:space="preserve">: -&gt;Sperrband </w:t>
      </w:r>
    </w:p>
    <w:p w:rsidR="0094258E" w:rsidRPr="0094258E" w:rsidRDefault="0094258E" w:rsidP="008B46C7">
      <w:pPr>
        <w:pStyle w:val="KeinLeerraum"/>
        <w:rPr>
          <w:color w:val="385623" w:themeColor="accent6" w:themeShade="80"/>
        </w:rPr>
      </w:pPr>
      <w:proofErr w:type="spellStart"/>
      <w:r w:rsidRPr="002D16E5">
        <w:rPr>
          <w:b/>
          <w:color w:val="385623" w:themeColor="accent6" w:themeShade="80"/>
        </w:rPr>
        <w:t>Einfügedämpfung</w:t>
      </w:r>
      <w:proofErr w:type="spellEnd"/>
      <w:r w:rsidRPr="0094258E">
        <w:rPr>
          <w:color w:val="385623" w:themeColor="accent6" w:themeShade="80"/>
        </w:rPr>
        <w:t xml:space="preserve">: Bei Filtern und Kopplern wird die </w:t>
      </w:r>
      <w:proofErr w:type="spellStart"/>
      <w:r w:rsidRPr="0094258E">
        <w:rPr>
          <w:color w:val="385623" w:themeColor="accent6" w:themeShade="80"/>
        </w:rPr>
        <w:t>Einfügedämpfung</w:t>
      </w:r>
      <w:proofErr w:type="spellEnd"/>
      <w:r w:rsidRPr="0094258E">
        <w:rPr>
          <w:color w:val="385623" w:themeColor="accent6" w:themeShade="80"/>
        </w:rPr>
        <w:t xml:space="preserve"> meist in Abhängigkeit vom Frequenzbereich ermittelt, der vom Nutzsignal benutzt wird. </w:t>
      </w:r>
    </w:p>
    <w:p w:rsidR="0094258E" w:rsidRPr="0094258E" w:rsidRDefault="0094258E" w:rsidP="008B46C7">
      <w:pPr>
        <w:pStyle w:val="KeinLeerraum"/>
        <w:rPr>
          <w:color w:val="385623" w:themeColor="accent6" w:themeShade="80"/>
        </w:rPr>
      </w:pPr>
      <w:r w:rsidRPr="002D16E5">
        <w:rPr>
          <w:b/>
          <w:color w:val="385623" w:themeColor="accent6" w:themeShade="80"/>
        </w:rPr>
        <w:t xml:space="preserve">Insertion </w:t>
      </w:r>
      <w:proofErr w:type="spellStart"/>
      <w:r w:rsidRPr="002D16E5">
        <w:rPr>
          <w:b/>
          <w:color w:val="385623" w:themeColor="accent6" w:themeShade="80"/>
        </w:rPr>
        <w:t>loss</w:t>
      </w:r>
      <w:proofErr w:type="spellEnd"/>
      <w:r w:rsidRPr="0094258E">
        <w:rPr>
          <w:color w:val="385623" w:themeColor="accent6" w:themeShade="80"/>
        </w:rPr>
        <w:t xml:space="preserve">: -&gt; </w:t>
      </w:r>
      <w:proofErr w:type="spellStart"/>
      <w:r w:rsidRPr="0094258E">
        <w:rPr>
          <w:color w:val="385623" w:themeColor="accent6" w:themeShade="80"/>
        </w:rPr>
        <w:t>Einfügedämpfung</w:t>
      </w:r>
      <w:proofErr w:type="spellEnd"/>
      <w:r w:rsidRPr="0094258E">
        <w:rPr>
          <w:color w:val="385623" w:themeColor="accent6" w:themeShade="80"/>
        </w:rPr>
        <w:t xml:space="preserve"> </w:t>
      </w:r>
    </w:p>
    <w:p w:rsidR="0094258E" w:rsidRPr="002D16E5" w:rsidRDefault="0094258E" w:rsidP="008B46C7">
      <w:pPr>
        <w:pStyle w:val="KeinLeerraum"/>
        <w:rPr>
          <w:color w:val="385623" w:themeColor="accent6" w:themeShade="80"/>
        </w:rPr>
      </w:pPr>
      <w:proofErr w:type="spellStart"/>
      <w:r w:rsidRPr="002D16E5">
        <w:rPr>
          <w:b/>
          <w:color w:val="385623" w:themeColor="accent6" w:themeShade="80"/>
        </w:rPr>
        <w:t>Attenuation</w:t>
      </w:r>
      <w:proofErr w:type="spellEnd"/>
      <w:r w:rsidRPr="002D16E5">
        <w:rPr>
          <w:b/>
          <w:color w:val="385623" w:themeColor="accent6" w:themeShade="80"/>
        </w:rPr>
        <w:t xml:space="preserve">: </w:t>
      </w:r>
      <w:r w:rsidR="002D16E5" w:rsidRPr="002D16E5">
        <w:rPr>
          <w:color w:val="385623" w:themeColor="accent6" w:themeShade="80"/>
        </w:rPr>
        <w:sym w:font="Wingdings" w:char="F0E0"/>
      </w:r>
      <w:r w:rsidR="002D16E5">
        <w:rPr>
          <w:color w:val="385623" w:themeColor="accent6" w:themeShade="80"/>
        </w:rPr>
        <w:t xml:space="preserve"> Dämpfung (z.B. </w:t>
      </w:r>
      <w:proofErr w:type="spellStart"/>
      <w:r w:rsidR="002D16E5">
        <w:rPr>
          <w:color w:val="385623" w:themeColor="accent6" w:themeShade="80"/>
        </w:rPr>
        <w:t>Stopattenuation</w:t>
      </w:r>
      <w:proofErr w:type="spellEnd"/>
      <w:r w:rsidR="002D16E5">
        <w:rPr>
          <w:color w:val="385623" w:themeColor="accent6" w:themeShade="80"/>
        </w:rPr>
        <w:t xml:space="preserve"> = Sperrdämpfung)</w:t>
      </w:r>
      <w:bookmarkStart w:id="0" w:name="_GoBack"/>
      <w:bookmarkEnd w:id="0"/>
    </w:p>
    <w:p w:rsidR="0094258E" w:rsidRPr="002D16E5" w:rsidRDefault="0094258E" w:rsidP="008B46C7">
      <w:pPr>
        <w:pStyle w:val="KeinLeerraum"/>
        <w:rPr>
          <w:rFonts w:ascii="LiberationSans" w:hAnsi="LiberationSans" w:cs="LiberationSans"/>
          <w:color w:val="385623" w:themeColor="accent6" w:themeShade="80"/>
        </w:rPr>
      </w:pPr>
      <w:r w:rsidRPr="002D16E5">
        <w:rPr>
          <w:b/>
          <w:color w:val="385623" w:themeColor="accent6" w:themeShade="80"/>
        </w:rPr>
        <w:t>Ripple:</w:t>
      </w:r>
      <w:r w:rsidR="002D16E5">
        <w:rPr>
          <w:b/>
          <w:color w:val="385623" w:themeColor="accent6" w:themeShade="80"/>
        </w:rPr>
        <w:t xml:space="preserve"> </w:t>
      </w:r>
      <w:r w:rsidR="002D16E5" w:rsidRPr="002D16E5">
        <w:rPr>
          <w:color w:val="385623" w:themeColor="accent6" w:themeShade="80"/>
        </w:rPr>
        <w:sym w:font="Wingdings" w:char="F0E0"/>
      </w:r>
      <w:r w:rsidR="002D16E5">
        <w:rPr>
          <w:color w:val="385623" w:themeColor="accent6" w:themeShade="80"/>
        </w:rPr>
        <w:t xml:space="preserve"> Welligkeit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proofErr w:type="spellStart"/>
      <w:r w:rsidRPr="0094258E">
        <w:rPr>
          <w:b/>
        </w:rPr>
        <w:t>geg</w:t>
      </w:r>
      <w:proofErr w:type="spellEnd"/>
      <w:r w:rsidRPr="0094258E">
        <w:rPr>
          <w:b/>
        </w:rPr>
        <w:t xml:space="preserve">: Filterkenngrößen, </w:t>
      </w:r>
      <w:proofErr w:type="spellStart"/>
      <w:r w:rsidRPr="0094258E">
        <w:rPr>
          <w:b/>
        </w:rPr>
        <w:t>ges</w:t>
      </w:r>
      <w:proofErr w:type="spellEnd"/>
      <w:r w:rsidRPr="0094258E">
        <w:rPr>
          <w:b/>
        </w:rPr>
        <w:t>: Toleranzschema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proofErr w:type="spellStart"/>
      <w:r w:rsidRPr="0094258E">
        <w:rPr>
          <w:b/>
        </w:rPr>
        <w:t>geg</w:t>
      </w:r>
      <w:proofErr w:type="spellEnd"/>
      <w:r w:rsidRPr="0094258E">
        <w:rPr>
          <w:b/>
        </w:rPr>
        <w:t xml:space="preserve">: Toleranzschema, </w:t>
      </w:r>
      <w:proofErr w:type="spellStart"/>
      <w:r w:rsidRPr="0094258E">
        <w:rPr>
          <w:b/>
        </w:rPr>
        <w:t>ges</w:t>
      </w:r>
      <w:proofErr w:type="spellEnd"/>
      <w:r w:rsidRPr="0094258E">
        <w:rPr>
          <w:b/>
        </w:rPr>
        <w:t>: Filterkenngrößen</w:t>
      </w:r>
    </w:p>
    <w:p w:rsidR="002C6B9A" w:rsidRPr="00795F2B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 xml:space="preserve">Skizziere und dimensioniere einen LC </w:t>
      </w:r>
      <w:proofErr w:type="spellStart"/>
      <w:r w:rsidRPr="0094258E">
        <w:rPr>
          <w:b/>
        </w:rPr>
        <w:t>Bandpass</w:t>
      </w:r>
      <w:proofErr w:type="spellEnd"/>
      <w:r w:rsidRPr="0094258E">
        <w:rPr>
          <w:b/>
        </w:rPr>
        <w:t xml:space="preserve"> (Bandsperre, Tiefpass, </w:t>
      </w:r>
      <w:proofErr w:type="spellStart"/>
      <w:r w:rsidRPr="0094258E">
        <w:rPr>
          <w:b/>
        </w:rPr>
        <w:t>Hochpass</w:t>
      </w:r>
      <w:proofErr w:type="spellEnd"/>
      <w:r w:rsidRPr="0094258E">
        <w:rPr>
          <w:b/>
        </w:rPr>
        <w:t xml:space="preserve">) </w:t>
      </w:r>
      <w:r w:rsidR="00795F2B">
        <w:rPr>
          <w:b/>
        </w:rPr>
        <w:t xml:space="preserve"> </w:t>
      </w:r>
      <w:r w:rsidRPr="0094258E">
        <w:rPr>
          <w:b/>
        </w:rPr>
        <w:t>(2.</w:t>
      </w:r>
      <w:r w:rsidRPr="00795F2B">
        <w:rPr>
          <w:b/>
        </w:rPr>
        <w:t>Ordnung d.h. Halbglied und 3. Ordnung d.h. T-Glied oder Pi-Glied)</w:t>
      </w:r>
    </w:p>
    <w:p w:rsidR="006073BA" w:rsidRDefault="006073BA" w:rsidP="008B46C7">
      <w:pPr>
        <w:pStyle w:val="KeinLeerraum"/>
        <w:rPr>
          <w:b/>
          <w:color w:val="385623" w:themeColor="accent6" w:themeShade="80"/>
        </w:rPr>
      </w:pPr>
    </w:p>
    <w:tbl>
      <w:tblPr>
        <w:tblStyle w:val="Tabellenraster"/>
        <w:tblpPr w:leftFromText="141" w:rightFromText="141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3420"/>
        <w:gridCol w:w="4568"/>
      </w:tblGrid>
      <w:tr w:rsidR="006073BA" w:rsidTr="00A01935">
        <w:tc>
          <w:tcPr>
            <w:tcW w:w="3420" w:type="dxa"/>
          </w:tcPr>
          <w:p w:rsidR="006073BA" w:rsidRDefault="006073BA" w:rsidP="00A01935">
            <w:pPr>
              <w:pStyle w:val="Beschriftung"/>
              <w:rPr>
                <w:b/>
              </w:rPr>
            </w:pPr>
            <w:r>
              <w:rPr>
                <w:b/>
                <w:noProof/>
                <w:lang w:eastAsia="de-AT"/>
              </w:rPr>
              <w:drawing>
                <wp:inline distT="0" distB="0" distL="0" distR="0" wp14:anchorId="3CB980AF" wp14:editId="338A9C42">
                  <wp:extent cx="1897039" cy="485176"/>
                  <wp:effectExtent l="0" t="0" r="8255" b="0"/>
                  <wp:docPr id="1" name="Grafik 1" descr="C:\Users\Daniel\Documents\Schule\Schuljahr 2015-16\KSN\Fragelisten\LC-Bandpass-T-Vollglied-3O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\Documents\Schule\Schuljahr 2015-16\KSN\Fragelisten\LC-Bandpass-T-Vollglied-3O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044" cy="485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</w:r>
            <w:proofErr w:type="spellStart"/>
            <w:r>
              <w:t>Bandpass</w:t>
            </w:r>
            <w:proofErr w:type="spellEnd"/>
            <w:r>
              <w:t xml:space="preserve"> 3.Ord T-Glied</w:t>
            </w:r>
          </w:p>
        </w:tc>
        <w:tc>
          <w:tcPr>
            <w:tcW w:w="3529" w:type="dxa"/>
          </w:tcPr>
          <w:p w:rsidR="006073BA" w:rsidRPr="00254A23" w:rsidRDefault="006073BA" w:rsidP="00A01935">
            <w:pPr>
              <w:pStyle w:val="Beschriftung"/>
            </w:pPr>
            <w:r>
              <w:rPr>
                <w:noProof/>
                <w:lang w:eastAsia="de-AT"/>
              </w:rPr>
              <w:drawing>
                <wp:inline distT="0" distB="0" distL="0" distR="0" wp14:anchorId="67994BEB" wp14:editId="7F025C32">
                  <wp:extent cx="1999615" cy="873760"/>
                  <wp:effectExtent l="0" t="0" r="635" b="2540"/>
                  <wp:docPr id="4" name="Grafik 4" descr="C:\Users\Daniel\AppData\Local\Microsoft\Windows\INetCache\Content.Word\Bandpass Pi-Struktur 3.O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iel\AppData\Local\Microsoft\Windows\INetCache\Content.Word\Bandpass Pi-Struktur 3.O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9615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proofErr w:type="spellStart"/>
            <w:r>
              <w:t>Bandpass</w:t>
            </w:r>
            <w:proofErr w:type="spellEnd"/>
            <w:r>
              <w:t xml:space="preserve"> 3.Ord Pi-Glied </w:t>
            </w:r>
          </w:p>
        </w:tc>
      </w:tr>
      <w:tr w:rsidR="006073BA" w:rsidTr="00A01935">
        <w:tc>
          <w:tcPr>
            <w:tcW w:w="3420" w:type="dxa"/>
          </w:tcPr>
          <w:p w:rsidR="006073BA" w:rsidRDefault="006073BA" w:rsidP="00A01935">
            <w:pPr>
              <w:pStyle w:val="Beschriftung"/>
              <w:keepNext/>
              <w:rPr>
                <w:b/>
              </w:rPr>
            </w:pPr>
            <w:r>
              <w:rPr>
                <w:b/>
                <w:noProof/>
                <w:lang w:eastAsia="de-AT"/>
              </w:rPr>
              <w:drawing>
                <wp:inline distT="0" distB="0" distL="0" distR="0" wp14:anchorId="1897E49A" wp14:editId="162993EE">
                  <wp:extent cx="1617345" cy="941705"/>
                  <wp:effectExtent l="0" t="0" r="1905" b="0"/>
                  <wp:docPr id="5" name="Grafik 5" descr="C:\Users\Daniel\AppData\Local\Microsoft\Windows\INetCache\Content.Word\Bandpass 2.O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iel\AppData\Local\Microsoft\Windows\INetCache\Content.Word\Bandpass 2.O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Bandpass</w:t>
            </w:r>
            <w:proofErr w:type="spellEnd"/>
            <w:r>
              <w:t xml:space="preserve"> 2.Ord </w:t>
            </w:r>
          </w:p>
        </w:tc>
        <w:tc>
          <w:tcPr>
            <w:tcW w:w="3529" w:type="dxa"/>
          </w:tcPr>
          <w:p w:rsidR="006073BA" w:rsidRDefault="006073BA" w:rsidP="00A01935">
            <w:pPr>
              <w:pStyle w:val="Beschriftung"/>
              <w:keepNext/>
              <w:rPr>
                <w:b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41CDCD7" wp14:editId="7250F39A">
                  <wp:extent cx="2763520" cy="1835785"/>
                  <wp:effectExtent l="0" t="0" r="0" b="0"/>
                  <wp:docPr id="6" name="Grafik 6" descr="C:\Users\Daniel\AppData\Local\Microsoft\Windows\INetCache\Content.Word\Dimensionierung Pi-Struktur 3.O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Daniel\AppData\Local\Microsoft\Windows\INetCache\Content.Word\Dimensionierung Pi-Struktur 3.O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520" cy="183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Dimens</w:t>
            </w:r>
            <w:proofErr w:type="spellEnd"/>
            <w:r>
              <w:t xml:space="preserve">. </w:t>
            </w:r>
            <w:proofErr w:type="spellStart"/>
            <w:r>
              <w:t>Bandpass</w:t>
            </w:r>
            <w:proofErr w:type="spellEnd"/>
            <w:r>
              <w:t xml:space="preserve"> 2.Ord &amp; 3.Ord </w:t>
            </w:r>
          </w:p>
        </w:tc>
      </w:tr>
    </w:tbl>
    <w:p w:rsidR="006073BA" w:rsidRPr="0094258E" w:rsidRDefault="006073BA" w:rsidP="006073BA">
      <w:pPr>
        <w:pStyle w:val="Beschriftung"/>
        <w:rPr>
          <w:b/>
        </w:rPr>
      </w:pPr>
    </w:p>
    <w:p w:rsidR="006073BA" w:rsidRPr="0094258E" w:rsidRDefault="006073BA" w:rsidP="006073BA">
      <w:pPr>
        <w:pStyle w:val="Beschriftung"/>
        <w:rPr>
          <w:b/>
        </w:rPr>
      </w:pPr>
    </w:p>
    <w:p w:rsidR="006073BA" w:rsidRDefault="006073BA" w:rsidP="006073BA">
      <w:pPr>
        <w:pStyle w:val="KeinLeerraum"/>
        <w:rPr>
          <w:b/>
        </w:rPr>
      </w:pPr>
    </w:p>
    <w:p w:rsidR="006073BA" w:rsidRDefault="006073BA" w:rsidP="006073BA">
      <w:pPr>
        <w:pStyle w:val="KeinLeerraum"/>
        <w:rPr>
          <w:b/>
        </w:rPr>
      </w:pPr>
    </w:p>
    <w:p w:rsidR="006073BA" w:rsidRDefault="006073BA" w:rsidP="006073BA">
      <w:pPr>
        <w:pStyle w:val="KeinLeerraum"/>
        <w:rPr>
          <w:b/>
        </w:rPr>
      </w:pPr>
    </w:p>
    <w:p w:rsidR="006073BA" w:rsidRDefault="006073BA" w:rsidP="006073BA">
      <w:pPr>
        <w:pStyle w:val="KeinLeerraum"/>
        <w:rPr>
          <w:b/>
        </w:rPr>
      </w:pPr>
    </w:p>
    <w:p w:rsidR="006073BA" w:rsidRDefault="006073BA" w:rsidP="006073BA">
      <w:pPr>
        <w:pStyle w:val="KeinLeerraum"/>
        <w:rPr>
          <w:b/>
        </w:rPr>
      </w:pPr>
    </w:p>
    <w:p w:rsidR="006073BA" w:rsidRDefault="006073BA" w:rsidP="006073BA">
      <w:pPr>
        <w:pStyle w:val="KeinLeerraum"/>
        <w:rPr>
          <w:b/>
        </w:rPr>
      </w:pPr>
    </w:p>
    <w:p w:rsidR="006073BA" w:rsidRDefault="006073BA" w:rsidP="006073BA">
      <w:pPr>
        <w:pStyle w:val="KeinLeerraum"/>
        <w:rPr>
          <w:b/>
        </w:rPr>
      </w:pPr>
    </w:p>
    <w:p w:rsidR="006073BA" w:rsidRDefault="006073BA" w:rsidP="006073BA">
      <w:pPr>
        <w:pStyle w:val="KeinLeerraum"/>
        <w:rPr>
          <w:b/>
        </w:rPr>
      </w:pPr>
    </w:p>
    <w:p w:rsidR="006073BA" w:rsidRDefault="006073BA" w:rsidP="006073BA">
      <w:pPr>
        <w:pStyle w:val="KeinLeerraum"/>
        <w:rPr>
          <w:b/>
        </w:rPr>
      </w:pPr>
    </w:p>
    <w:p w:rsidR="006073BA" w:rsidRDefault="006073BA" w:rsidP="006073BA">
      <w:pPr>
        <w:pStyle w:val="KeinLeerraum"/>
        <w:rPr>
          <w:b/>
        </w:rPr>
      </w:pPr>
    </w:p>
    <w:p w:rsidR="006073BA" w:rsidRDefault="006073BA" w:rsidP="006073BA">
      <w:pPr>
        <w:pStyle w:val="KeinLeerraum"/>
        <w:rPr>
          <w:b/>
        </w:rPr>
      </w:pPr>
    </w:p>
    <w:p w:rsidR="006073BA" w:rsidRDefault="006073BA" w:rsidP="006073BA">
      <w:pPr>
        <w:pStyle w:val="KeinLeerraum"/>
        <w:rPr>
          <w:b/>
        </w:rPr>
      </w:pPr>
    </w:p>
    <w:p w:rsidR="006073BA" w:rsidRDefault="006073BA" w:rsidP="006073BA">
      <w:pPr>
        <w:pStyle w:val="KeinLeerraum"/>
        <w:rPr>
          <w:b/>
        </w:rPr>
      </w:pPr>
    </w:p>
    <w:p w:rsidR="006073BA" w:rsidRDefault="006073BA" w:rsidP="006073BA">
      <w:pPr>
        <w:pStyle w:val="KeinLeerraum"/>
        <w:rPr>
          <w:b/>
        </w:rPr>
      </w:pPr>
    </w:p>
    <w:p w:rsidR="006073BA" w:rsidRDefault="006073BA" w:rsidP="006073BA">
      <w:pPr>
        <w:pStyle w:val="KeinLeerraum"/>
        <w:rPr>
          <w:b/>
        </w:rPr>
      </w:pPr>
    </w:p>
    <w:p w:rsidR="0066189F" w:rsidRDefault="0066189F" w:rsidP="006073BA">
      <w:pPr>
        <w:pStyle w:val="KeinLeerraum"/>
        <w:rPr>
          <w:b/>
        </w:rPr>
      </w:pPr>
    </w:p>
    <w:p w:rsidR="006073BA" w:rsidRPr="006073BA" w:rsidRDefault="0066189F" w:rsidP="0066189F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br w:type="page"/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lastRenderedPageBreak/>
        <w:t xml:space="preserve">Hauptmerkmale von </w:t>
      </w:r>
      <w:proofErr w:type="spellStart"/>
      <w:r w:rsidRPr="0094258E">
        <w:rPr>
          <w:b/>
        </w:rPr>
        <w:t>Butterworth</w:t>
      </w:r>
      <w:proofErr w:type="spellEnd"/>
      <w:r w:rsidRPr="0094258E">
        <w:rPr>
          <w:b/>
        </w:rPr>
        <w:t xml:space="preserve">-, Bessel-, </w:t>
      </w:r>
      <w:proofErr w:type="spellStart"/>
      <w:r w:rsidRPr="0094258E">
        <w:rPr>
          <w:b/>
        </w:rPr>
        <w:t>Tschebyscheff</w:t>
      </w:r>
      <w:proofErr w:type="spellEnd"/>
      <w:r w:rsidRPr="0094258E">
        <w:rPr>
          <w:b/>
        </w:rPr>
        <w:t xml:space="preserve">- und </w:t>
      </w:r>
      <w:proofErr w:type="spellStart"/>
      <w:r w:rsidRPr="0094258E">
        <w:rPr>
          <w:b/>
        </w:rPr>
        <w:t>Cauerfilter</w:t>
      </w:r>
      <w:proofErr w:type="spellEnd"/>
      <w:r w:rsidRPr="0094258E">
        <w:rPr>
          <w:b/>
        </w:rPr>
        <w:t>.</w:t>
      </w:r>
    </w:p>
    <w:p w:rsidR="003E2ED8" w:rsidRDefault="00A74F27" w:rsidP="008B46C7">
      <w:pPr>
        <w:pStyle w:val="KeinLeerraum"/>
        <w:rPr>
          <w:b/>
          <w:color w:val="385623" w:themeColor="accent6" w:themeShade="80"/>
        </w:rPr>
      </w:pPr>
      <w:r w:rsidRPr="0094258E">
        <w:rPr>
          <w:b/>
          <w:color w:val="385623" w:themeColor="accent6" w:themeShade="80"/>
        </w:rPr>
        <w:t>Bessel</w:t>
      </w:r>
    </w:p>
    <w:p w:rsidR="003E2ED8" w:rsidRDefault="00A74F27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 xml:space="preserve">- glatter Frequenzverlauf im Durchlassbereich </w:t>
      </w:r>
    </w:p>
    <w:p w:rsidR="003E2ED8" w:rsidRDefault="00A74F27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 xml:space="preserve">- geringe Steilheit des Amplitudengangs (geringer noch als beim </w:t>
      </w:r>
      <w:proofErr w:type="spellStart"/>
      <w:r w:rsidRPr="0094258E">
        <w:rPr>
          <w:color w:val="385623" w:themeColor="accent6" w:themeShade="80"/>
        </w:rPr>
        <w:t>Butterworth</w:t>
      </w:r>
      <w:proofErr w:type="spellEnd"/>
      <w:r w:rsidRPr="0094258E">
        <w:rPr>
          <w:color w:val="385623" w:themeColor="accent6" w:themeShade="80"/>
        </w:rPr>
        <w:t xml:space="preserve">-Filter) im Bereich der Grenzfrequenz </w:t>
      </w:r>
    </w:p>
    <w:p w:rsidR="003E2ED8" w:rsidRDefault="00A74F27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 xml:space="preserve">- geringes Überschwingen bei der Sprungantwort, verringert sich mit der Ordnung </w:t>
      </w:r>
    </w:p>
    <w:p w:rsidR="003E2ED8" w:rsidRDefault="00A74F27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 xml:space="preserve">- konstante Gruppenlaufzeit im Durchlassbereich </w:t>
      </w:r>
    </w:p>
    <w:p w:rsidR="00A74F27" w:rsidRPr="0094258E" w:rsidRDefault="00A74F27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 xml:space="preserve">- optimiert auf Rechtecksignale </w:t>
      </w:r>
    </w:p>
    <w:p w:rsidR="003E2ED8" w:rsidRDefault="00A74F27" w:rsidP="008B46C7">
      <w:pPr>
        <w:pStyle w:val="KeinLeerraum"/>
        <w:rPr>
          <w:color w:val="385623" w:themeColor="accent6" w:themeShade="80"/>
        </w:rPr>
      </w:pPr>
      <w:proofErr w:type="spellStart"/>
      <w:r w:rsidRPr="0094258E">
        <w:rPr>
          <w:b/>
          <w:color w:val="385623" w:themeColor="accent6" w:themeShade="80"/>
        </w:rPr>
        <w:t>Butterworth</w:t>
      </w:r>
      <w:proofErr w:type="spellEnd"/>
      <w:r w:rsidRPr="0094258E">
        <w:rPr>
          <w:color w:val="385623" w:themeColor="accent6" w:themeShade="80"/>
        </w:rPr>
        <w:t xml:space="preserve"> </w:t>
      </w:r>
    </w:p>
    <w:p w:rsidR="003E2ED8" w:rsidRDefault="00A74F27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 xml:space="preserve">- linearer Frequenzverlauf im Durchlassbereich </w:t>
      </w:r>
    </w:p>
    <w:p w:rsidR="003E2ED8" w:rsidRDefault="00A74F27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 xml:space="preserve">- steiles Abknicken bei der Grenzfrequenz, verbessert sich mit der Ordnung </w:t>
      </w:r>
    </w:p>
    <w:p w:rsidR="00A74F27" w:rsidRPr="0094258E" w:rsidRDefault="00A74F27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>- beträchtliches Überschwingen bei der Sprungantwort, verschlechtert sich mit der Ordnung</w:t>
      </w:r>
    </w:p>
    <w:p w:rsidR="003E2ED8" w:rsidRDefault="00A74F27" w:rsidP="008B46C7">
      <w:pPr>
        <w:pStyle w:val="KeinLeerraum"/>
        <w:rPr>
          <w:color w:val="385623" w:themeColor="accent6" w:themeShade="80"/>
        </w:rPr>
      </w:pPr>
      <w:proofErr w:type="spellStart"/>
      <w:r w:rsidRPr="0094258E">
        <w:rPr>
          <w:b/>
          <w:color w:val="385623" w:themeColor="accent6" w:themeShade="80"/>
        </w:rPr>
        <w:t>Tschebyscheff</w:t>
      </w:r>
      <w:proofErr w:type="spellEnd"/>
      <w:r w:rsidRPr="0094258E">
        <w:rPr>
          <w:color w:val="385623" w:themeColor="accent6" w:themeShade="80"/>
        </w:rPr>
        <w:t xml:space="preserve"> </w:t>
      </w:r>
    </w:p>
    <w:p w:rsidR="003E2ED8" w:rsidRDefault="00A74F27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 xml:space="preserve">- welliger Frequenzverlauf je nach Typus im Durchlassbereich oder im Sperrbereich bis 3dB </w:t>
      </w:r>
    </w:p>
    <w:p w:rsidR="003E2ED8" w:rsidRDefault="00A74F27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 xml:space="preserve">- sehr steiles Abknicken bei der Grenzfrequenz, verbessert sich mit der Ordnung und der Welligkeit. </w:t>
      </w:r>
    </w:p>
    <w:p w:rsidR="003E2ED8" w:rsidRDefault="00A74F27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 xml:space="preserve">- beträchtliches Überschwingen bei der Sprungantwort, verschlechtert sich mit der Ordnung und Welligkeit </w:t>
      </w:r>
    </w:p>
    <w:p w:rsidR="003E2ED8" w:rsidRDefault="00A74F27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 xml:space="preserve">- lässt man die Welligkeit gegen 0 gehen, geht das </w:t>
      </w:r>
      <w:proofErr w:type="spellStart"/>
      <w:r w:rsidRPr="0094258E">
        <w:rPr>
          <w:color w:val="385623" w:themeColor="accent6" w:themeShade="80"/>
        </w:rPr>
        <w:t>Tschebyscheff</w:t>
      </w:r>
      <w:proofErr w:type="spellEnd"/>
      <w:r w:rsidRPr="0094258E">
        <w:rPr>
          <w:color w:val="385623" w:themeColor="accent6" w:themeShade="80"/>
        </w:rPr>
        <w:t>-Filter</w:t>
      </w:r>
      <w:r w:rsidR="003E2ED8">
        <w:rPr>
          <w:color w:val="385623" w:themeColor="accent6" w:themeShade="80"/>
        </w:rPr>
        <w:t xml:space="preserve"> in ein </w:t>
      </w:r>
      <w:proofErr w:type="spellStart"/>
      <w:r w:rsidR="003E2ED8">
        <w:rPr>
          <w:color w:val="385623" w:themeColor="accent6" w:themeShade="80"/>
        </w:rPr>
        <w:t>Butterworth</w:t>
      </w:r>
      <w:proofErr w:type="spellEnd"/>
      <w:r w:rsidR="003E2ED8">
        <w:rPr>
          <w:color w:val="385623" w:themeColor="accent6" w:themeShade="80"/>
        </w:rPr>
        <w:t>-Filter über</w:t>
      </w:r>
    </w:p>
    <w:p w:rsidR="002C6B9A" w:rsidRPr="0094258E" w:rsidRDefault="00A74F27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>- keine konstante Gruppenlaufzeit im Durchlassbereich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proofErr w:type="spellStart"/>
      <w:r w:rsidRPr="0094258E">
        <w:rPr>
          <w:b/>
        </w:rPr>
        <w:t>Geg</w:t>
      </w:r>
      <w:proofErr w:type="spellEnd"/>
      <w:r w:rsidRPr="0094258E">
        <w:rPr>
          <w:b/>
        </w:rPr>
        <w:t xml:space="preserve">: </w:t>
      </w:r>
      <w:proofErr w:type="spellStart"/>
      <w:r w:rsidRPr="0094258E">
        <w:rPr>
          <w:b/>
        </w:rPr>
        <w:t>Besselfilter</w:t>
      </w:r>
      <w:proofErr w:type="spellEnd"/>
      <w:r w:rsidRPr="0094258E">
        <w:rPr>
          <w:b/>
        </w:rPr>
        <w:t xml:space="preserve"> 6. Ordnung, </w:t>
      </w:r>
      <w:proofErr w:type="spellStart"/>
      <w:r w:rsidRPr="0094258E">
        <w:rPr>
          <w:b/>
        </w:rPr>
        <w:t>Bandpass</w:t>
      </w:r>
      <w:proofErr w:type="spellEnd"/>
      <w:r w:rsidRPr="0094258E">
        <w:rPr>
          <w:b/>
        </w:rPr>
        <w:t>, Mittenfrequenz 10kHz, Durchlassband 2kHz.</w:t>
      </w:r>
    </w:p>
    <w:p w:rsidR="0094258E" w:rsidRPr="0094258E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>Welche Flankensteilheit der Übertragungsfunktion kann bei f= 100Hz erwartet werden?</w:t>
      </w:r>
    </w:p>
    <w:p w:rsidR="0094258E" w:rsidRPr="0094258E" w:rsidRDefault="0094258E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 xml:space="preserve">Welche Flankensteilheit der Übertragungsfunktion kann bei f= 100Hz erwartet werden? </w:t>
      </w:r>
    </w:p>
    <w:p w:rsidR="0094258E" w:rsidRPr="0094258E" w:rsidRDefault="0094258E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>Flankensteilheit = dB einer Oktave -6db/</w:t>
      </w:r>
      <w:proofErr w:type="spellStart"/>
      <w:r w:rsidRPr="0094258E">
        <w:rPr>
          <w:color w:val="385623" w:themeColor="accent6" w:themeShade="80"/>
        </w:rPr>
        <w:t>okt</w:t>
      </w:r>
      <w:proofErr w:type="spellEnd"/>
      <w:r w:rsidRPr="0094258E">
        <w:rPr>
          <w:color w:val="385623" w:themeColor="accent6" w:themeShade="80"/>
        </w:rPr>
        <w:t>=-20db/</w:t>
      </w:r>
      <w:proofErr w:type="spellStart"/>
      <w:r w:rsidRPr="0094258E">
        <w:rPr>
          <w:color w:val="385623" w:themeColor="accent6" w:themeShade="80"/>
        </w:rPr>
        <w:t>dek</w:t>
      </w:r>
      <w:proofErr w:type="spellEnd"/>
      <w:r w:rsidRPr="0094258E">
        <w:rPr>
          <w:color w:val="385623" w:themeColor="accent6" w:themeShade="80"/>
        </w:rPr>
        <w:t xml:space="preserve">, </w:t>
      </w:r>
    </w:p>
    <w:p w:rsidR="00795F2B" w:rsidRPr="0066189F" w:rsidRDefault="0094258E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>bei 6.Ordnung ab 9khz -120db/</w:t>
      </w:r>
      <w:proofErr w:type="spellStart"/>
      <w:r w:rsidRPr="0094258E">
        <w:rPr>
          <w:color w:val="385623" w:themeColor="accent6" w:themeShade="80"/>
        </w:rPr>
        <w:t>dek</w:t>
      </w:r>
      <w:proofErr w:type="spellEnd"/>
      <w:r w:rsidRPr="0094258E">
        <w:rPr>
          <w:color w:val="385623" w:themeColor="accent6" w:themeShade="80"/>
        </w:rPr>
        <w:t xml:space="preserve"> -&gt; -36db/</w:t>
      </w:r>
      <w:proofErr w:type="spellStart"/>
      <w:r w:rsidRPr="0094258E">
        <w:rPr>
          <w:color w:val="385623" w:themeColor="accent6" w:themeShade="80"/>
        </w:rPr>
        <w:t>okt</w:t>
      </w:r>
      <w:proofErr w:type="spellEnd"/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>Ein 8-PSK modulierter Träger muss zur Bandbreitebegrenzung gefiltert werden. Welcher</w:t>
      </w:r>
    </w:p>
    <w:p w:rsidR="005F6963" w:rsidRPr="0094258E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>Filtertyp ist dafür am besten geeignet. Begründung!</w:t>
      </w:r>
    </w:p>
    <w:p w:rsidR="002C6B9A" w:rsidRPr="0094258E" w:rsidRDefault="0094258E" w:rsidP="008B46C7">
      <w:pPr>
        <w:pStyle w:val="KeinLeerraum"/>
        <w:rPr>
          <w:b/>
          <w:color w:val="385623" w:themeColor="accent6" w:themeShade="80"/>
        </w:rPr>
      </w:pPr>
      <w:proofErr w:type="spellStart"/>
      <w:r w:rsidRPr="0094258E">
        <w:rPr>
          <w:color w:val="385623" w:themeColor="accent6" w:themeShade="80"/>
        </w:rPr>
        <w:t>Besselfilter</w:t>
      </w:r>
      <w:proofErr w:type="spellEnd"/>
      <w:r w:rsidRPr="0094258E">
        <w:rPr>
          <w:color w:val="385623" w:themeColor="accent6" w:themeShade="80"/>
        </w:rPr>
        <w:t xml:space="preserve"> (oder </w:t>
      </w:r>
      <w:proofErr w:type="spellStart"/>
      <w:r w:rsidRPr="0094258E">
        <w:rPr>
          <w:color w:val="385623" w:themeColor="accent6" w:themeShade="80"/>
        </w:rPr>
        <w:t>Butterworth</w:t>
      </w:r>
      <w:proofErr w:type="spellEnd"/>
      <w:r w:rsidRPr="0094258E">
        <w:rPr>
          <w:color w:val="385623" w:themeColor="accent6" w:themeShade="80"/>
        </w:rPr>
        <w:t xml:space="preserve">) da die </w:t>
      </w:r>
      <w:proofErr w:type="spellStart"/>
      <w:r w:rsidRPr="0094258E">
        <w:rPr>
          <w:color w:val="385623" w:themeColor="accent6" w:themeShade="80"/>
        </w:rPr>
        <w:t>phasenverzerrung</w:t>
      </w:r>
      <w:proofErr w:type="spellEnd"/>
      <w:r w:rsidRPr="0094258E">
        <w:rPr>
          <w:color w:val="385623" w:themeColor="accent6" w:themeShade="80"/>
        </w:rPr>
        <w:t xml:space="preserve"> am geringsten ist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 xml:space="preserve">Welcher der 4 Filtertypen </w:t>
      </w:r>
      <w:proofErr w:type="spellStart"/>
      <w:r w:rsidRPr="0094258E">
        <w:rPr>
          <w:b/>
        </w:rPr>
        <w:t>Butterworth</w:t>
      </w:r>
      <w:proofErr w:type="spellEnd"/>
      <w:r w:rsidRPr="0094258E">
        <w:rPr>
          <w:b/>
        </w:rPr>
        <w:t xml:space="preserve">-, Bessel-, </w:t>
      </w:r>
      <w:proofErr w:type="spellStart"/>
      <w:r w:rsidRPr="0094258E">
        <w:rPr>
          <w:b/>
        </w:rPr>
        <w:t>Tschebyscheff</w:t>
      </w:r>
      <w:proofErr w:type="spellEnd"/>
      <w:r w:rsidRPr="0094258E">
        <w:rPr>
          <w:b/>
        </w:rPr>
        <w:t xml:space="preserve">- und </w:t>
      </w:r>
      <w:proofErr w:type="spellStart"/>
      <w:r w:rsidRPr="0094258E">
        <w:rPr>
          <w:b/>
        </w:rPr>
        <w:t>Cauerfilter</w:t>
      </w:r>
      <w:proofErr w:type="spellEnd"/>
    </w:p>
    <w:p w:rsidR="005F6963" w:rsidRPr="0094258E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>produziert bei gleicher Bandbreite das geringste Überschwingen.</w:t>
      </w:r>
    </w:p>
    <w:p w:rsidR="002C6B9A" w:rsidRPr="0094258E" w:rsidRDefault="00994B67" w:rsidP="008B46C7">
      <w:pPr>
        <w:pStyle w:val="KeinLeerraum"/>
        <w:rPr>
          <w:b/>
          <w:color w:val="385623" w:themeColor="accent6" w:themeShade="80"/>
        </w:rPr>
      </w:pPr>
      <w:r w:rsidRPr="0094258E">
        <w:rPr>
          <w:color w:val="385623" w:themeColor="accent6" w:themeShade="80"/>
        </w:rPr>
        <w:t>Bessel</w:t>
      </w:r>
      <w:r w:rsidR="0094258E" w:rsidRPr="0094258E">
        <w:rPr>
          <w:color w:val="385623" w:themeColor="accent6" w:themeShade="80"/>
        </w:rPr>
        <w:t xml:space="preserve"> </w:t>
      </w:r>
      <w:r w:rsidR="0066189F">
        <w:rPr>
          <w:color w:val="385623" w:themeColor="accent6" w:themeShade="80"/>
        </w:rPr>
        <w:t xml:space="preserve">, </w:t>
      </w:r>
      <w:proofErr w:type="spellStart"/>
      <w:r w:rsidR="0066189F">
        <w:rPr>
          <w:color w:val="385623" w:themeColor="accent6" w:themeShade="80"/>
        </w:rPr>
        <w:t>Butterworth</w:t>
      </w:r>
      <w:proofErr w:type="spellEnd"/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>LC-Filter 6. Ordnung: Anzahl der Bauelemente für BP, TP, HP, BS?</w:t>
      </w:r>
    </w:p>
    <w:p w:rsidR="002C6B9A" w:rsidRPr="0094258E" w:rsidRDefault="002C6B9A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 xml:space="preserve">TP &amp; HP 6 Bauteile; BP &amp; BS 12 Bauteile 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>Für die Basisbandf</w:t>
      </w:r>
      <w:r w:rsidR="00795F2B">
        <w:rPr>
          <w:b/>
        </w:rPr>
        <w:t xml:space="preserve">ilterung eines </w:t>
      </w:r>
      <w:proofErr w:type="spellStart"/>
      <w:r w:rsidR="00795F2B">
        <w:rPr>
          <w:b/>
        </w:rPr>
        <w:t>Modulationsignales</w:t>
      </w:r>
      <w:proofErr w:type="spellEnd"/>
      <w:r w:rsidRPr="0094258E">
        <w:rPr>
          <w:b/>
        </w:rPr>
        <w:t xml:space="preserve"> kommt es darauf an, dass das Signal</w:t>
      </w:r>
    </w:p>
    <w:p w:rsidR="005F6963" w:rsidRPr="0094258E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 xml:space="preserve">im Durchlassbereich möglichst geringe Amplitudenschwankungen </w:t>
      </w:r>
      <w:proofErr w:type="gramStart"/>
      <w:r w:rsidRPr="0094258E">
        <w:rPr>
          <w:b/>
        </w:rPr>
        <w:t>erfährt</w:t>
      </w:r>
      <w:proofErr w:type="gramEnd"/>
      <w:r w:rsidRPr="0094258E">
        <w:rPr>
          <w:b/>
        </w:rPr>
        <w:t>. Welcher</w:t>
      </w:r>
    </w:p>
    <w:p w:rsidR="005F6963" w:rsidRPr="0094258E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>Filtertyp ist der geeignetste?</w:t>
      </w:r>
    </w:p>
    <w:p w:rsidR="002C6B9A" w:rsidRPr="0094258E" w:rsidRDefault="0094258E" w:rsidP="008B46C7">
      <w:pPr>
        <w:pStyle w:val="KeinLeerraum"/>
        <w:rPr>
          <w:b/>
          <w:color w:val="385623" w:themeColor="accent6" w:themeShade="80"/>
        </w:rPr>
      </w:pPr>
      <w:proofErr w:type="spellStart"/>
      <w:r w:rsidRPr="0094258E">
        <w:rPr>
          <w:color w:val="385623" w:themeColor="accent6" w:themeShade="80"/>
        </w:rPr>
        <w:t>Butterworth</w:t>
      </w:r>
      <w:proofErr w:type="spellEnd"/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>Für welchen Frequenzbereich sind LC-Filter geeignet. Wodurch ist der Frequenzbereich</w:t>
      </w:r>
    </w:p>
    <w:p w:rsidR="00D054DC" w:rsidRPr="0094258E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>nach unten und nach oben eingeschränkt?</w:t>
      </w:r>
    </w:p>
    <w:p w:rsidR="002C6B9A" w:rsidRPr="0094258E" w:rsidRDefault="0094258E" w:rsidP="008B46C7">
      <w:pPr>
        <w:pStyle w:val="KeinLeerraum"/>
        <w:rPr>
          <w:b/>
          <w:color w:val="385623" w:themeColor="accent6" w:themeShade="80"/>
        </w:rPr>
      </w:pPr>
      <w:r w:rsidRPr="0094258E">
        <w:rPr>
          <w:color w:val="385623" w:themeColor="accent6" w:themeShade="80"/>
        </w:rPr>
        <w:t>Bis 500 MHz ab 1KHz, Bauteilgröße, Güte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>Für welchen Frequenzbereich und Pegelbereich sind SAW-Filter geeignet?</w:t>
      </w:r>
    </w:p>
    <w:p w:rsidR="00D054DC" w:rsidRPr="0094258E" w:rsidRDefault="003070A0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>Einige MHz bis einige GHz</w:t>
      </w:r>
    </w:p>
    <w:p w:rsidR="002C6B9A" w:rsidRPr="0094258E" w:rsidRDefault="0094258E" w:rsidP="008B46C7">
      <w:pPr>
        <w:pStyle w:val="KeinLeerraum"/>
        <w:rPr>
          <w:b/>
          <w:color w:val="385623" w:themeColor="accent6" w:themeShade="80"/>
        </w:rPr>
      </w:pPr>
      <w:r w:rsidRPr="0094258E">
        <w:rPr>
          <w:color w:val="385623" w:themeColor="accent6" w:themeShade="80"/>
        </w:rPr>
        <w:t>8MHz bis 8GHz, große Betriebsdämpfung -&gt; kleiner Pegel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>Warum sind SAW-Filter als Frontendfilter für die Sendestufe eines GSM-Handys nicht</w:t>
      </w:r>
    </w:p>
    <w:p w:rsidR="005F6963" w:rsidRPr="0094258E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>geeignet?</w:t>
      </w:r>
    </w:p>
    <w:p w:rsidR="002C6B9A" w:rsidRPr="0094258E" w:rsidRDefault="0094258E" w:rsidP="008B46C7">
      <w:pPr>
        <w:pStyle w:val="KeinLeerraum"/>
        <w:rPr>
          <w:b/>
          <w:color w:val="385623" w:themeColor="accent6" w:themeShade="80"/>
        </w:rPr>
      </w:pPr>
      <w:r w:rsidRPr="0094258E">
        <w:rPr>
          <w:color w:val="385623" w:themeColor="accent6" w:themeShade="80"/>
        </w:rPr>
        <w:t>Wegen der Betriebsdämpfung von 20dB -&gt; zu wenig Leistung möglich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>Kann ein SAW-Filter als Frontendfilter für den Empfänger eines GSM-Handys verwendet</w:t>
      </w:r>
    </w:p>
    <w:p w:rsidR="005F6963" w:rsidRPr="0094258E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>werden? (Begründung)</w:t>
      </w:r>
    </w:p>
    <w:p w:rsidR="002C6B9A" w:rsidRPr="0094258E" w:rsidRDefault="0094258E" w:rsidP="008B46C7">
      <w:pPr>
        <w:pStyle w:val="KeinLeerraum"/>
        <w:rPr>
          <w:b/>
          <w:color w:val="385623" w:themeColor="accent6" w:themeShade="80"/>
        </w:rPr>
      </w:pPr>
      <w:r w:rsidRPr="0094258E">
        <w:rPr>
          <w:color w:val="385623" w:themeColor="accent6" w:themeShade="80"/>
        </w:rPr>
        <w:t>Ja, da die zu übertragende Leistung gering ist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rPr>
          <w:b/>
        </w:rPr>
      </w:pPr>
      <w:r w:rsidRPr="0094258E">
        <w:rPr>
          <w:b/>
        </w:rPr>
        <w:t>Warum werden Keramikfilter sehr häufig verwendet?</w:t>
      </w:r>
    </w:p>
    <w:p w:rsidR="002C6B9A" w:rsidRPr="0094258E" w:rsidRDefault="003070A0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>Sie sind klein und billig.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>Was sind die Stärken und Schwächen von Keramikfiltern?</w:t>
      </w:r>
    </w:p>
    <w:p w:rsidR="00EF152A" w:rsidRPr="0094258E" w:rsidRDefault="003070A0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 xml:space="preserve">Sie sind klein und billig. Nachteilig ist die große Temperaturabhängigkeit und Alterung. </w:t>
      </w:r>
    </w:p>
    <w:p w:rsidR="003070A0" w:rsidRPr="0094258E" w:rsidRDefault="0094258E" w:rsidP="008B46C7">
      <w:pPr>
        <w:pStyle w:val="KeinLeerraum"/>
        <w:rPr>
          <w:b/>
          <w:color w:val="385623" w:themeColor="accent6" w:themeShade="80"/>
        </w:rPr>
      </w:pPr>
      <w:r w:rsidRPr="0094258E">
        <w:rPr>
          <w:color w:val="385623" w:themeColor="accent6" w:themeShade="80"/>
        </w:rPr>
        <w:t>VT: Günstig und Klein, NT: Temperaturabhängig &amp; Alterung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lastRenderedPageBreak/>
        <w:t xml:space="preserve">Für ein </w:t>
      </w:r>
      <w:proofErr w:type="spellStart"/>
      <w:r w:rsidRPr="0094258E">
        <w:rPr>
          <w:b/>
        </w:rPr>
        <w:t>Satellitenuplink</w:t>
      </w:r>
      <w:proofErr w:type="spellEnd"/>
      <w:r w:rsidRPr="0094258E">
        <w:rPr>
          <w:b/>
        </w:rPr>
        <w:t xml:space="preserve"> mit einer Sendeleistung von 43dBm wird der Frequenzbereich</w:t>
      </w:r>
    </w:p>
    <w:p w:rsidR="005F6963" w:rsidRPr="0094258E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>400-401 MHz verwendet. Der Frequenzsynthesizer erzeugt Oberwellen, die durch ein</w:t>
      </w:r>
    </w:p>
    <w:p w:rsidR="005F6963" w:rsidRPr="0094258E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>Filter eliminiert werden sollen. Welche Filtertypen sind geeignet? Welche Filtertypen sind</w:t>
      </w:r>
    </w:p>
    <w:p w:rsidR="005F6963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>nicht geeignet und warum sind sie nicht geeignet?</w:t>
      </w:r>
    </w:p>
    <w:p w:rsidR="0094258E" w:rsidRPr="00795F2B" w:rsidRDefault="0094258E" w:rsidP="008B46C7">
      <w:pPr>
        <w:pStyle w:val="KeinLeerraum"/>
        <w:rPr>
          <w:color w:val="385623" w:themeColor="accent6" w:themeShade="80"/>
        </w:rPr>
      </w:pP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>Was ist der große Vorteil von Digitalfiltern (DSP)?</w:t>
      </w:r>
    </w:p>
    <w:p w:rsidR="002C6B9A" w:rsidRPr="0094258E" w:rsidRDefault="0094258E" w:rsidP="008B46C7">
      <w:pPr>
        <w:pStyle w:val="KeinLeerraum"/>
        <w:rPr>
          <w:b/>
          <w:color w:val="385623" w:themeColor="accent6" w:themeShade="80"/>
        </w:rPr>
      </w:pPr>
      <w:r w:rsidRPr="0094258E">
        <w:rPr>
          <w:color w:val="385623" w:themeColor="accent6" w:themeShade="80"/>
        </w:rPr>
        <w:t>Komplexe Analoge Filter leicht realisierbar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>Welche Filtertypen sind für die Filterung eines Audiosignal geeignet (ungeeignet)?</w:t>
      </w:r>
    </w:p>
    <w:p w:rsidR="005F6963" w:rsidRPr="0094258E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>Begründung</w:t>
      </w:r>
    </w:p>
    <w:p w:rsidR="0094258E" w:rsidRPr="0094258E" w:rsidRDefault="0094258E" w:rsidP="008B46C7">
      <w:pPr>
        <w:pStyle w:val="KeinLeerraum"/>
        <w:rPr>
          <w:color w:val="385623" w:themeColor="accent6" w:themeShade="80"/>
        </w:rPr>
      </w:pPr>
      <w:r w:rsidRPr="0094258E">
        <w:rPr>
          <w:color w:val="385623" w:themeColor="accent6" w:themeShade="80"/>
        </w:rPr>
        <w:t xml:space="preserve">Digitale(Rechenoperationen), LC(leichter Aufbau), RC(leichter Aufbau) </w:t>
      </w:r>
    </w:p>
    <w:p w:rsidR="002C6B9A" w:rsidRPr="0094258E" w:rsidRDefault="0094258E" w:rsidP="008B46C7">
      <w:pPr>
        <w:pStyle w:val="KeinLeerraum"/>
        <w:rPr>
          <w:b/>
          <w:color w:val="385623" w:themeColor="accent6" w:themeShade="80"/>
        </w:rPr>
      </w:pPr>
      <w:r w:rsidRPr="0094258E">
        <w:rPr>
          <w:color w:val="385623" w:themeColor="accent6" w:themeShade="80"/>
        </w:rPr>
        <w:t>Ungeeignet: Keramik, Quarz, SAW, Leitungsfilter (Frequenzbereich)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>Welche Filtertypen sind für die Filterung eines Videosignals geeignet (ungeeignet)?</w:t>
      </w:r>
    </w:p>
    <w:p w:rsidR="005F6963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>Begründung</w:t>
      </w:r>
    </w:p>
    <w:p w:rsidR="0094258E" w:rsidRPr="00795F2B" w:rsidRDefault="0094258E" w:rsidP="008B46C7">
      <w:pPr>
        <w:pStyle w:val="KeinLeerraum"/>
        <w:rPr>
          <w:color w:val="385623" w:themeColor="accent6" w:themeShade="80"/>
        </w:rPr>
      </w:pP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>Welche Filtertypen sind als ZF-Filter für einen Rundfunkempfänger (10,7MHz) geeignet</w:t>
      </w:r>
    </w:p>
    <w:p w:rsidR="005F6963" w:rsidRPr="0094258E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>(ungeeignet)? Begründung</w:t>
      </w:r>
      <w:r w:rsidR="0094258E">
        <w:rPr>
          <w:b/>
        </w:rPr>
        <w:tab/>
      </w:r>
    </w:p>
    <w:p w:rsidR="002C6B9A" w:rsidRPr="008B46C7" w:rsidRDefault="008B46C7" w:rsidP="008B46C7">
      <w:pPr>
        <w:pStyle w:val="KeinLeerraum"/>
        <w:rPr>
          <w:b/>
          <w:color w:val="385623" w:themeColor="accent6" w:themeShade="80"/>
        </w:rPr>
      </w:pPr>
      <w:r w:rsidRPr="008B46C7">
        <w:rPr>
          <w:color w:val="385623" w:themeColor="accent6" w:themeShade="80"/>
        </w:rPr>
        <w:t>LC, Frequenz passt REST: Frequenz passt nicht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>Welche Filtertypen sind als ZF-Filter für einen DECT-Empfänger (120MHz) geeignet</w:t>
      </w:r>
    </w:p>
    <w:p w:rsidR="005F6963" w:rsidRPr="0094258E" w:rsidRDefault="005F6963" w:rsidP="00795F2B">
      <w:pPr>
        <w:pStyle w:val="KeinLeerraum"/>
        <w:tabs>
          <w:tab w:val="left" w:pos="426"/>
        </w:tabs>
        <w:rPr>
          <w:b/>
        </w:rPr>
      </w:pPr>
      <w:r w:rsidRPr="0094258E">
        <w:rPr>
          <w:b/>
        </w:rPr>
        <w:t>(ungeeignet)? Der Kanalabstand bei DECT ist ca. 1.7MHz. Begründung</w:t>
      </w:r>
    </w:p>
    <w:p w:rsidR="008B46C7" w:rsidRPr="008B46C7" w:rsidRDefault="008B46C7" w:rsidP="008B46C7">
      <w:pPr>
        <w:pStyle w:val="KeinLeerraum"/>
        <w:rPr>
          <w:color w:val="385623" w:themeColor="accent6" w:themeShade="80"/>
        </w:rPr>
      </w:pPr>
      <w:r w:rsidRPr="008B46C7">
        <w:rPr>
          <w:color w:val="385623" w:themeColor="accent6" w:themeShade="80"/>
        </w:rPr>
        <w:t xml:space="preserve">SAW(kein </w:t>
      </w:r>
      <w:proofErr w:type="spellStart"/>
      <w:r w:rsidRPr="008B46C7">
        <w:rPr>
          <w:color w:val="385623" w:themeColor="accent6" w:themeShade="80"/>
        </w:rPr>
        <w:t>abgleich</w:t>
      </w:r>
      <w:proofErr w:type="spellEnd"/>
      <w:r w:rsidRPr="008B46C7">
        <w:rPr>
          <w:color w:val="385623" w:themeColor="accent6" w:themeShade="80"/>
        </w:rPr>
        <w:t xml:space="preserve"> mit </w:t>
      </w:r>
      <w:proofErr w:type="spellStart"/>
      <w:r w:rsidRPr="008B46C7">
        <w:rPr>
          <w:color w:val="385623" w:themeColor="accent6" w:themeShade="80"/>
        </w:rPr>
        <w:t>schaltung</w:t>
      </w:r>
      <w:proofErr w:type="spellEnd"/>
      <w:r w:rsidRPr="008B46C7">
        <w:rPr>
          <w:color w:val="385623" w:themeColor="accent6" w:themeShade="80"/>
        </w:rPr>
        <w:t xml:space="preserve">), </w:t>
      </w:r>
    </w:p>
    <w:p w:rsidR="008B46C7" w:rsidRPr="008B46C7" w:rsidRDefault="008B46C7" w:rsidP="008B46C7">
      <w:pPr>
        <w:pStyle w:val="KeinLeerraum"/>
        <w:rPr>
          <w:color w:val="385623" w:themeColor="accent6" w:themeShade="80"/>
        </w:rPr>
      </w:pPr>
      <w:r w:rsidRPr="008B46C7">
        <w:rPr>
          <w:color w:val="385623" w:themeColor="accent6" w:themeShade="80"/>
        </w:rPr>
        <w:t xml:space="preserve">Metallresonator(f passt nicht) </w:t>
      </w:r>
    </w:p>
    <w:p w:rsidR="002C6B9A" w:rsidRPr="008B46C7" w:rsidRDefault="008B46C7" w:rsidP="008B46C7">
      <w:pPr>
        <w:pStyle w:val="KeinLeerraum"/>
        <w:rPr>
          <w:b/>
          <w:color w:val="385623" w:themeColor="accent6" w:themeShade="80"/>
        </w:rPr>
      </w:pPr>
      <w:r w:rsidRPr="008B46C7">
        <w:rPr>
          <w:color w:val="385623" w:themeColor="accent6" w:themeShade="80"/>
        </w:rPr>
        <w:t>REST: Keine Ahnung :D</w:t>
      </w:r>
    </w:p>
    <w:p w:rsidR="005F6963" w:rsidRPr="0094258E" w:rsidRDefault="005F6963" w:rsidP="00795F2B">
      <w:pPr>
        <w:pStyle w:val="KeinLeerraum"/>
        <w:numPr>
          <w:ilvl w:val="0"/>
          <w:numId w:val="19"/>
        </w:numPr>
        <w:tabs>
          <w:tab w:val="left" w:pos="426"/>
        </w:tabs>
        <w:ind w:left="0"/>
        <w:rPr>
          <w:b/>
        </w:rPr>
      </w:pPr>
      <w:r w:rsidRPr="0094258E">
        <w:rPr>
          <w:b/>
        </w:rPr>
        <w:t>Nenne Einsatzgebiete von SAW- (Aktiven-, LC-, SC-, Digital-) Filtern.</w:t>
      </w:r>
    </w:p>
    <w:p w:rsidR="009F224A" w:rsidRDefault="005B76C7" w:rsidP="005B76C7">
      <w:pPr>
        <w:pStyle w:val="berschrift1"/>
      </w:pPr>
      <w:r>
        <w:t>Mobilfunk</w:t>
      </w:r>
    </w:p>
    <w:p w:rsidR="00A563BD" w:rsidRPr="005B76C7" w:rsidRDefault="005B76C7" w:rsidP="0000335E">
      <w:pPr>
        <w:pStyle w:val="KeinLeerraum"/>
        <w:numPr>
          <w:ilvl w:val="0"/>
          <w:numId w:val="7"/>
        </w:numPr>
        <w:ind w:left="0"/>
        <w:rPr>
          <w:b/>
        </w:rPr>
      </w:pPr>
      <w:r w:rsidRPr="005B76C7">
        <w:rPr>
          <w:b/>
        </w:rPr>
        <w:t>Welchen mittleren Abstand (in cm) haben zwei Pegeleinbrüche aufgrund des Kurzzeitschwundes bei einer Frequenz von f = 900MHz?</w:t>
      </w:r>
    </w:p>
    <w:p w:rsidR="00C050E8" w:rsidRPr="005B76C7" w:rsidRDefault="00DE6CD5" w:rsidP="005B76C7">
      <w:pPr>
        <w:pStyle w:val="KeinLeerraum"/>
        <w:rPr>
          <w:color w:val="385623" w:themeColor="accent6" w:themeShade="80"/>
        </w:rPr>
      </w:pPr>
      <w:r w:rsidRPr="005B76C7">
        <w:rPr>
          <w:color w:val="385623" w:themeColor="accent6" w:themeShade="80"/>
        </w:rPr>
        <w:t xml:space="preserve">Pegeleinbrüche typisch im Abstand von Lambda/2 </w:t>
      </w:r>
      <w:r w:rsidRPr="005B76C7">
        <w:rPr>
          <w:color w:val="385623" w:themeColor="accent6" w:themeShade="80"/>
        </w:rPr>
        <w:sym w:font="Wingdings" w:char="F0E0"/>
      </w:r>
      <w:r w:rsidRPr="005B76C7">
        <w:rPr>
          <w:color w:val="385623" w:themeColor="accent6" w:themeShade="80"/>
        </w:rPr>
        <w:t xml:space="preserve"> </w:t>
      </w:r>
      <w:r w:rsidR="00904B35">
        <w:rPr>
          <w:color w:val="385623" w:themeColor="accent6" w:themeShade="80"/>
        </w:rPr>
        <w:t>(c=Lambda*f) alle 1/6</w:t>
      </w:r>
      <w:r w:rsidR="00616C94" w:rsidRPr="005B76C7">
        <w:rPr>
          <w:color w:val="385623" w:themeColor="accent6" w:themeShade="80"/>
        </w:rPr>
        <w:t xml:space="preserve"> m ein Pegeleinbruch</w:t>
      </w:r>
    </w:p>
    <w:p w:rsidR="005B76C7" w:rsidRPr="005B76C7" w:rsidRDefault="005B76C7" w:rsidP="0000335E">
      <w:pPr>
        <w:pStyle w:val="KeinLeerraum"/>
        <w:numPr>
          <w:ilvl w:val="0"/>
          <w:numId w:val="7"/>
        </w:numPr>
        <w:ind w:left="0"/>
        <w:rPr>
          <w:b/>
        </w:rPr>
      </w:pPr>
      <w:r w:rsidRPr="005B76C7">
        <w:rPr>
          <w:b/>
        </w:rPr>
        <w:t>Welche Methoden zum Schutz gegen Übertragungsfehler werden im Mobilfunk angewendet?</w:t>
      </w:r>
    </w:p>
    <w:p w:rsidR="009B2BE6" w:rsidRPr="005B76C7" w:rsidRDefault="009B2BE6" w:rsidP="005B76C7">
      <w:pPr>
        <w:pStyle w:val="KeinLeerraum"/>
        <w:rPr>
          <w:color w:val="385623" w:themeColor="accent6" w:themeShade="80"/>
        </w:rPr>
      </w:pPr>
      <w:proofErr w:type="spellStart"/>
      <w:r w:rsidRPr="005B76C7">
        <w:rPr>
          <w:color w:val="385623" w:themeColor="accent6" w:themeShade="80"/>
        </w:rPr>
        <w:t>Vorwärstfehlerkorrektur</w:t>
      </w:r>
      <w:proofErr w:type="spellEnd"/>
      <w:r w:rsidRPr="005B76C7">
        <w:rPr>
          <w:color w:val="385623" w:themeColor="accent6" w:themeShade="80"/>
        </w:rPr>
        <w:t xml:space="preserve">; ARQ (automatsche Wiederholung als fehlerhaft erkannter Datenpakete); </w:t>
      </w:r>
      <w:proofErr w:type="spellStart"/>
      <w:r w:rsidRPr="005B76C7">
        <w:rPr>
          <w:color w:val="385623" w:themeColor="accent6" w:themeShade="80"/>
        </w:rPr>
        <w:t>Interleaving</w:t>
      </w:r>
      <w:proofErr w:type="spellEnd"/>
      <w:r w:rsidRPr="005B76C7">
        <w:rPr>
          <w:color w:val="385623" w:themeColor="accent6" w:themeShade="80"/>
        </w:rPr>
        <w:t xml:space="preserve">. </w:t>
      </w:r>
    </w:p>
    <w:p w:rsidR="0047061B" w:rsidRDefault="005B76C7" w:rsidP="0000335E">
      <w:pPr>
        <w:pStyle w:val="KeinLeerraum"/>
        <w:numPr>
          <w:ilvl w:val="0"/>
          <w:numId w:val="7"/>
        </w:numPr>
        <w:ind w:left="0"/>
        <w:rPr>
          <w:b/>
        </w:rPr>
      </w:pPr>
      <w:r>
        <w:rPr>
          <w:b/>
        </w:rPr>
        <w:t xml:space="preserve">Welche Vor- bzw. Nachteile hat eine Erhöhung der </w:t>
      </w:r>
      <w:proofErr w:type="spellStart"/>
      <w:r>
        <w:rPr>
          <w:b/>
        </w:rPr>
        <w:t>Interleaving</w:t>
      </w:r>
      <w:proofErr w:type="spellEnd"/>
      <w:r>
        <w:rPr>
          <w:b/>
        </w:rPr>
        <w:t>-Tiefe?</w:t>
      </w:r>
    </w:p>
    <w:p w:rsidR="00904B35" w:rsidRPr="00904B35" w:rsidRDefault="00904B35" w:rsidP="00904B35">
      <w:pPr>
        <w:pStyle w:val="KeinLeerraum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Je größer die </w:t>
      </w:r>
      <w:proofErr w:type="spellStart"/>
      <w:r>
        <w:rPr>
          <w:color w:val="385623" w:themeColor="accent6" w:themeShade="80"/>
        </w:rPr>
        <w:t>Interleaving</w:t>
      </w:r>
      <w:proofErr w:type="spellEnd"/>
      <w:r>
        <w:rPr>
          <w:color w:val="385623" w:themeColor="accent6" w:themeShade="80"/>
        </w:rPr>
        <w:t>-Tiefe, desto besser werden die Bits durchmischt und desto wirkungsvoller (störsicherer) ist es. Je kleiner sie ist, desto schneller ist sie. Dies ist vor allem bei Sprach- und Videodiensten wichtig. (</w:t>
      </w:r>
      <w:proofErr w:type="spellStart"/>
      <w:r>
        <w:rPr>
          <w:color w:val="385623" w:themeColor="accent6" w:themeShade="80"/>
        </w:rPr>
        <w:t>Interlieving</w:t>
      </w:r>
      <w:proofErr w:type="spellEnd"/>
      <w:r>
        <w:rPr>
          <w:color w:val="385623" w:themeColor="accent6" w:themeShade="80"/>
        </w:rPr>
        <w:t>-Tiefe bei Sprachdiensten ist auf 40ms und weniger begrenzt.)</w:t>
      </w:r>
    </w:p>
    <w:p w:rsidR="005B76C7" w:rsidRDefault="005B76C7" w:rsidP="0000335E">
      <w:pPr>
        <w:pStyle w:val="KeinLeerraum"/>
        <w:numPr>
          <w:ilvl w:val="0"/>
          <w:numId w:val="7"/>
        </w:numPr>
        <w:ind w:left="0"/>
        <w:rPr>
          <w:b/>
        </w:rPr>
      </w:pPr>
      <w:r>
        <w:rPr>
          <w:b/>
        </w:rPr>
        <w:t>Welche Methode verwendet man, um Bündelfehler bei langsamen Mobilstationen zu vermeiden?</w:t>
      </w:r>
    </w:p>
    <w:p w:rsidR="00904B35" w:rsidRDefault="00904B35" w:rsidP="00904B35">
      <w:pPr>
        <w:pStyle w:val="KeinLeerraum"/>
        <w:rPr>
          <w:color w:val="385623" w:themeColor="accent6" w:themeShade="80"/>
        </w:rPr>
      </w:pPr>
      <w:r>
        <w:rPr>
          <w:color w:val="385623" w:themeColor="accent6" w:themeShade="80"/>
        </w:rPr>
        <w:t>ARQ…</w:t>
      </w:r>
      <w:proofErr w:type="spellStart"/>
      <w:r>
        <w:rPr>
          <w:color w:val="385623" w:themeColor="accent6" w:themeShade="80"/>
        </w:rPr>
        <w:t>Automatic</w:t>
      </w:r>
      <w:proofErr w:type="spellEnd"/>
      <w:r>
        <w:rPr>
          <w:color w:val="385623" w:themeColor="accent6" w:themeShade="80"/>
        </w:rPr>
        <w:t xml:space="preserve"> Repeat Request</w:t>
      </w:r>
    </w:p>
    <w:p w:rsidR="00904B35" w:rsidRPr="00904B35" w:rsidRDefault="00904B35" w:rsidP="00904B35">
      <w:pPr>
        <w:pStyle w:val="KeinLeerraum"/>
        <w:rPr>
          <w:color w:val="385623" w:themeColor="accent6" w:themeShade="80"/>
        </w:rPr>
      </w:pPr>
      <w:r>
        <w:rPr>
          <w:color w:val="385623" w:themeColor="accent6" w:themeShade="80"/>
        </w:rPr>
        <w:t>Kommen Bündelfehler vor wird noch einmal nach Daten angefragt und gesendet (Dauert länger daher bei Sprachdiensten nicht/kaum möglich.)</w:t>
      </w:r>
    </w:p>
    <w:p w:rsidR="005B76C7" w:rsidRDefault="005B76C7" w:rsidP="00F640FB">
      <w:pPr>
        <w:pStyle w:val="KeinLeerraum"/>
        <w:numPr>
          <w:ilvl w:val="0"/>
          <w:numId w:val="7"/>
        </w:numPr>
        <w:ind w:left="0"/>
        <w:rPr>
          <w:b/>
        </w:rPr>
      </w:pPr>
      <w:r>
        <w:rPr>
          <w:b/>
        </w:rPr>
        <w:t>Welchen Hauptvorteil bi</w:t>
      </w:r>
      <w:r w:rsidR="00F640FB">
        <w:rPr>
          <w:b/>
        </w:rPr>
        <w:t>etet das Zeitmultiplex-Verfahren</w:t>
      </w:r>
      <w:r w:rsidRPr="00F640FB">
        <w:rPr>
          <w:b/>
        </w:rPr>
        <w:t>?</w:t>
      </w:r>
    </w:p>
    <w:p w:rsidR="00F640FB" w:rsidRPr="00F640FB" w:rsidRDefault="00F640FB" w:rsidP="00F640FB">
      <w:pPr>
        <w:pStyle w:val="KeinLeerraum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Mehrere Kanäle können sich die gleiche Frequenz teilen. (z.B. steht </w:t>
      </w:r>
      <w:proofErr w:type="spellStart"/>
      <w:r>
        <w:rPr>
          <w:color w:val="385623" w:themeColor="accent6" w:themeShade="80"/>
        </w:rPr>
        <w:t>ms</w:t>
      </w:r>
      <w:proofErr w:type="spellEnd"/>
      <w:r>
        <w:rPr>
          <w:color w:val="385623" w:themeColor="accent6" w:themeShade="80"/>
        </w:rPr>
        <w:t xml:space="preserve"> 1 und </w:t>
      </w:r>
      <w:proofErr w:type="spellStart"/>
      <w:r>
        <w:rPr>
          <w:color w:val="385623" w:themeColor="accent6" w:themeShade="80"/>
        </w:rPr>
        <w:t>ms</w:t>
      </w:r>
      <w:proofErr w:type="spellEnd"/>
      <w:r>
        <w:rPr>
          <w:color w:val="385623" w:themeColor="accent6" w:themeShade="80"/>
        </w:rPr>
        <w:t xml:space="preserve"> 2 für einen Kanal, ms3 -6 für einen anderen)</w:t>
      </w:r>
    </w:p>
    <w:p w:rsidR="005B76C7" w:rsidRDefault="005B76C7" w:rsidP="0000335E">
      <w:pPr>
        <w:pStyle w:val="KeinLeerraum"/>
        <w:numPr>
          <w:ilvl w:val="0"/>
          <w:numId w:val="7"/>
        </w:numPr>
        <w:ind w:left="0"/>
        <w:rPr>
          <w:b/>
        </w:rPr>
      </w:pPr>
      <w:r>
        <w:rPr>
          <w:b/>
        </w:rPr>
        <w:t>Wie viele Funkkanäle gibt es in einer GSM Funkzelle mit 4 Trägern? Können alle diese Funkkanäle für die Sprachübertragung genutzt werden?</w:t>
      </w:r>
    </w:p>
    <w:p w:rsidR="00F640FB" w:rsidRPr="00E11C75" w:rsidRDefault="00F640FB" w:rsidP="00F640FB">
      <w:pPr>
        <w:pStyle w:val="KeinLeerraum"/>
        <w:rPr>
          <w:color w:val="385623" w:themeColor="accent6" w:themeShade="80"/>
        </w:rPr>
      </w:pPr>
    </w:p>
    <w:p w:rsidR="00300DAD" w:rsidRDefault="005B76C7" w:rsidP="0000335E">
      <w:pPr>
        <w:pStyle w:val="KeinLeerraum"/>
        <w:numPr>
          <w:ilvl w:val="0"/>
          <w:numId w:val="7"/>
        </w:numPr>
        <w:ind w:left="0"/>
        <w:rPr>
          <w:b/>
        </w:rPr>
      </w:pPr>
      <w:r>
        <w:rPr>
          <w:b/>
        </w:rPr>
        <w:t>Was versteht man unter Zeitduplex und bei welchen Systemen wird es eingesetzt?</w:t>
      </w:r>
    </w:p>
    <w:p w:rsidR="00E11C75" w:rsidRDefault="00E11C75" w:rsidP="00E11C75">
      <w:pPr>
        <w:pStyle w:val="KeinLeerraum"/>
        <w:rPr>
          <w:color w:val="385623" w:themeColor="accent6" w:themeShade="80"/>
        </w:rPr>
      </w:pPr>
      <w:r w:rsidRPr="00E11C75">
        <w:rPr>
          <w:color w:val="385623" w:themeColor="accent6" w:themeShade="80"/>
        </w:rPr>
        <w:t>Zeitduplex heißt es wird nicht gleichzeitig gesendet und empfangen. Zu einer Zeit wird gesendet zu einer anderen empfangen. (</w:t>
      </w:r>
      <w:proofErr w:type="spellStart"/>
      <w:r w:rsidRPr="00E11C75">
        <w:rPr>
          <w:color w:val="385623" w:themeColor="accent6" w:themeShade="80"/>
        </w:rPr>
        <w:t>vt</w:t>
      </w:r>
      <w:proofErr w:type="spellEnd"/>
      <w:r w:rsidRPr="00E11C75">
        <w:rPr>
          <w:color w:val="385623" w:themeColor="accent6" w:themeShade="80"/>
        </w:rPr>
        <w:t xml:space="preserve"> weil so kein Duplexfilter benötigt wird, Störsicherer)</w:t>
      </w:r>
      <w:r>
        <w:rPr>
          <w:color w:val="385623" w:themeColor="accent6" w:themeShade="80"/>
        </w:rPr>
        <w:t xml:space="preserve"> </w:t>
      </w:r>
    </w:p>
    <w:p w:rsidR="00E11C75" w:rsidRPr="00E11C75" w:rsidRDefault="00E11C75" w:rsidP="00E11C75">
      <w:pPr>
        <w:pStyle w:val="KeinLeerraum"/>
        <w:rPr>
          <w:color w:val="385623" w:themeColor="accent6" w:themeShade="80"/>
        </w:rPr>
      </w:pPr>
      <w:r>
        <w:rPr>
          <w:color w:val="385623" w:themeColor="accent6" w:themeShade="80"/>
        </w:rPr>
        <w:t>Wird z.B. bei DECT-Telefonen verwendet.</w:t>
      </w:r>
    </w:p>
    <w:p w:rsidR="00300DAD" w:rsidRDefault="00300DAD" w:rsidP="005B76C7">
      <w:pPr>
        <w:pStyle w:val="berschrift2"/>
      </w:pPr>
      <w:r>
        <w:lastRenderedPageBreak/>
        <w:t xml:space="preserve">Frageliste Mobilfunk Einführung 2013-01-08 </w:t>
      </w:r>
    </w:p>
    <w:p w:rsidR="00300DAD" w:rsidRPr="008B46C7" w:rsidRDefault="00300DAD" w:rsidP="0000335E">
      <w:pPr>
        <w:pStyle w:val="KeinLeerraum"/>
        <w:numPr>
          <w:ilvl w:val="0"/>
          <w:numId w:val="5"/>
        </w:numPr>
        <w:ind w:left="0"/>
        <w:rPr>
          <w:b/>
        </w:rPr>
      </w:pPr>
      <w:r w:rsidRPr="008B46C7">
        <w:rPr>
          <w:b/>
        </w:rPr>
        <w:t xml:space="preserve">Was bedeuten die Abkürzungen: AMPS, GSM, HSCSD, GPRS, EDGE, UMTS, HSPA, LTE? </w:t>
      </w:r>
    </w:p>
    <w:p w:rsidR="003F6F6F" w:rsidRPr="008B46C7" w:rsidRDefault="003F6F6F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>AMPS = Advanced Mobile Phone Service </w:t>
      </w:r>
    </w:p>
    <w:p w:rsidR="003F6F6F" w:rsidRPr="008B46C7" w:rsidRDefault="003F6F6F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 xml:space="preserve">GSM = Group Special </w:t>
      </w:r>
      <w:r w:rsidR="00616C94" w:rsidRPr="008B46C7">
        <w:rPr>
          <w:color w:val="385623" w:themeColor="accent6" w:themeShade="80"/>
          <w:lang w:val="en-US"/>
        </w:rPr>
        <w:t>Mobile;</w:t>
      </w:r>
      <w:r w:rsidRPr="008B46C7">
        <w:rPr>
          <w:color w:val="385623" w:themeColor="accent6" w:themeShade="80"/>
          <w:lang w:val="en-US"/>
        </w:rPr>
        <w:t xml:space="preserve"> global system for mobile communications.</w:t>
      </w:r>
    </w:p>
    <w:p w:rsidR="003F6F6F" w:rsidRPr="008B46C7" w:rsidRDefault="003F6F6F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>HSCSD = High Speed Circuit Switched Data </w:t>
      </w:r>
    </w:p>
    <w:p w:rsidR="003F6F6F" w:rsidRPr="008B46C7" w:rsidRDefault="003F6F6F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 xml:space="preserve">GPRS = General packed radio service </w:t>
      </w:r>
    </w:p>
    <w:p w:rsidR="003F6F6F" w:rsidRPr="008B46C7" w:rsidRDefault="003F6F6F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 xml:space="preserve">EDGE = </w:t>
      </w:r>
      <w:proofErr w:type="spellStart"/>
      <w:r w:rsidRPr="008B46C7">
        <w:rPr>
          <w:color w:val="385623" w:themeColor="accent6" w:themeShade="80"/>
          <w:lang w:val="en-US"/>
        </w:rPr>
        <w:t>Edhanched</w:t>
      </w:r>
      <w:proofErr w:type="spellEnd"/>
      <w:r w:rsidRPr="008B46C7">
        <w:rPr>
          <w:color w:val="385623" w:themeColor="accent6" w:themeShade="80"/>
          <w:lang w:val="en-US"/>
        </w:rPr>
        <w:t xml:space="preserve"> data rates for GSM evolution </w:t>
      </w:r>
    </w:p>
    <w:p w:rsidR="003F6F6F" w:rsidRPr="008B46C7" w:rsidRDefault="003F6F6F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>UMTS = Universal Mobile Telecommunications System </w:t>
      </w:r>
    </w:p>
    <w:p w:rsidR="003F6F6F" w:rsidRPr="008B46C7" w:rsidRDefault="003F6F6F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>HSPA = High Speed Packet Access </w:t>
      </w:r>
    </w:p>
    <w:p w:rsidR="00616C94" w:rsidRPr="008B46C7" w:rsidRDefault="00616C94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>LTE = Long Term Evolution</w:t>
      </w:r>
    </w:p>
    <w:p w:rsidR="00616C94" w:rsidRPr="008B46C7" w:rsidRDefault="00300DAD" w:rsidP="0000335E">
      <w:pPr>
        <w:pStyle w:val="KeinLeerraum"/>
        <w:numPr>
          <w:ilvl w:val="0"/>
          <w:numId w:val="5"/>
        </w:numPr>
        <w:ind w:left="0"/>
        <w:rPr>
          <w:b/>
          <w:lang w:val="en-US"/>
        </w:rPr>
      </w:pPr>
      <w:r w:rsidRPr="008B46C7">
        <w:rPr>
          <w:b/>
          <w:lang w:val="en-US"/>
        </w:rPr>
        <w:t xml:space="preserve">Was </w:t>
      </w:r>
      <w:proofErr w:type="spellStart"/>
      <w:r w:rsidRPr="008B46C7">
        <w:rPr>
          <w:b/>
          <w:lang w:val="en-US"/>
        </w:rPr>
        <w:t>bedeutet</w:t>
      </w:r>
      <w:proofErr w:type="spellEnd"/>
      <w:r w:rsidRPr="008B46C7">
        <w:rPr>
          <w:b/>
          <w:lang w:val="en-US"/>
        </w:rPr>
        <w:t xml:space="preserve"> circuit switched </w:t>
      </w:r>
      <w:proofErr w:type="spellStart"/>
      <w:r w:rsidRPr="008B46C7">
        <w:rPr>
          <w:b/>
          <w:lang w:val="en-US"/>
        </w:rPr>
        <w:t>bzw</w:t>
      </w:r>
      <w:proofErr w:type="spellEnd"/>
      <w:r w:rsidRPr="008B46C7">
        <w:rPr>
          <w:b/>
          <w:lang w:val="en-US"/>
        </w:rPr>
        <w:t xml:space="preserve">. </w:t>
      </w:r>
      <w:proofErr w:type="gramStart"/>
      <w:r w:rsidRPr="008B46C7">
        <w:rPr>
          <w:b/>
          <w:lang w:val="en-US"/>
        </w:rPr>
        <w:t>packet</w:t>
      </w:r>
      <w:proofErr w:type="gramEnd"/>
      <w:r w:rsidRPr="008B46C7">
        <w:rPr>
          <w:b/>
          <w:lang w:val="en-US"/>
        </w:rPr>
        <w:t xml:space="preserve"> access? </w:t>
      </w:r>
    </w:p>
    <w:p w:rsidR="00616C94" w:rsidRPr="008B46C7" w:rsidRDefault="00616C94" w:rsidP="008B46C7">
      <w:pPr>
        <w:pStyle w:val="KeinLeerraum"/>
        <w:rPr>
          <w:color w:val="385623" w:themeColor="accent6" w:themeShade="80"/>
        </w:rPr>
      </w:pPr>
      <w:proofErr w:type="spellStart"/>
      <w:r w:rsidRPr="008B46C7">
        <w:rPr>
          <w:color w:val="385623" w:themeColor="accent6" w:themeShade="80"/>
        </w:rPr>
        <w:t>circuit</w:t>
      </w:r>
      <w:proofErr w:type="spellEnd"/>
      <w:r w:rsidRPr="008B46C7">
        <w:rPr>
          <w:color w:val="385623" w:themeColor="accent6" w:themeShade="80"/>
        </w:rPr>
        <w:t xml:space="preserve"> </w:t>
      </w:r>
      <w:proofErr w:type="spellStart"/>
      <w:r w:rsidRPr="008B46C7">
        <w:rPr>
          <w:color w:val="385623" w:themeColor="accent6" w:themeShade="80"/>
        </w:rPr>
        <w:t>switched</w:t>
      </w:r>
      <w:proofErr w:type="spellEnd"/>
      <w:r w:rsidRPr="008B46C7">
        <w:rPr>
          <w:color w:val="385623" w:themeColor="accent6" w:themeShade="80"/>
        </w:rPr>
        <w:t xml:space="preserve"> = Punkt zu Punkt Verbindung (…Eine Leitung)(</w:t>
      </w:r>
      <w:proofErr w:type="spellStart"/>
      <w:r w:rsidRPr="008B46C7">
        <w:rPr>
          <w:color w:val="385623" w:themeColor="accent6" w:themeShade="80"/>
        </w:rPr>
        <w:t>zB</w:t>
      </w:r>
      <w:proofErr w:type="spellEnd"/>
      <w:r w:rsidRPr="008B46C7">
        <w:rPr>
          <w:color w:val="385623" w:themeColor="accent6" w:themeShade="80"/>
        </w:rPr>
        <w:t>: GSM</w:t>
      </w:r>
      <w:proofErr w:type="gramStart"/>
      <w:r w:rsidRPr="008B46C7">
        <w:rPr>
          <w:color w:val="385623" w:themeColor="accent6" w:themeShade="80"/>
        </w:rPr>
        <w:t>,AMPS,HSCSD</w:t>
      </w:r>
      <w:proofErr w:type="gramEnd"/>
      <w:r w:rsidRPr="008B46C7">
        <w:rPr>
          <w:color w:val="385623" w:themeColor="accent6" w:themeShade="80"/>
        </w:rPr>
        <w:t>)</w:t>
      </w:r>
    </w:p>
    <w:p w:rsidR="00616C94" w:rsidRPr="008B46C7" w:rsidRDefault="00616C94" w:rsidP="008B46C7">
      <w:pPr>
        <w:pStyle w:val="KeinLeerraum"/>
        <w:rPr>
          <w:color w:val="385623" w:themeColor="accent6" w:themeShade="80"/>
        </w:rPr>
      </w:pPr>
      <w:proofErr w:type="spellStart"/>
      <w:r w:rsidRPr="008B46C7">
        <w:rPr>
          <w:color w:val="385623" w:themeColor="accent6" w:themeShade="80"/>
        </w:rPr>
        <w:t>packed</w:t>
      </w:r>
      <w:proofErr w:type="spellEnd"/>
      <w:r w:rsidRPr="008B46C7">
        <w:rPr>
          <w:color w:val="385623" w:themeColor="accent6" w:themeShade="80"/>
        </w:rPr>
        <w:t xml:space="preserve"> </w:t>
      </w:r>
      <w:proofErr w:type="spellStart"/>
      <w:r w:rsidRPr="008B46C7">
        <w:rPr>
          <w:color w:val="385623" w:themeColor="accent6" w:themeShade="80"/>
        </w:rPr>
        <w:t>accessed</w:t>
      </w:r>
      <w:proofErr w:type="spellEnd"/>
      <w:r w:rsidRPr="008B46C7">
        <w:rPr>
          <w:color w:val="385623" w:themeColor="accent6" w:themeShade="80"/>
        </w:rPr>
        <w:t xml:space="preserve"> = Paketorientierte Verbindung, jedes Paket hat die Zieladresse. (</w:t>
      </w:r>
      <w:proofErr w:type="spellStart"/>
      <w:r w:rsidRPr="008B46C7">
        <w:rPr>
          <w:color w:val="385623" w:themeColor="accent6" w:themeShade="80"/>
        </w:rPr>
        <w:t>zB:UMTS,HSPA,GPRS,EDGE</w:t>
      </w:r>
      <w:proofErr w:type="spellEnd"/>
      <w:r w:rsidRPr="008B46C7">
        <w:rPr>
          <w:color w:val="385623" w:themeColor="accent6" w:themeShade="80"/>
        </w:rPr>
        <w:t>)</w:t>
      </w:r>
    </w:p>
    <w:p w:rsidR="00300DAD" w:rsidRPr="008B46C7" w:rsidRDefault="00300DAD" w:rsidP="0000335E">
      <w:pPr>
        <w:pStyle w:val="KeinLeerraum"/>
        <w:numPr>
          <w:ilvl w:val="0"/>
          <w:numId w:val="5"/>
        </w:numPr>
        <w:ind w:left="0"/>
        <w:rPr>
          <w:b/>
        </w:rPr>
      </w:pPr>
      <w:r w:rsidRPr="008B46C7">
        <w:rPr>
          <w:b/>
        </w:rPr>
        <w:t xml:space="preserve">Welche Nutzbitrate steht bei einem GSM-Kanal zur Verfügung? </w:t>
      </w:r>
    </w:p>
    <w:p w:rsidR="00956866" w:rsidRPr="008B46C7" w:rsidRDefault="00956866" w:rsidP="008B46C7">
      <w:pPr>
        <w:pStyle w:val="KeinLeerraum"/>
        <w:rPr>
          <w:color w:val="385623" w:themeColor="accent6" w:themeShade="80"/>
        </w:rPr>
      </w:pPr>
      <w:r w:rsidRPr="008B46C7">
        <w:rPr>
          <w:color w:val="385623" w:themeColor="accent6" w:themeShade="80"/>
        </w:rPr>
        <w:tab/>
      </w:r>
      <w:r w:rsidR="00616C94" w:rsidRPr="008B46C7">
        <w:rPr>
          <w:color w:val="385623" w:themeColor="accent6" w:themeShade="80"/>
        </w:rPr>
        <w:t xml:space="preserve">Maximal </w:t>
      </w:r>
      <w:r w:rsidRPr="008B46C7">
        <w:rPr>
          <w:color w:val="385623" w:themeColor="accent6" w:themeShade="80"/>
        </w:rPr>
        <w:t xml:space="preserve">9,6 </w:t>
      </w:r>
      <w:proofErr w:type="spellStart"/>
      <w:r w:rsidRPr="008B46C7">
        <w:rPr>
          <w:color w:val="385623" w:themeColor="accent6" w:themeShade="80"/>
        </w:rPr>
        <w:t>kBits</w:t>
      </w:r>
      <w:proofErr w:type="spellEnd"/>
      <w:r w:rsidRPr="008B46C7">
        <w:rPr>
          <w:color w:val="385623" w:themeColor="accent6" w:themeShade="80"/>
        </w:rPr>
        <w:t>/s</w:t>
      </w:r>
      <w:r w:rsidR="00616C94" w:rsidRPr="008B46C7">
        <w:rPr>
          <w:color w:val="385623" w:themeColor="accent6" w:themeShade="80"/>
        </w:rPr>
        <w:t xml:space="preserve"> (Download)</w:t>
      </w:r>
    </w:p>
    <w:p w:rsidR="00300DAD" w:rsidRPr="008B46C7" w:rsidRDefault="00300DAD" w:rsidP="0000335E">
      <w:pPr>
        <w:pStyle w:val="KeinLeerraum"/>
        <w:numPr>
          <w:ilvl w:val="0"/>
          <w:numId w:val="5"/>
        </w:numPr>
        <w:ind w:left="0"/>
        <w:rPr>
          <w:b/>
        </w:rPr>
      </w:pPr>
      <w:r w:rsidRPr="008B46C7">
        <w:rPr>
          <w:b/>
        </w:rPr>
        <w:t xml:space="preserve">Was ist die maximale Bitrate bei GPRS, EDGE, UMTS, HSPA, LTE und 4G? </w:t>
      </w:r>
    </w:p>
    <w:p w:rsidR="00956866" w:rsidRPr="008B46C7" w:rsidRDefault="00956866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>GSM = 9</w:t>
      </w:r>
      <w:proofErr w:type="gramStart"/>
      <w:r w:rsidRPr="008B46C7">
        <w:rPr>
          <w:color w:val="385623" w:themeColor="accent6" w:themeShade="80"/>
          <w:lang w:val="en-US"/>
        </w:rPr>
        <w:t>,6</w:t>
      </w:r>
      <w:proofErr w:type="gramEnd"/>
      <w:r w:rsidRPr="008B46C7">
        <w:rPr>
          <w:color w:val="385623" w:themeColor="accent6" w:themeShade="80"/>
          <w:lang w:val="en-US"/>
        </w:rPr>
        <w:t xml:space="preserve"> </w:t>
      </w:r>
      <w:proofErr w:type="spellStart"/>
      <w:r w:rsidRPr="008B46C7">
        <w:rPr>
          <w:color w:val="385623" w:themeColor="accent6" w:themeShade="80"/>
          <w:lang w:val="en-US"/>
        </w:rPr>
        <w:t>kBit</w:t>
      </w:r>
      <w:proofErr w:type="spellEnd"/>
      <w:r w:rsidRPr="008B46C7">
        <w:rPr>
          <w:color w:val="385623" w:themeColor="accent6" w:themeShade="80"/>
          <w:lang w:val="en-US"/>
        </w:rPr>
        <w:t>/s</w:t>
      </w:r>
    </w:p>
    <w:p w:rsidR="00956866" w:rsidRPr="008B46C7" w:rsidRDefault="00956866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>HSCSD = 57</w:t>
      </w:r>
      <w:proofErr w:type="gramStart"/>
      <w:r w:rsidRPr="008B46C7">
        <w:rPr>
          <w:color w:val="385623" w:themeColor="accent6" w:themeShade="80"/>
          <w:lang w:val="en-US"/>
        </w:rPr>
        <w:t>,6</w:t>
      </w:r>
      <w:proofErr w:type="gramEnd"/>
      <w:r w:rsidRPr="008B46C7">
        <w:rPr>
          <w:color w:val="385623" w:themeColor="accent6" w:themeShade="80"/>
          <w:lang w:val="en-US"/>
        </w:rPr>
        <w:t xml:space="preserve"> </w:t>
      </w:r>
      <w:proofErr w:type="spellStart"/>
      <w:r w:rsidRPr="008B46C7">
        <w:rPr>
          <w:color w:val="385623" w:themeColor="accent6" w:themeShade="80"/>
          <w:lang w:val="en-US"/>
        </w:rPr>
        <w:t>kBit</w:t>
      </w:r>
      <w:proofErr w:type="spellEnd"/>
      <w:r w:rsidRPr="008B46C7">
        <w:rPr>
          <w:color w:val="385623" w:themeColor="accent6" w:themeShade="80"/>
          <w:lang w:val="en-US"/>
        </w:rPr>
        <w:t>/s</w:t>
      </w:r>
    </w:p>
    <w:p w:rsidR="00956866" w:rsidRPr="008B46C7" w:rsidRDefault="00956866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 xml:space="preserve">GPRS = </w:t>
      </w:r>
      <w:r w:rsidR="00E94FEE" w:rsidRPr="008B46C7">
        <w:rPr>
          <w:color w:val="385623" w:themeColor="accent6" w:themeShade="80"/>
          <w:lang w:val="en-US"/>
        </w:rPr>
        <w:t>115kBit/s</w:t>
      </w:r>
    </w:p>
    <w:p w:rsidR="00956866" w:rsidRPr="008B46C7" w:rsidRDefault="00956866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 xml:space="preserve">EDGE = </w:t>
      </w:r>
      <w:r w:rsidR="00EC49BF" w:rsidRPr="008B46C7">
        <w:rPr>
          <w:color w:val="385623" w:themeColor="accent6" w:themeShade="80"/>
          <w:lang w:val="en-US"/>
        </w:rPr>
        <w:t>236kBit/s</w:t>
      </w:r>
      <w:r w:rsidRPr="008B46C7">
        <w:rPr>
          <w:color w:val="385623" w:themeColor="accent6" w:themeShade="80"/>
          <w:lang w:val="en-US"/>
        </w:rPr>
        <w:t xml:space="preserve"> </w:t>
      </w:r>
    </w:p>
    <w:p w:rsidR="00EC49BF" w:rsidRPr="008B46C7" w:rsidRDefault="00956866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 xml:space="preserve">UMTS = </w:t>
      </w:r>
      <w:r w:rsidR="00EC49BF" w:rsidRPr="008B46C7">
        <w:rPr>
          <w:color w:val="385623" w:themeColor="accent6" w:themeShade="80"/>
          <w:lang w:val="en-US"/>
        </w:rPr>
        <w:t>384kBit/s</w:t>
      </w:r>
    </w:p>
    <w:p w:rsidR="00956866" w:rsidRPr="008B46C7" w:rsidRDefault="00956866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 xml:space="preserve">HSPA = </w:t>
      </w:r>
      <w:r w:rsidR="00EC49BF" w:rsidRPr="008B46C7">
        <w:rPr>
          <w:color w:val="385623" w:themeColor="accent6" w:themeShade="80"/>
          <w:lang w:val="en-US"/>
        </w:rPr>
        <w:t>14,4MBit/s</w:t>
      </w:r>
    </w:p>
    <w:p w:rsidR="00956866" w:rsidRPr="008B46C7" w:rsidRDefault="00956866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 xml:space="preserve">LTE = </w:t>
      </w:r>
      <w:r w:rsidR="00EC49BF" w:rsidRPr="008B46C7">
        <w:rPr>
          <w:color w:val="385623" w:themeColor="accent6" w:themeShade="80"/>
          <w:lang w:val="en-US"/>
        </w:rPr>
        <w:t>150MBit/s</w:t>
      </w:r>
      <w:r w:rsidR="00616C94" w:rsidRPr="008B46C7">
        <w:rPr>
          <w:color w:val="385623" w:themeColor="accent6" w:themeShade="80"/>
          <w:lang w:val="en-US"/>
        </w:rPr>
        <w:t> </w:t>
      </w:r>
    </w:p>
    <w:p w:rsidR="00EC49BF" w:rsidRPr="008B46C7" w:rsidRDefault="00EC49BF" w:rsidP="008B46C7">
      <w:pPr>
        <w:pStyle w:val="KeinLeerraum"/>
        <w:rPr>
          <w:color w:val="385623" w:themeColor="accent6" w:themeShade="80"/>
          <w:lang w:val="en-US"/>
        </w:rPr>
      </w:pPr>
      <w:r w:rsidRPr="008B46C7">
        <w:rPr>
          <w:color w:val="385623" w:themeColor="accent6" w:themeShade="80"/>
          <w:lang w:val="en-US"/>
        </w:rPr>
        <w:t xml:space="preserve">4G = 1GBit/s </w:t>
      </w:r>
    </w:p>
    <w:p w:rsidR="00300DAD" w:rsidRPr="008B46C7" w:rsidRDefault="00300DAD" w:rsidP="0000335E">
      <w:pPr>
        <w:pStyle w:val="KeinLeerraum"/>
        <w:numPr>
          <w:ilvl w:val="0"/>
          <w:numId w:val="5"/>
        </w:numPr>
        <w:ind w:left="0"/>
        <w:rPr>
          <w:b/>
        </w:rPr>
      </w:pPr>
      <w:r w:rsidRPr="008B46C7">
        <w:rPr>
          <w:b/>
        </w:rPr>
        <w:t xml:space="preserve">Wieso steht diese maximale Bitrate dem Einzelnen User praktisch nie zur Verfügung? </w:t>
      </w:r>
    </w:p>
    <w:p w:rsidR="0057388B" w:rsidRPr="008B46C7" w:rsidRDefault="0057388B" w:rsidP="008B46C7">
      <w:pPr>
        <w:pStyle w:val="KeinLeerraum"/>
        <w:rPr>
          <w:color w:val="385623" w:themeColor="accent6" w:themeShade="80"/>
        </w:rPr>
      </w:pPr>
      <w:r w:rsidRPr="008B46C7">
        <w:rPr>
          <w:color w:val="385623" w:themeColor="accent6" w:themeShade="80"/>
        </w:rPr>
        <w:t xml:space="preserve">Weil einem einzelnen User nicht die gesamte Bandbreite zur Verfügung gestellt, weil versucht wird möglichst viele User in dieser Bandbreite </w:t>
      </w:r>
      <w:r w:rsidR="00C91E14" w:rsidRPr="008B46C7">
        <w:rPr>
          <w:color w:val="385623" w:themeColor="accent6" w:themeShade="80"/>
        </w:rPr>
        <w:t>unterzubringen</w:t>
      </w:r>
      <w:r w:rsidR="00616C94" w:rsidRPr="008B46C7">
        <w:rPr>
          <w:color w:val="385623" w:themeColor="accent6" w:themeShade="80"/>
        </w:rPr>
        <w:t>.</w:t>
      </w:r>
    </w:p>
    <w:p w:rsidR="00300DAD" w:rsidRPr="008B46C7" w:rsidRDefault="00300DAD" w:rsidP="0000335E">
      <w:pPr>
        <w:pStyle w:val="KeinLeerraum"/>
        <w:numPr>
          <w:ilvl w:val="0"/>
          <w:numId w:val="5"/>
        </w:numPr>
        <w:ind w:left="0"/>
        <w:rPr>
          <w:b/>
        </w:rPr>
      </w:pPr>
      <w:r w:rsidRPr="008B46C7">
        <w:rPr>
          <w:b/>
        </w:rPr>
        <w:t xml:space="preserve">Zu welcher Mobilfunkgeneration gehört GSM, UMTS, LTE, LTE </w:t>
      </w:r>
      <w:proofErr w:type="spellStart"/>
      <w:r w:rsidRPr="008B46C7">
        <w:rPr>
          <w:b/>
        </w:rPr>
        <w:t>Advanced</w:t>
      </w:r>
      <w:proofErr w:type="spellEnd"/>
      <w:r w:rsidRPr="008B46C7">
        <w:rPr>
          <w:b/>
        </w:rPr>
        <w:t xml:space="preserve">? </w:t>
      </w:r>
    </w:p>
    <w:p w:rsidR="00C91E14" w:rsidRPr="008B46C7" w:rsidRDefault="00C91E14" w:rsidP="008B46C7">
      <w:pPr>
        <w:pStyle w:val="KeinLeerraum"/>
        <w:rPr>
          <w:color w:val="385623" w:themeColor="accent6" w:themeShade="80"/>
        </w:rPr>
      </w:pPr>
      <w:r w:rsidRPr="008B46C7">
        <w:rPr>
          <w:color w:val="385623" w:themeColor="accent6" w:themeShade="80"/>
        </w:rPr>
        <w:tab/>
        <w:t xml:space="preserve">GSM 2. Generation; UMTS und LTE 3. Generation LTE </w:t>
      </w:r>
      <w:proofErr w:type="spellStart"/>
      <w:r w:rsidRPr="008B46C7">
        <w:rPr>
          <w:color w:val="385623" w:themeColor="accent6" w:themeShade="80"/>
        </w:rPr>
        <w:t>Advanced</w:t>
      </w:r>
      <w:proofErr w:type="spellEnd"/>
      <w:r w:rsidRPr="008B46C7">
        <w:rPr>
          <w:color w:val="385623" w:themeColor="accent6" w:themeShade="80"/>
        </w:rPr>
        <w:t xml:space="preserve"> 4. Generation </w:t>
      </w:r>
    </w:p>
    <w:p w:rsidR="00300DAD" w:rsidRPr="008B46C7" w:rsidRDefault="00300DAD" w:rsidP="0000335E">
      <w:pPr>
        <w:pStyle w:val="KeinLeerraum"/>
        <w:numPr>
          <w:ilvl w:val="0"/>
          <w:numId w:val="5"/>
        </w:numPr>
        <w:ind w:left="0"/>
        <w:rPr>
          <w:b/>
        </w:rPr>
      </w:pPr>
      <w:r w:rsidRPr="008B46C7">
        <w:rPr>
          <w:b/>
        </w:rPr>
        <w:t xml:space="preserve">Durch welche Technik wird bei GPRS die maximale Datenrate erhöht? </w:t>
      </w:r>
    </w:p>
    <w:p w:rsidR="00C91E14" w:rsidRPr="008B46C7" w:rsidRDefault="00C91E14" w:rsidP="008B46C7">
      <w:pPr>
        <w:pStyle w:val="KeinLeerraum"/>
        <w:rPr>
          <w:color w:val="385623" w:themeColor="accent6" w:themeShade="80"/>
        </w:rPr>
      </w:pPr>
      <w:r w:rsidRPr="008B46C7">
        <w:rPr>
          <w:color w:val="385623" w:themeColor="accent6" w:themeShade="80"/>
        </w:rPr>
        <w:tab/>
      </w:r>
      <w:r w:rsidR="0094258E" w:rsidRPr="008B46C7">
        <w:rPr>
          <w:color w:val="385623" w:themeColor="accent6" w:themeShade="80"/>
        </w:rPr>
        <w:t>Durch die Bündelung von mehreren Zeitschlitze</w:t>
      </w:r>
    </w:p>
    <w:p w:rsidR="00300DAD" w:rsidRPr="008B46C7" w:rsidRDefault="00300DAD" w:rsidP="0000335E">
      <w:pPr>
        <w:pStyle w:val="KeinLeerraum"/>
        <w:numPr>
          <w:ilvl w:val="0"/>
          <w:numId w:val="5"/>
        </w:numPr>
        <w:ind w:left="0"/>
        <w:rPr>
          <w:b/>
        </w:rPr>
      </w:pPr>
      <w:r w:rsidRPr="008B46C7">
        <w:rPr>
          <w:b/>
        </w:rPr>
        <w:t xml:space="preserve">Durch welche Technik wird bei EDGE die maximale Datenrate erhöht? </w:t>
      </w:r>
    </w:p>
    <w:p w:rsidR="00300DAD" w:rsidRPr="008B46C7" w:rsidRDefault="00300DAD" w:rsidP="0000335E">
      <w:pPr>
        <w:pStyle w:val="KeinLeerraum"/>
        <w:numPr>
          <w:ilvl w:val="0"/>
          <w:numId w:val="5"/>
        </w:numPr>
        <w:ind w:left="0"/>
        <w:rPr>
          <w:b/>
        </w:rPr>
      </w:pPr>
      <w:r w:rsidRPr="008B46C7">
        <w:rPr>
          <w:b/>
        </w:rPr>
        <w:t xml:space="preserve">Ein grundsätzliches Problem für die Datenübertragung via Funk bei gleichzeitiger Mobilität stellen die starken Feldstärkeschwankungen dar. Durch welche Maßnahmen versucht man das Problem zu entschärfen? </w:t>
      </w:r>
    </w:p>
    <w:p w:rsidR="0094258E" w:rsidRPr="008B46C7" w:rsidRDefault="0094258E" w:rsidP="008B46C7">
      <w:pPr>
        <w:pStyle w:val="KeinLeerraum"/>
        <w:rPr>
          <w:color w:val="385623" w:themeColor="accent6" w:themeShade="80"/>
        </w:rPr>
      </w:pPr>
      <w:r w:rsidRPr="008B46C7">
        <w:rPr>
          <w:color w:val="385623" w:themeColor="accent6" w:themeShade="80"/>
        </w:rPr>
        <w:t>Aufteilung der Information über den Raum(MIMO), der Zeit(</w:t>
      </w:r>
      <w:proofErr w:type="spellStart"/>
      <w:r w:rsidRPr="008B46C7">
        <w:rPr>
          <w:color w:val="385623" w:themeColor="accent6" w:themeShade="80"/>
        </w:rPr>
        <w:t>Interlieving</w:t>
      </w:r>
      <w:proofErr w:type="spellEnd"/>
      <w:r w:rsidRPr="008B46C7">
        <w:rPr>
          <w:color w:val="385623" w:themeColor="accent6" w:themeShade="80"/>
        </w:rPr>
        <w:t>) und der Frequenz(</w:t>
      </w:r>
      <w:proofErr w:type="spellStart"/>
      <w:r w:rsidRPr="008B46C7">
        <w:rPr>
          <w:color w:val="385623" w:themeColor="accent6" w:themeShade="80"/>
        </w:rPr>
        <w:t>spread</w:t>
      </w:r>
      <w:proofErr w:type="spellEnd"/>
      <w:r w:rsidRPr="008B46C7">
        <w:rPr>
          <w:color w:val="385623" w:themeColor="accent6" w:themeShade="80"/>
        </w:rPr>
        <w:t xml:space="preserve"> Spektrum)</w:t>
      </w:r>
    </w:p>
    <w:p w:rsidR="0094258E" w:rsidRPr="008B46C7" w:rsidRDefault="0094258E" w:rsidP="0000335E">
      <w:pPr>
        <w:pStyle w:val="KeinLeerraum"/>
        <w:numPr>
          <w:ilvl w:val="0"/>
          <w:numId w:val="5"/>
        </w:numPr>
        <w:ind w:left="0"/>
        <w:rPr>
          <w:b/>
          <w:lang w:val="en-US"/>
        </w:rPr>
      </w:pPr>
      <w:r w:rsidRPr="008B46C7">
        <w:rPr>
          <w:b/>
          <w:lang w:val="en-US"/>
        </w:rPr>
        <w:t xml:space="preserve">Was </w:t>
      </w:r>
      <w:r w:rsidRPr="00315EA0">
        <w:rPr>
          <w:b/>
        </w:rPr>
        <w:t>bedeutet</w:t>
      </w:r>
      <w:r w:rsidRPr="008B46C7">
        <w:rPr>
          <w:b/>
          <w:lang w:val="en-US"/>
        </w:rPr>
        <w:t xml:space="preserve"> MIMO?</w:t>
      </w:r>
    </w:p>
    <w:p w:rsidR="0094258E" w:rsidRPr="008B46C7" w:rsidRDefault="0094258E" w:rsidP="008B46C7">
      <w:pPr>
        <w:pStyle w:val="KeinLeerraum"/>
        <w:rPr>
          <w:color w:val="385623" w:themeColor="accent6" w:themeShade="80"/>
        </w:rPr>
      </w:pPr>
      <w:r w:rsidRPr="008B46C7">
        <w:rPr>
          <w:color w:val="385623" w:themeColor="accent6" w:themeShade="80"/>
        </w:rPr>
        <w:t>Multiple Input Multiple Output</w:t>
      </w:r>
    </w:p>
    <w:p w:rsidR="0094258E" w:rsidRPr="008B46C7" w:rsidRDefault="0094258E" w:rsidP="008B46C7">
      <w:pPr>
        <w:pStyle w:val="KeinLeerraum"/>
        <w:rPr>
          <w:color w:val="385623" w:themeColor="accent6" w:themeShade="80"/>
        </w:rPr>
      </w:pPr>
      <w:r w:rsidRPr="008B46C7">
        <w:rPr>
          <w:color w:val="385623" w:themeColor="accent6" w:themeShade="80"/>
        </w:rPr>
        <w:t xml:space="preserve">… durch mehrere Antennen wird das Räumliche </w:t>
      </w:r>
      <w:proofErr w:type="spellStart"/>
      <w:r w:rsidRPr="008B46C7">
        <w:rPr>
          <w:color w:val="385623" w:themeColor="accent6" w:themeShade="80"/>
        </w:rPr>
        <w:t>short</w:t>
      </w:r>
      <w:proofErr w:type="spellEnd"/>
      <w:r w:rsidRPr="008B46C7">
        <w:rPr>
          <w:color w:val="385623" w:themeColor="accent6" w:themeShade="80"/>
        </w:rPr>
        <w:t xml:space="preserve"> </w:t>
      </w:r>
      <w:proofErr w:type="spellStart"/>
      <w:r w:rsidRPr="008B46C7">
        <w:rPr>
          <w:color w:val="385623" w:themeColor="accent6" w:themeShade="80"/>
        </w:rPr>
        <w:t>term</w:t>
      </w:r>
      <w:proofErr w:type="spellEnd"/>
      <w:r w:rsidRPr="008B46C7">
        <w:rPr>
          <w:color w:val="385623" w:themeColor="accent6" w:themeShade="80"/>
        </w:rPr>
        <w:t xml:space="preserve"> </w:t>
      </w:r>
      <w:proofErr w:type="spellStart"/>
      <w:r w:rsidRPr="008B46C7">
        <w:rPr>
          <w:color w:val="385623" w:themeColor="accent6" w:themeShade="80"/>
        </w:rPr>
        <w:t>fading</w:t>
      </w:r>
      <w:proofErr w:type="spellEnd"/>
      <w:r w:rsidRPr="008B46C7">
        <w:rPr>
          <w:color w:val="385623" w:themeColor="accent6" w:themeShade="80"/>
        </w:rPr>
        <w:t xml:space="preserve"> reduziert/ausgelöst</w:t>
      </w:r>
    </w:p>
    <w:p w:rsidR="00300DAD" w:rsidRPr="00A563BD" w:rsidRDefault="00300DAD" w:rsidP="008B46C7">
      <w:pPr>
        <w:pStyle w:val="KeinLeerraum"/>
      </w:pPr>
    </w:p>
    <w:p w:rsidR="00C050E8" w:rsidRPr="00A563BD" w:rsidRDefault="00C050E8" w:rsidP="008B46C7">
      <w:pPr>
        <w:pStyle w:val="KeinLeerraum"/>
      </w:pPr>
    </w:p>
    <w:p w:rsidR="00C050E8" w:rsidRPr="00A563BD" w:rsidRDefault="00C050E8" w:rsidP="008B46C7">
      <w:pPr>
        <w:pStyle w:val="KeinLeerraum"/>
      </w:pPr>
    </w:p>
    <w:sectPr w:rsidR="00C050E8" w:rsidRPr="00A563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75004"/>
    <w:multiLevelType w:val="hybridMultilevel"/>
    <w:tmpl w:val="DA684CF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BEE117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F93FFC"/>
    <w:multiLevelType w:val="hybridMultilevel"/>
    <w:tmpl w:val="2CC4D6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C0BA9"/>
    <w:multiLevelType w:val="hybridMultilevel"/>
    <w:tmpl w:val="F5123C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F5FD1"/>
    <w:multiLevelType w:val="hybridMultilevel"/>
    <w:tmpl w:val="309C3EC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D0AA2"/>
    <w:multiLevelType w:val="hybridMultilevel"/>
    <w:tmpl w:val="871A8E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96E90"/>
    <w:multiLevelType w:val="hybridMultilevel"/>
    <w:tmpl w:val="CDD4E89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43483"/>
    <w:multiLevelType w:val="hybridMultilevel"/>
    <w:tmpl w:val="80F0F106"/>
    <w:lvl w:ilvl="0" w:tplc="0C07000F">
      <w:start w:val="1"/>
      <w:numFmt w:val="decimal"/>
      <w:lvlText w:val="%1."/>
      <w:lvlJc w:val="left"/>
      <w:pPr>
        <w:ind w:left="1425" w:hanging="360"/>
      </w:pPr>
    </w:lvl>
    <w:lvl w:ilvl="1" w:tplc="0C070019" w:tentative="1">
      <w:start w:val="1"/>
      <w:numFmt w:val="lowerLetter"/>
      <w:lvlText w:val="%2."/>
      <w:lvlJc w:val="left"/>
      <w:pPr>
        <w:ind w:left="2145" w:hanging="360"/>
      </w:pPr>
    </w:lvl>
    <w:lvl w:ilvl="2" w:tplc="0C07001B" w:tentative="1">
      <w:start w:val="1"/>
      <w:numFmt w:val="lowerRoman"/>
      <w:lvlText w:val="%3."/>
      <w:lvlJc w:val="right"/>
      <w:pPr>
        <w:ind w:left="2865" w:hanging="180"/>
      </w:pPr>
    </w:lvl>
    <w:lvl w:ilvl="3" w:tplc="0C07000F" w:tentative="1">
      <w:start w:val="1"/>
      <w:numFmt w:val="decimal"/>
      <w:lvlText w:val="%4."/>
      <w:lvlJc w:val="left"/>
      <w:pPr>
        <w:ind w:left="3585" w:hanging="360"/>
      </w:pPr>
    </w:lvl>
    <w:lvl w:ilvl="4" w:tplc="0C070019" w:tentative="1">
      <w:start w:val="1"/>
      <w:numFmt w:val="lowerLetter"/>
      <w:lvlText w:val="%5."/>
      <w:lvlJc w:val="left"/>
      <w:pPr>
        <w:ind w:left="4305" w:hanging="360"/>
      </w:pPr>
    </w:lvl>
    <w:lvl w:ilvl="5" w:tplc="0C07001B" w:tentative="1">
      <w:start w:val="1"/>
      <w:numFmt w:val="lowerRoman"/>
      <w:lvlText w:val="%6."/>
      <w:lvlJc w:val="right"/>
      <w:pPr>
        <w:ind w:left="5025" w:hanging="180"/>
      </w:pPr>
    </w:lvl>
    <w:lvl w:ilvl="6" w:tplc="0C07000F" w:tentative="1">
      <w:start w:val="1"/>
      <w:numFmt w:val="decimal"/>
      <w:lvlText w:val="%7."/>
      <w:lvlJc w:val="left"/>
      <w:pPr>
        <w:ind w:left="5745" w:hanging="360"/>
      </w:pPr>
    </w:lvl>
    <w:lvl w:ilvl="7" w:tplc="0C070019" w:tentative="1">
      <w:start w:val="1"/>
      <w:numFmt w:val="lowerLetter"/>
      <w:lvlText w:val="%8."/>
      <w:lvlJc w:val="left"/>
      <w:pPr>
        <w:ind w:left="6465" w:hanging="360"/>
      </w:pPr>
    </w:lvl>
    <w:lvl w:ilvl="8" w:tplc="0C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71384E7F"/>
    <w:multiLevelType w:val="hybridMultilevel"/>
    <w:tmpl w:val="5A84E7E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E7EB2"/>
    <w:multiLevelType w:val="hybridMultilevel"/>
    <w:tmpl w:val="405A1E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9C"/>
    <w:rsid w:val="0000335E"/>
    <w:rsid w:val="0009481A"/>
    <w:rsid w:val="00104F0F"/>
    <w:rsid w:val="00156A56"/>
    <w:rsid w:val="001A043F"/>
    <w:rsid w:val="00263CDD"/>
    <w:rsid w:val="002C6B9A"/>
    <w:rsid w:val="002D16E5"/>
    <w:rsid w:val="00300DAD"/>
    <w:rsid w:val="003070A0"/>
    <w:rsid w:val="00315EA0"/>
    <w:rsid w:val="003C2E47"/>
    <w:rsid w:val="003D3955"/>
    <w:rsid w:val="003E2ED8"/>
    <w:rsid w:val="003F6F6F"/>
    <w:rsid w:val="0047061B"/>
    <w:rsid w:val="004719F2"/>
    <w:rsid w:val="00486709"/>
    <w:rsid w:val="005432B3"/>
    <w:rsid w:val="00545ACF"/>
    <w:rsid w:val="00546375"/>
    <w:rsid w:val="0057388B"/>
    <w:rsid w:val="005918F2"/>
    <w:rsid w:val="005A1DF9"/>
    <w:rsid w:val="005B76C7"/>
    <w:rsid w:val="005F6963"/>
    <w:rsid w:val="006073BA"/>
    <w:rsid w:val="00616C94"/>
    <w:rsid w:val="0066189F"/>
    <w:rsid w:val="00722FCC"/>
    <w:rsid w:val="00781DB9"/>
    <w:rsid w:val="00795F2B"/>
    <w:rsid w:val="007E32F6"/>
    <w:rsid w:val="007E656E"/>
    <w:rsid w:val="00840268"/>
    <w:rsid w:val="008B46C7"/>
    <w:rsid w:val="00904B35"/>
    <w:rsid w:val="0092199C"/>
    <w:rsid w:val="00922024"/>
    <w:rsid w:val="0094258E"/>
    <w:rsid w:val="00956866"/>
    <w:rsid w:val="00994B67"/>
    <w:rsid w:val="009B2BE6"/>
    <w:rsid w:val="009E2280"/>
    <w:rsid w:val="009E5B11"/>
    <w:rsid w:val="009F224A"/>
    <w:rsid w:val="00A563BD"/>
    <w:rsid w:val="00A74F27"/>
    <w:rsid w:val="00A92E4B"/>
    <w:rsid w:val="00AB7E6E"/>
    <w:rsid w:val="00C050E8"/>
    <w:rsid w:val="00C16E6C"/>
    <w:rsid w:val="00C222F9"/>
    <w:rsid w:val="00C77AD1"/>
    <w:rsid w:val="00C81925"/>
    <w:rsid w:val="00C91E14"/>
    <w:rsid w:val="00D054DC"/>
    <w:rsid w:val="00D97C78"/>
    <w:rsid w:val="00DC37F1"/>
    <w:rsid w:val="00DE0621"/>
    <w:rsid w:val="00DE6CD5"/>
    <w:rsid w:val="00DE771B"/>
    <w:rsid w:val="00E11C75"/>
    <w:rsid w:val="00E8020E"/>
    <w:rsid w:val="00E94FEE"/>
    <w:rsid w:val="00EC49BF"/>
    <w:rsid w:val="00EF152A"/>
    <w:rsid w:val="00F45E47"/>
    <w:rsid w:val="00F6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3B006-8021-4259-9F5B-FB153A71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B76C7"/>
  </w:style>
  <w:style w:type="paragraph" w:styleId="berschrift1">
    <w:name w:val="heading 1"/>
    <w:basedOn w:val="Standard"/>
    <w:next w:val="Standard"/>
    <w:link w:val="berschrift1Zchn"/>
    <w:uiPriority w:val="9"/>
    <w:qFormat/>
    <w:rsid w:val="005B76C7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76C7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76C7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76C7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76C7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76C7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76C7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76C7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76C7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19F2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30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apple-converted-space">
    <w:name w:val="apple-converted-space"/>
    <w:basedOn w:val="Absatz-Standardschriftart"/>
    <w:rsid w:val="003F6F6F"/>
  </w:style>
  <w:style w:type="paragraph" w:styleId="KeinLeerraum">
    <w:name w:val="No Spacing"/>
    <w:uiPriority w:val="1"/>
    <w:qFormat/>
    <w:rsid w:val="005B76C7"/>
    <w:pPr>
      <w:spacing w:after="0" w:line="240" w:lineRule="auto"/>
    </w:pPr>
  </w:style>
  <w:style w:type="paragraph" w:customStyle="1" w:styleId="Default">
    <w:name w:val="Default"/>
    <w:rsid w:val="009425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76C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76C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76C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76C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76C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76C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76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76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76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5B76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B76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76C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76C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76C7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5B76C7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5B76C7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5B76C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B76C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76C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76C7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5B76C7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B76C7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5B76C7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B76C7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5B76C7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B76C7"/>
    <w:pPr>
      <w:outlineLvl w:val="9"/>
    </w:pPr>
  </w:style>
  <w:style w:type="table" w:styleId="Tabellenraster">
    <w:name w:val="Table Grid"/>
    <w:basedOn w:val="NormaleTabelle"/>
    <w:uiPriority w:val="39"/>
    <w:rsid w:val="0060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222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28D4-5390-4DE4-9814-4322568E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1492</Words>
  <Characters>9402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Schäffert</dc:creator>
  <cp:keywords/>
  <dc:description/>
  <cp:lastModifiedBy>Sabrina</cp:lastModifiedBy>
  <cp:revision>4</cp:revision>
  <dcterms:created xsi:type="dcterms:W3CDTF">2015-11-09T19:53:00Z</dcterms:created>
  <dcterms:modified xsi:type="dcterms:W3CDTF">2015-11-09T20:26:00Z</dcterms:modified>
</cp:coreProperties>
</file>