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01DB" w14:textId="77777777" w:rsidR="00AA3432" w:rsidRDefault="00AA3432">
      <w:pPr>
        <w:widowControl w:val="0"/>
        <w:pBdr>
          <w:top w:val="nil"/>
          <w:left w:val="nil"/>
          <w:bottom w:val="nil"/>
          <w:right w:val="nil"/>
          <w:between w:val="nil"/>
        </w:pBdr>
        <w:spacing w:after="0" w:line="276" w:lineRule="auto"/>
        <w:rPr>
          <w:color w:val="000000"/>
          <w:sz w:val="22"/>
          <w:szCs w:val="22"/>
        </w:rPr>
      </w:pPr>
    </w:p>
    <w:tbl>
      <w:tblPr>
        <w:tblStyle w:val="a"/>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29966A79" w14:textId="77777777">
        <w:trPr>
          <w:trHeight w:val="510"/>
        </w:trPr>
        <w:tc>
          <w:tcPr>
            <w:tcW w:w="9072" w:type="dxa"/>
            <w:tcBorders>
              <w:bottom w:val="single" w:sz="4" w:space="0" w:color="EBC052"/>
            </w:tcBorders>
            <w:vAlign w:val="center"/>
          </w:tcPr>
          <w:p>
            <w:r>
              <w:t>9111000692</w:t>
            </w:r>
          </w:p>
        </w:tc>
      </w:tr>
      <w:tr w:rsidR="00AA3432" w14:paraId="53C85DCB" w14:textId="77777777">
        <w:trPr>
          <w:trHeight w:val="375"/>
        </w:trPr>
        <w:tc>
          <w:tcPr>
            <w:tcW w:w="9072" w:type="dxa"/>
            <w:tcBorders>
              <w:top w:val="single" w:sz="4" w:space="0" w:color="EBC052"/>
              <w:bottom w:val="single" w:sz="4" w:space="0" w:color="EBC052"/>
            </w:tcBorders>
            <w:vAlign w:val="center"/>
          </w:tcPr>
          <w:p>
            <w:r>
              <w:t>Oferta z dnia 2025-10-25</w:t>
            </w:r>
          </w:p>
        </w:tc>
      </w:tr>
      <w:tr w:rsidR="00AA3432" w14:paraId="021B53BD" w14:textId="77777777">
        <w:trPr>
          <w:trHeight w:val="345"/>
        </w:trPr>
        <w:tc>
          <w:tcPr>
            <w:tcW w:w="9072" w:type="dxa"/>
            <w:tcBorders>
              <w:top w:val="single" w:sz="4" w:space="0" w:color="EBC052"/>
              <w:bottom w:val="single" w:sz="4" w:space="0" w:color="EBC052"/>
            </w:tcBorders>
            <w:vAlign w:val="center"/>
          </w:tcPr>
          <w:p>
            <w:r>
              <w:t>Ważna do dnia 2025-10-31 roku</w:t>
            </w:r>
          </w:p>
        </w:tc>
      </w:tr>
      <w:tr w:rsidR="00AA3432" w14:paraId="53082D53" w14:textId="77777777">
        <w:trPr>
          <w:trHeight w:val="375"/>
        </w:trPr>
        <w:tc>
          <w:tcPr>
            <w:tcW w:w="9072" w:type="dxa"/>
            <w:tcBorders>
              <w:top w:val="single" w:sz="4" w:space="0" w:color="EBC052"/>
              <w:bottom w:val="single" w:sz="4" w:space="0" w:color="EBC052"/>
            </w:tcBorders>
            <w:vAlign w:val="center"/>
          </w:tcPr>
          <w:p w14:paraId="6D683D65" w14:textId="77777777" w:rsidR="00AA3432" w:rsidRDefault="00000000">
            <w:pPr>
              <w:ind w:left="144"/>
              <w:jc w:val="center"/>
              <w:rPr>
                <w:rFonts w:ascii="Play" w:eastAsia="Play" w:hAnsi="Play" w:cs="Play"/>
                <w:b/>
                <w:sz w:val="26"/>
                <w:szCs w:val="26"/>
              </w:rPr>
            </w:pPr>
            <w:r>
              <w:rPr>
                <w:rFonts w:ascii="Play" w:eastAsia="Play" w:hAnsi="Play" w:cs="Play"/>
                <w:sz w:val="26"/>
                <w:szCs w:val="26"/>
              </w:rPr>
              <w:t xml:space="preserve">Zlecenie dodatkowe </w:t>
            </w:r>
            <w:r>
              <w:rPr>
                <w:rFonts w:ascii="Play" w:eastAsia="Play" w:hAnsi="Play" w:cs="Play"/>
                <w:b/>
                <w:sz w:val="26"/>
                <w:szCs w:val="26"/>
              </w:rPr>
              <w:t>(wersja standard)</w:t>
            </w:r>
          </w:p>
        </w:tc>
      </w:tr>
    </w:tbl>
    <w:p w14:paraId="7BBFADA1" w14:textId="77777777" w:rsidR="00AA3432" w:rsidRDefault="00AA3432">
      <w:pPr>
        <w:spacing w:before="120" w:after="120" w:line="276" w:lineRule="auto"/>
        <w:jc w:val="both"/>
        <w:rPr>
          <w:rFonts w:ascii="Play" w:eastAsia="Play" w:hAnsi="Play" w:cs="Play"/>
          <w:color w:val="000000"/>
        </w:rPr>
      </w:pPr>
    </w:p>
    <w:p w14:paraId="0374E996" w14:textId="77777777" w:rsidR="00AA3432" w:rsidRDefault="00000000">
      <w:pPr>
        <w:spacing w:before="120" w:after="120" w:line="276" w:lineRule="auto"/>
        <w:jc w:val="both"/>
        <w:rPr>
          <w:rFonts w:ascii="Play" w:eastAsia="Play" w:hAnsi="Play" w:cs="Play"/>
          <w:color w:val="000000"/>
        </w:rPr>
      </w:pPr>
      <w:r>
        <w:t>MaxPro przesyła propozycję usług dla  9111000692 (także jako „Zleceniodawca”). Z przyjemnością nawiążemy współpracę z 9111000692 i wspomożemy Państwa w realizacji opisanego zadania. Czekamy na możliwość rozpoczęcia współpracy!</w:t>
      </w:r>
    </w:p>
    <w:p w14:paraId="3731C8C7" w14:textId="77777777" w:rsidR="00AA3432" w:rsidRDefault="00000000">
      <w:pPr>
        <w:spacing w:before="144" w:line="276" w:lineRule="auto"/>
        <w:rPr>
          <w:rFonts w:ascii="Play" w:eastAsia="Play" w:hAnsi="Play" w:cs="Play"/>
          <w:color w:val="000000"/>
          <w:sz w:val="21"/>
          <w:szCs w:val="21"/>
        </w:rPr>
      </w:pPr>
      <w:r>
        <w:rPr>
          <w:rFonts w:ascii="Play" w:eastAsia="Play" w:hAnsi="Play" w:cs="Play"/>
          <w:noProof/>
          <w:color w:val="FFFFFF"/>
          <w:sz w:val="24"/>
          <w:szCs w:val="24"/>
        </w:rPr>
        <mc:AlternateContent>
          <mc:Choice Requires="wpg">
            <w:drawing>
              <wp:inline distT="0" distB="0" distL="0" distR="0" wp14:anchorId="58AD0DC8" wp14:editId="01F68821">
                <wp:extent cx="5732145" cy="25400"/>
                <wp:effectExtent l="0" t="0" r="0" b="0"/>
                <wp:docPr id="1" name="Łącznik prosty ze strzałką 2"/>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2" name="image4.png"/>
                <a:graphic>
                  <a:graphicData uri="http://schemas.openxmlformats.org/drawingml/2006/picture">
                    <pic:pic>
                      <pic:nvPicPr>
                        <pic:cNvPr id="1" name="image4.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0BF0575B"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Przedmiot zlecenia</w:t>
      </w:r>
    </w:p>
    <w:p w14:paraId="1E540877" w14:textId="77777777" w:rsidR="00AA3432" w:rsidRDefault="00000000">
      <w:pPr>
        <w:numPr>
          <w:ilvl w:val="0"/>
          <w:numId w:val="4"/>
        </w:numPr>
        <w:spacing w:before="144" w:after="60" w:line="276" w:lineRule="auto"/>
        <w:rPr>
          <w:rFonts w:ascii="Play" w:eastAsia="Play" w:hAnsi="Play" w:cs="Play"/>
        </w:rPr>
      </w:pPr>
      <w:r>
        <w:t xml:space="preserve">Temat: </w:t>
        <w:tab/>
        <w:tab/>
        <w:t>Wykonanie kompleksowe</w:t>
      </w:r>
    </w:p>
    <w:p w14:paraId="18D57EDF" w14:textId="77777777" w:rsidR="00AA3432" w:rsidRDefault="00000000">
      <w:pPr>
        <w:numPr>
          <w:ilvl w:val="0"/>
          <w:numId w:val="4"/>
        </w:numPr>
        <w:spacing w:before="144" w:after="60" w:line="276" w:lineRule="auto"/>
        <w:rPr>
          <w:rFonts w:ascii="Play" w:eastAsia="Play" w:hAnsi="Play" w:cs="Play"/>
        </w:rPr>
      </w:pPr>
      <w:r>
        <w:t>Kategoria:</w:t>
        <w:tab/>
        <w:tab/>
        <w:t>Księgowość</w:t>
      </w:r>
    </w:p>
    <w:p w14:paraId="5170E8FB" w14:textId="713B2F01" w:rsidR="00AA3432" w:rsidRDefault="00000000">
      <w:pPr>
        <w:numPr>
          <w:ilvl w:val="0"/>
          <w:numId w:val="4"/>
        </w:numPr>
        <w:spacing w:before="144" w:after="60" w:line="276" w:lineRule="auto"/>
        <w:rPr>
          <w:rFonts w:ascii="Play" w:eastAsia="Play" w:hAnsi="Play" w:cs="Play"/>
        </w:rPr>
      </w:pPr>
      <w:r>
        <w:t xml:space="preserve">Opis: </w:t>
        <w:tab/>
        <w:tab/>
        <w:t>OPIS zlecenia</w:t>
      </w:r>
    </w:p>
    <w:p w14:paraId="73A6D952" w14:textId="77777777" w:rsidR="00AA3432" w:rsidRDefault="00000000">
      <w:pPr>
        <w:spacing w:before="144" w:after="60" w:line="276" w:lineRule="auto"/>
        <w:rPr>
          <w:rFonts w:ascii="Play" w:eastAsia="Play" w:hAnsi="Play" w:cs="Play"/>
          <w:sz w:val="20"/>
          <w:szCs w:val="20"/>
        </w:rPr>
      </w:pPr>
      <w:r>
        <w:rPr>
          <w:rFonts w:ascii="Play" w:eastAsia="Play" w:hAnsi="Play" w:cs="Play"/>
          <w:noProof/>
          <w:color w:val="FFFFFF"/>
          <w:sz w:val="24"/>
          <w:szCs w:val="24"/>
        </w:rPr>
        <mc:AlternateContent>
          <mc:Choice Requires="wpg">
            <w:drawing>
              <wp:inline distT="0" distB="0" distL="0" distR="0" wp14:anchorId="69D0FEA0" wp14:editId="11C53984">
                <wp:extent cx="5732145" cy="25400"/>
                <wp:effectExtent l="0" t="0" r="0" b="0"/>
                <wp:docPr id="3" name="Łącznik prosty ze strzałką 1"/>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4" name="image3.png"/>
                <a:graphic>
                  <a:graphicData uri="http://schemas.openxmlformats.org/drawingml/2006/picture">
                    <pic:pic>
                      <pic:nvPicPr>
                        <pic:cNvPr id="2" name="image3.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71796D54" w14:textId="77777777" w:rsidR="002507B1" w:rsidRDefault="002507B1">
      <w:pPr>
        <w:spacing w:before="144" w:after="60" w:line="276" w:lineRule="auto"/>
        <w:rPr>
          <w:rFonts w:ascii="Play" w:eastAsia="Play" w:hAnsi="Play" w:cs="Play"/>
          <w:sz w:val="20"/>
          <w:szCs w:val="20"/>
        </w:rPr>
      </w:pPr>
    </w:p>
    <w:p w14:paraId="25B43D35" w14:textId="44C40BA6" w:rsidR="002507B1" w:rsidRDefault="002507B1">
      <w:pPr>
        <w:spacing w:before="144" w:after="60" w:line="276" w:lineRule="auto"/>
        <w:rPr>
          <w:rFonts w:ascii="Play" w:eastAsia="Play" w:hAnsi="Play" w:cs="Play"/>
          <w:sz w:val="20"/>
          <w:szCs w:val="20"/>
        </w:rPr>
      </w:pP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r>
        <w:rPr>
          <w:rFonts w:ascii="Play" w:eastAsia="Play" w:hAnsi="Play" w:cs="Play"/>
          <w:sz w:val="20"/>
          <w:szCs w:val="20"/>
        </w:rPr>
        <w:br/>
      </w:r>
    </w:p>
    <w:p w14:paraId="34110821" w14:textId="77777777" w:rsidR="002507B1" w:rsidRDefault="002507B1">
      <w:pPr>
        <w:spacing w:before="144" w:after="60" w:line="276" w:lineRule="auto"/>
        <w:rPr>
          <w:rFonts w:ascii="Play" w:eastAsia="Play" w:hAnsi="Play" w:cs="Play"/>
          <w:sz w:val="20"/>
          <w:szCs w:val="20"/>
        </w:rPr>
      </w:pPr>
    </w:p>
    <w:p w14:paraId="7D6667B7" w14:textId="77777777" w:rsidR="002507B1" w:rsidRDefault="002507B1">
      <w:pPr>
        <w:spacing w:before="144" w:after="60" w:line="276" w:lineRule="auto"/>
        <w:rPr>
          <w:rFonts w:ascii="Play" w:eastAsia="Play" w:hAnsi="Play" w:cs="Play"/>
          <w:sz w:val="20"/>
          <w:szCs w:val="20"/>
        </w:rPr>
      </w:pPr>
    </w:p>
    <w:p w14:paraId="60BD8CD7" w14:textId="77777777" w:rsidR="002507B1" w:rsidRDefault="002507B1">
      <w:pPr>
        <w:spacing w:before="144" w:after="60" w:line="276" w:lineRule="auto"/>
        <w:rPr>
          <w:rFonts w:ascii="Play" w:eastAsia="Play" w:hAnsi="Play" w:cs="Play"/>
          <w:sz w:val="20"/>
          <w:szCs w:val="20"/>
        </w:rPr>
      </w:pPr>
    </w:p>
    <w:p w14:paraId="06F42FAE" w14:textId="77777777" w:rsidR="002507B1" w:rsidRDefault="002507B1">
      <w:pPr>
        <w:spacing w:before="144" w:after="60" w:line="276" w:lineRule="auto"/>
        <w:rPr>
          <w:rFonts w:ascii="Play" w:eastAsia="Play" w:hAnsi="Play" w:cs="Play"/>
          <w:sz w:val="20"/>
          <w:szCs w:val="20"/>
        </w:rPr>
      </w:pPr>
    </w:p>
    <w:p w14:paraId="08DBD1CB" w14:textId="77777777" w:rsidR="002507B1" w:rsidRDefault="002507B1">
      <w:pPr>
        <w:spacing w:before="144" w:after="60" w:line="276" w:lineRule="auto"/>
        <w:rPr>
          <w:rFonts w:ascii="Play" w:eastAsia="Play" w:hAnsi="Play" w:cs="Play"/>
          <w:sz w:val="20"/>
          <w:szCs w:val="20"/>
        </w:rPr>
      </w:pPr>
    </w:p>
    <w:p w14:paraId="0B7A6CB0" w14:textId="77777777" w:rsidR="002507B1" w:rsidRDefault="002507B1">
      <w:pPr>
        <w:spacing w:before="144" w:after="60" w:line="276" w:lineRule="auto"/>
        <w:rPr>
          <w:rFonts w:ascii="Play" w:eastAsia="Play" w:hAnsi="Play" w:cs="Play"/>
          <w:sz w:val="20"/>
          <w:szCs w:val="20"/>
        </w:rPr>
      </w:pPr>
    </w:p>
    <w:p w14:paraId="3D26B0C0" w14:textId="77777777" w:rsidR="002507B1" w:rsidRDefault="002507B1">
      <w:pPr>
        <w:spacing w:before="144" w:after="60" w:line="276" w:lineRule="auto"/>
        <w:rPr>
          <w:rFonts w:ascii="Play" w:eastAsia="Play" w:hAnsi="Play" w:cs="Play"/>
          <w:sz w:val="20"/>
          <w:szCs w:val="20"/>
        </w:rPr>
      </w:pPr>
    </w:p>
    <w:p w14:paraId="09D069AB" w14:textId="77777777" w:rsidR="002507B1" w:rsidRDefault="002507B1">
      <w:pPr>
        <w:spacing w:before="144" w:after="60" w:line="276" w:lineRule="auto"/>
        <w:rPr>
          <w:rFonts w:ascii="Play" w:eastAsia="Play" w:hAnsi="Play" w:cs="Play"/>
          <w:sz w:val="20"/>
          <w:szCs w:val="20"/>
        </w:rPr>
      </w:pPr>
    </w:p>
    <w:p w14:paraId="13FBFB10" w14:textId="77777777" w:rsidR="002507B1" w:rsidRDefault="002507B1">
      <w:pPr>
        <w:spacing w:before="144" w:after="60" w:line="276" w:lineRule="auto"/>
        <w:rPr>
          <w:rFonts w:ascii="Play" w:eastAsia="Play" w:hAnsi="Play" w:cs="Play"/>
          <w:sz w:val="20"/>
          <w:szCs w:val="20"/>
        </w:rPr>
      </w:pPr>
    </w:p>
    <w:p w14:paraId="069941ED" w14:textId="319EFEBE" w:rsidR="00AA3432" w:rsidRPr="002507B1" w:rsidRDefault="00000000" w:rsidP="002507B1">
      <w:pPr>
        <w:pStyle w:val="Nagwek2"/>
        <w:spacing w:before="144" w:line="276" w:lineRule="auto"/>
        <w:rPr>
          <w:rFonts w:ascii="Play" w:eastAsia="Play" w:hAnsi="Play" w:cs="Play"/>
          <w:color w:val="2D2D2D"/>
        </w:rPr>
      </w:pPr>
      <w:r>
        <w:rPr>
          <w:rFonts w:ascii="Play" w:eastAsia="Play" w:hAnsi="Play" w:cs="Play"/>
          <w:noProof/>
          <w:color w:val="FFFFFF"/>
        </w:rPr>
        <w:lastRenderedPageBreak/>
        <mc:AlternateContent>
          <mc:Choice Requires="wpg">
            <w:drawing>
              <wp:inline distT="0" distB="0" distL="0" distR="0" wp14:anchorId="563C2AF5" wp14:editId="5D48E712">
                <wp:extent cx="5732145" cy="25400"/>
                <wp:effectExtent l="0" t="0" r="0" b="0"/>
                <wp:docPr id="5" name="Łącznik prosty ze strzałką 4"/>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6" name="image6.png"/>
                <a:graphic>
                  <a:graphicData uri="http://schemas.openxmlformats.org/drawingml/2006/picture">
                    <pic:pic>
                      <pic:nvPicPr>
                        <pic:cNvPr id="3" name="image6.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tbl>
      <w:tblPr>
        <w:tblStyle w:val="a0"/>
        <w:tblpPr w:leftFromText="141" w:rightFromText="141" w:vertAnchor="text" w:tblpY="560"/>
        <w:tblW w:w="8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305"/>
        <w:gridCol w:w="2881"/>
        <w:gridCol w:w="2746"/>
      </w:tblGrid>
      <w:tr w:rsidR="00AA3432" w14:paraId="188D1D08" w14:textId="77777777" w:rsidTr="00AA3432">
        <w:trPr>
          <w:cnfStyle w:val="100000000000" w:firstRow="1" w:lastRow="0" w:firstColumn="0" w:lastColumn="0" w:oddVBand="0" w:evenVBand="0" w:oddHBand="0" w:evenHBand="0" w:firstRowFirstColumn="0" w:firstRowLastColumn="0" w:lastRowFirstColumn="0" w:lastRowLastColumn="0"/>
        </w:trPr>
        <w:tc>
          <w:tcPr>
            <w:tcW w:w="3305" w:type="dxa"/>
            <w:shd w:val="clear" w:color="auto" w:fill="EBC052"/>
          </w:tcPr>
          <w:p w14:paraId="4082DD6A" w14:textId="77777777" w:rsidR="00AA3432" w:rsidRDefault="00000000">
            <w:pPr>
              <w:spacing w:line="276" w:lineRule="auto"/>
              <w:rPr>
                <w:rFonts w:ascii="Play" w:eastAsia="Play" w:hAnsi="Play" w:cs="Play"/>
              </w:rPr>
            </w:pPr>
            <w:r>
              <w:rPr>
                <w:rFonts w:ascii="Play" w:eastAsia="Play" w:hAnsi="Play" w:cs="Play"/>
              </w:rPr>
              <w:t xml:space="preserve">Koszt usług </w:t>
            </w:r>
          </w:p>
          <w:p w14:paraId="77750DD0" w14:textId="77777777" w:rsidR="00AA3432" w:rsidRDefault="00000000">
            <w:pPr>
              <w:spacing w:line="276" w:lineRule="auto"/>
              <w:rPr>
                <w:rFonts w:ascii="Play" w:eastAsia="Play" w:hAnsi="Play" w:cs="Play"/>
              </w:rPr>
            </w:pPr>
            <w:r>
              <w:rPr>
                <w:rFonts w:ascii="Play" w:eastAsia="Play" w:hAnsi="Play" w:cs="Play"/>
                <w:b w:val="0"/>
                <w:sz w:val="20"/>
                <w:szCs w:val="20"/>
              </w:rPr>
              <w:t>(uzależniony od ilości czasu i stopnia skomplikowania sprawy)</w:t>
            </w:r>
          </w:p>
        </w:tc>
        <w:tc>
          <w:tcPr>
            <w:tcW w:w="2881" w:type="dxa"/>
            <w:shd w:val="clear" w:color="auto" w:fill="EBC052"/>
          </w:tcPr>
          <w:p w14:paraId="609FCA63" w14:textId="77777777" w:rsidR="00AA3432" w:rsidRDefault="00000000">
            <w:pPr>
              <w:spacing w:line="276" w:lineRule="auto"/>
              <w:rPr>
                <w:rFonts w:ascii="Play" w:eastAsia="Play" w:hAnsi="Play" w:cs="Play"/>
              </w:rPr>
            </w:pPr>
            <w:r>
              <w:rPr>
                <w:rFonts w:ascii="Play" w:eastAsia="Play" w:hAnsi="Play" w:cs="Play"/>
              </w:rPr>
              <w:t xml:space="preserve">Limit roboczogodzin </w:t>
            </w:r>
          </w:p>
          <w:p w14:paraId="6D243278" w14:textId="77777777" w:rsidR="00AA3432" w:rsidRDefault="00000000">
            <w:pPr>
              <w:spacing w:line="276" w:lineRule="auto"/>
              <w:rPr>
                <w:rFonts w:ascii="Play" w:eastAsia="Play" w:hAnsi="Play" w:cs="Play"/>
              </w:rPr>
            </w:pPr>
            <w:r>
              <w:rPr>
                <w:rFonts w:ascii="Play" w:eastAsia="Play" w:hAnsi="Play" w:cs="Play"/>
                <w:b w:val="0"/>
                <w:sz w:val="20"/>
                <w:szCs w:val="20"/>
              </w:rPr>
              <w:t xml:space="preserve">(limit czasu pracy zarezerwowany na zadanie) </w:t>
            </w:r>
          </w:p>
        </w:tc>
        <w:tc>
          <w:tcPr>
            <w:tcW w:w="2746" w:type="dxa"/>
            <w:shd w:val="clear" w:color="auto" w:fill="EBC052"/>
          </w:tcPr>
          <w:p w14:paraId="20B12520" w14:textId="77777777" w:rsidR="00AA3432" w:rsidRDefault="00000000">
            <w:pPr>
              <w:spacing w:line="276" w:lineRule="auto"/>
              <w:rPr>
                <w:rFonts w:ascii="Play" w:eastAsia="Play" w:hAnsi="Play" w:cs="Play"/>
              </w:rPr>
            </w:pPr>
            <w:r>
              <w:rPr>
                <w:rFonts w:ascii="Play" w:eastAsia="Play" w:hAnsi="Play" w:cs="Play"/>
                <w:b w:val="0"/>
              </w:rPr>
              <w:t xml:space="preserve"> </w:t>
            </w:r>
            <w:r>
              <w:rPr>
                <w:rFonts w:ascii="Play" w:eastAsia="Play" w:hAnsi="Play" w:cs="Play"/>
              </w:rPr>
              <w:t xml:space="preserve">Termin realizacji </w:t>
            </w:r>
          </w:p>
          <w:p w14:paraId="46E9F5F2" w14:textId="77777777" w:rsidR="00AA3432" w:rsidRDefault="00000000">
            <w:pPr>
              <w:spacing w:line="276" w:lineRule="auto"/>
              <w:rPr>
                <w:rFonts w:ascii="Play" w:eastAsia="Play" w:hAnsi="Play" w:cs="Play"/>
              </w:rPr>
            </w:pPr>
            <w:r>
              <w:rPr>
                <w:rFonts w:ascii="Play" w:eastAsia="Play" w:hAnsi="Play" w:cs="Play"/>
                <w:b w:val="0"/>
                <w:sz w:val="20"/>
                <w:szCs w:val="20"/>
              </w:rPr>
              <w:t>(ilość dni roboczych od dnia opłacenia zlecenia)</w:t>
            </w:r>
          </w:p>
        </w:tc>
      </w:tr>
      <w:tr w:rsidR="00AA3432" w14:paraId="2B16B7C7" w14:textId="77777777" w:rsidTr="00AA3432">
        <w:tc>
          <w:tcPr>
            <w:tcW w:w="3305" w:type="dxa"/>
            <w:shd w:val="clear" w:color="auto" w:fill="FFFFFF"/>
          </w:tcPr>
          <w:p>
            <w:r>
              <w:t>130000 PLN</w:t>
            </w:r>
          </w:p>
        </w:tc>
        <w:tc>
          <w:tcPr>
            <w:tcW w:w="2881" w:type="dxa"/>
            <w:shd w:val="clear" w:color="auto" w:fill="FFFFFF"/>
          </w:tcPr>
          <w:p>
            <w:r>
              <w:t>30 RBH</w:t>
            </w:r>
          </w:p>
        </w:tc>
        <w:tc>
          <w:tcPr>
            <w:tcW w:w="2746" w:type="dxa"/>
            <w:shd w:val="clear" w:color="auto" w:fill="FFFFFF"/>
          </w:tcPr>
          <w:p w14:paraId="2A2D68B5" w14:textId="57F18540" w:rsidR="00AA3432" w:rsidRDefault="00000000">
            <w:pPr>
              <w:spacing w:after="120" w:line="276" w:lineRule="auto"/>
              <w:rPr>
                <w:rFonts w:ascii="Play" w:eastAsia="Play" w:hAnsi="Play" w:cs="Play"/>
                <w:sz w:val="18"/>
                <w:szCs w:val="18"/>
              </w:rPr>
            </w:pPr>
            <w:r>
              <w:rPr>
                <w:rFonts w:ascii="Play" w:eastAsia="Play" w:hAnsi="Play" w:cs="Play"/>
                <w:sz w:val="18"/>
                <w:szCs w:val="18"/>
              </w:rPr>
              <w:t>00,00 DNI</w:t>
            </w:r>
          </w:p>
        </w:tc>
      </w:tr>
      <w:tr w:rsidR="00AA3432" w14:paraId="71FF958A" w14:textId="77777777" w:rsidTr="00AA3432">
        <w:tc>
          <w:tcPr>
            <w:tcW w:w="8932" w:type="dxa"/>
            <w:gridSpan w:val="3"/>
            <w:shd w:val="clear" w:color="auto" w:fill="EBC052"/>
          </w:tcPr>
          <w:p w14:paraId="219526D6" w14:textId="483A3B85" w:rsidR="00AA3432" w:rsidRDefault="00000000">
            <w:pPr>
              <w:spacing w:after="120" w:line="276" w:lineRule="auto"/>
              <w:rPr>
                <w:rFonts w:ascii="Play" w:eastAsia="Play" w:hAnsi="Play" w:cs="Play"/>
                <w:b/>
                <w:color w:val="404040"/>
                <w:sz w:val="21"/>
                <w:szCs w:val="21"/>
              </w:rPr>
            </w:pPr>
            <w:r>
              <w:rPr>
                <w:rFonts w:ascii="Play" w:eastAsia="Play" w:hAnsi="Play" w:cs="Play"/>
                <w:b/>
                <w:color w:val="404040"/>
                <w:sz w:val="21"/>
                <w:szCs w:val="21"/>
              </w:rPr>
              <w:t>Uzasadnienie kosztu usługi:</w:t>
            </w:r>
          </w:p>
        </w:tc>
      </w:tr>
      <w:tr w:rsidR="00AA3432" w14:paraId="507E4E87" w14:textId="77777777" w:rsidTr="00AA3432">
        <w:trPr>
          <w:cnfStyle w:val="010000000000" w:firstRow="0" w:lastRow="1" w:firstColumn="0" w:lastColumn="0" w:oddVBand="0" w:evenVBand="0" w:oddHBand="0" w:evenHBand="0" w:firstRowFirstColumn="0" w:firstRowLastColumn="0" w:lastRowFirstColumn="0" w:lastRowLastColumn="0"/>
        </w:trPr>
        <w:tc>
          <w:tcPr>
            <w:tcW w:w="8932" w:type="dxa"/>
            <w:gridSpan w:val="3"/>
            <w:shd w:val="clear" w:color="auto" w:fill="FFFFFF"/>
          </w:tcPr>
          <w:p>
            <w:r>
              <w:t xml:space="preserve">Super cena nie ma co komentować </w:t>
            </w:r>
          </w:p>
        </w:tc>
      </w:tr>
    </w:tbl>
    <w:p w14:paraId="189771EE" w14:textId="77777777" w:rsidR="00AA3432" w:rsidRDefault="00000000">
      <w:pPr>
        <w:pStyle w:val="Nagwek2"/>
        <w:spacing w:before="144" w:line="276" w:lineRule="auto"/>
        <w:rPr>
          <w:rFonts w:ascii="Play" w:eastAsia="Play" w:hAnsi="Play" w:cs="Play"/>
          <w:color w:val="2D2D2D"/>
        </w:rPr>
      </w:pPr>
      <w:r>
        <w:rPr>
          <w:rFonts w:ascii="Play" w:eastAsia="Play" w:hAnsi="Play" w:cs="Play"/>
          <w:color w:val="2D2D2D"/>
        </w:rPr>
        <w:t>Cena</w:t>
      </w:r>
    </w:p>
    <w:p w14:paraId="04FA659F" w14:textId="77777777" w:rsidR="00AA3432" w:rsidRDefault="00000000">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50D59739" wp14:editId="2D173EF3">
                <wp:extent cx="5732145" cy="25400"/>
                <wp:effectExtent l="0" t="0" r="0" b="0"/>
                <wp:docPr id="7" name="Łącznik prosty ze strzałką 3"/>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8" name="image5.png"/>
                <a:graphic>
                  <a:graphicData uri="http://schemas.openxmlformats.org/drawingml/2006/picture">
                    <pic:pic>
                      <pic:nvPicPr>
                        <pic:cNvPr id="4" name="image5.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p>
    <w:p w14:paraId="1519340B" w14:textId="77777777" w:rsidR="00AA3432" w:rsidRDefault="00000000">
      <w:pPr>
        <w:pStyle w:val="Nagwek2"/>
        <w:spacing w:before="144"/>
        <w:rPr>
          <w:rFonts w:ascii="Play" w:eastAsia="Play" w:hAnsi="Play" w:cs="Play"/>
          <w:color w:val="2D2D2D"/>
        </w:rPr>
      </w:pPr>
      <w:r>
        <w:rPr>
          <w:rFonts w:ascii="Play" w:eastAsia="Play" w:hAnsi="Play" w:cs="Play"/>
          <w:color w:val="2D2D2D"/>
        </w:rPr>
        <w:t>Akceptacja Oferty</w:t>
      </w:r>
    </w:p>
    <w:tbl>
      <w:tblPr>
        <w:tblStyle w:val="a1"/>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0C4293E5"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02EE551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powyższą Ofertę</w:t>
            </w:r>
          </w:p>
        </w:tc>
      </w:tr>
      <w:tr w:rsidR="00AA3432" w14:paraId="4E8B4B00"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71307170" w14:textId="77777777" w:rsidR="00AA3432" w:rsidRDefault="00000000">
            <w:pPr>
              <w:rPr>
                <w:rFonts w:ascii="Play" w:eastAsia="Play" w:hAnsi="Play" w:cs="Play"/>
                <w:sz w:val="20"/>
                <w:szCs w:val="20"/>
              </w:rPr>
            </w:pPr>
            <w:r>
              <w:rPr>
                <w:rFonts w:ascii="Play" w:eastAsia="Play" w:hAnsi="Play" w:cs="Play"/>
                <w:b w:val="0"/>
                <w:color w:val="000000"/>
                <w:sz w:val="20"/>
                <w:szCs w:val="20"/>
              </w:rPr>
              <w:t>(data i podpis)</w:t>
            </w:r>
          </w:p>
        </w:tc>
        <w:tc>
          <w:tcPr>
            <w:tcW w:w="5729" w:type="dxa"/>
            <w:shd w:val="clear" w:color="auto" w:fill="FFFFFF"/>
          </w:tcPr>
          <w:p w14:paraId="6A7CBDD4" w14:textId="77777777" w:rsidR="00AA3432" w:rsidRDefault="00000000">
            <w:pPr>
              <w:spacing w:after="120"/>
              <w:rPr>
                <w:rFonts w:ascii="Play" w:eastAsia="Play" w:hAnsi="Play" w:cs="Play"/>
                <w:sz w:val="20"/>
                <w:szCs w:val="20"/>
              </w:rPr>
            </w:pPr>
            <w:r>
              <w:rPr>
                <w:rFonts w:ascii="Play" w:eastAsia="Play" w:hAnsi="Play" w:cs="Play"/>
                <w:b w:val="0"/>
                <w:color w:val="000000"/>
                <w:sz w:val="20"/>
                <w:szCs w:val="20"/>
              </w:rPr>
              <w:t>(xxx)</w:t>
            </w:r>
          </w:p>
        </w:tc>
      </w:tr>
    </w:tbl>
    <w:p w14:paraId="50C928CC" w14:textId="77777777" w:rsidR="00AA3432" w:rsidRDefault="00AA3432">
      <w:pPr>
        <w:tabs>
          <w:tab w:val="left" w:pos="3857"/>
        </w:tabs>
        <w:spacing w:after="0" w:line="276" w:lineRule="auto"/>
        <w:jc w:val="both"/>
        <w:rPr>
          <w:rFonts w:ascii="Play" w:eastAsia="Play" w:hAnsi="Play" w:cs="Play"/>
          <w:color w:val="000000"/>
        </w:rPr>
      </w:pPr>
    </w:p>
    <w:p w14:paraId="2EB86ACB" w14:textId="77777777" w:rsidR="002507B1" w:rsidRDefault="002507B1">
      <w:pPr>
        <w:tabs>
          <w:tab w:val="left" w:pos="3857"/>
        </w:tabs>
        <w:spacing w:after="0" w:line="276" w:lineRule="auto"/>
        <w:jc w:val="both"/>
        <w:rPr>
          <w:rFonts w:ascii="Play" w:eastAsia="Play" w:hAnsi="Play" w:cs="Play"/>
          <w:color w:val="000000"/>
        </w:rPr>
      </w:pPr>
    </w:p>
    <w:p w14:paraId="4EF8F041" w14:textId="77777777" w:rsidR="002507B1" w:rsidRDefault="002507B1">
      <w:pPr>
        <w:tabs>
          <w:tab w:val="left" w:pos="3857"/>
        </w:tabs>
        <w:spacing w:after="0" w:line="276" w:lineRule="auto"/>
        <w:jc w:val="both"/>
        <w:rPr>
          <w:rFonts w:ascii="Play" w:eastAsia="Play" w:hAnsi="Play" w:cs="Play"/>
          <w:color w:val="000000"/>
        </w:rPr>
      </w:pPr>
    </w:p>
    <w:p w14:paraId="26648A32" w14:textId="77777777" w:rsidR="002507B1" w:rsidRDefault="002507B1">
      <w:pPr>
        <w:tabs>
          <w:tab w:val="left" w:pos="3857"/>
        </w:tabs>
        <w:spacing w:after="0" w:line="276" w:lineRule="auto"/>
        <w:jc w:val="both"/>
        <w:rPr>
          <w:rFonts w:ascii="Play" w:eastAsia="Play" w:hAnsi="Play" w:cs="Play"/>
          <w:color w:val="000000"/>
        </w:rPr>
      </w:pPr>
    </w:p>
    <w:p w14:paraId="481D2F06" w14:textId="77777777" w:rsidR="002507B1" w:rsidRDefault="002507B1">
      <w:pPr>
        <w:tabs>
          <w:tab w:val="left" w:pos="3857"/>
        </w:tabs>
        <w:spacing w:after="0" w:line="276" w:lineRule="auto"/>
        <w:jc w:val="both"/>
        <w:rPr>
          <w:rFonts w:ascii="Play" w:eastAsia="Play" w:hAnsi="Play" w:cs="Play"/>
          <w:color w:val="000000"/>
        </w:rPr>
      </w:pPr>
    </w:p>
    <w:p w14:paraId="337FCBA1" w14:textId="3132E4B1" w:rsidR="002507B1" w:rsidRDefault="002507B1">
      <w:pPr>
        <w:tabs>
          <w:tab w:val="left" w:pos="3857"/>
        </w:tabs>
        <w:spacing w:after="0" w:line="276" w:lineRule="auto"/>
        <w:jc w:val="both"/>
        <w:rPr>
          <w:rFonts w:ascii="Play" w:eastAsia="Play" w:hAnsi="Play" w:cs="Play"/>
          <w:color w:val="000000"/>
        </w:rPr>
      </w:pPr>
    </w:p>
    <w:p w14:paraId="1B6B4E7C" w14:textId="77777777" w:rsidR="002507B1" w:rsidRDefault="002507B1">
      <w:pPr>
        <w:tabs>
          <w:tab w:val="left" w:pos="3857"/>
        </w:tabs>
        <w:spacing w:after="0" w:line="276" w:lineRule="auto"/>
        <w:jc w:val="both"/>
        <w:rPr>
          <w:rFonts w:ascii="Play" w:eastAsia="Play" w:hAnsi="Play" w:cs="Play"/>
          <w:color w:val="000000"/>
        </w:rPr>
      </w:pPr>
    </w:p>
    <w:p w14:paraId="0BC50F33" w14:textId="77777777" w:rsidR="002507B1" w:rsidRDefault="002507B1">
      <w:pPr>
        <w:tabs>
          <w:tab w:val="left" w:pos="3857"/>
        </w:tabs>
        <w:spacing w:after="0" w:line="276" w:lineRule="auto"/>
        <w:jc w:val="both"/>
        <w:rPr>
          <w:rFonts w:ascii="Play" w:eastAsia="Play" w:hAnsi="Play" w:cs="Play"/>
          <w:color w:val="000000"/>
        </w:rPr>
      </w:pPr>
    </w:p>
    <w:p w14:paraId="63521FC1" w14:textId="77777777" w:rsidR="002507B1" w:rsidRDefault="002507B1">
      <w:pPr>
        <w:tabs>
          <w:tab w:val="left" w:pos="3857"/>
        </w:tabs>
        <w:spacing w:after="0" w:line="276" w:lineRule="auto"/>
        <w:jc w:val="both"/>
        <w:rPr>
          <w:rFonts w:ascii="Play" w:eastAsia="Play" w:hAnsi="Play" w:cs="Play"/>
          <w:color w:val="000000"/>
        </w:rPr>
      </w:pPr>
    </w:p>
    <w:p w14:paraId="6DB95F1D" w14:textId="77777777" w:rsidR="002507B1" w:rsidRDefault="002507B1">
      <w:pPr>
        <w:tabs>
          <w:tab w:val="left" w:pos="3857"/>
        </w:tabs>
        <w:spacing w:after="0" w:line="276" w:lineRule="auto"/>
        <w:jc w:val="both"/>
        <w:rPr>
          <w:rFonts w:ascii="Play" w:eastAsia="Play" w:hAnsi="Play" w:cs="Play"/>
          <w:color w:val="000000"/>
        </w:rPr>
      </w:pPr>
    </w:p>
    <w:p w14:paraId="66D5AC2A" w14:textId="77777777" w:rsidR="002507B1" w:rsidRDefault="002507B1">
      <w:pPr>
        <w:tabs>
          <w:tab w:val="left" w:pos="3857"/>
        </w:tabs>
        <w:spacing w:after="0" w:line="276" w:lineRule="auto"/>
        <w:jc w:val="both"/>
        <w:rPr>
          <w:rFonts w:ascii="Play" w:eastAsia="Play" w:hAnsi="Play" w:cs="Play"/>
          <w:color w:val="000000"/>
        </w:rPr>
      </w:pPr>
    </w:p>
    <w:p w14:paraId="1B290369" w14:textId="77777777" w:rsidR="002507B1" w:rsidRDefault="002507B1">
      <w:pPr>
        <w:tabs>
          <w:tab w:val="left" w:pos="3857"/>
        </w:tabs>
        <w:spacing w:after="0" w:line="276" w:lineRule="auto"/>
        <w:jc w:val="both"/>
        <w:rPr>
          <w:rFonts w:ascii="Play" w:eastAsia="Play" w:hAnsi="Play" w:cs="Play"/>
          <w:color w:val="000000"/>
        </w:rPr>
      </w:pPr>
    </w:p>
    <w:p w14:paraId="06A1F950" w14:textId="77777777" w:rsidR="002507B1" w:rsidRDefault="002507B1">
      <w:pPr>
        <w:tabs>
          <w:tab w:val="left" w:pos="3857"/>
        </w:tabs>
        <w:spacing w:after="0" w:line="276" w:lineRule="auto"/>
        <w:jc w:val="both"/>
        <w:rPr>
          <w:rFonts w:ascii="Play" w:eastAsia="Play" w:hAnsi="Play" w:cs="Play"/>
          <w:color w:val="000000"/>
        </w:rPr>
      </w:pPr>
    </w:p>
    <w:p w14:paraId="2FE45DAA" w14:textId="77777777" w:rsidR="002507B1" w:rsidRDefault="002507B1">
      <w:pPr>
        <w:tabs>
          <w:tab w:val="left" w:pos="3857"/>
        </w:tabs>
        <w:spacing w:after="0" w:line="276" w:lineRule="auto"/>
        <w:jc w:val="both"/>
        <w:rPr>
          <w:rFonts w:ascii="Play" w:eastAsia="Play" w:hAnsi="Play" w:cs="Play"/>
          <w:color w:val="000000"/>
        </w:rPr>
      </w:pPr>
    </w:p>
    <w:p w14:paraId="3EDC254E" w14:textId="77777777" w:rsidR="002507B1" w:rsidRDefault="002507B1">
      <w:pPr>
        <w:tabs>
          <w:tab w:val="left" w:pos="3857"/>
        </w:tabs>
        <w:spacing w:after="0" w:line="276" w:lineRule="auto"/>
        <w:jc w:val="both"/>
        <w:rPr>
          <w:rFonts w:ascii="Play" w:eastAsia="Play" w:hAnsi="Play" w:cs="Play"/>
          <w:color w:val="000000"/>
        </w:rPr>
      </w:pPr>
    </w:p>
    <w:p w14:paraId="14E8BBEB" w14:textId="77777777" w:rsidR="002507B1" w:rsidRDefault="002507B1">
      <w:pPr>
        <w:tabs>
          <w:tab w:val="left" w:pos="3857"/>
        </w:tabs>
        <w:spacing w:after="0" w:line="276" w:lineRule="auto"/>
        <w:jc w:val="both"/>
        <w:rPr>
          <w:rFonts w:ascii="Play" w:eastAsia="Play" w:hAnsi="Play" w:cs="Play"/>
          <w:color w:val="000000"/>
        </w:rPr>
      </w:pPr>
    </w:p>
    <w:p w14:paraId="5C76D058" w14:textId="77777777" w:rsidR="002507B1" w:rsidRDefault="002507B1">
      <w:pPr>
        <w:tabs>
          <w:tab w:val="left" w:pos="3857"/>
        </w:tabs>
        <w:spacing w:after="0" w:line="276" w:lineRule="auto"/>
        <w:jc w:val="both"/>
        <w:rPr>
          <w:rFonts w:ascii="Play" w:eastAsia="Play" w:hAnsi="Play" w:cs="Play"/>
          <w:color w:val="000000"/>
        </w:rPr>
      </w:pPr>
    </w:p>
    <w:p w14:paraId="5448CF6B" w14:textId="77777777" w:rsidR="002507B1" w:rsidRDefault="002507B1">
      <w:pPr>
        <w:tabs>
          <w:tab w:val="left" w:pos="3857"/>
        </w:tabs>
        <w:spacing w:after="0" w:line="276" w:lineRule="auto"/>
        <w:jc w:val="both"/>
        <w:rPr>
          <w:rFonts w:ascii="Play" w:eastAsia="Play" w:hAnsi="Play" w:cs="Play"/>
          <w:color w:val="000000"/>
        </w:rPr>
      </w:pPr>
    </w:p>
    <w:p w14:paraId="1F3AE141" w14:textId="77777777" w:rsidR="002507B1" w:rsidRDefault="002507B1">
      <w:pPr>
        <w:tabs>
          <w:tab w:val="left" w:pos="3857"/>
        </w:tabs>
        <w:spacing w:after="0" w:line="276" w:lineRule="auto"/>
        <w:jc w:val="both"/>
        <w:rPr>
          <w:rFonts w:ascii="Play" w:eastAsia="Play" w:hAnsi="Play" w:cs="Play"/>
          <w:color w:val="000000"/>
        </w:rPr>
      </w:pPr>
    </w:p>
    <w:p w14:paraId="25D8DD0F" w14:textId="77777777" w:rsidR="002507B1" w:rsidRDefault="002507B1">
      <w:pPr>
        <w:tabs>
          <w:tab w:val="left" w:pos="3857"/>
        </w:tabs>
        <w:spacing w:after="0" w:line="276" w:lineRule="auto"/>
        <w:jc w:val="both"/>
        <w:rPr>
          <w:rFonts w:ascii="Play" w:eastAsia="Play" w:hAnsi="Play" w:cs="Play"/>
          <w:color w:val="000000"/>
        </w:rPr>
      </w:pPr>
    </w:p>
    <w:p w14:paraId="624B4778" w14:textId="77777777" w:rsidR="002507B1" w:rsidRDefault="002507B1">
      <w:pPr>
        <w:tabs>
          <w:tab w:val="left" w:pos="3857"/>
        </w:tabs>
        <w:spacing w:after="0" w:line="276" w:lineRule="auto"/>
        <w:jc w:val="both"/>
        <w:rPr>
          <w:rFonts w:ascii="Play" w:eastAsia="Play" w:hAnsi="Play" w:cs="Play"/>
          <w:color w:val="000000"/>
        </w:rPr>
      </w:pPr>
    </w:p>
    <w:p w14:paraId="42DC0F57" w14:textId="77777777" w:rsidR="002507B1" w:rsidRDefault="002507B1">
      <w:pPr>
        <w:tabs>
          <w:tab w:val="left" w:pos="3857"/>
        </w:tabs>
        <w:spacing w:after="0" w:line="276" w:lineRule="auto"/>
        <w:jc w:val="both"/>
        <w:rPr>
          <w:rFonts w:ascii="Play" w:eastAsia="Play" w:hAnsi="Play" w:cs="Play"/>
          <w:color w:val="000000"/>
        </w:rPr>
      </w:pPr>
    </w:p>
    <w:p w14:paraId="72C45D11" w14:textId="77777777" w:rsidR="002507B1" w:rsidRDefault="002507B1">
      <w:pPr>
        <w:tabs>
          <w:tab w:val="left" w:pos="3857"/>
        </w:tabs>
        <w:spacing w:after="0" w:line="276" w:lineRule="auto"/>
        <w:jc w:val="both"/>
        <w:rPr>
          <w:rFonts w:ascii="Play" w:eastAsia="Play" w:hAnsi="Play" w:cs="Play"/>
          <w:color w:val="000000"/>
        </w:rPr>
      </w:pPr>
    </w:p>
    <w:p w14:paraId="32826879" w14:textId="77777777" w:rsidR="002507B1" w:rsidRDefault="002507B1">
      <w:pPr>
        <w:tabs>
          <w:tab w:val="left" w:pos="3857"/>
        </w:tabs>
        <w:spacing w:after="0" w:line="276" w:lineRule="auto"/>
        <w:jc w:val="both"/>
        <w:rPr>
          <w:rFonts w:ascii="Play" w:eastAsia="Play" w:hAnsi="Play" w:cs="Play"/>
          <w:color w:val="000000"/>
        </w:rPr>
      </w:pPr>
    </w:p>
    <w:p w14:paraId="16923282" w14:textId="77777777" w:rsidR="002507B1" w:rsidRDefault="002507B1">
      <w:pPr>
        <w:tabs>
          <w:tab w:val="left" w:pos="3857"/>
        </w:tabs>
        <w:spacing w:after="0" w:line="276" w:lineRule="auto"/>
        <w:jc w:val="both"/>
        <w:rPr>
          <w:rFonts w:ascii="Play" w:eastAsia="Play" w:hAnsi="Play" w:cs="Play"/>
          <w:color w:val="000000"/>
        </w:rPr>
      </w:pPr>
    </w:p>
    <w:p w14:paraId="33067B90" w14:textId="77777777" w:rsidR="002507B1" w:rsidRDefault="002507B1">
      <w:pPr>
        <w:tabs>
          <w:tab w:val="left" w:pos="3857"/>
        </w:tabs>
        <w:spacing w:after="0" w:line="276" w:lineRule="auto"/>
        <w:jc w:val="both"/>
        <w:rPr>
          <w:rFonts w:ascii="Play" w:eastAsia="Play" w:hAnsi="Play" w:cs="Play"/>
          <w:color w:val="000000"/>
        </w:rPr>
      </w:pPr>
    </w:p>
    <w:p w14:paraId="2F69CE61" w14:textId="77777777" w:rsidR="002507B1" w:rsidRDefault="002507B1">
      <w:pPr>
        <w:tabs>
          <w:tab w:val="left" w:pos="3857"/>
        </w:tabs>
        <w:spacing w:after="0" w:line="276" w:lineRule="auto"/>
        <w:jc w:val="both"/>
        <w:rPr>
          <w:rFonts w:ascii="Play" w:eastAsia="Play" w:hAnsi="Play" w:cs="Play"/>
          <w:color w:val="000000"/>
        </w:rPr>
      </w:pPr>
    </w:p>
    <w:p w14:paraId="0C15EA70" w14:textId="77777777" w:rsidR="002507B1" w:rsidRDefault="002507B1">
      <w:pPr>
        <w:tabs>
          <w:tab w:val="left" w:pos="3857"/>
        </w:tabs>
        <w:spacing w:after="0" w:line="276" w:lineRule="auto"/>
        <w:jc w:val="both"/>
        <w:rPr>
          <w:rFonts w:ascii="Play" w:eastAsia="Play" w:hAnsi="Play" w:cs="Play"/>
          <w:color w:val="000000"/>
        </w:rPr>
      </w:pPr>
    </w:p>
    <w:p w14:paraId="191D50DB" w14:textId="77777777" w:rsidR="002507B1" w:rsidRDefault="002507B1">
      <w:pPr>
        <w:tabs>
          <w:tab w:val="left" w:pos="3857"/>
        </w:tabs>
        <w:spacing w:after="0" w:line="276" w:lineRule="auto"/>
        <w:jc w:val="both"/>
        <w:rPr>
          <w:rFonts w:ascii="Play" w:eastAsia="Play" w:hAnsi="Play" w:cs="Play"/>
          <w:color w:val="000000"/>
        </w:rPr>
      </w:pPr>
    </w:p>
    <w:p w14:paraId="49777FC9" w14:textId="77777777" w:rsidR="002507B1" w:rsidRDefault="002507B1">
      <w:pPr>
        <w:tabs>
          <w:tab w:val="left" w:pos="3857"/>
        </w:tabs>
        <w:spacing w:after="0" w:line="276" w:lineRule="auto"/>
        <w:jc w:val="both"/>
        <w:rPr>
          <w:rFonts w:ascii="Play" w:eastAsia="Play" w:hAnsi="Play" w:cs="Play"/>
          <w:color w:val="000000"/>
        </w:rPr>
      </w:pPr>
    </w:p>
    <w:p w14:paraId="028E9FD7" w14:textId="77777777" w:rsidR="002507B1" w:rsidRDefault="002507B1">
      <w:pPr>
        <w:tabs>
          <w:tab w:val="left" w:pos="3857"/>
        </w:tabs>
        <w:spacing w:after="0" w:line="276" w:lineRule="auto"/>
        <w:jc w:val="both"/>
        <w:rPr>
          <w:rFonts w:ascii="Play" w:eastAsia="Play" w:hAnsi="Play" w:cs="Play"/>
          <w:color w:val="000000"/>
        </w:rPr>
      </w:pPr>
    </w:p>
    <w:p w14:paraId="13BA1B8C" w14:textId="77777777" w:rsidR="002507B1" w:rsidRDefault="002507B1">
      <w:pPr>
        <w:tabs>
          <w:tab w:val="left" w:pos="3857"/>
        </w:tabs>
        <w:spacing w:after="0" w:line="276" w:lineRule="auto"/>
        <w:jc w:val="both"/>
        <w:rPr>
          <w:rFonts w:ascii="Play" w:eastAsia="Play" w:hAnsi="Play" w:cs="Play"/>
          <w:color w:val="000000"/>
        </w:rPr>
      </w:pPr>
    </w:p>
    <w:tbl>
      <w:tblPr>
        <w:tblStyle w:val="a2"/>
        <w:tblpPr w:leftFromText="141" w:rightFromText="141" w:vertAnchor="text"/>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AA3432" w14:paraId="51366AFD" w14:textId="77777777">
        <w:trPr>
          <w:trHeight w:val="887"/>
        </w:trPr>
        <w:tc>
          <w:tcPr>
            <w:tcW w:w="9072" w:type="dxa"/>
            <w:tcBorders>
              <w:top w:val="single" w:sz="4" w:space="0" w:color="EBC052"/>
              <w:bottom w:val="single" w:sz="4" w:space="0" w:color="EBC052"/>
            </w:tcBorders>
            <w:vAlign w:val="center"/>
          </w:tcPr>
          <w:p w14:paraId="502F063B" w14:textId="77777777" w:rsidR="00AA3432" w:rsidRDefault="00AA3432">
            <w:pPr>
              <w:rPr>
                <w:rFonts w:ascii="Play" w:eastAsia="Play" w:hAnsi="Play" w:cs="Play"/>
                <w:b/>
                <w:sz w:val="26"/>
                <w:szCs w:val="26"/>
              </w:rPr>
            </w:pPr>
          </w:p>
          <w:p w14:paraId="370EE365" w14:textId="77777777" w:rsidR="00AA3432" w:rsidRDefault="00000000">
            <w:pPr>
              <w:rPr>
                <w:rFonts w:ascii="Play" w:eastAsia="Play" w:hAnsi="Play" w:cs="Play"/>
                <w:b/>
                <w:sz w:val="26"/>
                <w:szCs w:val="26"/>
              </w:rPr>
            </w:pPr>
            <w:r>
              <w:rPr>
                <w:rFonts w:ascii="Play" w:eastAsia="Play" w:hAnsi="Play" w:cs="Play"/>
                <w:b/>
                <w:sz w:val="26"/>
                <w:szCs w:val="26"/>
              </w:rPr>
              <w:t>Załącznik 1</w:t>
            </w:r>
            <w:r>
              <w:rPr>
                <w:rFonts w:ascii="Play" w:eastAsia="Play" w:hAnsi="Play" w:cs="Play"/>
                <w:b/>
                <w:sz w:val="26"/>
                <w:szCs w:val="26"/>
              </w:rPr>
              <w:br/>
            </w:r>
          </w:p>
        </w:tc>
      </w:tr>
    </w:tbl>
    <w:p w14:paraId="2FB348D3" w14:textId="77777777" w:rsidR="00AA3432" w:rsidRDefault="00000000">
      <w:pPr>
        <w:pStyle w:val="Nagwek2"/>
        <w:rPr>
          <w:rFonts w:ascii="Play" w:eastAsia="Play" w:hAnsi="Play" w:cs="Play"/>
          <w:color w:val="2D2D2D"/>
        </w:rPr>
        <w:sectPr w:rsidR="00AA3432">
          <w:headerReference w:type="default" r:id="rId8"/>
          <w:footerReference w:type="default" r:id="rId9"/>
          <w:headerReference w:type="first" r:id="rId10"/>
          <w:footerReference w:type="first" r:id="rId11"/>
          <w:pgSz w:w="11907" w:h="16839"/>
          <w:pgMar w:top="1440" w:right="1440" w:bottom="1440" w:left="1440" w:header="720" w:footer="864" w:gutter="0"/>
          <w:pgNumType w:start="1"/>
          <w:cols w:space="708"/>
        </w:sectPr>
      </w:pPr>
      <w:r>
        <w:rPr>
          <w:rFonts w:ascii="Play" w:eastAsia="Play" w:hAnsi="Play" w:cs="Play"/>
          <w:color w:val="2D2D2D"/>
        </w:rPr>
        <w:br/>
        <w:t>Ogólne warunki świadczenia usług</w:t>
      </w:r>
      <w:r>
        <w:rPr>
          <w:rFonts w:ascii="Play" w:eastAsia="Play" w:hAnsi="Play" w:cs="Play"/>
          <w:color w:val="2D2D2D"/>
        </w:rPr>
        <w:br/>
      </w:r>
    </w:p>
    <w:p w14:paraId="0BFD831F" w14:textId="77777777" w:rsidR="00AA3432" w:rsidRDefault="00000000">
      <w:pPr>
        <w:widowControl w:val="0"/>
        <w:spacing w:after="0" w:line="276" w:lineRule="auto"/>
        <w:jc w:val="both"/>
        <w:rPr>
          <w:rFonts w:ascii="Play" w:eastAsia="Play" w:hAnsi="Play" w:cs="Play"/>
          <w:color w:val="000000"/>
          <w:sz w:val="14"/>
          <w:szCs w:val="14"/>
        </w:rPr>
      </w:pPr>
      <w:r>
        <w:t>Następujące „Ogólne Warunki Świadczenia Usług” obowiązują dla porozumień umownych zawieranych pomiędzy 9111000692 i jej Zleceniodawcami. Ogólne Warunki Świadczenia Usług obowiązują, o ile nie są sprzeczne z przyjętą ofertą lub umową zawartą pisemnie, lub przepisy prawa nie stanowią inaczej.</w:t>
      </w:r>
    </w:p>
    <w:p w14:paraId="179C062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Warunki zapłaty wynagrodzenia</w:t>
      </w:r>
    </w:p>
    <w:p w14:paraId="57A470AA"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przez Zleceniodawcę z góry, przed przystąpienie MaxPro do zlecenia; nie później jednak niż w terminie 2 dni roboczych, od dnia akceptacji zlecenia (podpisania niniejszego formularza, oznaczającego akceptację zlecenia). Data zapłaty za zlecenie, przez którą rozumiem się datę wpływu środków na rachunek MaxPro oznacza rozpoczęcie termin wskazanego przez MaxPro i potrzebnego do realizacji zlecenia.</w:t>
      </w:r>
    </w:p>
    <w:p w14:paraId="5A82FE9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Wynagrodzenie (i wszystkie jego części) określone powyżej podane są w kwocie netto (wymagają doliczenia kwoty podatku VAT wg właściwej stawki).</w:t>
      </w:r>
    </w:p>
    <w:p w14:paraId="6E6D3EEB"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płatne jest przelewem, na rachunek bankowy MaxPro wskazany na odpowiedniej fakturze VAT lub dokumencie faktura VAT proforma.</w:t>
      </w:r>
    </w:p>
    <w:p w14:paraId="70139E53"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t>Wynagrodzenie wskazane powyżej nie obejmuje ewentualnych dodatkowych kosztów wykonania zlecenia, a w szczególności podróży poza miasto będące siedzibą MaxPro, noclegów, kosztów korespondencji, kosztów delegacji pracowniczych itd. Koszty będą zwracane MaxPro.</w:t>
      </w:r>
    </w:p>
    <w:p w14:paraId="3BADD801" w14:textId="77777777" w:rsidR="00AA3432" w:rsidRDefault="00000000">
      <w:pPr>
        <w:numPr>
          <w:ilvl w:val="0"/>
          <w:numId w:val="11"/>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color w:val="000000"/>
          <w:sz w:val="14"/>
          <w:szCs w:val="14"/>
        </w:rPr>
        <w:t xml:space="preserve">Cena podana w powyższej tabeli jest ceną szacunkową usługi. Przedstawione podsumowanie nie stanowi gwarancji ostatecznej ceny. Szacowane wartości mogą ulec zmianie w trakcie realizacji zlecenia, w przypadku zmiany specyfikacji zadania, zmiany kosztów usług firm zewnętrznych przed ostatecznym wykonaniem </w:t>
      </w:r>
      <w:proofErr w:type="gramStart"/>
      <w:r>
        <w:rPr>
          <w:rFonts w:ascii="Play" w:eastAsia="Play" w:hAnsi="Play" w:cs="Play"/>
          <w:color w:val="000000"/>
          <w:sz w:val="14"/>
          <w:szCs w:val="14"/>
        </w:rPr>
        <w:t>umowy,</w:t>
      </w:r>
      <w:proofErr w:type="gramEnd"/>
      <w:r>
        <w:rPr>
          <w:rFonts w:ascii="Play" w:eastAsia="Play" w:hAnsi="Play" w:cs="Play"/>
          <w:color w:val="000000"/>
          <w:sz w:val="14"/>
          <w:szCs w:val="14"/>
        </w:rPr>
        <w:t xml:space="preserve"> lub przy znacznym stopniem skomplikowania sprawy, powodującym konieczność zwiększenia ilości czasu pracy; szczególnie wobec przedstawienia przez Zleceniodawcę nowych faktów, okoliczności sprawy, lub innych. Za wykonane usługi obejmujące czas pracy Zleceniobiorcy w wymiarze przekraczającym szacowany czas pracy Zleceniobiorca otrzyma wynagrodzenie dodatkowe ustalane jako iloczyn dodatkowego czasu (godzin) poświęconego na wykonanie zlecenia oraz stawki &lt;00,00 RBH&gt;.</w:t>
      </w:r>
    </w:p>
    <w:p w14:paraId="17446FF7"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Zakres (zastrzeżenia do zakresu zlecenia) i sposób wykonanie zlecenia:</w:t>
      </w:r>
    </w:p>
    <w:p w14:paraId="378802C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Zlecenie realizowane przez MaxPro w wariancie STANDARD stanowi informację i zawiera jedynie stanowisko MaxPro co do analizowanego zagadnienia, mające walor edukacyjny. Przedstawione informacje w wersji STANDARD ani w całości, ani w części, nie stanowią porady ani opinii podatkowej czy prawnej w rozumieniu art. 2 ust. 1 i art. 31 ustawy o doradztwie podatkowym (Dz. U. z 1996 r. Nr 102, poz. 475, ze zm.). Z tego powodu przekazane treści ani w całości, ani w części nie powinny stanowić jako jedyne i wyłączne źródło lub wykładnia prawa; nie powinny stanowić podstawy przy podejmowaniu ostatecznych decyzji biznesowych lub podatkowych.</w:t>
      </w:r>
    </w:p>
    <w:p w14:paraId="77DFD1BA"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 xml:space="preserve">W sytuacji, gdy dane zlecenie stanowi poradę podatkową lub prawną, sporządzone zostaje każdorazowo w wersji </w:t>
      </w:r>
      <w:r>
        <w:rPr>
          <w:rFonts w:ascii="Play" w:eastAsia="Play" w:hAnsi="Play" w:cs="Play"/>
          <w:b/>
          <w:color w:val="000000"/>
          <w:sz w:val="14"/>
          <w:szCs w:val="14"/>
        </w:rPr>
        <w:t>EKSPERT</w:t>
      </w:r>
      <w:r>
        <w:rPr>
          <w:rFonts w:ascii="Play" w:eastAsia="Play" w:hAnsi="Play" w:cs="Play"/>
          <w:color w:val="000000"/>
          <w:sz w:val="14"/>
          <w:szCs w:val="14"/>
        </w:rPr>
        <w:t xml:space="preserve"> w odpowiednim kształcie, z oznaczenie autora </w:t>
      </w:r>
      <w:r>
        <w:rPr>
          <w:rFonts w:ascii="Play" w:eastAsia="Play" w:hAnsi="Play" w:cs="Play"/>
          <w:color w:val="000000"/>
          <w:sz w:val="14"/>
          <w:szCs w:val="14"/>
        </w:rPr>
        <w:t>(radcy prawnego, adwokata lub doradcy podatkowego). Zadania takie objęte są oznaczeniem, że należą one do usług z zakresu doradztwa podatkowego, czy też świadczenia pomocy prawnej realizowanego przez adwokata lub doradcę podatkowego, w zależności od charakteru tego doradztwa.</w:t>
      </w:r>
    </w:p>
    <w:p w14:paraId="607DBE4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Zakres świadczeń wykonywanych przez MaxPro (przez co należy rozumieć każdorazowo: pracownika i każdą inną osobę działającą za MaxPro Lub osobę trzecią zaangażowanych w realizację konkretnego zlecenia indywidualnie, lub grupowo jako zespół) uzależniony jest od treści zlecenia przygotowanego na podstawie informacji przekazanych przez Zleceniodawcę. Zlecenie jest realizowane według najlepszej wiedzy MaxPro, z należytą starannością.</w:t>
      </w:r>
    </w:p>
    <w:p w14:paraId="52FAD290"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t>MaxPro powinna otrzymać od Zleceniodawcy wszystkie niezbędne dokumenty i wyjaśnienia. Sprawdzenie poprawności, kompletności i rzetelności przekazanych dokumentów i danych jest przedmiotem zlecenia tylko po uprzednim, pisemnym uzgodnieniu. MaxPro przyjmuje dane podane przez Zleceniodawcę, w szczególności dane liczbowe jako prawidłowe MaxPro ma obowiązek wskazania Zleceniodawcy oczywistych nieprawidłowości, jeżeli takie stwierdzi.</w:t>
      </w:r>
    </w:p>
    <w:p w14:paraId="7B6CAD6F"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Zlecenie nie stanowi upoważnienia do reprezentowania Zleceniodawcy przed urzędami, sądami i innymi instytucjami. Ewentualnego upoważnienia (pełnomocnictwa) należy udzielić w drodze odrębnych ustaleń i spełniając wymogi prawne co do formy i podstawy prawnej konkretnego upoważnienia.</w:t>
      </w:r>
    </w:p>
    <w:p w14:paraId="13467456" w14:textId="77777777" w:rsidR="00AA3432" w:rsidRDefault="00000000">
      <w:pPr>
        <w:numPr>
          <w:ilvl w:val="0"/>
          <w:numId w:val="7"/>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W przypadku nieprzyjęcia oferty w terminie 14 dni od jej otrzymania, z zastrzeżeniem sytuacji dłuższego terminu ustalonego przez Strony, oferta traci ważność.</w:t>
      </w:r>
    </w:p>
    <w:p w14:paraId="10E9C83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Obowiązek zachowania tajemnicy:</w:t>
      </w:r>
    </w:p>
    <w:p w14:paraId="73B25F3C"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zobowiązana jest do zachowania w tajemnicy wszystkich faktów związanych z wykonaniem zlecenia, chyba że Zleceniodawca pisemnie zwolni go z tego obowiązku. Obowiązek zachowania tajemnicy jest nieograniczony w czasie i obowiązuje również po ustaniu stosunku prawnego. Obowiązek zachowania tajemnicy obejmuje w takim samym zakresie wszystkich pracowników MaxPro i każdą inną osobę działającą za MaxPro</w:t>
      </w:r>
    </w:p>
    <w:p w14:paraId="1CFC73AA"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MaxPro może ujawnić fakty objęte tajemnicą wyłącznie w celu zabezpieczenia swoich uzasadnionych interesów, w szczególności w związku z wniesieniem powództwa przeciwko Zleceniodawcy. MaxPro jest także zwolniona z obowiązku zachowania tajemnicy w zakresie, w jakim jest on zobowiązany do udzielenia informacji oraz do współdziałania zgodnie z warunkami jego obowiązkowego ubezpieczenia od odpowiedzialności cywilnej.</w:t>
      </w:r>
    </w:p>
    <w:p w14:paraId="1BEE05C5"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rPr>
          <w:rFonts w:ascii="Play" w:eastAsia="Play" w:hAnsi="Play" w:cs="Play"/>
          <w:color w:val="000000"/>
          <w:sz w:val="14"/>
          <w:szCs w:val="14"/>
        </w:rPr>
        <w:t>Ustawowe prawa odmowy udzielenia informacji oraz odmowy składania zeznań określone w art. 195 pkt. 2 ustawy z dnia 29 sierpnia 1997 r. Ordynacja Podatkowa, art. 180 § 2 ustawy z dnia 6 czerwca 1997 r. Kodeks postępowania karnego, art. 261 § 2 ustawy z dnia 17 listopada 1964 r. Kodeks postępowania cywilnego pozostają nienaruszone.</w:t>
      </w:r>
    </w:p>
    <w:p w14:paraId="15601536"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Obowiązek zachowania tajemnicy zawodowej (gdy usługa - szczególnie w wersji EKSPERT - realizowana jest przez przedstawicieli tzw. wolnych zawodów objętych tajemnicą zawodową), nie narusza ustawowych obowiązków udzielania informacji przez MaxPro jako „instytucji obowiązanej” stosownie do przepisów ustawy z dnia 16 listopada 2000 r. o przeciwdziałaniu praniu pieniędzy oraz finansowaniu terroryzmu.</w:t>
      </w:r>
    </w:p>
    <w:p w14:paraId="221A6667"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W ramach zlecenia MaxPro ma prawo do przetwarzania danych osobowych Zleceniodawcy i jego współpracowników, w tym również w formie elektronicznej.</w:t>
      </w:r>
    </w:p>
    <w:p w14:paraId="69D73038" w14:textId="77777777" w:rsidR="00AA3432" w:rsidRDefault="00000000">
      <w:pPr>
        <w:numPr>
          <w:ilvl w:val="0"/>
          <w:numId w:val="6"/>
        </w:numPr>
        <w:tabs>
          <w:tab w:val="left" w:pos="3857"/>
        </w:tabs>
        <w:spacing w:after="0" w:line="276" w:lineRule="auto"/>
        <w:ind w:left="357"/>
        <w:jc w:val="both"/>
        <w:rPr>
          <w:rFonts w:ascii="Play" w:eastAsia="Play" w:hAnsi="Play" w:cs="Play"/>
          <w:color w:val="000000"/>
          <w:sz w:val="14"/>
          <w:szCs w:val="14"/>
        </w:rPr>
      </w:pPr>
      <w:r>
        <w:t>Zleceniodawca z kolei zapewni, że on, jako odbiorca informacji, będzie przestrzegał stosownych zasad bezpieczeństwa w ten sposób, że wszystkie dostarczone mu informacje, bez względu na formę, trafią wyłącznie do upoważnionych osób. Powyższe zasady obowiązują także przy przesyłaniu informacji faksem lub pocztą elektroniczną. W celu ochrony poufnych informacji i plików koniecznym jest podjęcie odpowiednich kroków technicznych i organizacyjnych. Jeżeli będzie konieczne przedsięwzięcie środków zaradczych, które wykraczają ponad miarę, MaxPro oraz Zleceniodawca zawrą odpowiednie pisemne porozumienie o wdrożeniu dodatkowych środków ostrożności dla zapewnienia bezpieczeństwa, w szczególności o konieczności szyfrowania danych w korespondencji elektronicznej.</w:t>
      </w:r>
    </w:p>
    <w:p w14:paraId="7F61B406"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Współdziałanie z osobami trzecimi:</w:t>
      </w:r>
    </w:p>
    <w:p w14:paraId="624448A8"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zaangażowania pracowników lub innych profesjonalistów (szczególnie w wersji EKSPERT) będących osobami trzecimi, w celu wykonywania zlecenia. W przypadku zaangażowania profesjonalistów będących osobami trzecimi MaxPro jest obowiązana zapewnić, aby osoby te zobowiązały się do zachowania tajemnicy zawodowej na zasadach określonych powyżej.</w:t>
      </w:r>
    </w:p>
    <w:p w14:paraId="70A4463F" w14:textId="77777777" w:rsidR="00AA3432" w:rsidRDefault="00000000">
      <w:pPr>
        <w:numPr>
          <w:ilvl w:val="0"/>
          <w:numId w:val="10"/>
        </w:numPr>
        <w:tabs>
          <w:tab w:val="left" w:pos="3857"/>
        </w:tabs>
        <w:spacing w:after="0" w:line="276" w:lineRule="auto"/>
        <w:ind w:left="357"/>
        <w:jc w:val="both"/>
        <w:rPr>
          <w:rFonts w:ascii="Play" w:eastAsia="Play" w:hAnsi="Play" w:cs="Play"/>
          <w:color w:val="000000"/>
          <w:sz w:val="14"/>
          <w:szCs w:val="14"/>
        </w:rPr>
      </w:pPr>
      <w:r>
        <w:t>MaxPro ma prawo do ustanowienia Administratora danych osobowych w celu wykonania swoich obowiązków zgodnie z ustawą z dnia 29 sierpnia 1997 r. o ochronie danych osobowych. MaxPro jest obowiązana odebrać od Administratora danych oświadczenie o zachowaniu w tajemnicy danych na zasadach określonych w pkt 2 ust. 1.</w:t>
      </w:r>
    </w:p>
    <w:p w14:paraId="6927CA55" w14:textId="77777777" w:rsidR="00AA3432" w:rsidRDefault="00000000">
      <w:pPr>
        <w:numPr>
          <w:ilvl w:val="0"/>
          <w:numId w:val="9"/>
        </w:numPr>
        <w:tabs>
          <w:tab w:val="left" w:pos="3857"/>
        </w:tabs>
        <w:spacing w:after="0" w:line="276" w:lineRule="auto"/>
        <w:ind w:left="357"/>
        <w:jc w:val="both"/>
        <w:rPr>
          <w:rFonts w:ascii="Play" w:eastAsia="Play" w:hAnsi="Play" w:cs="Play"/>
          <w:b/>
          <w:color w:val="000000"/>
          <w:sz w:val="14"/>
          <w:szCs w:val="14"/>
        </w:rPr>
      </w:pPr>
      <w:r>
        <w:rPr>
          <w:rFonts w:ascii="Play" w:eastAsia="Play" w:hAnsi="Play" w:cs="Play"/>
          <w:b/>
          <w:color w:val="000000"/>
          <w:sz w:val="14"/>
          <w:szCs w:val="14"/>
        </w:rPr>
        <w:t>Odpowiedzialność:</w:t>
      </w:r>
    </w:p>
    <w:p w14:paraId="368A0ADA"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ponosi odpowiedzialność za zawinienie własne, jak również osób, którym powierzył wykonanie zlecenia.</w:t>
      </w:r>
    </w:p>
    <w:p w14:paraId="68CF1D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Roszczenie Zleceniodawcy wobec MaxPro o naprawienie szkód poniesionych w wyniku uchybień zgodnie z lit a powyżej, ograniczone jest do dwukrotności wartości zlecenie przyjętego do relacji przez MaxPro.</w:t>
      </w:r>
    </w:p>
    <w:p w14:paraId="6CA0C6E1"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Ustalenia lit. a-b powyżej obowiązują także wobec innych osób niż Zleceniodawca, jeżeli w konkretnym przypadku istnieją, w drodze wyjątku, stosunki pozaumowne pomiędzy nimi a MaxPro.</w:t>
      </w:r>
    </w:p>
    <w:p w14:paraId="6EFAA843"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4"/>
          <w:szCs w:val="14"/>
        </w:rPr>
      </w:pPr>
      <w:r>
        <w:t>MaxPro nie ponosi odpowiedzialności za szkodę związaną z niewłaściwą interpretacją czy celowym działaniem Zleceniodawcy, jak również za porady, które nie zostały udzielone w formie pisemnej.</w:t>
      </w:r>
    </w:p>
    <w:p w14:paraId="2115FC37" w14:textId="77777777" w:rsidR="00AA3432" w:rsidRDefault="00000000">
      <w:pPr>
        <w:numPr>
          <w:ilvl w:val="0"/>
          <w:numId w:val="8"/>
        </w:numPr>
        <w:tabs>
          <w:tab w:val="left" w:pos="3857"/>
        </w:tabs>
        <w:spacing w:after="0" w:line="276" w:lineRule="auto"/>
        <w:ind w:left="357"/>
        <w:jc w:val="both"/>
        <w:rPr>
          <w:rFonts w:ascii="Play" w:eastAsia="Play" w:hAnsi="Play" w:cs="Play"/>
          <w:color w:val="000000"/>
          <w:sz w:val="16"/>
          <w:szCs w:val="16"/>
        </w:rPr>
      </w:pPr>
      <w:r>
        <w:t>W razie zaistnienia sporu procesy o naprawienie szkody oraz inne roszczenia wytaczane przez Zleceniodawcę będą uważane za procesy o szkodę przeciwko MaxPro, a nie przeciwko osobom współpracującym z MaxPro, bez względu na formę prawną tej współpracy.</w:t>
      </w:r>
    </w:p>
    <w:p w14:paraId="637996C8"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Obowiązki Zleceniodawcy; zaniechanie współpracy i zwłoka Zleceniodawcy w odbiorze świadczenia</w:t>
      </w:r>
      <w:r>
        <w:rPr>
          <w:rFonts w:ascii="Play" w:eastAsia="Play" w:hAnsi="Play" w:cs="Play"/>
          <w:color w:val="000000"/>
          <w:sz w:val="16"/>
          <w:szCs w:val="16"/>
        </w:rPr>
        <w:t>:</w:t>
      </w:r>
    </w:p>
    <w:p w14:paraId="4A9A5777"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współdziałania z MaxPro w zakresie niezbędnym do należytego wykonania zlecenia. W szczególności ma on obowiązek przekazania Kancelarii Weber Prawnicy, z własnej inicjatywy i odpowiednio wcześniej, wszystkich dokumentów niezbędnych do realizacji zlecenia tak, aby MaxPro dysponowała odpowiednim czasem na realizację zlecenia oraz informacjami potrzebnymi do wyceny danego zlecenia. To samo dotyczy przekazywania informacji o wszystkich zdarzeniach i okolicznościach, które mają lub mogą mieć znaczenie dla sposobu realizacji zlecenia.</w:t>
      </w:r>
    </w:p>
    <w:p w14:paraId="1E1A3DC9"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zobowiązany jest do powstrzymywania się od wszelkich działań, które mogłyby naruszać niezależność MaxPro lub osób, którym powierzył on wykonanie zlecenia.</w:t>
      </w:r>
    </w:p>
    <w:p w14:paraId="6FC0FB6B"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Zleceniodawca jest uprawniony do przekazywania osobom trzecim wyników pracy MaxPro wyłącznie za pisemną zgodą MaxPro, o ile zgoda na przekazanie tych prac określonym osobom trzecim nie wynika wprost z warunków zlecenia.</w:t>
      </w:r>
    </w:p>
    <w:p w14:paraId="597A28F0" w14:textId="77777777" w:rsidR="00AA3432" w:rsidRDefault="00000000">
      <w:pPr>
        <w:numPr>
          <w:ilvl w:val="0"/>
          <w:numId w:val="1"/>
        </w:numPr>
        <w:tabs>
          <w:tab w:val="left" w:pos="3857"/>
        </w:tabs>
        <w:spacing w:after="0" w:line="276" w:lineRule="auto"/>
        <w:ind w:left="357"/>
        <w:jc w:val="both"/>
        <w:rPr>
          <w:rFonts w:ascii="Play" w:eastAsia="Play" w:hAnsi="Play" w:cs="Play"/>
          <w:color w:val="000000"/>
          <w:sz w:val="16"/>
          <w:szCs w:val="16"/>
        </w:rPr>
      </w:pPr>
      <w:r>
        <w:t xml:space="preserve">Jeśli Zleceniodawca nie wywiązuje się z zasad współpracy określonych w pkt 5 lit. a-b lub z jakichkolwiek innych zobowiązań względem MaxPro, bądź dopuści się zwłoki w odbiorze świadczenia oferowanego przez MaxPro, MaxPro ma prawo do wyznaczenia Zleceniodawcy odpowiedniego terminu ze wskazaniem, iż po jego upływie odstąpi od wykonania zlecenia. Po bezskutecznym upływie terminu, MaxPro może wypowiedzieć zlecenie bez zachowania jakichkolwiek terminów. </w:t>
      </w:r>
    </w:p>
    <w:p w14:paraId="3E815CC6"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Zakończenie współpracy</w:t>
      </w:r>
      <w:r>
        <w:rPr>
          <w:rFonts w:ascii="Play" w:eastAsia="Play" w:hAnsi="Play" w:cs="Play"/>
          <w:color w:val="000000"/>
          <w:sz w:val="16"/>
          <w:szCs w:val="16"/>
        </w:rPr>
        <w:t>:</w:t>
      </w:r>
    </w:p>
    <w:p w14:paraId="03D0ECC1"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ulega rozwiązaniu z chwilą wykonania zlecenia lub po upływie czasu współpracy umówionego przez Strony.</w:t>
      </w:r>
    </w:p>
    <w:p w14:paraId="01174CE8"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Stosunek prawny może zostać wypowiedziany przez każdą ze stron zgodnie z art. 746 § 1 i 2 ustawy z dnia 23 kwietnia 1964 r. Kodeks cywilny. Strony mogą ustalić inne warunki wypowiedzenia stosunku prawnego, niemniej ustalenie takie wymaga dla swej ważności formy pisemnej.</w:t>
      </w:r>
    </w:p>
    <w:p w14:paraId="75EE1ADF" w14:textId="77777777" w:rsidR="00AA3432" w:rsidRDefault="00000000">
      <w:pPr>
        <w:numPr>
          <w:ilvl w:val="0"/>
          <w:numId w:val="2"/>
        </w:numPr>
        <w:tabs>
          <w:tab w:val="left" w:pos="3857"/>
        </w:tabs>
        <w:spacing w:after="0" w:line="276" w:lineRule="auto"/>
        <w:ind w:left="357"/>
        <w:jc w:val="both"/>
        <w:rPr>
          <w:rFonts w:ascii="Play" w:eastAsia="Play" w:hAnsi="Play" w:cs="Play"/>
          <w:color w:val="000000"/>
          <w:sz w:val="16"/>
          <w:szCs w:val="16"/>
        </w:rPr>
      </w:pPr>
      <w:r>
        <w:t>W przypadku wypowiedzenia umowy przez MaxPro, jest ona obowiązana podjąć w każdym przypadku czynności, które powinny być wykonane bez zbędnej zwłoki, w celu uchronienia Zleceniodawcy od skutków zaniechania.</w:t>
      </w:r>
    </w:p>
    <w:p w14:paraId="4A89DEDD" w14:textId="77777777" w:rsidR="00AA3432" w:rsidRDefault="00000000">
      <w:pPr>
        <w:numPr>
          <w:ilvl w:val="0"/>
          <w:numId w:val="9"/>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b/>
          <w:color w:val="000000"/>
          <w:sz w:val="16"/>
          <w:szCs w:val="16"/>
        </w:rPr>
        <w:t>Prawo stosowane i miejsce wykonywania zobowiązania</w:t>
      </w:r>
      <w:r>
        <w:rPr>
          <w:rFonts w:ascii="Play" w:eastAsia="Play" w:hAnsi="Play" w:cs="Play"/>
          <w:color w:val="000000"/>
          <w:sz w:val="16"/>
          <w:szCs w:val="16"/>
        </w:rPr>
        <w:t>:</w:t>
      </w:r>
    </w:p>
    <w:p w14:paraId="2637A146"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pPr>
      <w:r>
        <w:rPr>
          <w:rFonts w:ascii="Play" w:eastAsia="Play" w:hAnsi="Play" w:cs="Play"/>
          <w:color w:val="000000"/>
          <w:sz w:val="16"/>
          <w:szCs w:val="16"/>
        </w:rPr>
        <w:t>Do zlecenia, jego wykonania oraz wynikających z niego roszczeń zastosowanie mają przepisy prawa Rzeczpospolitej Polskiej.</w:t>
      </w:r>
    </w:p>
    <w:p w14:paraId="3F32BDDE" w14:textId="77777777" w:rsidR="00AA3432" w:rsidRDefault="00000000">
      <w:pPr>
        <w:numPr>
          <w:ilvl w:val="0"/>
          <w:numId w:val="5"/>
        </w:numPr>
        <w:tabs>
          <w:tab w:val="left" w:pos="3857"/>
        </w:tabs>
        <w:spacing w:after="0" w:line="276" w:lineRule="auto"/>
        <w:ind w:left="357"/>
        <w:jc w:val="both"/>
        <w:rPr>
          <w:rFonts w:ascii="Play" w:eastAsia="Play" w:hAnsi="Play" w:cs="Play"/>
          <w:color w:val="000000"/>
          <w:sz w:val="16"/>
          <w:szCs w:val="16"/>
        </w:rPr>
        <w:sectPr w:rsidR="00AA3432">
          <w:type w:val="continuous"/>
          <w:pgSz w:w="11907" w:h="16839"/>
          <w:pgMar w:top="1440" w:right="1440" w:bottom="1440" w:left="1440" w:header="720" w:footer="864" w:gutter="0"/>
          <w:cols w:num="2" w:space="708" w:equalWidth="0">
            <w:col w:w="4159" w:space="708"/>
            <w:col w:w="4159" w:space="0"/>
          </w:cols>
        </w:sectPr>
      </w:pPr>
      <w:r>
        <w:t>Miejscem wykonania zobowiązania jest miejsce siedziby MaxPro.</w:t>
      </w:r>
    </w:p>
    <w:p w14:paraId="795D9DD0" w14:textId="77777777" w:rsidR="001E02F2" w:rsidRDefault="001E02F2">
      <w:pPr>
        <w:tabs>
          <w:tab w:val="left" w:pos="3857"/>
        </w:tabs>
        <w:spacing w:after="0" w:line="276" w:lineRule="auto"/>
        <w:jc w:val="both"/>
        <w:rPr>
          <w:rFonts w:ascii="Play" w:eastAsia="Play" w:hAnsi="Play" w:cs="Play"/>
          <w:color w:val="000000"/>
        </w:rPr>
      </w:pPr>
    </w:p>
    <w:p w14:paraId="72AD75A3" w14:textId="2C1ED28D" w:rsidR="001E02F2" w:rsidRPr="002507B1" w:rsidRDefault="00000000" w:rsidP="002507B1">
      <w:pPr>
        <w:tabs>
          <w:tab w:val="left" w:pos="3857"/>
        </w:tabs>
        <w:spacing w:after="0" w:line="276" w:lineRule="auto"/>
        <w:jc w:val="both"/>
        <w:rPr>
          <w:rFonts w:ascii="Play" w:eastAsia="Play" w:hAnsi="Play" w:cs="Play"/>
          <w:color w:val="000000"/>
        </w:rPr>
      </w:pPr>
      <w:r>
        <w:rPr>
          <w:rFonts w:ascii="Play" w:eastAsia="Play" w:hAnsi="Play" w:cs="Play"/>
          <w:noProof/>
          <w:color w:val="FFFFFF"/>
          <w:sz w:val="24"/>
          <w:szCs w:val="24"/>
        </w:rPr>
        <mc:AlternateContent>
          <mc:Choice Requires="wpg">
            <w:drawing>
              <wp:inline distT="0" distB="0" distL="0" distR="0" wp14:anchorId="6FD6B090" wp14:editId="1A407EAC">
                <wp:extent cx="5732145" cy="25400"/>
                <wp:effectExtent l="0" t="0" r="0" b="0"/>
                <wp:docPr id="9" name="Łącznik prosty ze strzałką 5"/>
                <wp:cNvGraphicFramePr/>
                <a:graphic xmlns:a="http://schemas.openxmlformats.org/drawingml/2006/main">
                  <a:graphicData uri="http://schemas.microsoft.com/office/word/2010/wordprocessingShape">
                    <wps:wsp>
                      <wps:cNvCnPr/>
                      <wps:spPr>
                        <a:xfrm>
                          <a:off x="2479928" y="3780000"/>
                          <a:ext cx="5732145" cy="0"/>
                        </a:xfrm>
                        <a:prstGeom prst="straightConnector1">
                          <a:avLst/>
                        </a:prstGeom>
                        <a:noFill/>
                        <a:ln w="25400" cap="flat" cmpd="sng">
                          <a:solidFill>
                            <a:srgbClr val="EBC052"/>
                          </a:solidFill>
                          <a:prstDash val="solid"/>
                          <a:round/>
                          <a:headEnd type="none" w="sm" len="sm"/>
                          <a:tailEnd type="none" w="sm" len="sm"/>
                        </a:ln>
                        <a:effectLst>
                          <a:outerShdw dist="20000" sx="1000" sy="1000" rotWithShape="0">
                            <a:srgbClr val="000000"/>
                          </a:outerShdw>
                        </a:effectLst>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732145" cy="25400"/>
                <wp:effectExtent b="0" l="0" r="0" t="0"/>
                <wp:docPr id="10" name="image7.png"/>
                <a:graphic>
                  <a:graphicData uri="http://schemas.openxmlformats.org/drawingml/2006/picture">
                    <pic:pic>
                      <pic:nvPicPr>
                        <pic:cNvPr id="5" name="image7.png"/>
                        <pic:cNvPicPr preferRelativeResize="0"/>
                      </pic:nvPicPr>
                      <pic:blipFill>
                        <a:blip r:embed="rId7"/>
                        <a:srcRect/>
                        <a:stretch>
                          <a:fillRect/>
                        </a:stretch>
                      </pic:blipFill>
                      <pic:spPr>
                        <a:xfrm>
                          <a:off x="0" y="0"/>
                          <a:ext cx="5732145" cy="25400"/>
                        </a:xfrm>
                        <a:prstGeom prst="rect"/>
                        <a:ln/>
                      </pic:spPr>
                    </pic:pic>
                  </a:graphicData>
                </a:graphic>
              </wp:inline>
            </w:drawing>
          </mc:Fallback>
        </mc:AlternateContent>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r w:rsidR="001E02F2">
        <w:rPr>
          <w:rFonts w:ascii="Play" w:eastAsia="Play" w:hAnsi="Play" w:cs="Play"/>
          <w:color w:val="000000"/>
        </w:rPr>
        <w:br/>
      </w:r>
    </w:p>
    <w:p w14:paraId="31110CB4" w14:textId="77777777" w:rsidR="00AA3432" w:rsidRDefault="00AA3432">
      <w:pPr>
        <w:tabs>
          <w:tab w:val="left" w:pos="3857"/>
        </w:tabs>
        <w:spacing w:after="0" w:line="276" w:lineRule="auto"/>
        <w:jc w:val="both"/>
        <w:rPr>
          <w:rFonts w:ascii="Play" w:eastAsia="Play" w:hAnsi="Play" w:cs="Play"/>
          <w:color w:val="000000"/>
        </w:rPr>
      </w:pPr>
    </w:p>
    <w:p w14:paraId="1EBE9C53" w14:textId="77777777" w:rsidR="00AA3432" w:rsidRDefault="00000000">
      <w:pPr>
        <w:pStyle w:val="Nagwek2"/>
        <w:rPr>
          <w:rFonts w:ascii="Play" w:eastAsia="Play" w:hAnsi="Play" w:cs="Play"/>
          <w:color w:val="2D2D2D"/>
          <w:sz w:val="28"/>
          <w:szCs w:val="28"/>
        </w:rPr>
      </w:pPr>
      <w:r>
        <w:rPr>
          <w:rFonts w:ascii="Play" w:eastAsia="Play" w:hAnsi="Play" w:cs="Play"/>
          <w:color w:val="2D2D2D"/>
          <w:sz w:val="28"/>
          <w:szCs w:val="28"/>
        </w:rPr>
        <w:t>Akceptacja Ogólnych Warunków</w:t>
      </w:r>
      <w:r>
        <w:rPr>
          <w:rFonts w:ascii="Play" w:eastAsia="Play" w:hAnsi="Play" w:cs="Play"/>
          <w:color w:val="2D2D2D"/>
          <w:sz w:val="28"/>
          <w:szCs w:val="28"/>
        </w:rPr>
        <w:br/>
      </w:r>
    </w:p>
    <w:tbl>
      <w:tblPr>
        <w:tblStyle w:val="a3"/>
        <w:tblW w:w="90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60" w:firstRow="1" w:lastRow="1" w:firstColumn="0" w:lastColumn="0" w:noHBand="0" w:noVBand="1"/>
      </w:tblPr>
      <w:tblGrid>
        <w:gridCol w:w="3288"/>
        <w:gridCol w:w="5729"/>
      </w:tblGrid>
      <w:tr w:rsidR="00AA3432" w14:paraId="6FC2FFDB" w14:textId="77777777" w:rsidTr="00AA3432">
        <w:trPr>
          <w:cnfStyle w:val="100000000000" w:firstRow="1" w:lastRow="0" w:firstColumn="0" w:lastColumn="0" w:oddVBand="0" w:evenVBand="0" w:oddHBand="0" w:evenHBand="0" w:firstRowFirstColumn="0" w:firstRowLastColumn="0" w:lastRowFirstColumn="0" w:lastRowLastColumn="0"/>
        </w:trPr>
        <w:tc>
          <w:tcPr>
            <w:tcW w:w="9017" w:type="dxa"/>
            <w:gridSpan w:val="2"/>
            <w:shd w:val="clear" w:color="auto" w:fill="EBC052"/>
          </w:tcPr>
          <w:p w14:paraId="117FD2B4" w14:textId="77777777" w:rsidR="00AA3432" w:rsidRDefault="00000000">
            <w:pPr>
              <w:spacing w:after="120"/>
              <w:rPr>
                <w:rFonts w:ascii="Play" w:eastAsia="Play" w:hAnsi="Play" w:cs="Play"/>
                <w:color w:val="404040"/>
                <w:sz w:val="20"/>
                <w:szCs w:val="20"/>
              </w:rPr>
            </w:pPr>
            <w:r>
              <w:rPr>
                <w:rFonts w:ascii="Play" w:eastAsia="Play" w:hAnsi="Play" w:cs="Play"/>
                <w:color w:val="404040"/>
                <w:sz w:val="20"/>
                <w:szCs w:val="20"/>
              </w:rPr>
              <w:t>Przyjąłem do wiadomości oraz akceptuję powyższe Ogólne Warunki Świadczenia Usług</w:t>
            </w:r>
          </w:p>
        </w:tc>
      </w:tr>
      <w:tr w:rsidR="00AA3432" w14:paraId="42991645" w14:textId="77777777" w:rsidTr="00AA3432">
        <w:tc>
          <w:tcPr>
            <w:tcW w:w="3288" w:type="dxa"/>
            <w:shd w:val="clear" w:color="auto" w:fill="FFFFFF"/>
          </w:tcPr>
          <w:p w14:paraId="26DE64CE" w14:textId="77777777" w:rsidR="00AA3432" w:rsidRDefault="00000000">
            <w:pPr>
              <w:rPr>
                <w:rFonts w:ascii="Play" w:eastAsia="Play" w:hAnsi="Play" w:cs="Play"/>
                <w:sz w:val="20"/>
                <w:szCs w:val="20"/>
              </w:rPr>
            </w:pPr>
            <w:r>
              <w:rPr>
                <w:rFonts w:ascii="Play" w:eastAsia="Play" w:hAnsi="Play" w:cs="Play"/>
                <w:sz w:val="20"/>
                <w:szCs w:val="20"/>
              </w:rPr>
              <w:t>Data i miejsce</w:t>
            </w:r>
          </w:p>
        </w:tc>
        <w:tc>
          <w:tcPr>
            <w:tcW w:w="5729" w:type="dxa"/>
            <w:shd w:val="clear" w:color="auto" w:fill="FFFFFF"/>
          </w:tcPr>
          <w:p w14:paraId="3CCDEA0F" w14:textId="77777777" w:rsidR="00AA3432" w:rsidRDefault="00000000">
            <w:pPr>
              <w:spacing w:after="120"/>
              <w:rPr>
                <w:rFonts w:ascii="Play" w:eastAsia="Play" w:hAnsi="Play" w:cs="Play"/>
                <w:sz w:val="20"/>
                <w:szCs w:val="20"/>
              </w:rPr>
            </w:pPr>
            <w:r>
              <w:rPr>
                <w:rFonts w:ascii="Play" w:eastAsia="Play" w:hAnsi="Play" w:cs="Play"/>
                <w:sz w:val="20"/>
                <w:szCs w:val="20"/>
              </w:rPr>
              <w:t>(xxx)</w:t>
            </w:r>
          </w:p>
        </w:tc>
      </w:tr>
      <w:tr w:rsidR="00AA3432" w14:paraId="59819675" w14:textId="77777777" w:rsidTr="00AA3432">
        <w:trPr>
          <w:cnfStyle w:val="010000000000" w:firstRow="0" w:lastRow="1" w:firstColumn="0" w:lastColumn="0" w:oddVBand="0" w:evenVBand="0" w:oddHBand="0" w:evenHBand="0" w:firstRowFirstColumn="0" w:firstRowLastColumn="0" w:lastRowFirstColumn="0" w:lastRowLastColumn="0"/>
        </w:trPr>
        <w:tc>
          <w:tcPr>
            <w:tcW w:w="3288" w:type="dxa"/>
            <w:shd w:val="clear" w:color="auto" w:fill="FFFFFF"/>
          </w:tcPr>
          <w:p w14:paraId="05F82039" w14:textId="77777777" w:rsidR="00AA3432" w:rsidRDefault="00AA3432">
            <w:pPr>
              <w:rPr>
                <w:rFonts w:ascii="Play" w:eastAsia="Play" w:hAnsi="Play" w:cs="Play"/>
                <w:sz w:val="20"/>
                <w:szCs w:val="20"/>
              </w:rPr>
            </w:pPr>
          </w:p>
        </w:tc>
        <w:tc>
          <w:tcPr>
            <w:tcW w:w="5729" w:type="dxa"/>
            <w:shd w:val="clear" w:color="auto" w:fill="FFFFFF"/>
          </w:tcPr>
          <w:p w14:paraId="1AF8E54E" w14:textId="77777777" w:rsidR="00AA3432" w:rsidRDefault="00AA3432">
            <w:pPr>
              <w:spacing w:after="120"/>
              <w:rPr>
                <w:rFonts w:ascii="Play" w:eastAsia="Play" w:hAnsi="Play" w:cs="Play"/>
                <w:sz w:val="20"/>
                <w:szCs w:val="20"/>
              </w:rPr>
            </w:pPr>
          </w:p>
        </w:tc>
      </w:tr>
    </w:tbl>
    <w:p w14:paraId="5B75FE63" w14:textId="77777777" w:rsidR="00AA3432" w:rsidRDefault="00AA3432">
      <w:pPr>
        <w:pBdr>
          <w:top w:val="nil"/>
          <w:left w:val="nil"/>
          <w:bottom w:val="nil"/>
          <w:right w:val="nil"/>
          <w:between w:val="nil"/>
        </w:pBdr>
        <w:spacing w:before="960" w:after="0" w:line="240" w:lineRule="auto"/>
        <w:rPr>
          <w:rFonts w:ascii="Play" w:eastAsia="Play" w:hAnsi="Play" w:cs="Play"/>
        </w:rPr>
      </w:pP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1"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12"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13"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2"/>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2"/>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2"/>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14"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15"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16"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17"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18"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19"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0"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1"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3"/>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3"/>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3"/>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22"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23"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24"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25"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26"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27"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28"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29"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4"/>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4"/>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4"/>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0"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1"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32"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33"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34"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p w14:paraId="244398CC" w14:textId="53C82733" w:rsidR="003873C5" w:rsidRDefault="00D80664">
      <w:r w:rsidRPr="00D80664">
        <mc:AlternateContent>
          <mc:Choice Requires="wpg">
            <w:drawing>
              <wp:anchor distT="0" distB="0" distL="114300" distR="114300" simplePos="0" relativeHeight="251666432" behindDoc="0" locked="0" layoutInCell="1" allowOverlap="1" wp14:anchorId="5085CF71" wp14:editId="574D83DA">
                <wp:simplePos x="0" y="0"/>
                <wp:positionH relativeFrom="column">
                  <wp:posOffset>-940255</wp:posOffset>
                </wp:positionH>
                <wp:positionV relativeFrom="paragraph">
                  <wp:posOffset>8762095</wp:posOffset>
                </wp:positionV>
                <wp:extent cx="7761803" cy="1024789"/>
                <wp:effectExtent l="0" t="0" r="0" b="4445"/>
                <wp:wrapNone/>
                <wp:docPr id="35" name="Grupa 27">
                  <a:extLst xmlns:a="http://schemas.openxmlformats.org/drawingml/2006/main">
                    <a:ext uri="{FF2B5EF4-FFF2-40B4-BE49-F238E27FC236}">
                      <a16:creationId xmlns:a16="http://schemas.microsoft.com/office/drawing/2014/main" id="{CC933811-2F82-E05A-D034-90D4724D7D21}"/>
                    </a:ext>
                  </a:extLst>
                </wp:docPr>
                <wp:cNvGraphicFramePr/>
                <a:graphic xmlns:a="http://schemas.openxmlformats.org/drawingml/2006/main">
                  <a:graphicData uri="http://schemas.microsoft.com/office/word/2010/wordprocessingGroup">
                    <wpg:wgp>
                      <wpg:cNvGrpSpPr/>
                      <wpg:grpSpPr>
                        <a:xfrm>
                          <a:off x="0" y="0"/>
                          <a:ext cx="7761803" cy="1024789"/>
                          <a:chOff x="7937" y="8598932"/>
                          <a:chExt cx="6858000" cy="892629"/>
                        </a:xfrm>
                      </wpg:grpSpPr>
                      <wps:wsp>
                        <wps:cNvPr id="278716972" name="Prostokąt 278716972">
                          <a:extLst>
                            <a:ext uri="{FF2B5EF4-FFF2-40B4-BE49-F238E27FC236}">
                              <a16:creationId xmlns:a16="http://schemas.microsoft.com/office/drawing/2014/main" id="{CB64D9C6-D668-939B-0712-994F4D7F37C4}"/>
                            </a:ext>
                          </a:extLst>
                        </wps:cNvPr>
                        <wps:cNvSpPr/>
                        <wps:spPr>
                          <a:xfrm>
                            <a:off x="7937" y="8598932"/>
                            <a:ext cx="6858000" cy="892629"/>
                          </a:xfrm>
                          <a:prstGeom prst="rect">
                            <a:avLst/>
                          </a:prstGeom>
                          <a:solidFill>
                            <a:srgbClr val="F6F6F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8464026" name="pole tekstowe 29">
                          <a:extLst>
                            <a:ext uri="{FF2B5EF4-FFF2-40B4-BE49-F238E27FC236}">
                              <a16:creationId xmlns:a16="http://schemas.microsoft.com/office/drawing/2014/main" id="{AC1FF10A-B6FA-A30C-84BC-5CBBBD5C0FCF}"/>
                            </a:ext>
                          </a:extLst>
                        </wps:cNvPr>
                        <wps:cNvSpPr txBox="1"/>
                        <wps:spPr>
                          <a:xfrm>
                            <a:off x="463145" y="8808548"/>
                            <a:ext cx="2658359" cy="473399"/>
                          </a:xfrm>
                          <a:prstGeom prst="rect">
                            <a:avLst/>
                          </a:prstGeom>
                          <a:noFill/>
                        </wps:spPr>
                        <wps:txb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wps:txbx>
                        <wps:bodyPr wrap="square" rtlCol="0">
                          <a:noAutofit/>
                        </wps:bodyPr>
                      </wps:wsp>
                      <wps:wsp>
                        <wps:cNvPr id="1929793333" name="pole tekstowe 30">
                          <a:extLst>
                            <a:ext uri="{FF2B5EF4-FFF2-40B4-BE49-F238E27FC236}">
                              <a16:creationId xmlns:a16="http://schemas.microsoft.com/office/drawing/2014/main" id="{3480A156-6960-3A40-ED70-DA969CD14355}"/>
                            </a:ext>
                          </a:extLst>
                        </wps:cNvPr>
                        <wps:cNvSpPr txBox="1"/>
                        <wps:spPr>
                          <a:xfrm>
                            <a:off x="3893009" y="8811995"/>
                            <a:ext cx="1374315" cy="473399"/>
                          </a:xfrm>
                          <a:prstGeom prst="rect">
                            <a:avLst/>
                          </a:prstGeom>
                          <a:noFill/>
                        </wps:spPr>
                        <wps:txb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wps:txbx>
                        <wps:bodyPr wrap="square" rtlCol="0">
                          <a:noAutofit/>
                        </wps:bodyPr>
                      </wps:wsp>
                      <wps:wsp>
                        <wps:cNvPr id="916333560" name="pole tekstowe 31">
                          <a:extLst>
                            <a:ext uri="{FF2B5EF4-FFF2-40B4-BE49-F238E27FC236}">
                              <a16:creationId xmlns:a16="http://schemas.microsoft.com/office/drawing/2014/main" id="{AE037E1C-7204-7596-9E7C-BD480A4FBCF7}"/>
                            </a:ext>
                          </a:extLst>
                        </wps:cNvPr>
                        <wps:cNvSpPr txBox="1"/>
                        <wps:spPr>
                          <a:xfrm>
                            <a:off x="5431559" y="8809795"/>
                            <a:ext cx="1070378" cy="473399"/>
                          </a:xfrm>
                          <a:prstGeom prst="rect">
                            <a:avLst/>
                          </a:prstGeom>
                          <a:noFill/>
                        </wps:spPr>
                        <wps:txb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085CF71" id="Grupa 27" o:spid="_x0000_s1026" style="position:absolute;margin-left:-74.05pt;margin-top:689.95pt;width:611.15pt;height:80.7pt;z-index:251666432;mso-width-relative:margin;mso-height-relative:margin" coordorigin="79,85989" coordsize="68580,89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">
                <v:rect id="Prostokąt 278716972" o:spid="_x0000_s1027" style="position:absolute;left:79;top:85989;width:68580;height:89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" fillcolor="#f6f6f6" stroked="f" strokeweight="1pt"/>
                <v:shapetype id="_x0000_t202" coordsize="21600,21600" o:spt="202" path="m,l,21600r21600,l21600,xe">
                  <v:stroke joinstyle="miter"/>
                  <v:path gradientshapeok="t" o:connecttype="rect"/>
                </v:shapetype>
                <v:shape id="pole tekstowe 29" o:spid="_x0000_s1028" type="#_x0000_t202" style="position:absolute;left:4631;top:88085;width:2658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" filled="f" stroked="f">
                  <v:textbox>
                    <w:txbxContent>
                      <w:p w14:paraId="4DA3769A" w14:textId="77777777" w:rsidR="00D80664" w:rsidRDefault="00D80664" w:rsidP="00D80664">
                        <w:pPr>
                          <w:spacing w:line="200" w:lineRule="exact"/>
                          <w:rPr>
                            <w:rFonts w:ascii="Aptos Display" w:hAnsi="Aptos Display"/>
                            <w:b/>
                            <w:bCs/>
                            <w:color w:val="000000" w:themeColor="text1"/>
                            <w:kern w:val="24"/>
                            <w:sz w:val="16"/>
                            <w:szCs w:val="16"/>
                            <w14:ligatures w14:val="none"/>
                          </w:rPr>
                        </w:pPr>
                        <w:proofErr w:type="spellStart"/>
                        <w:r>
                          <w:rPr>
                            <w:rFonts w:ascii="Aptos Display" w:hAnsi="Aptos Display"/>
                            <w:b/>
                            <w:bCs/>
                            <w:color w:val="000000" w:themeColor="text1"/>
                            <w:kern w:val="24"/>
                            <w:sz w:val="16"/>
                            <w:szCs w:val="16"/>
                          </w:rPr>
                          <w:t>Wolftaxmed</w:t>
                        </w:r>
                        <w:proofErr w:type="spellEnd"/>
                        <w:r>
                          <w:rPr>
                            <w:rFonts w:ascii="Aptos Display" w:hAnsi="Aptos Display"/>
                            <w:b/>
                            <w:bCs/>
                            <w:color w:val="000000" w:themeColor="text1"/>
                            <w:kern w:val="24"/>
                            <w:sz w:val="16"/>
                            <w:szCs w:val="16"/>
                          </w:rPr>
                          <w:t xml:space="preserve"> sp. z o.o. z siedzibą w Krakowie</w:t>
                        </w:r>
                        <w:r>
                          <w:rPr>
                            <w:rFonts w:ascii="Aptos Display" w:hAnsi="Aptos Display"/>
                            <w:b/>
                            <w:bCs/>
                            <w:color w:val="000000" w:themeColor="text1"/>
                            <w:kern w:val="24"/>
                            <w:sz w:val="16"/>
                            <w:szCs w:val="16"/>
                          </w:rPr>
                          <w:br/>
                          <w:t xml:space="preserve">Ul. </w:t>
                        </w:r>
                        <w:proofErr w:type="spellStart"/>
                        <w:r>
                          <w:rPr>
                            <w:rFonts w:ascii="Aptos Display" w:hAnsi="Aptos Display"/>
                            <w:b/>
                            <w:bCs/>
                            <w:color w:val="000000" w:themeColor="text1"/>
                            <w:kern w:val="24"/>
                            <w:sz w:val="16"/>
                            <w:szCs w:val="16"/>
                          </w:rPr>
                          <w:t>Skałeczna</w:t>
                        </w:r>
                        <w:proofErr w:type="spellEnd"/>
                        <w:r>
                          <w:rPr>
                            <w:rFonts w:ascii="Aptos Display" w:hAnsi="Aptos Display"/>
                            <w:b/>
                            <w:bCs/>
                            <w:color w:val="000000" w:themeColor="text1"/>
                            <w:kern w:val="24"/>
                            <w:sz w:val="16"/>
                            <w:szCs w:val="16"/>
                          </w:rPr>
                          <w:t xml:space="preserve"> 2</w:t>
                        </w:r>
                        <w:r>
                          <w:rPr>
                            <w:rFonts w:ascii="Aptos Display" w:hAnsi="Aptos Display"/>
                            <w:b/>
                            <w:bCs/>
                            <w:color w:val="000000" w:themeColor="text1"/>
                            <w:kern w:val="24"/>
                            <w:sz w:val="16"/>
                            <w:szCs w:val="16"/>
                          </w:rPr>
                          <w:br/>
                          <w:t>31-065 Kraków</w:t>
                        </w:r>
                      </w:p>
                    </w:txbxContent>
                  </v:textbox>
                </v:shape>
                <v:shape id="pole tekstowe 30" o:spid="_x0000_s1029" type="#_x0000_t202" style="position:absolute;left:38930;top:88119;width:13743;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" filled="f" stroked="f">
                  <v:textbox>
                    <w:txbxContent>
                      <w:p w14:paraId="7C683255"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tel</w:t>
                        </w:r>
                        <w:proofErr w:type="gramEnd"/>
                        <w:r>
                          <w:rPr>
                            <w:rFonts w:ascii="Aptos Display" w:hAnsi="Aptos Display"/>
                            <w:color w:val="000000" w:themeColor="text1"/>
                            <w:kern w:val="24"/>
                            <w:sz w:val="16"/>
                            <w:szCs w:val="16"/>
                            <w:lang w:val="fr-FR"/>
                          </w:rPr>
                          <w:t>. 530 540 541</w:t>
                        </w:r>
                        <w:r>
                          <w:rPr>
                            <w:rFonts w:ascii="Aptos Display" w:hAnsi="Aptos Display"/>
                            <w:color w:val="000000" w:themeColor="text1"/>
                            <w:kern w:val="24"/>
                            <w:sz w:val="16"/>
                            <w:szCs w:val="16"/>
                          </w:rPr>
                          <w:br/>
                        </w:r>
                        <w:proofErr w:type="gramStart"/>
                        <w:r>
                          <w:rPr>
                            <w:rFonts w:ascii="Aptos Display" w:hAnsi="Aptos Display"/>
                            <w:color w:val="000000" w:themeColor="text1"/>
                            <w:kern w:val="24"/>
                            <w:sz w:val="16"/>
                            <w:szCs w:val="16"/>
                            <w:lang w:val="fr-FR"/>
                          </w:rPr>
                          <w:t>email</w:t>
                        </w:r>
                        <w:proofErr w:type="gramEnd"/>
                        <w:r>
                          <w:rPr>
                            <w:rFonts w:ascii="Aptos Display" w:hAnsi="Aptos Display"/>
                            <w:color w:val="000000" w:themeColor="text1"/>
                            <w:kern w:val="24"/>
                            <w:sz w:val="16"/>
                            <w:szCs w:val="16"/>
                            <w:lang w:val="fr-FR"/>
                          </w:rPr>
                          <w:t xml:space="preserve">. </w:t>
                        </w:r>
                        <w:r>
                          <w:rPr>
                            <w:rFonts w:ascii="Aptos Display" w:hAnsi="Aptos Display"/>
                            <w:color w:val="000000" w:themeColor="text1"/>
                            <w:kern w:val="24"/>
                            <w:sz w:val="16"/>
                            <w:szCs w:val="16"/>
                          </w:rPr>
                          <w:t>biuro@wolftaxmed.pl</w:t>
                        </w:r>
                      </w:p>
                      <w:p w14:paraId="445FD7DF" w14:textId="77777777" w:rsidR="00D80664" w:rsidRDefault="00D80664" w:rsidP="00D80664">
                        <w:pPr>
                          <w:spacing w:line="200" w:lineRule="exact"/>
                          <w:rPr>
                            <w:rFonts w:ascii="Aptos Display" w:hAnsi="Aptos Display"/>
                            <w:color w:val="000000" w:themeColor="text1"/>
                            <w:kern w:val="24"/>
                            <w:sz w:val="16"/>
                            <w:szCs w:val="16"/>
                            <w:lang w:val="fr-FR"/>
                          </w:rPr>
                        </w:pPr>
                        <w:r>
                          <w:rPr>
                            <w:rFonts w:ascii="Aptos Display" w:hAnsi="Aptos Display"/>
                            <w:color w:val="000000" w:themeColor="text1"/>
                            <w:kern w:val="24"/>
                            <w:sz w:val="16"/>
                            <w:szCs w:val="16"/>
                            <w:lang w:val="fr-FR"/>
                          </w:rPr>
                          <w:t>www.</w:t>
                        </w:r>
                        <w:r>
                          <w:rPr>
                            <w:rFonts w:ascii="Aptos Display" w:hAnsi="Aptos Display"/>
                            <w:color w:val="000000" w:themeColor="text1"/>
                            <w:kern w:val="24"/>
                            <w:sz w:val="16"/>
                            <w:szCs w:val="16"/>
                          </w:rPr>
                          <w:t>wolftaxmed.pl</w:t>
                        </w:r>
                      </w:p>
                    </w:txbxContent>
                  </v:textbox>
                </v:shape>
                <v:shape id="pole tekstowe 31" o:spid="_x0000_s1030" type="#_x0000_t202" style="position:absolute;left:54315;top:88097;width:10704;height:47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" filled="f" stroked="f">
                  <v:textbox>
                    <w:txbxContent>
                      <w:p w14:paraId="3290858F" w14:textId="77777777" w:rsidR="00D80664" w:rsidRDefault="00D80664" w:rsidP="00D80664">
                        <w:pPr>
                          <w:spacing w:line="200" w:lineRule="exact"/>
                          <w:rPr>
                            <w:rFonts w:ascii="Aptos Display" w:hAnsi="Aptos Display"/>
                            <w:color w:val="000000" w:themeColor="text1"/>
                            <w:kern w:val="24"/>
                            <w:sz w:val="16"/>
                            <w:szCs w:val="16"/>
                            <w:lang w:val="fr-FR"/>
                            <w14:ligatures w14:val="none"/>
                          </w:rPr>
                        </w:pPr>
                        <w:proofErr w:type="gramStart"/>
                        <w:r>
                          <w:rPr>
                            <w:rFonts w:ascii="Aptos Display" w:hAnsi="Aptos Display"/>
                            <w:color w:val="000000" w:themeColor="text1"/>
                            <w:kern w:val="24"/>
                            <w:sz w:val="16"/>
                            <w:szCs w:val="16"/>
                            <w:lang w:val="fr-FR"/>
                          </w:rPr>
                          <w:t>KRS:</w:t>
                        </w:r>
                        <w:proofErr w:type="gramEnd"/>
                        <w:r>
                          <w:rPr>
                            <w:rFonts w:ascii="Aptos Display" w:hAnsi="Aptos Display"/>
                            <w:color w:val="000000" w:themeColor="text1"/>
                            <w:kern w:val="24"/>
                            <w:sz w:val="16"/>
                            <w:szCs w:val="16"/>
                            <w:lang w:val="fr-FR"/>
                          </w:rPr>
                          <w:t xml:space="preserve"> 0000940205</w:t>
                        </w:r>
                      </w:p>
                      <w:p w14:paraId="6D608DD9"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NIP:</w:t>
                        </w:r>
                        <w:proofErr w:type="gramEnd"/>
                        <w:r>
                          <w:rPr>
                            <w:rFonts w:ascii="Aptos Display" w:hAnsi="Aptos Display"/>
                            <w:color w:val="000000" w:themeColor="text1"/>
                            <w:kern w:val="24"/>
                            <w:sz w:val="16"/>
                            <w:szCs w:val="16"/>
                            <w:lang w:val="fr-FR"/>
                          </w:rPr>
                          <w:t>6762608200</w:t>
                        </w:r>
                      </w:p>
                      <w:p w14:paraId="2C2EA1F0" w14:textId="77777777" w:rsidR="00D80664" w:rsidRDefault="00D80664" w:rsidP="00D80664">
                        <w:pPr>
                          <w:spacing w:line="200" w:lineRule="exact"/>
                          <w:rPr>
                            <w:rFonts w:ascii="Aptos Display" w:hAnsi="Aptos Display"/>
                            <w:color w:val="000000" w:themeColor="text1"/>
                            <w:kern w:val="24"/>
                            <w:sz w:val="16"/>
                            <w:szCs w:val="16"/>
                            <w:lang w:val="fr-FR"/>
                          </w:rPr>
                        </w:pPr>
                        <w:proofErr w:type="gramStart"/>
                        <w:r>
                          <w:rPr>
                            <w:rFonts w:ascii="Aptos Display" w:hAnsi="Aptos Display"/>
                            <w:color w:val="000000" w:themeColor="text1"/>
                            <w:kern w:val="24"/>
                            <w:sz w:val="16"/>
                            <w:szCs w:val="16"/>
                            <w:lang w:val="fr-FR"/>
                          </w:rPr>
                          <w:t>REGON:</w:t>
                        </w:r>
                        <w:proofErr w:type="gramEnd"/>
                        <w:r>
                          <w:rPr>
                            <w:rFonts w:ascii="Aptos Display" w:hAnsi="Aptos Display"/>
                            <w:color w:val="000000" w:themeColor="text1"/>
                            <w:kern w:val="24"/>
                            <w:sz w:val="16"/>
                            <w:szCs w:val="16"/>
                            <w:lang w:val="fr-FR"/>
                          </w:rPr>
                          <w:t xml:space="preserve"> 520725232</w:t>
                        </w:r>
                      </w:p>
                    </w:txbxContent>
                  </v:textbox>
                </v:shape>
              </v:group>
            </w:pict>
          </mc:Fallback>
        </mc:AlternateContent>
      </w:r>
      <w:r w:rsidRPr="00D80664">
        <w:drawing>
          <wp:anchor distT="0" distB="0" distL="114300" distR="114300" simplePos="0" relativeHeight="251667456" behindDoc="0" locked="0" layoutInCell="1" allowOverlap="1" wp14:anchorId="5311FCD4" wp14:editId="29AD76D2">
            <wp:simplePos x="0" y="0"/>
            <wp:positionH relativeFrom="column">
              <wp:posOffset>-418532</wp:posOffset>
            </wp:positionH>
            <wp:positionV relativeFrom="paragraph">
              <wp:posOffset>5693510</wp:posOffset>
            </wp:positionV>
            <wp:extent cx="6514699" cy="1892935"/>
            <wp:effectExtent l="0" t="0" r="635" b="0"/>
            <wp:wrapNone/>
            <wp:docPr id="36" name="table"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BB9AEC05-DC56-C065-F94C-E00CF691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 descr="Obraz zawierający tekst, zrzut ekranu, Czcionka, numer&#10;&#10;Zawartość wygenerowana przez AI może być niepoprawna.">
                      <a:extLst>
                        <a:ext uri="{FF2B5EF4-FFF2-40B4-BE49-F238E27FC236}">
                          <a16:creationId xmlns:a16="http://schemas.microsoft.com/office/drawing/2014/main" id="{BB9AEC05-DC56-C065-F94C-E00CF691666F}"/>
                        </a:ext>
                      </a:extLst>
                    </pic:cNvPr>
                    <pic:cNvPicPr>
                      <a:picLocks noChangeAspect="1"/>
                    </pic:cNvPicPr>
                  </pic:nvPicPr>
                  <pic:blipFill>
                    <a:blip r:embed="rId14"/>
                    <a:stretch>
                      <a:fillRect/>
                    </a:stretch>
                  </pic:blipFill>
                  <pic:spPr>
                    <a:xfrm>
                      <a:off x="0" y="0"/>
                      <a:ext cx="6699511" cy="1946635"/>
                    </a:xfrm>
                    <a:prstGeom prst="rect">
                      <a:avLst/>
                    </a:prstGeom>
                  </pic:spPr>
                </pic:pic>
              </a:graphicData>
            </a:graphic>
            <wp14:sizeRelH relativeFrom="margin">
              <wp14:pctWidth>0</wp14:pctWidth>
            </wp14:sizeRelH>
            <wp14:sizeRelV relativeFrom="margin">
              <wp14:pctHeight>0</wp14:pctHeight>
            </wp14:sizeRelV>
          </wp:anchor>
        </w:drawing>
      </w:r>
      <w:r w:rsidRPr="00D80664">
        <mc:AlternateContent>
          <mc:Choice Requires="wps">
            <w:drawing>
              <wp:anchor distT="0" distB="0" distL="114300" distR="114300" simplePos="0" relativeHeight="251665408" behindDoc="0" locked="0" layoutInCell="1" allowOverlap="1" wp14:anchorId="610ABD3B" wp14:editId="581FD847">
                <wp:simplePos x="0" y="0"/>
                <wp:positionH relativeFrom="column">
                  <wp:posOffset>-538848</wp:posOffset>
                </wp:positionH>
                <wp:positionV relativeFrom="paragraph">
                  <wp:posOffset>977131</wp:posOffset>
                </wp:positionV>
                <wp:extent cx="6938945" cy="6130959"/>
                <wp:effectExtent l="0" t="0" r="0" b="3175"/>
                <wp:wrapNone/>
                <wp:docPr id="37" name="Symbol zastępczy zawartości 2">
                  <a:extLst xmlns:a="http://schemas.openxmlformats.org/drawingml/2006/main">
                    <a:ext uri="{FF2B5EF4-FFF2-40B4-BE49-F238E27FC236}">
                      <a16:creationId xmlns:a16="http://schemas.microsoft.com/office/drawing/2014/main" id="{B5B2C578-C603-E8EC-413A-28A11A870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945" cy="6130959"/>
                        </a:xfrm>
                        <a:prstGeom prst="rect">
                          <a:avLst/>
                        </a:prstGeom>
                        <a:solidFill>
                          <a:schemeClr val="accent5">
                            <a:lumMod val="20000"/>
                            <a:lumOff val="80000"/>
                          </a:schemeClr>
                        </a:solidFill>
                      </wps:spPr>
                      <wps:txb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610ABD3B" id="Symbol zastępczy zawartości 2" o:spid="_x0000_s1031" type="#_x0000_t202" style="position:absolute;margin-left:-42.45pt;margin-top:76.95pt;width:546.35pt;height:48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" fillcolor="#f2ceed [664]" stroked="f">
                <v:textbox>
                  <w:txbxContent>
                    <w:p w14:paraId="3BA44738" w14:textId="77777777" w:rsidR="00D80664" w:rsidRDefault="00D80664" w:rsidP="00D80664">
                      <w:pPr>
                        <w:pStyle w:val="Akapitzlist"/>
                        <w:numPr>
                          <w:ilvl w:val="0"/>
                          <w:numId w:val="15"/>
                        </w:numPr>
                        <w:jc w:val="both"/>
                        <w:rPr>
                          <w:rFonts w:ascii="Aptos Display" w:hAnsi="Aptos Display"/>
                          <w:b/>
                          <w:bCs/>
                          <w:color w:val="000000"/>
                          <w:kern w:val="24"/>
                        </w:rPr>
                      </w:pPr>
                      <w:r>
                        <w:rPr>
                          <w:rFonts w:ascii="Aptos Display" w:hAnsi="Aptos Display"/>
                          <w:b/>
                          <w:bCs/>
                          <w:color w:val="000000"/>
                          <w:kern w:val="24"/>
                        </w:rPr>
                        <w:t xml:space="preserve">USŁUGA 1 | Konsultacje wstępne: </w:t>
                      </w:r>
                      <w:r>
                        <w:rPr>
                          <w:rFonts w:ascii="Aptos" w:hAnsi="Aptos"/>
                          <w:b/>
                          <w:bCs/>
                          <w:color w:val="000000"/>
                          <w:kern w:val="24"/>
                        </w:rPr>
                        <w:t>Ustalimy założenie prawne i podatkowe dla planowanego przedsięwzięcia. Zarekomendujemy wytyczne dotyczący struktury przedsiębiorstwa. Na usługę składają się:</w:t>
                      </w:r>
                    </w:p>
                    <w:p w14:paraId="284CF627"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Konsultacja: w celu przygotowania rzetelnych wytycznych dla Klientów konieczne jest przeprowadzenie konsultacji (stacjonarnej, lub online) i omówienie założeń biznesowych, finansowych i podatkowych dla planowanego przedsięwzięcia. Wyczerpujące ustalenie stanu faktycznego stanowić będzie podstawę dla późniejszych rekomendacji prawnych i podatkowych.</w:t>
                      </w:r>
                    </w:p>
                    <w:p w14:paraId="2B8C0299" w14:textId="77777777" w:rsidR="00D80664" w:rsidRDefault="00D80664" w:rsidP="00D80664">
                      <w:pPr>
                        <w:pStyle w:val="Akapitzlist"/>
                        <w:numPr>
                          <w:ilvl w:val="0"/>
                          <w:numId w:val="15"/>
                        </w:numPr>
                        <w:jc w:val="both"/>
                        <w:rPr>
                          <w:rFonts w:ascii="Aptos" w:eastAsia="Calibri" w:hAnsi="Aptos" w:cs="Calibri Light"/>
                          <w:b/>
                          <w:bCs/>
                          <w:color w:val="262626"/>
                          <w:kern w:val="24"/>
                        </w:rPr>
                      </w:pPr>
                      <w:r>
                        <w:rPr>
                          <w:rFonts w:ascii="Aptos" w:eastAsia="Calibri" w:hAnsi="Aptos" w:cs="Calibri Light"/>
                          <w:b/>
                          <w:bCs/>
                          <w:color w:val="262626"/>
                          <w:kern w:val="24"/>
                        </w:rPr>
                        <w:t>Rekomendacje dotyczące struktury prawnej i założeń biznesowych: Doradcy Prawni przedstawią rekomendacje i plan na kolejne czynności prawne, w szczególności:</w:t>
                      </w:r>
                    </w:p>
                    <w:p w14:paraId="354C658C"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określą charakter działalności – ustalenie czy firma będzie mieć profil stricte medyczny, pozamedyczny lub mieszany wpływa zarówno na zakres obowiązków podatkowych (np. możliwość korzystania ze zwolnień w VAT dla usług medycznych), ale te status prawny (np. obowiązek rejestracji podmiotu leczniczego i szereg konsekwencji z tym związanych).</w:t>
                      </w:r>
                    </w:p>
                    <w:p w14:paraId="4EE08E04"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przygotują plan działań umożliwiający wdrożenie strategii podatkowej i założeń prawnych w praktyce, z uwzględnieniem etapów rozwoju firmy;</w:t>
                      </w:r>
                    </w:p>
                    <w:p w14:paraId="17B50759" w14:textId="77777777" w:rsidR="00D80664" w:rsidRDefault="00D80664" w:rsidP="00D80664">
                      <w:pPr>
                        <w:pStyle w:val="Akapitzlist"/>
                        <w:numPr>
                          <w:ilvl w:val="0"/>
                          <w:numId w:val="15"/>
                        </w:numPr>
                        <w:jc w:val="both"/>
                        <w:rPr>
                          <w:rFonts w:ascii="Aptos" w:eastAsia="Calibri" w:hAnsi="Aptos" w:cs="Calibri Light"/>
                          <w:color w:val="262626"/>
                          <w:kern w:val="24"/>
                        </w:rPr>
                      </w:pPr>
                      <w:r>
                        <w:rPr>
                          <w:rFonts w:ascii="Aptos" w:eastAsia="Calibri" w:hAnsi="Aptos" w:cs="Calibri Light"/>
                          <w:color w:val="262626"/>
                          <w:kern w:val="24"/>
                        </w:rPr>
                        <w:t>w razie potrzeby, wskażą alternatywne scenariusze prowadzenia działalności gospodarczej (np. w formie spółki osobowej, kapitałowej lub jednoosobowej działalności gospodarczej) wraz z analizą ich konsekwencji podatkowych i prawnych).</w:t>
                      </w:r>
                    </w:p>
                  </w:txbxContent>
                </v:textbox>
              </v:shape>
            </w:pict>
          </mc:Fallback>
        </mc:AlternateContent>
      </w:r>
      <w:r w:rsidRPr="00D80664">
        <mc:AlternateContent>
          <mc:Choice Requires="wps">
            <w:drawing>
              <wp:anchor distT="0" distB="0" distL="114300" distR="114300" simplePos="0" relativeHeight="251664384" behindDoc="0" locked="0" layoutInCell="1" allowOverlap="1" wp14:anchorId="410996F4" wp14:editId="6C56C711">
                <wp:simplePos x="0" y="0"/>
                <wp:positionH relativeFrom="column">
                  <wp:posOffset>-466658</wp:posOffset>
                </wp:positionH>
                <wp:positionV relativeFrom="paragraph">
                  <wp:posOffset>832752</wp:posOffset>
                </wp:positionV>
                <wp:extent cx="173506" cy="45719"/>
                <wp:effectExtent l="0" t="0" r="4445" b="5715"/>
                <wp:wrapNone/>
                <wp:docPr id="38" name="Prostokąt 25">
                  <a:extLst xmlns:a="http://schemas.openxmlformats.org/drawingml/2006/main">
                    <a:ext uri="{FF2B5EF4-FFF2-40B4-BE49-F238E27FC236}">
                      <a16:creationId xmlns:a16="http://schemas.microsoft.com/office/drawing/2014/main" id="{C940E503-1CC5-3D85-E3D5-4DCC4F35ABA0}"/>
                    </a:ext>
                  </a:extLst>
                </wp:docPr>
                <wp:cNvGraphicFramePr/>
                <a:graphic xmlns:a="http://schemas.openxmlformats.org/drawingml/2006/main">
                  <a:graphicData uri="http://schemas.microsoft.com/office/word/2010/wordprocessingShape">
                    <wps:wsp>
                      <wps:cNvSpPr/>
                      <wps:spPr>
                        <a:xfrm>
                          <a:off x="0" y="0"/>
                          <a:ext cx="173506" cy="45719"/>
                        </a:xfrm>
                        <a:prstGeom prst="rect">
                          <a:avLst/>
                        </a:prstGeom>
                        <a:solidFill>
                          <a:srgbClr val="22A4D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A5B4AB8" id="Prostokąt 25" o:spid="_x0000_s1026" style="position:absolute;margin-left:-36.75pt;margin-top:65.55pt;width:13.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" fillcolor="#22a4dd" stroked="f" strokeweight="1pt"/>
            </w:pict>
          </mc:Fallback>
        </mc:AlternateContent>
      </w:r>
      <w:r w:rsidRPr="00D80664">
        <mc:AlternateContent>
          <mc:Choice Requires="wps">
            <w:drawing>
              <wp:anchor distT="0" distB="0" distL="114300" distR="114300" simplePos="0" relativeHeight="251663360" behindDoc="0" locked="0" layoutInCell="1" allowOverlap="1" wp14:anchorId="191C5FC3" wp14:editId="5E39D96B">
                <wp:simplePos x="0" y="0"/>
                <wp:positionH relativeFrom="column">
                  <wp:posOffset>-298216</wp:posOffset>
                </wp:positionH>
                <wp:positionV relativeFrom="paragraph">
                  <wp:posOffset>592121</wp:posOffset>
                </wp:positionV>
                <wp:extent cx="6318725" cy="361142"/>
                <wp:effectExtent l="0" t="0" r="0" b="0"/>
                <wp:wrapNone/>
                <wp:docPr id="39" name="Tytuł 1">
                  <a:extLst xmlns:a="http://schemas.openxmlformats.org/drawingml/2006/main">
                    <a:ext uri="{FF2B5EF4-FFF2-40B4-BE49-F238E27FC236}">
                      <a16:creationId xmlns:a16="http://schemas.microsoft.com/office/drawing/2014/main" id="{045B82D5-4C22-BFBC-EC0B-C9B0546374E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8725" cy="361142"/>
                        </a:xfrm>
                        <a:prstGeom prst="rect">
                          <a:avLst/>
                        </a:prstGeom>
                      </wps:spPr>
                      <wps:txb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191C5FC3" id="Tytuł 1" o:spid="_x0000_s1032" type="#_x0000_t202" style="position:absolute;margin-left:-23.5pt;margin-top:46.6pt;width:497.5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" filled="f" stroked="f">
                <v:textbox>
                  <w:txbxContent>
                    <w:p w14:paraId="05687EDF" w14:textId="77777777" w:rsidR="00D80664" w:rsidRDefault="00D80664" w:rsidP="00D80664">
                      <w:pPr>
                        <w:spacing w:after="160" w:line="480" w:lineRule="exact"/>
                        <w:rPr>
                          <w:rFonts w:ascii="Aptos Display" w:eastAsiaTheme="majorEastAsia" w:hAnsi="Aptos Display"/>
                          <w:b/>
                          <w:bCs/>
                          <w:color w:val="000000" w:themeColor="text1"/>
                          <w14:ligatures w14:val="none"/>
                        </w:rPr>
                      </w:pPr>
                      <w:r>
                        <w:rPr>
                          <w:rFonts w:ascii="Aptos Display" w:eastAsiaTheme="majorEastAsia" w:hAnsi="Aptos Display"/>
                          <w:b/>
                          <w:bCs/>
                          <w:color w:val="000000" w:themeColor="text1"/>
                        </w:rPr>
                        <w:t>CO OFERUJEMY</w:t>
                      </w:r>
                    </w:p>
                  </w:txbxContent>
                </v:textbox>
              </v:shape>
            </w:pict>
          </mc:Fallback>
        </mc:AlternateContent>
      </w:r>
      <w:r w:rsidRPr="00D80664">
        <mc:AlternateContent>
          <mc:Choice Requires="wps">
            <w:drawing>
              <wp:anchor distT="0" distB="0" distL="114300" distR="114300" simplePos="0" relativeHeight="251662336" behindDoc="0" locked="0" layoutInCell="1" allowOverlap="1" wp14:anchorId="7BF81973" wp14:editId="6138E1C3">
                <wp:simplePos x="0" y="0"/>
                <wp:positionH relativeFrom="column">
                  <wp:posOffset>-538848</wp:posOffset>
                </wp:positionH>
                <wp:positionV relativeFrom="paragraph">
                  <wp:posOffset>-57584</wp:posOffset>
                </wp:positionV>
                <wp:extent cx="6751843" cy="496834"/>
                <wp:effectExtent l="0" t="0" r="0" b="0"/>
                <wp:wrapNone/>
                <wp:docPr id="40" name="Symbol zastępczy zawartości 2">
                  <a:extLst xmlns:a="http://schemas.openxmlformats.org/drawingml/2006/main">
                    <a:ext uri="{FF2B5EF4-FFF2-40B4-BE49-F238E27FC236}">
                      <a16:creationId xmlns:a16="http://schemas.microsoft.com/office/drawing/2014/main" id="{B3833E24-FA04-0890-0CDB-03114C3565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1843" cy="496834"/>
                        </a:xfrm>
                        <a:prstGeom prst="rect">
                          <a:avLst/>
                        </a:prstGeom>
                      </wps:spPr>
                      <wps:txb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BF81973" id="_x0000_s1033" type="#_x0000_t202" style="position:absolute;margin-left:-42.45pt;margin-top:-4.55pt;width:531.65pt;height:3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" filled="f" stroked="f">
                <v:textbox>
                  <w:txbxContent>
                    <w:p w14:paraId="37DCB404" w14:textId="77777777" w:rsidR="00D80664" w:rsidRDefault="00D80664" w:rsidP="00D80664">
                      <w:pPr>
                        <w:spacing w:before="150" w:line="320" w:lineRule="exact"/>
                        <w:rPr>
                          <w:rFonts w:ascii="Aptos Display" w:hAnsi="Aptos Display"/>
                          <w:color w:val="FFFFFF" w:themeColor="background1"/>
                          <w:kern w:val="24"/>
                          <w14:ligatures w14:val="none"/>
                        </w:rPr>
                      </w:pPr>
                      <w:r>
                        <w:rPr>
                          <w:rFonts w:ascii="Aptos Display" w:hAnsi="Aptos Display"/>
                          <w:color w:val="FFFFFF" w:themeColor="background1"/>
                          <w:kern w:val="24"/>
                        </w:rPr>
                        <w:t>Doradca prawny udzieli wskazanych poniżej odpowiedzi / wykona stosowne czynności:</w:t>
                      </w:r>
                    </w:p>
                  </w:txbxContent>
                </v:textbox>
              </v:shape>
            </w:pict>
          </mc:Fallback>
        </mc:AlternateContent>
      </w:r>
      <w:r w:rsidRPr="00D80664">
        <mc:AlternateContent>
          <mc:Choice Requires="wps">
            <w:drawing>
              <wp:anchor distT="0" distB="0" distL="114300" distR="114300" simplePos="0" relativeHeight="251661312" behindDoc="0" locked="0" layoutInCell="1" allowOverlap="1" wp14:anchorId="5986F713" wp14:editId="798E3FF7">
                <wp:simplePos x="0" y="0"/>
                <wp:positionH relativeFrom="column">
                  <wp:posOffset>-538848</wp:posOffset>
                </wp:positionH>
                <wp:positionV relativeFrom="paragraph">
                  <wp:posOffset>-851669</wp:posOffset>
                </wp:positionV>
                <wp:extent cx="6955130" cy="573391"/>
                <wp:effectExtent l="0" t="0" r="0" b="0"/>
                <wp:wrapNone/>
                <wp:docPr id="41" name="Tytuł 1">
                  <a:extLst xmlns:a="http://schemas.openxmlformats.org/drawingml/2006/main">
                    <a:ext uri="{FF2B5EF4-FFF2-40B4-BE49-F238E27FC236}">
                      <a16:creationId xmlns:a16="http://schemas.microsoft.com/office/drawing/2014/main" id="{096D8EC0-AEC9-037F-5C3C-84AD1DD72F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5130" cy="573391"/>
                        </a:xfrm>
                        <a:prstGeom prst="rect">
                          <a:avLst/>
                        </a:prstGeom>
                      </wps:spPr>
                      <wps:txb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 w14:anchorId="5986F713" id="_x0000_s1034" type="#_x0000_t202" style="position:absolute;margin-left:-42.45pt;margin-top:-67.05pt;width:547.65pt;height:4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" filled="f" stroked="f">
                <v:textbox>
                  <w:txbxContent>
                    <w:p w14:paraId="24DED1C9" w14:textId="77777777" w:rsidR="00D80664" w:rsidRDefault="00D80664" w:rsidP="00D80664">
                      <w:pPr>
                        <w:spacing w:before="150" w:line="320" w:lineRule="exact"/>
                        <w:rPr>
                          <w:rFonts w:ascii="Aptos Display" w:eastAsia="Aptos" w:hAnsi="Aptos Display"/>
                          <w:b/>
                          <w:bCs/>
                          <w:color w:val="000000" w:themeColor="text1"/>
                          <w:sz w:val="56"/>
                          <w:szCs w:val="56"/>
                          <w14:ligatures w14:val="none"/>
                        </w:rPr>
                      </w:pPr>
                      <w:r>
                        <w:rPr>
                          <w:rFonts w:ascii="Aptos Display" w:eastAsia="Aptos" w:hAnsi="Aptos Display"/>
                          <w:b/>
                          <w:bCs/>
                          <w:color w:val="000000" w:themeColor="text1"/>
                          <w:sz w:val="56"/>
                          <w:szCs w:val="56"/>
                        </w:rPr>
                        <w:t>Opis usługi 1/1</w:t>
                      </w:r>
                    </w:p>
                  </w:txbxContent>
                </v:textbox>
              </v:shape>
            </w:pict>
          </mc:Fallback>
        </mc:AlternateContent>
      </w:r>
      <w:r w:rsidRPr="00D80664">
        <w:drawing>
          <wp:anchor distT="0" distB="0" distL="114300" distR="114300" simplePos="0" relativeHeight="251660288" behindDoc="0" locked="0" layoutInCell="1" allowOverlap="1" wp14:anchorId="7D855D5D" wp14:editId="1B8FDFED">
            <wp:simplePos x="0" y="0"/>
            <wp:positionH relativeFrom="column">
              <wp:posOffset>-899795</wp:posOffset>
            </wp:positionH>
            <wp:positionV relativeFrom="paragraph">
              <wp:posOffset>-81648</wp:posOffset>
            </wp:positionV>
            <wp:extent cx="6502762" cy="600710"/>
            <wp:effectExtent l="0" t="0" r="0" b="0"/>
            <wp:wrapNone/>
            <wp:docPr id="42" name="Obraz 16" descr="Obraz zawierający niebieskie, woda, Kolor morski, zrzut ekranu&#10;&#10;Zawartość wygenerowana przez AI może być niepoprawna.">
              <a:extLst xmlns:a="http://schemas.openxmlformats.org/drawingml/2006/main">
                <a:ext uri="{FF2B5EF4-FFF2-40B4-BE49-F238E27FC236}">
                  <a16:creationId xmlns:a16="http://schemas.microsoft.com/office/drawing/2014/main" id="{2315574D-23A3-E7B1-400F-F99C1BF57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16" descr="Obraz zawierający niebieskie, woda, Kolor morski, zrzut ekranu&#10;&#10;Zawartość wygenerowana przez AI może być niepoprawna.">
                      <a:extLst>
                        <a:ext uri="{FF2B5EF4-FFF2-40B4-BE49-F238E27FC236}">
                          <a16:creationId xmlns:a16="http://schemas.microsoft.com/office/drawing/2014/main" id="{2315574D-23A3-E7B1-400F-F99C1BF5779F}"/>
                        </a:ext>
                      </a:extLst>
                    </pic:cNvPr>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7131903" cy="658829"/>
                    </a:xfrm>
                    <a:prstGeom prst="rect">
                      <a:avLst/>
                    </a:prstGeom>
                  </pic:spPr>
                </pic:pic>
              </a:graphicData>
            </a:graphic>
            <wp14:sizeRelH relativeFrom="margin">
              <wp14:pctWidth>0</wp14:pctWidth>
            </wp14:sizeRelH>
            <wp14:sizeRelV relativeFrom="margin">
              <wp14:pctHeight>0</wp14:pctHeight>
            </wp14:sizeRelV>
          </wp:anchor>
        </w:drawing>
      </w:r>
    </w:p>
    <w:sectPr w:rsidR="00AA3432">
      <w:type w:val="continuous"/>
      <w:pgSz w:w="11907" w:h="16839"/>
      <w:pgMar w:top="1440" w:right="1440" w:bottom="1440" w:left="1440" w:header="720" w:footer="86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5600" w14:textId="77777777" w:rsidR="00F479C3" w:rsidRDefault="00F479C3">
      <w:pPr>
        <w:spacing w:after="0" w:line="240" w:lineRule="auto"/>
      </w:pPr>
      <w:r>
        <w:separator/>
      </w:r>
    </w:p>
  </w:endnote>
  <w:endnote w:type="continuationSeparator" w:id="0">
    <w:p w14:paraId="6111238A" w14:textId="77777777" w:rsidR="00F479C3" w:rsidRDefault="00F4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3B9B3E4-F94B-4847-8C90-238A6A8111F3}"/>
  </w:font>
  <w:font w:name="Calibri">
    <w:panose1 w:val="020F0502020204030204"/>
    <w:charset w:val="00"/>
    <w:family w:val="swiss"/>
    <w:pitch w:val="variable"/>
    <w:sig w:usb0="E0002AFF" w:usb1="C000247B" w:usb2="00000009" w:usb3="00000000" w:csb0="000001FF" w:csb1="00000000"/>
    <w:embedRegular r:id="rId3" w:fontKey="{0360A8A3-4D85-9643-84B0-2AA91676B108}"/>
    <w:embedBold r:id="rId4" w:fontKey="{18017F95-069E-EC47-A5FE-48B9A81EA206}"/>
  </w:font>
  <w:font w:name="Times New Roman">
    <w:panose1 w:val="02020603050405020304"/>
    <w:charset w:val="00"/>
    <w:family w:val="roman"/>
    <w:pitch w:val="variable"/>
    <w:sig w:usb0="E0002EFF" w:usb1="C000785B" w:usb2="00000009" w:usb3="00000000" w:csb0="000001FF" w:csb1="00000000"/>
    <w:embedRegular r:id="rId5" w:fontKey="{C1744E08-4EF7-EB43-A856-51CD306DE638}"/>
  </w:font>
  <w:font w:name="Arial">
    <w:panose1 w:val="020B0604020202020204"/>
    <w:charset w:val="00"/>
    <w:family w:val="swiss"/>
    <w:pitch w:val="variable"/>
    <w:sig w:usb0="E0002AFF" w:usb1="C0007843" w:usb2="00000009" w:usb3="00000000" w:csb0="000001FF" w:csb1="00000000"/>
    <w:embedRegular r:id="rId6" w:fontKey="{5C0FDFB8-D952-1540-B682-E860A55A09F0}"/>
    <w:embedBold r:id="rId7" w:fontKey="{4CFC27AF-9659-8941-AF84-831158271A37}"/>
  </w:font>
  <w:font w:name="Arial Black">
    <w:panose1 w:val="020B0A04020102020204"/>
    <w:charset w:val="00"/>
    <w:family w:val="swiss"/>
    <w:pitch w:val="variable"/>
    <w:sig w:usb0="A00002AF" w:usb1="400078FB" w:usb2="00000000" w:usb3="00000000" w:csb0="0000009F" w:csb1="00000000"/>
    <w:embedRegular r:id="rId8" w:fontKey="{0EB079FD-AE1B-8245-A241-3BB384D699BE}"/>
  </w:font>
  <w:font w:name="Play">
    <w:charset w:val="00"/>
    <w:family w:val="auto"/>
    <w:pitch w:val="default"/>
    <w:embedBold r:id="rId10" w:fontKey="{EDADCF0E-CD58-FE45-AC3D-C9A0E63193C5}"/>
  </w:font>
  <w:font w:name="Cambria">
    <w:panose1 w:val="02040503050406030204"/>
    <w:charset w:val="00"/>
    <w:family w:val="roman"/>
    <w:pitch w:val="variable"/>
    <w:sig w:usb0="E00002FF" w:usb1="400004FF" w:usb2="00000000" w:usb3="00000000" w:csb0="0000019F" w:csb1="00000000"/>
    <w:embedRegular r:id="rId11" w:fontKey="{F4A6213D-1891-B240-8500-1C9CC3B471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CCC" w14:textId="77777777" w:rsidR="00AA3432" w:rsidRDefault="00000000">
    <w:pPr>
      <w:rPr>
        <w:rFonts w:ascii="Play" w:eastAsia="Play" w:hAnsi="Play" w:cs="Play"/>
        <w:sz w:val="16"/>
        <w:szCs w:val="16"/>
      </w:rPr>
    </w:pPr>
    <w:r>
      <w:rPr>
        <w:noProof/>
      </w:rPr>
      <w:drawing>
        <wp:anchor distT="114300" distB="114300" distL="114300" distR="114300" simplePos="0" relativeHeight="251659264" behindDoc="1" locked="0" layoutInCell="1" hidden="0" allowOverlap="1" wp14:anchorId="1BE1B9BE" wp14:editId="3D9F6CAA">
          <wp:simplePos x="0" y="0"/>
          <wp:positionH relativeFrom="column">
            <wp:posOffset>2124075</wp:posOffset>
          </wp:positionH>
          <wp:positionV relativeFrom="paragraph">
            <wp:posOffset>247650</wp:posOffset>
          </wp:positionV>
          <wp:extent cx="4510088" cy="1408466"/>
          <wp:effectExtent l="0" t="0" r="0" b="0"/>
          <wp:wrapNone/>
          <wp:docPr id="44" name="image1.jpg"/>
          <wp:cNvGraphicFramePr/>
          <a:graphic xmlns:a="http://schemas.openxmlformats.org/drawingml/2006/main">
            <a:graphicData uri="http://schemas.openxmlformats.org/drawingml/2006/picture">
              <pic:pic xmlns:pic="http://schemas.openxmlformats.org/drawingml/2006/picture">
                <pic:nvPicPr>
                  <pic:cNvPr id="15" name="image1.jpg"/>
                  <pic:cNvPicPr preferRelativeResize="0"/>
                </pic:nvPicPr>
                <pic:blipFill>
                  <a:blip r:embed="rId1"/>
                  <a:srcRect/>
                  <a:stretch>
                    <a:fillRect/>
                  </a:stretch>
                </pic:blipFill>
                <pic:spPr>
                  <a:xfrm>
                    <a:off x="0" y="0"/>
                    <a:ext cx="4510088" cy="1408466"/>
                  </a:xfrm>
                  <a:prstGeom prst="rect">
                    <a:avLst/>
                  </a:prstGeom>
                  <a:ln/>
                </pic:spPr>
              </pic:pic>
            </a:graphicData>
          </a:graphic>
        </wp:anchor>
      </w:drawing>
    </w:r>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4"/>
    </w:tblGrid>
    <w:tr w:rsidR="00AA3432" w14:paraId="74BD3B8B" w14:textId="77777777">
      <w:trPr>
        <w:trHeight w:val="380"/>
      </w:trPr>
      <w:tc>
        <w:tcPr>
          <w:tcW w:w="4513" w:type="dxa"/>
          <w:tcBorders>
            <w:top w:val="nil"/>
            <w:left w:val="nil"/>
            <w:bottom w:val="nil"/>
            <w:right w:val="nil"/>
          </w:tcBorders>
          <w:tcMar>
            <w:top w:w="100" w:type="dxa"/>
            <w:left w:w="100" w:type="dxa"/>
            <w:bottom w:w="100" w:type="dxa"/>
            <w:right w:w="100" w:type="dxa"/>
          </w:tcMar>
        </w:tcPr>
        <w:p w14:paraId="7440EC24" w14:textId="77777777" w:rsidR="00AA3432" w:rsidRDefault="00000000">
          <w:pPr>
            <w:widowControl w:val="0"/>
            <w:pBdr>
              <w:top w:val="nil"/>
              <w:left w:val="nil"/>
              <w:bottom w:val="nil"/>
              <w:right w:val="nil"/>
              <w:between w:val="nil"/>
            </w:pBdr>
            <w:spacing w:after="0" w:line="240" w:lineRule="auto"/>
            <w:rPr>
              <w:rFonts w:ascii="Play" w:eastAsia="Play" w:hAnsi="Play" w:cs="Play"/>
              <w:color w:val="666666"/>
              <w:sz w:val="16"/>
              <w:szCs w:val="16"/>
            </w:rPr>
          </w:pPr>
          <w:r>
            <w:rPr>
              <w:rFonts w:ascii="Play" w:eastAsia="Play" w:hAnsi="Play" w:cs="Play"/>
              <w:color w:val="666666"/>
              <w:sz w:val="16"/>
              <w:szCs w:val="16"/>
            </w:rPr>
            <w:t xml:space="preserve">Wygenerowane przez app.aidrops.pl </w:t>
          </w:r>
        </w:p>
      </w:tc>
      <w:tc>
        <w:tcPr>
          <w:tcW w:w="4513" w:type="dxa"/>
          <w:tcBorders>
            <w:top w:val="nil"/>
            <w:left w:val="nil"/>
            <w:bottom w:val="nil"/>
            <w:right w:val="nil"/>
          </w:tcBorders>
          <w:tcMar>
            <w:top w:w="100" w:type="dxa"/>
            <w:left w:w="100" w:type="dxa"/>
            <w:bottom w:w="100" w:type="dxa"/>
            <w:right w:w="100" w:type="dxa"/>
          </w:tcMar>
        </w:tcPr>
        <w:p w14:paraId="79B01FB4" w14:textId="77777777" w:rsidR="00AA3432" w:rsidRDefault="00000000">
          <w:pPr>
            <w:widowControl w:val="0"/>
            <w:pBdr>
              <w:top w:val="nil"/>
              <w:left w:val="nil"/>
              <w:bottom w:val="nil"/>
              <w:right w:val="nil"/>
              <w:between w:val="nil"/>
            </w:pBdr>
            <w:spacing w:after="0" w:line="240" w:lineRule="auto"/>
            <w:jc w:val="right"/>
            <w:rPr>
              <w:rFonts w:ascii="Play" w:eastAsia="Play" w:hAnsi="Play" w:cs="Play"/>
              <w:sz w:val="16"/>
              <w:szCs w:val="16"/>
            </w:rPr>
          </w:pPr>
          <w:r>
            <w:rPr>
              <w:rFonts w:ascii="Play" w:eastAsia="Play" w:hAnsi="Play" w:cs="Play"/>
              <w:sz w:val="16"/>
              <w:szCs w:val="16"/>
            </w:rPr>
            <w:fldChar w:fldCharType="begin"/>
          </w:r>
          <w:r>
            <w:rPr>
              <w:rFonts w:ascii="Play" w:eastAsia="Play" w:hAnsi="Play" w:cs="Play"/>
              <w:sz w:val="16"/>
              <w:szCs w:val="16"/>
            </w:rPr>
            <w:instrText>PAGE</w:instrText>
          </w:r>
          <w:r>
            <w:rPr>
              <w:rFonts w:ascii="Play" w:eastAsia="Play" w:hAnsi="Play" w:cs="Play"/>
              <w:sz w:val="16"/>
              <w:szCs w:val="16"/>
            </w:rPr>
            <w:fldChar w:fldCharType="separate"/>
          </w:r>
          <w:r w:rsidR="001E02F2">
            <w:rPr>
              <w:rFonts w:ascii="Play" w:eastAsia="Play" w:hAnsi="Play" w:cs="Play"/>
              <w:noProof/>
              <w:sz w:val="16"/>
              <w:szCs w:val="16"/>
            </w:rPr>
            <w:t>1</w:t>
          </w:r>
          <w:r>
            <w:rPr>
              <w:rFonts w:ascii="Play" w:eastAsia="Play" w:hAnsi="Play" w:cs="Play"/>
              <w:sz w:val="16"/>
              <w:szCs w:val="16"/>
            </w:rPr>
            <w:fldChar w:fldCharType="end"/>
          </w:r>
        </w:p>
      </w:tc>
    </w:tr>
  </w:tbl>
  <w:p w14:paraId="1AA226C7" w14:textId="77777777" w:rsidR="00AA3432" w:rsidRDefault="00AA3432">
    <w:pPr>
      <w:rPr>
        <w:rFonts w:ascii="Play" w:eastAsia="Play" w:hAnsi="Play" w:cs="Play"/>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2C9B" w14:textId="77777777" w:rsidR="00AA3432" w:rsidRDefault="00AA34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AEE4" w14:textId="77777777" w:rsidR="00F479C3" w:rsidRDefault="00F479C3">
      <w:pPr>
        <w:spacing w:after="0" w:line="240" w:lineRule="auto"/>
      </w:pPr>
      <w:r>
        <w:separator/>
      </w:r>
    </w:p>
  </w:footnote>
  <w:footnote w:type="continuationSeparator" w:id="0">
    <w:p w14:paraId="07C23A6A" w14:textId="77777777" w:rsidR="00F479C3" w:rsidRDefault="00F4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3F00" w14:textId="77777777" w:rsidR="00AA3432" w:rsidRDefault="00000000">
    <w:pPr>
      <w:pBdr>
        <w:top w:val="nil"/>
        <w:left w:val="nil"/>
        <w:bottom w:val="nil"/>
        <w:right w:val="nil"/>
        <w:between w:val="nil"/>
      </w:pBdr>
      <w:tabs>
        <w:tab w:val="center" w:pos="4680"/>
        <w:tab w:val="right" w:pos="9360"/>
      </w:tabs>
      <w:spacing w:after="0" w:line="240" w:lineRule="auto"/>
    </w:pPr>
    <w:r>
      <w:rPr>
        <w:noProof/>
      </w:rPr>
      <w:drawing>
        <wp:anchor distT="114300" distB="114300" distL="114300" distR="114300" simplePos="0" relativeHeight="251658240" behindDoc="1" locked="0" layoutInCell="1" hidden="0" allowOverlap="1" wp14:anchorId="6E15FBED" wp14:editId="5C6EA5F6">
          <wp:simplePos x="0" y="0"/>
          <wp:positionH relativeFrom="column">
            <wp:posOffset>-963449</wp:posOffset>
          </wp:positionH>
          <wp:positionV relativeFrom="paragraph">
            <wp:posOffset>-342899</wp:posOffset>
          </wp:positionV>
          <wp:extent cx="7658100" cy="819150"/>
          <wp:effectExtent l="0" t="0" r="0" b="0"/>
          <wp:wrapNone/>
          <wp:docPr id="43" name="image2.jpg"/>
          <wp:cNvGraphicFramePr/>
          <a:graphic xmlns:a="http://schemas.openxmlformats.org/drawingml/2006/main">
            <a:graphicData uri="http://schemas.openxmlformats.org/drawingml/2006/picture">
              <pic:pic xmlns:pic="http://schemas.openxmlformats.org/drawingml/2006/picture">
                <pic:nvPicPr>
                  <pic:cNvPr id="14" name="image2.jpg"/>
                  <pic:cNvPicPr preferRelativeResize="0"/>
                </pic:nvPicPr>
                <pic:blipFill>
                  <a:blip r:embed="rId1"/>
                  <a:srcRect/>
                  <a:stretch>
                    <a:fillRect/>
                  </a:stretch>
                </pic:blipFill>
                <pic:spPr>
                  <a:xfrm>
                    <a:off x="0" y="0"/>
                    <a:ext cx="7658100" cy="819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117E" w14:textId="77777777" w:rsidR="00AA3432" w:rsidRDefault="00AA3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0CF"/>
    <w:multiLevelType w:val="multilevel"/>
    <w:tmpl w:val="2D72C298"/>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0C0C6094"/>
    <w:multiLevelType w:val="multilevel"/>
    <w:tmpl w:val="BCD4B5EA"/>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2F5625"/>
    <w:multiLevelType w:val="multilevel"/>
    <w:tmpl w:val="338AC73E"/>
    <w:lvl w:ilvl="0">
      <w:start w:val="1"/>
      <w:numFmt w:val="bullet"/>
      <w:lvlText w:val="●"/>
      <w:lvlJc w:val="left"/>
      <w:pPr>
        <w:ind w:left="504" w:hanging="360"/>
      </w:pPr>
      <w:rPr>
        <w:rFonts w:ascii="Noto Sans Symbols" w:eastAsia="Noto Sans Symbols" w:hAnsi="Noto Sans Symbols" w:cs="Noto Sans Symbols"/>
        <w:color w:val="EBC0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AC6F13"/>
    <w:multiLevelType w:val="multilevel"/>
    <w:tmpl w:val="0756CF1A"/>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4" w15:restartNumberingAfterBreak="0">
    <w:nsid w:val="3FFE3C6F"/>
    <w:multiLevelType w:val="multilevel"/>
    <w:tmpl w:val="6AC8D5DE"/>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46CB1377"/>
    <w:multiLevelType w:val="multilevel"/>
    <w:tmpl w:val="D2105AE6"/>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DD3D1F"/>
    <w:multiLevelType w:val="multilevel"/>
    <w:tmpl w:val="38069D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8703203"/>
    <w:multiLevelType w:val="multilevel"/>
    <w:tmpl w:val="95847CE2"/>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8" w15:restartNumberingAfterBreak="0">
    <w:nsid w:val="545E7120"/>
    <w:multiLevelType w:val="multilevel"/>
    <w:tmpl w:val="4810F914"/>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9" w15:restartNumberingAfterBreak="0">
    <w:nsid w:val="6D3857BC"/>
    <w:multiLevelType w:val="multilevel"/>
    <w:tmpl w:val="415A6FFC"/>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0" w15:restartNumberingAfterBreak="0">
    <w:nsid w:val="7BDC7A23"/>
    <w:multiLevelType w:val="multilevel"/>
    <w:tmpl w:val="C9EAB026"/>
    <w:lvl w:ilvl="0">
      <w:start w:val="1"/>
      <w:numFmt w:val="lowerLetter"/>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012ECE92"/>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D937C3"/>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1" w15:restartNumberingAfterBreak="0">
    <w:nsid w:val="0353890E"/>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4684CF1"/>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9A1E12"/>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2" w15:restartNumberingAfterBreak="0">
    <w:nsid w:val="045ED501"/>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1A5ABC2"/>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224DAC"/>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3" w15:restartNumberingAfterBreak="0">
    <w:nsid w:val="01D0012B"/>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50140CD"/>
    <w:multiLevelType w:val="hybridMultilevel"/>
    <w:tmpl w:val="85966C02"/>
    <w:lvl w:ilvl="0" w:tplc="FB488350">
      <w:start w:val="1"/>
      <w:numFmt w:val="bullet"/>
      <w:lvlText w:val="§"/>
      <w:lvlJc w:val="left"/>
      <w:pPr>
        <w:tabs>
          <w:tab w:val="num" w:pos="720"/>
        </w:tabs>
        <w:ind w:left="720" w:hanging="360"/>
      </w:pPr>
      <w:rPr>
        <w:rFonts w:ascii="Wingdings" w:hAnsi="Wingdings" w:hint="default"/>
      </w:rPr>
    </w:lvl>
    <w:lvl w:ilvl="1" w:tplc="016AB002" w:tentative="1">
      <w:start w:val="1"/>
      <w:numFmt w:val="bullet"/>
      <w:lvlText w:val="§"/>
      <w:lvlJc w:val="left"/>
      <w:pPr>
        <w:tabs>
          <w:tab w:val="num" w:pos="1440"/>
        </w:tabs>
        <w:ind w:left="1440" w:hanging="360"/>
      </w:pPr>
      <w:rPr>
        <w:rFonts w:ascii="Wingdings" w:hAnsi="Wingdings" w:hint="default"/>
      </w:rPr>
    </w:lvl>
    <w:lvl w:ilvl="2" w:tplc="EA845E72" w:tentative="1">
      <w:start w:val="1"/>
      <w:numFmt w:val="bullet"/>
      <w:lvlText w:val="§"/>
      <w:lvlJc w:val="left"/>
      <w:pPr>
        <w:tabs>
          <w:tab w:val="num" w:pos="2160"/>
        </w:tabs>
        <w:ind w:left="2160" w:hanging="360"/>
      </w:pPr>
      <w:rPr>
        <w:rFonts w:ascii="Wingdings" w:hAnsi="Wingdings" w:hint="default"/>
      </w:rPr>
    </w:lvl>
    <w:lvl w:ilvl="3" w:tplc="9AA2B8CE" w:tentative="1">
      <w:start w:val="1"/>
      <w:numFmt w:val="bullet"/>
      <w:lvlText w:val="§"/>
      <w:lvlJc w:val="left"/>
      <w:pPr>
        <w:tabs>
          <w:tab w:val="num" w:pos="2880"/>
        </w:tabs>
        <w:ind w:left="2880" w:hanging="360"/>
      </w:pPr>
      <w:rPr>
        <w:rFonts w:ascii="Wingdings" w:hAnsi="Wingdings" w:hint="default"/>
      </w:rPr>
    </w:lvl>
    <w:lvl w:ilvl="4" w:tplc="4FC21CA6" w:tentative="1">
      <w:start w:val="1"/>
      <w:numFmt w:val="bullet"/>
      <w:lvlText w:val="§"/>
      <w:lvlJc w:val="left"/>
      <w:pPr>
        <w:tabs>
          <w:tab w:val="num" w:pos="3600"/>
        </w:tabs>
        <w:ind w:left="3600" w:hanging="360"/>
      </w:pPr>
      <w:rPr>
        <w:rFonts w:ascii="Wingdings" w:hAnsi="Wingdings" w:hint="default"/>
      </w:rPr>
    </w:lvl>
    <w:lvl w:ilvl="5" w:tplc="7C426350" w:tentative="1">
      <w:start w:val="1"/>
      <w:numFmt w:val="bullet"/>
      <w:lvlText w:val="§"/>
      <w:lvlJc w:val="left"/>
      <w:pPr>
        <w:tabs>
          <w:tab w:val="num" w:pos="4320"/>
        </w:tabs>
        <w:ind w:left="4320" w:hanging="360"/>
      </w:pPr>
      <w:rPr>
        <w:rFonts w:ascii="Wingdings" w:hAnsi="Wingdings" w:hint="default"/>
      </w:rPr>
    </w:lvl>
    <w:lvl w:ilvl="6" w:tplc="761C8D78" w:tentative="1">
      <w:start w:val="1"/>
      <w:numFmt w:val="bullet"/>
      <w:lvlText w:val="§"/>
      <w:lvlJc w:val="left"/>
      <w:pPr>
        <w:tabs>
          <w:tab w:val="num" w:pos="5040"/>
        </w:tabs>
        <w:ind w:left="5040" w:hanging="360"/>
      </w:pPr>
      <w:rPr>
        <w:rFonts w:ascii="Wingdings" w:hAnsi="Wingdings" w:hint="default"/>
      </w:rPr>
    </w:lvl>
    <w:lvl w:ilvl="7" w:tplc="BFE89CB8" w:tentative="1">
      <w:start w:val="1"/>
      <w:numFmt w:val="bullet"/>
      <w:lvlText w:val="§"/>
      <w:lvlJc w:val="left"/>
      <w:pPr>
        <w:tabs>
          <w:tab w:val="num" w:pos="5760"/>
        </w:tabs>
        <w:ind w:left="5760" w:hanging="360"/>
      </w:pPr>
      <w:rPr>
        <w:rFonts w:ascii="Wingdings" w:hAnsi="Wingdings" w:hint="default"/>
      </w:rPr>
    </w:lvl>
    <w:lvl w:ilvl="8" w:tplc="C234CFD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53873BF"/>
    <w:multiLevelType w:val="hybridMultilevel"/>
    <w:tmpl w:val="346C6FF6"/>
    <w:lvl w:ilvl="0" w:tplc="AB8CC21C">
      <w:start w:val="1"/>
      <w:numFmt w:val="lowerLetter"/>
      <w:lvlText w:val="%1)"/>
      <w:lvlJc w:val="left"/>
      <w:pPr>
        <w:tabs>
          <w:tab w:val="num" w:pos="720"/>
        </w:tabs>
        <w:ind w:left="720" w:hanging="360"/>
      </w:pPr>
    </w:lvl>
    <w:lvl w:ilvl="1" w:tplc="3BFC94EC" w:tentative="1">
      <w:start w:val="1"/>
      <w:numFmt w:val="lowerLetter"/>
      <w:lvlText w:val="%2)"/>
      <w:lvlJc w:val="left"/>
      <w:pPr>
        <w:tabs>
          <w:tab w:val="num" w:pos="1440"/>
        </w:tabs>
        <w:ind w:left="1440" w:hanging="360"/>
      </w:pPr>
    </w:lvl>
    <w:lvl w:ilvl="2" w:tplc="AF1C2FC2" w:tentative="1">
      <w:start w:val="1"/>
      <w:numFmt w:val="lowerLetter"/>
      <w:lvlText w:val="%3)"/>
      <w:lvlJc w:val="left"/>
      <w:pPr>
        <w:tabs>
          <w:tab w:val="num" w:pos="2160"/>
        </w:tabs>
        <w:ind w:left="2160" w:hanging="360"/>
      </w:pPr>
    </w:lvl>
    <w:lvl w:ilvl="3" w:tplc="6BF4F30E" w:tentative="1">
      <w:start w:val="1"/>
      <w:numFmt w:val="lowerLetter"/>
      <w:lvlText w:val="%4)"/>
      <w:lvlJc w:val="left"/>
      <w:pPr>
        <w:tabs>
          <w:tab w:val="num" w:pos="2880"/>
        </w:tabs>
        <w:ind w:left="2880" w:hanging="360"/>
      </w:pPr>
    </w:lvl>
    <w:lvl w:ilvl="4" w:tplc="213A206C" w:tentative="1">
      <w:start w:val="1"/>
      <w:numFmt w:val="lowerLetter"/>
      <w:lvlText w:val="%5)"/>
      <w:lvlJc w:val="left"/>
      <w:pPr>
        <w:tabs>
          <w:tab w:val="num" w:pos="3600"/>
        </w:tabs>
        <w:ind w:left="3600" w:hanging="360"/>
      </w:pPr>
    </w:lvl>
    <w:lvl w:ilvl="5" w:tplc="59403D24" w:tentative="1">
      <w:start w:val="1"/>
      <w:numFmt w:val="lowerLetter"/>
      <w:lvlText w:val="%6)"/>
      <w:lvlJc w:val="left"/>
      <w:pPr>
        <w:tabs>
          <w:tab w:val="num" w:pos="4320"/>
        </w:tabs>
        <w:ind w:left="4320" w:hanging="360"/>
      </w:pPr>
    </w:lvl>
    <w:lvl w:ilvl="6" w:tplc="21BC77F8" w:tentative="1">
      <w:start w:val="1"/>
      <w:numFmt w:val="lowerLetter"/>
      <w:lvlText w:val="%7)"/>
      <w:lvlJc w:val="left"/>
      <w:pPr>
        <w:tabs>
          <w:tab w:val="num" w:pos="5040"/>
        </w:tabs>
        <w:ind w:left="5040" w:hanging="360"/>
      </w:pPr>
    </w:lvl>
    <w:lvl w:ilvl="7" w:tplc="F2BCB6E6" w:tentative="1">
      <w:start w:val="1"/>
      <w:numFmt w:val="lowerLetter"/>
      <w:lvlText w:val="%8)"/>
      <w:lvlJc w:val="left"/>
      <w:pPr>
        <w:tabs>
          <w:tab w:val="num" w:pos="5760"/>
        </w:tabs>
        <w:ind w:left="5760" w:hanging="360"/>
      </w:pPr>
    </w:lvl>
    <w:lvl w:ilvl="8" w:tplc="1D524308" w:tentative="1">
      <w:start w:val="1"/>
      <w:numFmt w:val="lowerLetter"/>
      <w:lvlText w:val="%9)"/>
      <w:lvlJc w:val="left"/>
      <w:pPr>
        <w:tabs>
          <w:tab w:val="num" w:pos="6480"/>
        </w:tabs>
        <w:ind w:left="6480" w:hanging="360"/>
      </w:pPr>
    </w:lvl>
  </w:abstractNum>
  <w:abstractNum w:abstractNumId="14" w15:restartNumberingAfterBreak="0">
    <w:nsid w:val="05897AAB"/>
    <w:multiLevelType w:val="hybridMultilevel"/>
    <w:tmpl w:val="54F6DBAC"/>
    <w:lvl w:ilvl="0" w:tplc="EC320024">
      <w:start w:val="1"/>
      <w:numFmt w:val="bullet"/>
      <w:lvlText w:val="§"/>
      <w:lvlJc w:val="left"/>
      <w:pPr>
        <w:tabs>
          <w:tab w:val="num" w:pos="720"/>
        </w:tabs>
        <w:ind w:left="720" w:hanging="360"/>
      </w:pPr>
      <w:rPr>
        <w:rFonts w:ascii="Wingdings" w:hAnsi="Wingdings" w:hint="default"/>
      </w:rPr>
    </w:lvl>
    <w:lvl w:ilvl="1" w:tplc="ABF0B080" w:tentative="1">
      <w:start w:val="1"/>
      <w:numFmt w:val="bullet"/>
      <w:lvlText w:val="§"/>
      <w:lvlJc w:val="left"/>
      <w:pPr>
        <w:tabs>
          <w:tab w:val="num" w:pos="1440"/>
        </w:tabs>
        <w:ind w:left="1440" w:hanging="360"/>
      </w:pPr>
      <w:rPr>
        <w:rFonts w:ascii="Wingdings" w:hAnsi="Wingdings" w:hint="default"/>
      </w:rPr>
    </w:lvl>
    <w:lvl w:ilvl="2" w:tplc="CF3A9BDE" w:tentative="1">
      <w:start w:val="1"/>
      <w:numFmt w:val="bullet"/>
      <w:lvlText w:val="§"/>
      <w:lvlJc w:val="left"/>
      <w:pPr>
        <w:tabs>
          <w:tab w:val="num" w:pos="2160"/>
        </w:tabs>
        <w:ind w:left="2160" w:hanging="360"/>
      </w:pPr>
      <w:rPr>
        <w:rFonts w:ascii="Wingdings" w:hAnsi="Wingdings" w:hint="default"/>
      </w:rPr>
    </w:lvl>
    <w:lvl w:ilvl="3" w:tplc="14601B2E" w:tentative="1">
      <w:start w:val="1"/>
      <w:numFmt w:val="bullet"/>
      <w:lvlText w:val="§"/>
      <w:lvlJc w:val="left"/>
      <w:pPr>
        <w:tabs>
          <w:tab w:val="num" w:pos="2880"/>
        </w:tabs>
        <w:ind w:left="2880" w:hanging="360"/>
      </w:pPr>
      <w:rPr>
        <w:rFonts w:ascii="Wingdings" w:hAnsi="Wingdings" w:hint="default"/>
      </w:rPr>
    </w:lvl>
    <w:lvl w:ilvl="4" w:tplc="23D4F01A" w:tentative="1">
      <w:start w:val="1"/>
      <w:numFmt w:val="bullet"/>
      <w:lvlText w:val="§"/>
      <w:lvlJc w:val="left"/>
      <w:pPr>
        <w:tabs>
          <w:tab w:val="num" w:pos="3600"/>
        </w:tabs>
        <w:ind w:left="3600" w:hanging="360"/>
      </w:pPr>
      <w:rPr>
        <w:rFonts w:ascii="Wingdings" w:hAnsi="Wingdings" w:hint="default"/>
      </w:rPr>
    </w:lvl>
    <w:lvl w:ilvl="5" w:tplc="9682A2C2" w:tentative="1">
      <w:start w:val="1"/>
      <w:numFmt w:val="bullet"/>
      <w:lvlText w:val="§"/>
      <w:lvlJc w:val="left"/>
      <w:pPr>
        <w:tabs>
          <w:tab w:val="num" w:pos="4320"/>
        </w:tabs>
        <w:ind w:left="4320" w:hanging="360"/>
      </w:pPr>
      <w:rPr>
        <w:rFonts w:ascii="Wingdings" w:hAnsi="Wingdings" w:hint="default"/>
      </w:rPr>
    </w:lvl>
    <w:lvl w:ilvl="6" w:tplc="63203866" w:tentative="1">
      <w:start w:val="1"/>
      <w:numFmt w:val="bullet"/>
      <w:lvlText w:val="§"/>
      <w:lvlJc w:val="left"/>
      <w:pPr>
        <w:tabs>
          <w:tab w:val="num" w:pos="5040"/>
        </w:tabs>
        <w:ind w:left="5040" w:hanging="360"/>
      </w:pPr>
      <w:rPr>
        <w:rFonts w:ascii="Wingdings" w:hAnsi="Wingdings" w:hint="default"/>
      </w:rPr>
    </w:lvl>
    <w:lvl w:ilvl="7" w:tplc="1AD6CB5E" w:tentative="1">
      <w:start w:val="1"/>
      <w:numFmt w:val="bullet"/>
      <w:lvlText w:val="§"/>
      <w:lvlJc w:val="left"/>
      <w:pPr>
        <w:tabs>
          <w:tab w:val="num" w:pos="5760"/>
        </w:tabs>
        <w:ind w:left="5760" w:hanging="360"/>
      </w:pPr>
      <w:rPr>
        <w:rFonts w:ascii="Wingdings" w:hAnsi="Wingdings" w:hint="default"/>
      </w:rPr>
    </w:lvl>
    <w:lvl w:ilvl="8" w:tplc="81DC6DC4" w:tentative="1">
      <w:start w:val="1"/>
      <w:numFmt w:val="bullet"/>
      <w:lvlText w:val="§"/>
      <w:lvlJc w:val="left"/>
      <w:pPr>
        <w:tabs>
          <w:tab w:val="num" w:pos="6480"/>
        </w:tabs>
        <w:ind w:left="6480" w:hanging="360"/>
      </w:pPr>
      <w:rPr>
        <w:rFonts w:ascii="Wingdings" w:hAnsi="Wingdings" w:hint="default"/>
      </w:rPr>
    </w:lvl>
  </w:abstractNum>
  <w:num w:numId="1" w16cid:durableId="1352679194">
    <w:abstractNumId w:val="9"/>
  </w:num>
  <w:num w:numId="2" w16cid:durableId="201551833">
    <w:abstractNumId w:val="7"/>
  </w:num>
  <w:num w:numId="3" w16cid:durableId="2087530842">
    <w:abstractNumId w:val="2"/>
  </w:num>
  <w:num w:numId="4" w16cid:durableId="803088069">
    <w:abstractNumId w:val="1"/>
  </w:num>
  <w:num w:numId="5" w16cid:durableId="2036883746">
    <w:abstractNumId w:val="4"/>
  </w:num>
  <w:num w:numId="6" w16cid:durableId="958951394">
    <w:abstractNumId w:val="0"/>
  </w:num>
  <w:num w:numId="7" w16cid:durableId="1622028617">
    <w:abstractNumId w:val="10"/>
  </w:num>
  <w:num w:numId="8" w16cid:durableId="121264487">
    <w:abstractNumId w:val="8"/>
  </w:num>
  <w:num w:numId="9" w16cid:durableId="1745492183">
    <w:abstractNumId w:val="6"/>
  </w:num>
  <w:num w:numId="10" w16cid:durableId="213275469">
    <w:abstractNumId w:val="3"/>
  </w:num>
  <w:num w:numId="12" w16cid:durableId="603540400">
    <w:abstractNumId w:val="11"/>
  </w:num>
  <w:num w:numId="12" w16cid:durableId="2077777249">
    <w:abstractNumId w:val="11"/>
  </w:num>
  <w:num w:numId="12" w16cid:durableId="842551627">
    <w:abstractNumId w:val="11"/>
  </w:num>
  <w:num w:numId="13" w16cid:durableId="603540400">
    <w:abstractNumId w:val="12"/>
  </w:num>
  <w:num w:numId="13" w16cid:durableId="2077777249">
    <w:abstractNumId w:val="12"/>
  </w:num>
  <w:num w:numId="13" w16cid:durableId="842551627">
    <w:abstractNumId w:val="12"/>
  </w:num>
  <w:num w:numId="14" w16cid:durableId="603540400">
    <w:abstractNumId w:val="13"/>
  </w:num>
  <w:num w:numId="14" w16cid:durableId="2077777249">
    <w:abstractNumId w:val="13"/>
  </w:num>
  <w:num w:numId="14" w16cid:durableId="842551627">
    <w:abstractNumId w:val="13"/>
  </w:num>
  <w:num w:numId="15" w16cid:durableId="603540400">
    <w:abstractNumId w:val="14"/>
  </w:num>
  <w:num w:numId="15" w16cid:durableId="2077777249">
    <w:abstractNumId w:val="14"/>
  </w:num>
  <w:num w:numId="15" w16cid:durableId="842551627">
    <w:abstractNumId w:val="14"/>
  </w:num>
  <w:num w:numId="11" w16cid:durableId="333071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32"/>
    <w:rsid w:val="00067961"/>
    <w:rsid w:val="0019326E"/>
    <w:rsid w:val="001E02F2"/>
    <w:rsid w:val="002507B1"/>
    <w:rsid w:val="003C6054"/>
    <w:rsid w:val="005923F7"/>
    <w:rsid w:val="00AA3432"/>
    <w:rsid w:val="00CF4DA2"/>
    <w:rsid w:val="00EE1C6F"/>
    <w:rsid w:val="00F479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506F3C15"/>
  <w15:docId w15:val="{9B8506F2-7DD8-7B47-B2C8-C6C481ED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pl-PL" w:eastAsia="pl-PL"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600" w:after="240" w:line="240" w:lineRule="auto"/>
      <w:outlineLvl w:val="0"/>
    </w:pPr>
    <w:rPr>
      <w:b/>
      <w:smallCaps/>
      <w:color w:val="1F4E79"/>
      <w:sz w:val="28"/>
      <w:szCs w:val="28"/>
    </w:rPr>
  </w:style>
  <w:style w:type="paragraph" w:styleId="Nagwek2">
    <w:name w:val="heading 2"/>
    <w:basedOn w:val="Normalny"/>
    <w:next w:val="Normalny"/>
    <w:uiPriority w:val="9"/>
    <w:unhideWhenUsed/>
    <w:qFormat/>
    <w:pPr>
      <w:keepNext/>
      <w:keepLines/>
      <w:spacing w:before="360" w:after="120" w:line="240" w:lineRule="auto"/>
      <w:outlineLvl w:val="1"/>
    </w:pPr>
    <w:rPr>
      <w:b/>
      <w:color w:val="5B9BD5"/>
      <w:sz w:val="24"/>
      <w:szCs w:val="24"/>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Podtytu">
    <w:name w:val="Subtitle"/>
    <w:basedOn w:val="Normalny"/>
    <w:next w:val="Normalny"/>
    <w:uiPriority w:val="11"/>
    <w:qFormat/>
    <w:pPr>
      <w:pBdr>
        <w:left w:val="single" w:sz="18" w:space="4" w:color="1F4E79"/>
      </w:pBdr>
      <w:spacing w:before="80" w:after="0" w:line="280" w:lineRule="auto"/>
    </w:pPr>
    <w:rPr>
      <w:b/>
      <w:color w:val="5B9BD5"/>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1">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before="120" w:after="0" w:line="240" w:lineRule="auto"/>
    </w:pPr>
    <w:rPr>
      <w:rFonts w:ascii="Calibri" w:eastAsia="Calibri" w:hAnsi="Calibri" w:cs="Calibri"/>
      <w:color w:val="000000"/>
      <w:sz w:val="22"/>
      <w:szCs w:val="22"/>
    </w:rPr>
    <w:tblPr>
      <w:tblStyleRowBandSize w:val="1"/>
      <w:tblStyleColBandSize w:val="1"/>
      <w:tblCellMar>
        <w:top w:w="0" w:type="dxa"/>
        <w:left w:w="115" w:type="dxa"/>
        <w:bottom w:w="0" w:type="dxa"/>
        <w:right w:w="115"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table" w:customStyle="1" w:styleId="a4">
    <w:basedOn w:val="TableNormal"/>
    <w:tblPr>
      <w:tblStyleRowBandSize w:val="1"/>
      <w:tblStyleColBandSize w:val="1"/>
    </w:tblPr>
  </w:style>
  <w:style w:type="paragraph" w:styleId="Akapitzlist">
    <w:name w:val="List Paragraph"/>
    <w:basedOn w:val="Normalny"/>
    <w:uiPriority w:val="34"/>
    <w:qFormat/>
    <w:rsid w:val="00D806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15"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1758</Words>
  <Characters>10551</Characters>
  <Application>Microsoft Office Word</Application>
  <DocSecurity>0</DocSecurity>
  <Lines>87</Lines>
  <Paragraphs>24</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Maksymilian Siwecki (RZGW Wrocław)</cp:lastModifiedBy>
  <cp:revision>5</cp:revision>
  <dcterms:created xsi:type="dcterms:W3CDTF">2025-10-21T17:32:00Z</dcterms:created>
  <dcterms:modified xsi:type="dcterms:W3CDTF">2025-10-22T17:24:00Z</dcterms:modified>
</cp:coreProperties>
</file>