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Chapitre 11 : Du plomb en or.</w:t>
      </w:r>
    </w:p>
    <w:p w:rsidR="00000000" w:rsidDel="00000000" w:rsidP="00000000" w:rsidRDefault="00000000" w:rsidRPr="00000000" w14:paraId="00000002">
      <w:pPr>
        <w:jc w:val="both"/>
        <w:rPr>
          <w:sz w:val="36"/>
          <w:szCs w:val="36"/>
        </w:rPr>
      </w:pPr>
      <w:r w:rsidDel="00000000" w:rsidR="00000000" w:rsidRPr="00000000">
        <w:rPr>
          <w:rtl w:val="0"/>
        </w:rPr>
      </w:r>
    </w:p>
    <w:p w:rsidR="00000000" w:rsidDel="00000000" w:rsidP="00000000" w:rsidRDefault="00000000" w:rsidRPr="00000000" w14:paraId="00000003">
      <w:pPr>
        <w:jc w:val="both"/>
        <w:rPr>
          <w:b w:val="1"/>
          <w:bCs w:val="1"/>
          <w:sz w:val="24"/>
          <w:szCs w:val="24"/>
        </w:rPr>
      </w:pPr>
      <w:r w:rsidDel="00000000" w:rsidR="00000000" w:rsidRPr="00000000">
        <w:rPr>
          <w:b w:val="1"/>
          <w:bCs w:val="1"/>
          <w:sz w:val="24"/>
          <w:szCs w:val="24"/>
          <w:rtl w:val="0"/>
        </w:rPr>
        <w:t xml:space="preserve">Notions-clés : adjuvant, hypothèse de lecture, intrigue, connotation, oral, enjeux.</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i w:val="1"/>
          <w:iCs w:val="1"/>
        </w:rPr>
      </w:pPr>
      <w:r w:rsidDel="00000000" w:rsidR="00000000" w:rsidRPr="00000000">
        <w:rPr>
          <w:i w:val="1"/>
          <w:iCs w:val="1"/>
          <w:rtl w:val="0"/>
        </w:rPr>
        <w:t xml:space="preserve">Dans ce chapitre nous allons poursuivre notre analyse du travail d’écriture de J.K Rowling. Mais vous avez déjà révisé un certain nombre de notions pour arriver jusqu’ici! Nous allons donc désormais donner la priorité, comme dans le chapître précédent, à l’explication de certaines phrases de ce texte. </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Attention, ce début de commentaire est réservé aux lecteurs en piste rouge et piste noire! Pour les autres, vous allez descendre jusqu’à la balise </w:t>
      </w:r>
      <w:r w:rsidDel="00000000" w:rsidR="00000000" w:rsidRPr="00000000">
        <w:rPr>
          <w:b w:val="1"/>
          <w:bCs w:val="1"/>
          <w:rtl w:val="0"/>
        </w:rPr>
        <w:t xml:space="preserve">&gt;&gt;&gt; p188. </w:t>
      </w: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&gt;&gt;&gt;Piste rouge&gt;&gt;&gt; :</w:t>
      </w:r>
    </w:p>
    <w:p w:rsidR="00000000" w:rsidDel="00000000" w:rsidP="00000000" w:rsidRDefault="00000000" w:rsidRPr="00000000" w14:paraId="0000000A">
      <w:pPr>
        <w:jc w:val="both"/>
        <w:rPr/>
      </w:pPr>
      <w:r w:rsidDel="00000000" w:rsidR="00000000" w:rsidRPr="00000000">
        <w:rPr>
          <w:rtl w:val="0"/>
        </w:rPr>
        <w:t xml:space="preserve">« En tout cas, l'amitié d'Hermione avait été utile à Harry. Elle l'avait aidé à faire ses devoirs pour compenser le temps qu'il passait à s'entraîner »</w:t>
      </w:r>
    </w:p>
    <w:p w:rsidR="00000000" w:rsidDel="00000000" w:rsidP="00000000" w:rsidRDefault="00000000" w:rsidRPr="00000000" w14:paraId="0000000B">
      <w:pPr>
        <w:jc w:val="both"/>
        <w:rPr/>
      </w:pPr>
      <w:r w:rsidDel="00000000" w:rsidR="00000000" w:rsidRPr="00000000">
        <w:rPr>
          <w:rtl w:val="0"/>
        </w:rPr>
        <w:t xml:space="preserve">Hermione est devenu un </w:t>
      </w:r>
      <w:r w:rsidDel="00000000" w:rsidR="00000000" w:rsidRPr="00000000">
        <w:rPr>
          <w:b w:val="1"/>
          <w:bCs w:val="1"/>
          <w:rtl w:val="0"/>
        </w:rPr>
        <w:t xml:space="preserve">adjuvant</w:t>
      </w:r>
      <w:r w:rsidDel="00000000" w:rsidR="00000000" w:rsidRPr="00000000">
        <w:rPr>
          <w:rtl w:val="0"/>
        </w:rPr>
        <w:t xml:space="preserve">, c'est-à-dire </w:t>
      </w:r>
      <w:r w:rsidDel="00000000" w:rsidR="00000000" w:rsidRPr="00000000">
        <w:rPr>
          <w:u w:val="single"/>
          <w:rtl w:val="0"/>
        </w:rPr>
        <w:t xml:space="preserve">un personnage ou un objet qui va aider le héros à réaliser sa quête</w:t>
      </w:r>
      <w:r w:rsidDel="00000000" w:rsidR="00000000" w:rsidRPr="00000000">
        <w:rPr>
          <w:rtl w:val="0"/>
        </w:rPr>
        <w:t xml:space="preserve">. On peut considérer que dans ce premier volume la quête de Harry est de </w:t>
      </w:r>
      <w:r w:rsidDel="00000000" w:rsidR="00000000" w:rsidRPr="00000000">
        <w:rPr>
          <w:u w:val="single"/>
          <w:rtl w:val="0"/>
        </w:rPr>
        <w:t xml:space="preserve">se faire sa place à Poudlard,</w:t>
      </w:r>
      <w:r w:rsidDel="00000000" w:rsidR="00000000" w:rsidRPr="00000000">
        <w:rPr>
          <w:rtl w:val="0"/>
        </w:rPr>
        <w:t xml:space="preserve"> au plus généralement dans le monde des sorciers ( celui de ses parents, n'oublions pas qu'au début de l'histoire Harry était un orphelin maltraité par sa famille d'accueil) :</w:t>
      </w:r>
      <w:r w:rsidDel="00000000" w:rsidR="00000000" w:rsidRPr="00000000">
        <w:rPr>
          <w:u w:val="single"/>
          <w:rtl w:val="0"/>
        </w:rPr>
        <w:t xml:space="preserve"> il est évident que de devenir un champion de Quidditch pourrait lui servir à réaliser cet objectif.</w:t>
      </w:r>
      <w:r w:rsidDel="00000000" w:rsidR="00000000" w:rsidRPr="00000000">
        <w:rPr>
          <w:rtl w:val="0"/>
        </w:rPr>
        <w:t xml:space="preserve"> Rappelons que Harry a tout pour devenir une légende de ce sport :</w:t>
      </w:r>
    </w:p>
    <w:p w:rsidR="00000000" w:rsidDel="00000000" w:rsidP="00000000" w:rsidRDefault="00000000" w:rsidRPr="00000000" w14:paraId="0000000C">
      <w:pPr>
        <w:numPr>
          <w:ilvl w:val="0"/>
          <w:numId w:val="1"/>
        </w:numPr>
        <w:ind w:left="720" w:hanging="360"/>
        <w:jc w:val="both"/>
        <w:rPr>
          <w:u w:val="none"/>
        </w:rPr>
      </w:pPr>
      <w:r w:rsidDel="00000000" w:rsidR="00000000" w:rsidRPr="00000000">
        <w:rPr>
          <w:rtl w:val="0"/>
        </w:rPr>
        <w:t xml:space="preserve">il a été capable de réaliser un piquet de 15 m lors de son premier vol (« même Charlie Weasley n'aurait pas été capable d'en faire autant » relève le professeur McGonagall page 159)</w:t>
      </w:r>
    </w:p>
    <w:p w:rsidR="00000000" w:rsidDel="00000000" w:rsidP="00000000" w:rsidRDefault="00000000" w:rsidRPr="00000000" w14:paraId="0000000D">
      <w:pPr>
        <w:numPr>
          <w:ilvl w:val="0"/>
          <w:numId w:val="1"/>
        </w:numPr>
        <w:ind w:left="720" w:hanging="360"/>
        <w:jc w:val="both"/>
        <w:rPr>
          <w:u w:val="none"/>
        </w:rPr>
      </w:pPr>
      <w:r w:rsidDel="00000000" w:rsidR="00000000" w:rsidRPr="00000000">
        <w:rPr>
          <w:rtl w:val="0"/>
        </w:rPr>
        <w:t xml:space="preserve">Son père était aussi un excellent joueur de Quidditch (page 160)</w:t>
      </w:r>
    </w:p>
    <w:p w:rsidR="00000000" w:rsidDel="00000000" w:rsidP="00000000" w:rsidRDefault="00000000" w:rsidRPr="00000000" w14:paraId="0000000E">
      <w:pPr>
        <w:numPr>
          <w:ilvl w:val="0"/>
          <w:numId w:val="1"/>
        </w:numPr>
        <w:ind w:left="720" w:hanging="360"/>
        <w:jc w:val="both"/>
        <w:rPr>
          <w:u w:val="none"/>
        </w:rPr>
      </w:pPr>
      <w:r w:rsidDel="00000000" w:rsidR="00000000" w:rsidRPr="00000000">
        <w:rPr>
          <w:rtl w:val="0"/>
        </w:rPr>
        <w:t xml:space="preserve">Harry est le plus jeune joueur de Quidditch depuis un siècle (page 160)</w:t>
      </w:r>
    </w:p>
    <w:p w:rsidR="00000000" w:rsidDel="00000000" w:rsidP="00000000" w:rsidRDefault="00000000" w:rsidRPr="00000000" w14:paraId="0000000F">
      <w:pPr>
        <w:numPr>
          <w:ilvl w:val="0"/>
          <w:numId w:val="1"/>
        </w:numPr>
        <w:ind w:left="720" w:hanging="360"/>
        <w:jc w:val="both"/>
        <w:rPr>
          <w:u w:val="none"/>
        </w:rPr>
      </w:pPr>
      <w:r w:rsidDel="00000000" w:rsidR="00000000" w:rsidRPr="00000000">
        <w:rPr>
          <w:rtl w:val="0"/>
        </w:rPr>
        <w:t xml:space="preserve">Il joue avec le meilleur balai, le Nimbus 2000, qui est presque mythique dans le monde des sorciers. (page 174 il est précisé que son nom est écrit en lettres d'or, que son manche en acajou est étincelant et l'on se rappelle l'admiration de Ron pour cet objet de légende)</w:t>
      </w:r>
    </w:p>
    <w:p w:rsidR="00000000" w:rsidDel="00000000" w:rsidP="00000000" w:rsidRDefault="00000000" w:rsidRPr="00000000" w14:paraId="00000010">
      <w:pPr>
        <w:numPr>
          <w:ilvl w:val="0"/>
          <w:numId w:val="1"/>
        </w:numPr>
        <w:ind w:left="720" w:hanging="360"/>
        <w:jc w:val="both"/>
        <w:rPr>
          <w:u w:val="none"/>
        </w:rPr>
      </w:pPr>
      <w:r w:rsidDel="00000000" w:rsidR="00000000" w:rsidRPr="00000000">
        <w:rPr>
          <w:rtl w:val="0"/>
        </w:rPr>
        <w:t xml:space="preserve">Dubois remarque en haut de la page 177 « Je ne serais pas étonné que tu deviennes encore meilleur que Charlie Weasley. Et pourtant, il aurait pu jouer dans l'équipe d'Angleterre».</w:t>
      </w:r>
    </w:p>
    <w:p w:rsidR="00000000" w:rsidDel="00000000" w:rsidP="00000000" w:rsidRDefault="00000000" w:rsidRPr="00000000" w14:paraId="00000011">
      <w:pPr>
        <w:ind w:left="0" w:firstLine="0"/>
        <w:jc w:val="both"/>
        <w:rPr>
          <w:u w:val="single"/>
        </w:rPr>
      </w:pPr>
      <w:r w:rsidDel="00000000" w:rsidR="00000000" w:rsidRPr="00000000">
        <w:rPr>
          <w:u w:val="single"/>
          <w:rtl w:val="0"/>
        </w:rPr>
        <w:t xml:space="preserve">On voit que le narrateur se donne beaucoup de mal pour montrer que le niveau de Harry sur un balai est vraiment extraordinaire</w:t>
      </w:r>
      <w:r w:rsidDel="00000000" w:rsidR="00000000" w:rsidRPr="00000000">
        <w:rPr>
          <w:rtl w:val="0"/>
        </w:rPr>
        <w:t xml:space="preserve">, cela ne suffira pas à vaincre Voldemort (ni même à gagner à coup sûr au Quidditch) mais dans l’esprit du lecteur Harry dispose d’un talent redoutable pour ses adversaires. Comme nous l’avons vu en cours, ce talent est aussi un </w:t>
      </w:r>
      <w:r w:rsidDel="00000000" w:rsidR="00000000" w:rsidRPr="00000000">
        <w:rPr>
          <w:b w:val="1"/>
          <w:bCs w:val="1"/>
          <w:rtl w:val="0"/>
        </w:rPr>
        <w:t xml:space="preserve">adjuvant</w:t>
      </w:r>
      <w:r w:rsidDel="00000000" w:rsidR="00000000" w:rsidRPr="00000000">
        <w:rPr>
          <w:rtl w:val="0"/>
        </w:rPr>
        <w:t xml:space="preserve">…et </w:t>
      </w:r>
      <w:r w:rsidDel="00000000" w:rsidR="00000000" w:rsidRPr="00000000">
        <w:rPr>
          <w:u w:val="single"/>
          <w:rtl w:val="0"/>
        </w:rPr>
        <w:t xml:space="preserve">il est possible que l’auteur nous le présente dès maintenant… pour préparer de futurs combats!!!</w:t>
      </w:r>
    </w:p>
    <w:p w:rsidR="00000000" w:rsidDel="00000000" w:rsidP="00000000" w:rsidRDefault="00000000" w:rsidRPr="00000000" w14:paraId="00000012">
      <w:pPr>
        <w:jc w:val="both"/>
        <w:rPr/>
      </w:pPr>
      <w:r w:rsidDel="00000000" w:rsidR="00000000" w:rsidRPr="00000000">
        <w:rPr>
          <w:rtl w:val="0"/>
        </w:rPr>
        <w:t xml:space="preserve">&gt;&gt;&gt;Piste noire&gt;&gt;&gt; : Ce qui est intéressant c'est que toutes ces informations sont </w:t>
      </w:r>
      <w:r w:rsidDel="00000000" w:rsidR="00000000" w:rsidRPr="00000000">
        <w:rPr>
          <w:u w:val="single"/>
          <w:rtl w:val="0"/>
        </w:rPr>
        <w:t xml:space="preserve">disséminées dans le texte</w:t>
      </w:r>
      <w:r w:rsidDel="00000000" w:rsidR="00000000" w:rsidRPr="00000000">
        <w:rPr>
          <w:rtl w:val="0"/>
        </w:rPr>
        <w:t xml:space="preserve">, elles ne sont pas toutes dans le même paragraphe ! En fait, le talent de Harry pour faire voler son balai est un </w:t>
      </w:r>
      <w:r w:rsidDel="00000000" w:rsidR="00000000" w:rsidRPr="00000000">
        <w:rPr>
          <w:b w:val="1"/>
          <w:bCs w:val="1"/>
          <w:rtl w:val="0"/>
        </w:rPr>
        <w:t xml:space="preserve">motif </w:t>
      </w:r>
      <w:r w:rsidDel="00000000" w:rsidR="00000000" w:rsidRPr="00000000">
        <w:rPr>
          <w:rtl w:val="0"/>
        </w:rPr>
        <w:t xml:space="preserve">que l'auteur développe au fur et à mesure de son texte, </w:t>
      </w:r>
      <w:r w:rsidDel="00000000" w:rsidR="00000000" w:rsidRPr="00000000">
        <w:rPr>
          <w:u w:val="single"/>
          <w:rtl w:val="0"/>
        </w:rPr>
        <w:t xml:space="preserve">comme si elle jonglait pendant son écriture avec plusieurs idées à la fois ! </w:t>
      </w:r>
      <w:r w:rsidDel="00000000" w:rsidR="00000000" w:rsidRPr="00000000">
        <w:rPr>
          <w:rtl w:val="0"/>
        </w:rPr>
        <w:t xml:space="preserve">Ceci est particulièrement difficile à réaliser quand on écrit, car il ne faut pas se perdre… JK Rowling écrit un petit peu comme un joueur d'échecs qui avance successivement plusieurs pièces sans perdre le fil de sa partie.</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b w:val="1"/>
          <w:bCs w:val="1"/>
          <w:rtl w:val="0"/>
        </w:rPr>
        <w:t xml:space="preserve">&gt;&gt;&gt; Page 188</w:t>
      </w:r>
      <w:r w:rsidDel="00000000" w:rsidR="00000000" w:rsidRPr="00000000">
        <w:rPr>
          <w:rtl w:val="0"/>
        </w:rPr>
        <w:t xml:space="preserve"> :  «… lorsqu'ils virent Rogue traverser la cour. Harry remarqua aussitôt qu'il boitait.» On ne saura pas pourquoi, bien-sûr, mais comme Rogue ne donnera aucune bonne raison pour expliquer sa démarche étrange, </w:t>
      </w:r>
      <w:r w:rsidDel="00000000" w:rsidR="00000000" w:rsidRPr="00000000">
        <w:rPr>
          <w:u w:val="single"/>
          <w:rtl w:val="0"/>
        </w:rPr>
        <w:t xml:space="preserve">il devient immédiatement suspect</w:t>
      </w:r>
      <w:r w:rsidDel="00000000" w:rsidR="00000000" w:rsidRPr="00000000">
        <w:rPr>
          <w:rtl w:val="0"/>
        </w:rPr>
        <w:t xml:space="preserve">. Bien entendu le lecteur va à nouveau jouer aux devinettes, il va formuler des </w:t>
      </w:r>
      <w:r w:rsidDel="00000000" w:rsidR="00000000" w:rsidRPr="00000000">
        <w:rPr>
          <w:b w:val="1"/>
          <w:bCs w:val="1"/>
          <w:rtl w:val="0"/>
        </w:rPr>
        <w:t xml:space="preserve">hypothèses de lecture (</w:t>
      </w:r>
      <w:r w:rsidDel="00000000" w:rsidR="00000000" w:rsidRPr="00000000">
        <w:rPr>
          <w:i w:val="1"/>
          <w:iCs w:val="1"/>
          <w:rtl w:val="0"/>
        </w:rPr>
        <w:t xml:space="preserve">Rogue s’est-il laissé tombé un chaudron sur le pied? A t-il eu un accident de Quidditch? Peut-être est-il bêtement tombé dans les escaliers… Et d’ailleurs, est-il possible que les professeurs tombent dans les escaliers dans cette histoire? Ce serait un peu nul, et les héros ne tombent que rarement dans les escaliers! Alors peut être que c’est un indice pour le lecteur finalement! Et cetera, et cetera… C’est en réfléchissant ainsi qu’on fait des </w:t>
      </w:r>
      <w:r w:rsidDel="00000000" w:rsidR="00000000" w:rsidRPr="00000000">
        <w:rPr>
          <w:b w:val="1"/>
          <w:bCs w:val="1"/>
          <w:i w:val="1"/>
          <w:iCs w:val="1"/>
          <w:rtl w:val="0"/>
        </w:rPr>
        <w:t xml:space="preserve">hypothèses de lecture</w:t>
      </w:r>
      <w:r w:rsidDel="00000000" w:rsidR="00000000" w:rsidRPr="00000000">
        <w:rPr>
          <w:i w:val="1"/>
          <w:iCs w:val="1"/>
          <w:rtl w:val="0"/>
        </w:rPr>
        <w:t xml:space="preserve">! Exactement comme un détective fait des hypothèses quand il mène un travail d’enquête.</w:t>
      </w:r>
      <w:r w:rsidDel="00000000" w:rsidR="00000000" w:rsidRPr="00000000">
        <w:rPr>
          <w:rtl w:val="0"/>
        </w:rPr>
        <w:t xml:space="preserve">)  </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b w:val="1"/>
          <w:bCs w:val="1"/>
          <w:rtl w:val="0"/>
        </w:rPr>
        <w:t xml:space="preserve">&gt;&gt;&gt;Page 190 </w:t>
      </w:r>
      <w:r w:rsidDel="00000000" w:rsidR="00000000" w:rsidRPr="00000000">
        <w:rPr>
          <w:rtl w:val="0"/>
        </w:rPr>
        <w:t xml:space="preserve">: Harry, après avoir vu Rusard soigner la blessure de Rogue : « et je suis prêt à parier mon balai qu’il a laissé entrer ce troll exprès pour faire diversion ».</w:t>
      </w:r>
    </w:p>
    <w:p w:rsidR="00000000" w:rsidDel="00000000" w:rsidP="00000000" w:rsidRDefault="00000000" w:rsidRPr="00000000" w14:paraId="0000001B">
      <w:pPr>
        <w:jc w:val="both"/>
        <w:rPr/>
      </w:pPr>
      <w:r w:rsidDel="00000000" w:rsidR="00000000" w:rsidRPr="00000000">
        <w:rPr>
          <w:rtl w:val="0"/>
        </w:rPr>
        <w:t xml:space="preserve">Harry suppose que Rogue essaie de se procurer le paquet qui est caché sous le cerbère à trois têtes, lui aussi fait des </w:t>
      </w:r>
      <w:r w:rsidDel="00000000" w:rsidR="00000000" w:rsidRPr="00000000">
        <w:rPr>
          <w:b w:val="1"/>
          <w:bCs w:val="1"/>
          <w:rtl w:val="0"/>
        </w:rPr>
        <w:t xml:space="preserve">hypothèses</w:t>
      </w:r>
      <w:r w:rsidDel="00000000" w:rsidR="00000000" w:rsidRPr="00000000">
        <w:rPr>
          <w:rtl w:val="0"/>
        </w:rPr>
        <w:t xml:space="preserve">!</w:t>
      </w:r>
    </w:p>
    <w:p w:rsidR="00000000" w:rsidDel="00000000" w:rsidP="00000000" w:rsidRDefault="00000000" w:rsidRPr="00000000" w14:paraId="0000001C">
      <w:pPr>
        <w:jc w:val="both"/>
        <w:rPr/>
      </w:pPr>
      <w:r w:rsidDel="00000000" w:rsidR="00000000" w:rsidRPr="00000000">
        <w:rPr>
          <w:rtl w:val="0"/>
        </w:rPr>
        <w:t xml:space="preserve">L'histoire prend ici une nouvelle dimension,</w:t>
      </w:r>
      <w:r w:rsidDel="00000000" w:rsidR="00000000" w:rsidRPr="00000000">
        <w:rPr>
          <w:u w:val="single"/>
          <w:rtl w:val="0"/>
        </w:rPr>
        <w:t xml:space="preserve"> Rogue n'est plus seulement un professeur méchant et désagréable avec les élèves mais pourrait être un véritable traître qui a réussi à se faire une place aux côtés de Dumbledore, au cœur de Poudlard </w:t>
      </w:r>
      <w:r w:rsidDel="00000000" w:rsidR="00000000" w:rsidRPr="00000000">
        <w:rPr>
          <w:rtl w:val="0"/>
        </w:rPr>
        <w:t xml:space="preserve">! Pour les lecteurs qui n'ont pas vu les films et qui ne connaissent pas du tout l'histoire de Harry Potter, il est fort probable que cet événement soit une véritable surprise.</w:t>
      </w:r>
    </w:p>
    <w:p w:rsidR="00000000" w:rsidDel="00000000" w:rsidP="00000000" w:rsidRDefault="00000000" w:rsidRPr="00000000" w14:paraId="0000001D">
      <w:pPr>
        <w:jc w:val="both"/>
        <w:rPr>
          <w:u w:val="single"/>
        </w:rPr>
      </w:pPr>
      <w:r w:rsidDel="00000000" w:rsidR="00000000" w:rsidRPr="00000000">
        <w:rPr>
          <w:rtl w:val="0"/>
        </w:rPr>
        <w:t xml:space="preserve">Mais ce nouvel aspect de l' </w:t>
      </w:r>
      <w:r w:rsidDel="00000000" w:rsidR="00000000" w:rsidRPr="00000000">
        <w:rPr>
          <w:b w:val="1"/>
          <w:bCs w:val="1"/>
          <w:rtl w:val="0"/>
        </w:rPr>
        <w:t xml:space="preserve">intrigue</w:t>
      </w:r>
      <w:r w:rsidDel="00000000" w:rsidR="00000000" w:rsidRPr="00000000">
        <w:rPr>
          <w:rtl w:val="0"/>
        </w:rPr>
        <w:t xml:space="preserve"> va devoir être mis de côté, le match de Quidditch commencer! Un match qu'attendent impatiemment les personnages, mais nous aussi, les lecteurs. À ce moment du récit </w:t>
      </w:r>
      <w:r w:rsidDel="00000000" w:rsidR="00000000" w:rsidRPr="00000000">
        <w:rPr>
          <w:u w:val="single"/>
          <w:rtl w:val="0"/>
        </w:rPr>
        <w:t xml:space="preserve">il y a donc, en quelque sorte, deux histoires que le lecteur suit l'une après l'autre, pour rendre la fin du livre plus passionnante</w:t>
      </w:r>
      <w:r w:rsidDel="00000000" w:rsidR="00000000" w:rsidRPr="00000000">
        <w:rPr>
          <w:rtl w:val="0"/>
        </w:rPr>
        <w:t xml:space="preserve">! On dira que l</w:t>
      </w:r>
      <w:r w:rsidDel="00000000" w:rsidR="00000000" w:rsidRPr="00000000">
        <w:rPr>
          <w:u w:val="single"/>
          <w:rtl w:val="0"/>
        </w:rPr>
        <w:t xml:space="preserve">’</w:t>
      </w:r>
      <w:r w:rsidDel="00000000" w:rsidR="00000000" w:rsidRPr="00000000">
        <w:rPr>
          <w:b w:val="1"/>
          <w:bCs w:val="1"/>
          <w:u w:val="single"/>
          <w:rtl w:val="0"/>
        </w:rPr>
        <w:t xml:space="preserve">intrigue </w:t>
      </w:r>
      <w:r w:rsidDel="00000000" w:rsidR="00000000" w:rsidRPr="00000000">
        <w:rPr>
          <w:u w:val="single"/>
          <w:rtl w:val="0"/>
        </w:rPr>
        <w:t xml:space="preserve">se diversifie ou se fait plus complexe.</w:t>
      </w:r>
    </w:p>
    <w:p w:rsidR="00000000" w:rsidDel="00000000" w:rsidP="00000000" w:rsidRDefault="00000000" w:rsidRPr="00000000" w14:paraId="0000001E">
      <w:pPr>
        <w:jc w:val="both"/>
        <w:rPr/>
      </w:pPr>
      <w:r w:rsidDel="00000000" w:rsidR="00000000" w:rsidRPr="00000000">
        <w:rPr>
          <w:rFonts w:ascii="Arial Unicode MS" w:cs="Arial Unicode MS" w:eastAsia="Arial Unicode MS" w:hAnsi="Arial Unicode MS"/>
          <w:rtl w:val="0"/>
        </w:rPr>
        <w:t xml:space="preserve">》》》Piste rouge》》》: c'est la raison pour laquelle on utilise souvent l'expression « nouer une </w:t>
      </w:r>
      <w:r w:rsidDel="00000000" w:rsidR="00000000" w:rsidRPr="00000000">
        <w:rPr>
          <w:b w:val="1"/>
          <w:bCs w:val="1"/>
          <w:rtl w:val="0"/>
        </w:rPr>
        <w:t xml:space="preserve">intrigue</w:t>
      </w:r>
      <w:r w:rsidDel="00000000" w:rsidR="00000000" w:rsidRPr="00000000">
        <w:rPr>
          <w:rtl w:val="0"/>
        </w:rPr>
        <w:t xml:space="preserve">» quand on parle d'un auteur qui fabrique une histoire bien écrite dans laquelle les héros sont confrontés </w:t>
      </w:r>
      <w:r w:rsidDel="00000000" w:rsidR="00000000" w:rsidRPr="00000000">
        <w:rPr>
          <w:u w:val="single"/>
          <w:rtl w:val="0"/>
        </w:rPr>
        <w:t xml:space="preserve">à plusieurs problèmes en même temps</w:t>
      </w:r>
      <w:r w:rsidDel="00000000" w:rsidR="00000000" w:rsidRPr="00000000">
        <w:rPr>
          <w:rtl w:val="0"/>
        </w:rPr>
        <w:t xml:space="preserve">…. Chaque problème est déroulé comme un fil tout au long de l'histoire, et </w:t>
      </w:r>
      <w:r w:rsidDel="00000000" w:rsidR="00000000" w:rsidRPr="00000000">
        <w:rPr>
          <w:u w:val="single"/>
          <w:rtl w:val="0"/>
        </w:rPr>
        <w:t xml:space="preserve">quand il y a plusieurs fils cela permet au lecteur de passer de l'un à l'autre et de ne pas s'ennuyer</w:t>
      </w:r>
      <w:r w:rsidDel="00000000" w:rsidR="00000000" w:rsidRPr="00000000">
        <w:rPr>
          <w:rtl w:val="0"/>
        </w:rPr>
        <w:t xml:space="preserve">… par contre, pour l'</w:t>
      </w:r>
      <w:r w:rsidDel="00000000" w:rsidR="00000000" w:rsidRPr="00000000">
        <w:rPr>
          <w:b w:val="1"/>
          <w:bCs w:val="1"/>
          <w:rtl w:val="0"/>
        </w:rPr>
        <w:t xml:space="preserve">auteur</w:t>
      </w:r>
      <w:r w:rsidDel="00000000" w:rsidR="00000000" w:rsidRPr="00000000">
        <w:rPr>
          <w:rtl w:val="0"/>
        </w:rPr>
        <w:t xml:space="preserve">, c'est un exercice difficile car il ne faut pas s'emmêler les pinceaux !</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Fonts w:ascii="Arial Unicode MS" w:cs="Arial Unicode MS" w:eastAsia="Arial Unicode MS" w:hAnsi="Arial Unicode MS"/>
          <w:rtl w:val="0"/>
        </w:rPr>
        <w:t xml:space="preserve">》》》Piste rouge》》》 : Un lecteur attentif pensera également que l'objet caché sous le cerbère </w:t>
      </w:r>
      <w:r w:rsidDel="00000000" w:rsidR="00000000" w:rsidRPr="00000000">
        <w:rPr>
          <w:u w:val="single"/>
          <w:rtl w:val="0"/>
        </w:rPr>
        <w:t xml:space="preserve">doit avoir une importance vitale</w:t>
      </w:r>
      <w:r w:rsidDel="00000000" w:rsidR="00000000" w:rsidRPr="00000000">
        <w:rPr>
          <w:rtl w:val="0"/>
        </w:rPr>
        <w:t xml:space="preserve"> pour que Rogue essaye ainsi d'effacer les traces de son passage aussi précipitamment.</w:t>
      </w:r>
    </w:p>
    <w:p w:rsidR="00000000" w:rsidDel="00000000" w:rsidP="00000000" w:rsidRDefault="00000000" w:rsidRPr="00000000" w14:paraId="00000021">
      <w:pPr>
        <w:jc w:val="both"/>
        <w:rPr/>
      </w:pPr>
      <w:r w:rsidDel="00000000" w:rsidR="00000000" w:rsidRPr="00000000">
        <w:rPr>
          <w:rtl w:val="0"/>
        </w:rPr>
        <w:t xml:space="preserve">En fait, les éléments d'un récit </w:t>
      </w:r>
      <w:r w:rsidDel="00000000" w:rsidR="00000000" w:rsidRPr="00000000">
        <w:rPr>
          <w:u w:val="single"/>
          <w:rtl w:val="0"/>
        </w:rPr>
        <w:t xml:space="preserve">se renforcent les uns les autres </w:t>
      </w:r>
      <w:r w:rsidDel="00000000" w:rsidR="00000000" w:rsidRPr="00000000">
        <w:rPr>
          <w:rtl w:val="0"/>
        </w:rPr>
        <w:t xml:space="preserve">(un point essentiel dans l’art de la </w:t>
      </w:r>
      <w:r w:rsidDel="00000000" w:rsidR="00000000" w:rsidRPr="00000000">
        <w:rPr>
          <w:b w:val="1"/>
          <w:bCs w:val="1"/>
          <w:rtl w:val="0"/>
        </w:rPr>
        <w:t xml:space="preserve">narration</w:t>
      </w:r>
      <w:r w:rsidDel="00000000" w:rsidR="00000000" w:rsidRPr="00000000">
        <w:rPr>
          <w:rtl w:val="0"/>
        </w:rPr>
        <w:t xml:space="preserve">). La valeur de l'objet mystérieux de la chambre 713 </w:t>
      </w:r>
      <w:r w:rsidDel="00000000" w:rsidR="00000000" w:rsidRPr="00000000">
        <w:rPr>
          <w:u w:val="single"/>
          <w:rtl w:val="0"/>
        </w:rPr>
        <w:t xml:space="preserve">se mesure d'abord à la profondeur de son emplacement dans la banque de Gringotts</w:t>
      </w:r>
      <w:r w:rsidDel="00000000" w:rsidR="00000000" w:rsidRPr="00000000">
        <w:rPr>
          <w:rtl w:val="0"/>
        </w:rPr>
        <w:t xml:space="preserve">, ensuite aux efforts de Hagrid pour conserver son secret, puis à l'interdiction faite aux enfants de s'approcher du couloir du troisième étage, et enfin à la taille - et à la dangerosité - du monstre installé là pour sa garde.</w:t>
      </w:r>
    </w:p>
    <w:p w:rsidR="00000000" w:rsidDel="00000000" w:rsidP="00000000" w:rsidRDefault="00000000" w:rsidRPr="00000000" w14:paraId="00000022">
      <w:pPr>
        <w:jc w:val="both"/>
        <w:rPr/>
      </w:pPr>
      <w:r w:rsidDel="00000000" w:rsidR="00000000" w:rsidRPr="00000000">
        <w:rPr>
          <w:u w:val="single"/>
          <w:rtl w:val="0"/>
        </w:rPr>
        <w:t xml:space="preserve">C'est ce type de mécanisme qui fait les grands récits, </w:t>
      </w:r>
      <w:r w:rsidDel="00000000" w:rsidR="00000000" w:rsidRPr="00000000">
        <w:rPr>
          <w:rtl w:val="0"/>
        </w:rPr>
        <w:t xml:space="preserve">il ne suffit pas pour le narrateur de déclarer que ce trésor est le trésor plus secret du monde !</w:t>
      </w:r>
      <w:r w:rsidDel="00000000" w:rsidR="00000000" w:rsidRPr="00000000">
        <w:rPr>
          <w:u w:val="single"/>
          <w:rtl w:val="0"/>
        </w:rPr>
        <w:t xml:space="preserve"> Il faut le montrer par des mécanismes narratifs variés.</w:t>
      </w:r>
      <w:r w:rsidDel="00000000" w:rsidR="00000000" w:rsidRPr="00000000">
        <w:rPr>
          <w:rtl w:val="0"/>
        </w:rPr>
        <w:t xml:space="preserve"> Il est bien plus efficace de </w:t>
      </w:r>
      <w:r w:rsidDel="00000000" w:rsidR="00000000" w:rsidRPr="00000000">
        <w:rPr>
          <w:u w:val="single"/>
          <w:rtl w:val="0"/>
        </w:rPr>
        <w:t xml:space="preserve">permettre au lecteur d'apprécier son poids en comparaison avec d'autres éléments</w:t>
      </w:r>
      <w:r w:rsidDel="00000000" w:rsidR="00000000" w:rsidRPr="00000000">
        <w:rPr>
          <w:rtl w:val="0"/>
        </w:rPr>
        <w:t xml:space="preserve">.</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b w:val="1"/>
          <w:bCs w:val="1"/>
          <w:rtl w:val="0"/>
        </w:rPr>
        <w:t xml:space="preserve">&gt;&gt;&gt;Page 192&gt;&gt;&gt;</w:t>
      </w:r>
      <w:r w:rsidDel="00000000" w:rsidR="00000000" w:rsidRPr="00000000">
        <w:rPr>
          <w:rtl w:val="0"/>
        </w:rPr>
        <w:t xml:space="preserve"> : « Harry remarqua qu'elle s'adressait tout particulièrement à Marcus Flint, le capitaine de l'équipe des Serpentards. Flint semblait avoir du sang de troll dans les veines.»</w:t>
      </w:r>
    </w:p>
    <w:p w:rsidR="00000000" w:rsidDel="00000000" w:rsidP="00000000" w:rsidRDefault="00000000" w:rsidRPr="00000000" w14:paraId="0000002A">
      <w:pPr>
        <w:jc w:val="both"/>
        <w:rPr/>
      </w:pPr>
      <w:r w:rsidDel="00000000" w:rsidR="00000000" w:rsidRPr="00000000">
        <w:rPr>
          <w:rtl w:val="0"/>
        </w:rPr>
        <w:t xml:space="preserve">Comme l'on pouvait s'y attendre, nous l’avons dit plus haut; le match contre les Serpentard promet d'être féroce.</w:t>
      </w:r>
    </w:p>
    <w:p w:rsidR="00000000" w:rsidDel="00000000" w:rsidP="00000000" w:rsidRDefault="00000000" w:rsidRPr="00000000" w14:paraId="0000002B">
      <w:pPr>
        <w:jc w:val="both"/>
        <w:rPr/>
      </w:pPr>
      <w:r w:rsidDel="00000000" w:rsidR="00000000" w:rsidRPr="00000000">
        <w:rPr>
          <w:rFonts w:ascii="Arial Unicode MS" w:cs="Arial Unicode MS" w:eastAsia="Arial Unicode MS" w:hAnsi="Arial Unicode MS"/>
          <w:rtl w:val="0"/>
        </w:rPr>
        <w:t xml:space="preserve">》》》 Piste noire》》》 : on remarquera que cette métaphore («Flint semblait avoir du sang de troll dans les veines») dit au premier degré que Flint devait avoir une force surhumaine ce jour-là… Mais quand on se rappelle de la présentation du troll dans le chapitre précédent (les trolls ont, rappelez-vous, la tête de la taille d’une noix de coco alors qu’ils font quatre mètres de hauteur), on peut se demander si au deuxième degré ce commentaire ne serait pas un petit peu négatif en même temps! C’est ce qu’on appelle une</w:t>
      </w:r>
      <w:r w:rsidDel="00000000" w:rsidR="00000000" w:rsidRPr="00000000">
        <w:rPr>
          <w:b w:val="1"/>
          <w:bCs w:val="1"/>
          <w:rtl w:val="0"/>
        </w:rPr>
        <w:t xml:space="preserve"> connotation</w:t>
      </w:r>
      <w:r w:rsidDel="00000000" w:rsidR="00000000" w:rsidRPr="00000000">
        <w:rPr>
          <w:rtl w:val="0"/>
        </w:rPr>
        <w:t xml:space="preserve">, une deuxième idée qui est cachée derrière la première… </w:t>
      </w:r>
    </w:p>
    <w:p w:rsidR="00000000" w:rsidDel="00000000" w:rsidP="00000000" w:rsidRDefault="00000000" w:rsidRPr="00000000" w14:paraId="0000002C">
      <w:pPr>
        <w:jc w:val="both"/>
        <w:rPr>
          <w:b w:val="1"/>
          <w:bCs w:val="1"/>
        </w:rPr>
      </w:pP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b w:val="1"/>
          <w:bCs w:val="1"/>
          <w:rtl w:val="0"/>
        </w:rPr>
        <w:t xml:space="preserve">&gt;&gt;&gt; EXERCICE Page 193&gt;&gt;&gt;</w:t>
      </w:r>
      <w:r w:rsidDel="00000000" w:rsidR="00000000" w:rsidRPr="00000000">
        <w:rPr>
          <w:rtl w:val="0"/>
        </w:rPr>
        <w:t xml:space="preserve"> : nous suivons le match de Quidditch par le commentaire qu'en fait Lee Jordan, un ami des Weasley. (celui qui avait une nouvelle tarentule et qui parlait d'un nouveau passage secret pour sortir de Poudlard plus tôt dans l'histoire).</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numPr>
          <w:ilvl w:val="0"/>
          <w:numId w:val="2"/>
        </w:numPr>
        <w:ind w:left="720" w:hanging="360"/>
        <w:jc w:val="both"/>
        <w:rPr>
          <w:u w:val="none"/>
        </w:rPr>
      </w:pPr>
      <w:r w:rsidDel="00000000" w:rsidR="00000000" w:rsidRPr="00000000">
        <w:rPr>
          <w:rtl w:val="0"/>
        </w:rPr>
        <w:t xml:space="preserve">Je relève la liste des </w:t>
      </w:r>
      <w:r w:rsidDel="00000000" w:rsidR="00000000" w:rsidRPr="00000000">
        <w:rPr>
          <w:b w:val="1"/>
          <w:bCs w:val="1"/>
          <w:rtl w:val="0"/>
        </w:rPr>
        <w:t xml:space="preserve">verbes</w:t>
      </w:r>
      <w:r w:rsidDel="00000000" w:rsidR="00000000" w:rsidRPr="00000000">
        <w:rPr>
          <w:rtl w:val="0"/>
        </w:rPr>
        <w:t xml:space="preserve"> utilisés dans cette scène (jusqu'à « Gryffondor marque ») qui, comme il se doit, décrivent une succession </w:t>
      </w:r>
      <w:r w:rsidDel="00000000" w:rsidR="00000000" w:rsidRPr="00000000">
        <w:rPr>
          <w:b w:val="1"/>
          <w:bCs w:val="1"/>
          <w:rtl w:val="0"/>
        </w:rPr>
        <w:t xml:space="preserve">d'actions</w:t>
      </w:r>
      <w:r w:rsidDel="00000000" w:rsidR="00000000" w:rsidRPr="00000000">
        <w:rPr>
          <w:rtl w:val="0"/>
        </w:rPr>
        <w:t xml:space="preserve">.</w:t>
      </w:r>
    </w:p>
    <w:p w:rsidR="00000000" w:rsidDel="00000000" w:rsidP="00000000" w:rsidRDefault="00000000" w:rsidRPr="00000000" w14:paraId="00000031">
      <w:pPr>
        <w:ind w:left="720" w:firstLine="0"/>
        <w:jc w:val="both"/>
        <w:rPr/>
      </w:pPr>
      <w:r w:rsidDel="00000000" w:rsidR="00000000" w:rsidRPr="00000000">
        <w:rPr>
          <w:rtl w:val="0"/>
        </w:rPr>
      </w:r>
    </w:p>
    <w:p w:rsidR="00000000" w:rsidDel="00000000" w:rsidP="00000000" w:rsidRDefault="00000000" w:rsidRPr="00000000" w14:paraId="00000032">
      <w:pPr>
        <w:ind w:left="720" w:firstLine="0"/>
        <w:jc w:val="both"/>
        <w:rPr/>
      </w:pPr>
      <w:r w:rsidDel="00000000" w:rsidR="00000000" w:rsidRPr="00000000">
        <w:rPr>
          <w:rtl w:val="0"/>
        </w:rPr>
      </w:r>
    </w:p>
    <w:p w:rsidR="00000000" w:rsidDel="00000000" w:rsidP="00000000" w:rsidRDefault="00000000" w:rsidRPr="00000000" w14:paraId="00000033">
      <w:pPr>
        <w:ind w:left="72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ind w:left="720" w:firstLine="0"/>
        <w:jc w:val="both"/>
        <w:rPr/>
      </w:pPr>
      <w:r w:rsidDel="00000000" w:rsidR="00000000" w:rsidRPr="00000000">
        <w:rPr>
          <w:rtl w:val="0"/>
        </w:rPr>
      </w:r>
    </w:p>
    <w:p w:rsidR="00000000" w:rsidDel="00000000" w:rsidP="00000000" w:rsidRDefault="00000000" w:rsidRPr="00000000" w14:paraId="00000035">
      <w:pPr>
        <w:ind w:left="72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ind w:left="720" w:firstLine="0"/>
        <w:jc w:val="both"/>
        <w:rPr/>
      </w:pPr>
      <w:r w:rsidDel="00000000" w:rsidR="00000000" w:rsidRPr="00000000">
        <w:rPr>
          <w:rtl w:val="0"/>
        </w:rPr>
      </w:r>
    </w:p>
    <w:p w:rsidR="00000000" w:rsidDel="00000000" w:rsidP="00000000" w:rsidRDefault="00000000" w:rsidRPr="00000000" w14:paraId="00000037">
      <w:pPr>
        <w:ind w:left="72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ind w:left="720" w:firstLine="0"/>
        <w:jc w:val="both"/>
        <w:rPr/>
      </w:pPr>
      <w:r w:rsidDel="00000000" w:rsidR="00000000" w:rsidRPr="00000000">
        <w:rPr>
          <w:rtl w:val="0"/>
        </w:rPr>
      </w:r>
    </w:p>
    <w:p w:rsidR="00000000" w:rsidDel="00000000" w:rsidP="00000000" w:rsidRDefault="00000000" w:rsidRPr="00000000" w14:paraId="00000039">
      <w:pPr>
        <w:ind w:left="720" w:firstLine="0"/>
        <w:jc w:val="both"/>
        <w:rPr/>
      </w:pPr>
      <w:r w:rsidDel="00000000" w:rsidR="00000000" w:rsidRPr="00000000">
        <w:rPr>
          <w:rtl w:val="0"/>
        </w:rPr>
      </w:r>
    </w:p>
    <w:p w:rsidR="00000000" w:rsidDel="00000000" w:rsidP="00000000" w:rsidRDefault="00000000" w:rsidRPr="00000000" w14:paraId="0000003A">
      <w:pPr>
        <w:numPr>
          <w:ilvl w:val="0"/>
          <w:numId w:val="2"/>
        </w:numPr>
        <w:ind w:left="720" w:hanging="360"/>
        <w:jc w:val="both"/>
        <w:rPr>
          <w:u w:val="none"/>
        </w:rPr>
      </w:pPr>
      <w:r w:rsidDel="00000000" w:rsidR="00000000" w:rsidRPr="00000000">
        <w:rPr>
          <w:rtl w:val="0"/>
        </w:rPr>
        <w:t xml:space="preserve">Je m'entraîne à </w:t>
      </w:r>
      <w:r w:rsidDel="00000000" w:rsidR="00000000" w:rsidRPr="00000000">
        <w:rPr>
          <w:b w:val="1"/>
          <w:bCs w:val="1"/>
          <w:rtl w:val="0"/>
        </w:rPr>
        <w:t xml:space="preserve">l'oral</w:t>
      </w:r>
      <w:r w:rsidDel="00000000" w:rsidR="00000000" w:rsidRPr="00000000">
        <w:rPr>
          <w:rtl w:val="0"/>
        </w:rPr>
        <w:t xml:space="preserve"> pour jouer le rôle du commentateur. C'est un type </w:t>
      </w:r>
      <w:r w:rsidDel="00000000" w:rsidR="00000000" w:rsidRPr="00000000">
        <w:rPr>
          <w:b w:val="1"/>
          <w:bCs w:val="1"/>
          <w:rtl w:val="0"/>
        </w:rPr>
        <w:t xml:space="preserve">d'interprétation</w:t>
      </w:r>
      <w:r w:rsidDel="00000000" w:rsidR="00000000" w:rsidRPr="00000000">
        <w:rPr>
          <w:rtl w:val="0"/>
        </w:rPr>
        <w:t xml:space="preserve"> que vous avez l'habitude d'entendre, je pense que vous serez tout à fait capable de le faire de façon convaincante ! Mais avant de commencer voyons rappelons quelques remarques : </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b w:val="1"/>
          <w:bCs w:val="1"/>
          <w:u w:val="single"/>
          <w:rtl w:val="0"/>
        </w:rPr>
        <w:t xml:space="preserve">&gt;&gt;&gt;Définition</w:t>
      </w:r>
      <w:r w:rsidDel="00000000" w:rsidR="00000000" w:rsidRPr="00000000">
        <w:rPr>
          <w:rtl w:val="0"/>
        </w:rPr>
        <w:t xml:space="preserve"> : </w:t>
      </w:r>
      <w:r w:rsidDel="00000000" w:rsidR="00000000" w:rsidRPr="00000000">
        <w:rPr>
          <w:u w:val="single"/>
          <w:rtl w:val="0"/>
        </w:rPr>
        <w:t xml:space="preserve">Interprétation</w:t>
      </w:r>
      <w:r w:rsidDel="00000000" w:rsidR="00000000" w:rsidRPr="00000000">
        <w:rPr>
          <w:rtl w:val="0"/>
        </w:rPr>
        <w:t xml:space="preserve"> : en poésie ou en musique, art de présenter une œuvre de façon personnelle mais en respectant les volontés de l'auteur.</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b w:val="1"/>
          <w:bCs w:val="1"/>
          <w:rtl w:val="0"/>
        </w:rPr>
        <w:t xml:space="preserve">&gt;&gt;&gt;</w:t>
      </w:r>
      <w:r w:rsidDel="00000000" w:rsidR="00000000" w:rsidRPr="00000000">
        <w:rPr>
          <w:rtl w:val="0"/>
        </w:rPr>
        <w:t xml:space="preserve">Pour cet exercice vous pouvez inventer un ton de voix particulier pour Lee Jordan (peut-être a-t-il une voix aigüe? un accent? un cheveux sur la langue? Essayez plusieurs solutions et choisissez la meilleure!) mais vous ne pouvez pas sortir de certains cadres définis par l'histoire :</w:t>
      </w:r>
      <w:r w:rsidDel="00000000" w:rsidR="00000000" w:rsidRPr="00000000">
        <w:rPr>
          <w:u w:val="single"/>
          <w:rtl w:val="0"/>
        </w:rPr>
        <w:t xml:space="preserve"> Lee Jordan est un Gryffondor, donc il doit être enthousiaste</w:t>
      </w:r>
      <w:r w:rsidDel="00000000" w:rsidR="00000000" w:rsidRPr="00000000">
        <w:rPr>
          <w:rtl w:val="0"/>
        </w:rPr>
        <w:t xml:space="preserve"> quand son équipe gagne et, </w:t>
      </w:r>
      <w:r w:rsidDel="00000000" w:rsidR="00000000" w:rsidRPr="00000000">
        <w:rPr>
          <w:u w:val="single"/>
          <w:rtl w:val="0"/>
        </w:rPr>
        <w:t xml:space="preserve">par ailleurs, c'est un garnement qui aime bien faire des bêtises</w:t>
      </w:r>
      <w:r w:rsidDel="00000000" w:rsidR="00000000" w:rsidRPr="00000000">
        <w:rPr>
          <w:rtl w:val="0"/>
        </w:rPr>
        <w:t xml:space="preserve">… Mais on lui a confié une tâche plutôt prestigieuse, donc il va probablement essayer de faire les choses correctement, mais avec une petite pointe d'humour ou de cabotinage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b w:val="1"/>
          <w:bCs w:val="1"/>
          <w:rtl w:val="0"/>
        </w:rPr>
        <w:t xml:space="preserve">&gt;&gt;&gt; Page 195</w:t>
      </w:r>
      <w:r w:rsidDel="00000000" w:rsidR="00000000" w:rsidRPr="00000000">
        <w:rPr>
          <w:rtl w:val="0"/>
        </w:rPr>
        <w:t xml:space="preserve">  :Faute grossière du capitaine des Serpentard qui empêche Harry de se saisir du Vif d'or. On pourra remarquer que comme souvent, les fourberies des Serpentards (même quand il ne s'agit pas de Malefoy) créent chez le lecteur un sentiment d'injustice.</w:t>
      </w:r>
      <w:r w:rsidDel="00000000" w:rsidR="00000000" w:rsidRPr="00000000">
        <w:rPr>
          <w:u w:val="single"/>
          <w:rtl w:val="0"/>
        </w:rPr>
        <w:t xml:space="preserve"> La question de l'injustice est un thème central dans le livre de Harry Potter</w:t>
      </w:r>
      <w:r w:rsidDel="00000000" w:rsidR="00000000" w:rsidRPr="00000000">
        <w:rPr>
          <w:rtl w:val="0"/>
        </w:rPr>
        <w:t xml:space="preserve">, comme nous l'avons déjà vérifié ( dans la première vie de Harry dans sa famille d'accueil) et comme nous le vérifierons encore ! </w:t>
      </w:r>
      <w:r w:rsidDel="00000000" w:rsidR="00000000" w:rsidRPr="00000000">
        <w:rPr>
          <w:u w:val="single"/>
          <w:rtl w:val="0"/>
        </w:rPr>
        <w:t xml:space="preserve">L’injustice est un thème fondamental du livre</w:t>
      </w:r>
      <w:r w:rsidDel="00000000" w:rsidR="00000000" w:rsidRPr="00000000">
        <w:rPr>
          <w:rtl w:val="0"/>
        </w:rPr>
        <w:t xml:space="preserve">.</w:t>
      </w:r>
    </w:p>
    <w:p w:rsidR="00000000" w:rsidDel="00000000" w:rsidP="00000000" w:rsidRDefault="00000000" w:rsidRPr="00000000" w14:paraId="00000041">
      <w:pPr>
        <w:jc w:val="both"/>
        <w:rPr/>
      </w:pPr>
      <w:r w:rsidDel="00000000" w:rsidR="00000000" w:rsidRPr="00000000">
        <w:rPr>
          <w:rtl w:val="0"/>
        </w:rPr>
        <w:t xml:space="preserve">Page 195 (encore) : commentaire </w:t>
      </w:r>
      <w:r w:rsidDel="00000000" w:rsidR="00000000" w:rsidRPr="00000000">
        <w:rPr>
          <w:b w:val="1"/>
          <w:bCs w:val="1"/>
          <w:rtl w:val="0"/>
        </w:rPr>
        <w:t xml:space="preserve">ironique</w:t>
      </w:r>
      <w:r w:rsidDel="00000000" w:rsidR="00000000" w:rsidRPr="00000000">
        <w:rPr>
          <w:rtl w:val="0"/>
        </w:rPr>
        <w:t xml:space="preserve"> de Lee Jordan qui n'a pas le droit de dire c'est véritables sentiments « Flint à failli tuer l'attrapeur de Gryffondor, ce qui aurait pu arriver à n'importe qui». Evidemment, ce n’est pas ce qu’il pense, il n’y a que les Serpentard qui jouent comme ça! Dans le sport moldu du football on appellerait ce type de joueurs des «bouchers»…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b w:val="1"/>
          <w:bCs w:val="1"/>
          <w:rtl w:val="0"/>
        </w:rPr>
        <w:t xml:space="preserve">&gt;&gt;&gt; Page 196</w:t>
      </w:r>
      <w:r w:rsidDel="00000000" w:rsidR="00000000" w:rsidRPr="00000000">
        <w:rPr>
          <w:rtl w:val="0"/>
        </w:rPr>
        <w:t xml:space="preserve"> : « Je le savais, dit Hermione d'une voix haletante. C'est Rogue. Regarde !».</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u w:val="single"/>
        </w:rPr>
      </w:pPr>
      <w:r w:rsidDel="00000000" w:rsidR="00000000" w:rsidRPr="00000000">
        <w:rPr>
          <w:rtl w:val="0"/>
        </w:rPr>
        <w:t xml:space="preserve">Cette </w:t>
      </w:r>
      <w:r w:rsidDel="00000000" w:rsidR="00000000" w:rsidRPr="00000000">
        <w:rPr>
          <w:rtl w:val="0"/>
        </w:rPr>
        <w:t xml:space="preserve">réplique</w:t>
      </w:r>
      <w:r w:rsidDel="00000000" w:rsidR="00000000" w:rsidRPr="00000000">
        <w:rPr>
          <w:rtl w:val="0"/>
        </w:rPr>
        <w:t xml:space="preserve"> de Hermione est cruciale (à la croisée des chemins, et donc de haute importance) dans la mesure où </w:t>
      </w:r>
      <w:r w:rsidDel="00000000" w:rsidR="00000000" w:rsidRPr="00000000">
        <w:rPr>
          <w:u w:val="single"/>
          <w:rtl w:val="0"/>
        </w:rPr>
        <w:t xml:space="preserve">elle fait basculer le récit dans une nouvelle configuration : </w:t>
      </w:r>
      <w:r w:rsidDel="00000000" w:rsidR="00000000" w:rsidRPr="00000000">
        <w:rPr>
          <w:rtl w:val="0"/>
        </w:rPr>
        <w:t xml:space="preserve">désormais Harry a un </w:t>
      </w:r>
      <w:r w:rsidDel="00000000" w:rsidR="00000000" w:rsidRPr="00000000">
        <w:rPr>
          <w:u w:val="single"/>
          <w:rtl w:val="0"/>
        </w:rPr>
        <w:t xml:space="preserve">ennemi adulte</w:t>
      </w:r>
      <w:r w:rsidDel="00000000" w:rsidR="00000000" w:rsidRPr="00000000">
        <w:rPr>
          <w:rtl w:val="0"/>
        </w:rPr>
        <w:t xml:space="preserve"> bien plus inquiétant que Malefoy! Et bien plus dangereux aussi, car ce ne sont plus des coups de poing sur le nez que risque Harry s'il se montre imprudent. On pourra dire </w:t>
      </w:r>
      <w:r w:rsidDel="00000000" w:rsidR="00000000" w:rsidRPr="00000000">
        <w:rPr>
          <w:u w:val="single"/>
          <w:rtl w:val="0"/>
        </w:rPr>
        <w:t xml:space="preserve">que les </w:t>
      </w:r>
      <w:r w:rsidDel="00000000" w:rsidR="00000000" w:rsidRPr="00000000">
        <w:rPr>
          <w:b w:val="1"/>
          <w:bCs w:val="1"/>
          <w:u w:val="single"/>
          <w:rtl w:val="0"/>
        </w:rPr>
        <w:t xml:space="preserve">enjeux</w:t>
      </w:r>
      <w:r w:rsidDel="00000000" w:rsidR="00000000" w:rsidRPr="00000000">
        <w:rPr>
          <w:u w:val="single"/>
          <w:rtl w:val="0"/>
        </w:rPr>
        <w:t xml:space="preserve"> du récit sont devenus plus importants. (!!!)</w:t>
      </w:r>
    </w:p>
    <w:p w:rsidR="00000000" w:rsidDel="00000000" w:rsidP="00000000" w:rsidRDefault="00000000" w:rsidRPr="00000000" w14:paraId="00000046">
      <w:pPr>
        <w:jc w:val="both"/>
        <w:rPr/>
      </w:pPr>
      <w:r w:rsidDel="00000000" w:rsidR="00000000" w:rsidRPr="00000000">
        <w:rPr>
          <w:rtl w:val="0"/>
        </w:rPr>
        <w:t xml:space="preserve">Par ailleurs, le narrateur ici prépare bien son coup. Le lecteur s'attendait à un match de Quidditch accroché entre les Serpentards et les Gryffondor, </w:t>
      </w:r>
      <w:r w:rsidDel="00000000" w:rsidR="00000000" w:rsidRPr="00000000">
        <w:rPr>
          <w:u w:val="single"/>
          <w:rtl w:val="0"/>
        </w:rPr>
        <w:t xml:space="preserve">mais il était très inattendu que Rogue entre dans la danse à ce moment-là</w:t>
      </w:r>
      <w:r w:rsidDel="00000000" w:rsidR="00000000" w:rsidRPr="00000000">
        <w:rPr>
          <w:rtl w:val="0"/>
        </w:rPr>
        <w:t xml:space="preserve">, et encore plus qu'il passe à l'action devant tout le monde!</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b w:val="1"/>
          <w:bCs w:val="1"/>
          <w:rtl w:val="0"/>
        </w:rPr>
        <w:t xml:space="preserve">&gt;&gt;&gt;Page 197</w:t>
      </w:r>
      <w:r w:rsidDel="00000000" w:rsidR="00000000" w:rsidRPr="00000000">
        <w:rPr>
          <w:rtl w:val="0"/>
        </w:rPr>
        <w:t xml:space="preserve"> : Hermione met le feu à la robe de Rogue Harry réussit à se rétablir. Elle permet donc à Harry de finir son match (qui se joue aussi en tribunes!).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b w:val="1"/>
          <w:bCs w:val="1"/>
          <w:rtl w:val="0"/>
        </w:rPr>
        <w:t xml:space="preserve">&gt;&gt;&gt;Page 198</w:t>
      </w:r>
      <w:r w:rsidDel="00000000" w:rsidR="00000000" w:rsidRPr="00000000">
        <w:rPr>
          <w:rtl w:val="0"/>
        </w:rPr>
        <w:t xml:space="preserve"> : petit coup de pouce du </w:t>
      </w:r>
      <w:r w:rsidDel="00000000" w:rsidR="00000000" w:rsidRPr="00000000">
        <w:rPr>
          <w:b w:val="1"/>
          <w:bCs w:val="1"/>
          <w:rtl w:val="0"/>
        </w:rPr>
        <w:t xml:space="preserve">destin</w:t>
      </w:r>
      <w:r w:rsidDel="00000000" w:rsidR="00000000" w:rsidRPr="00000000">
        <w:rPr>
          <w:rtl w:val="0"/>
        </w:rPr>
        <w:t xml:space="preserve">, il semblerait que Harry dans sa chute a failli avaler le Vif d'or.</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b w:val="1"/>
          <w:bCs w:val="1"/>
          <w:rtl w:val="0"/>
        </w:rPr>
        <w:t xml:space="preserve">&gt;&gt;&gt;Page 199</w:t>
      </w:r>
      <w:r w:rsidDel="00000000" w:rsidR="00000000" w:rsidRPr="00000000">
        <w:rPr>
          <w:rtl w:val="0"/>
        </w:rPr>
        <w:t xml:space="preserve"> : « Il y a donc un Nicolas Flamel dans le coup». Nicolas Flamel est selon la légende fameux père de l'alchimie, c'est-à-dire des apprentis magiciens du moyen-âge qui essayaient de transformer le plomb en or.</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NOTE : Si vous voulez chercher des connaissances à propos de quelque chose ou à propos d’ un nom propre, je vous conseille d'utiliser le site </w:t>
      </w:r>
      <w:hyperlink r:id="rId6">
        <w:r w:rsidDel="00000000" w:rsidR="00000000" w:rsidRPr="00000000">
          <w:rPr>
            <w:color w:val="1155cc"/>
            <w:u w:val="single"/>
            <w:rtl w:val="0"/>
          </w:rPr>
          <w:t xml:space="preserve">vikidia.fr</w:t>
        </w:r>
      </w:hyperlink>
      <w:r w:rsidDel="00000000" w:rsidR="00000000" w:rsidRPr="00000000">
        <w:rPr>
          <w:rtl w:val="0"/>
        </w:rPr>
        <w:t xml:space="preserve"> qui est adapté aux élèves de 6e/5e et dont les articles ne sont pas trop longs. Mais parfois, sur Wikipédia, on peut trouver des renseignements très précis ! Ici, par exemple, pour les &gt;&gt;&gt;&gt;pistes noires&gt;&gt;&gt; et les fanatiques de Harry Potter, voici une courte biographie  du </w:t>
      </w:r>
      <w:r w:rsidDel="00000000" w:rsidR="00000000" w:rsidRPr="00000000">
        <w:rPr>
          <w:u w:val="single"/>
          <w:rtl w:val="0"/>
        </w:rPr>
        <w:t xml:space="preserve">vrai</w:t>
      </w:r>
      <w:r w:rsidDel="00000000" w:rsidR="00000000" w:rsidRPr="00000000">
        <w:rPr>
          <w:rtl w:val="0"/>
        </w:rPr>
        <w:t xml:space="preserve"> Nicolas Flamel qui date de 1578 :</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i w:val="1"/>
          <w:iCs w:val="1"/>
          <w:rtl w:val="0"/>
        </w:rPr>
        <w:t xml:space="preserve">Nicolas Flamel, Parisien, lequel de pauvre escrivain qu'il estoit, &amp; ayant trouvé en un vieil livre une recepte métallique qu'il esprouva fut l'un des plus riches de son temps, temoings en sont les superbes bastiments qu'il a faicts au cemetiere S. Innocents, à Saincte Geneviefve des ardens, à S. Jaques la Boucherie, où il est en demy relief, avec son escritoire au costé, &amp; le chaperon sur l'espaule estimé riche luy &amp; sa Perronelle (c'estoit sa femme) de quinze cens mille escus, outre les aumosnes &amp; dotations immenses qu'il feist</w:t>
      </w:r>
      <w:r w:rsidDel="00000000" w:rsidR="00000000" w:rsidRPr="00000000">
        <w:rPr>
          <w:rtl w:val="0"/>
        </w:rPr>
        <w:t xml:space="preserve"> ». </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On pourra traduire le début de cette notice (on dirait plus exactement </w:t>
      </w:r>
      <w:r w:rsidDel="00000000" w:rsidR="00000000" w:rsidRPr="00000000">
        <w:rPr>
          <w:i w:val="1"/>
          <w:iCs w:val="1"/>
          <w:rtl w:val="0"/>
        </w:rPr>
        <w:t xml:space="preserve">réécrire en français moderne</w:t>
      </w:r>
      <w:r w:rsidDel="00000000" w:rsidR="00000000" w:rsidRPr="00000000">
        <w:rPr>
          <w:rtl w:val="0"/>
        </w:rPr>
        <w:t xml:space="preserve">, car on peut voir ici que la </w:t>
      </w:r>
      <w:r w:rsidDel="00000000" w:rsidR="00000000" w:rsidRPr="00000000">
        <w:rPr>
          <w:b w:val="1"/>
          <w:bCs w:val="1"/>
          <w:rtl w:val="0"/>
        </w:rPr>
        <w:t xml:space="preserve">langue française</w:t>
      </w:r>
      <w:r w:rsidDel="00000000" w:rsidR="00000000" w:rsidRPr="00000000">
        <w:rPr>
          <w:rtl w:val="0"/>
        </w:rPr>
        <w:t xml:space="preserve"> a quand même évolué en quatre siècles et il faut remettre les choses au goût du jour !) rapidement par : </w:t>
      </w:r>
    </w:p>
    <w:p w:rsidR="00000000" w:rsidDel="00000000" w:rsidP="00000000" w:rsidRDefault="00000000" w:rsidRPr="00000000" w14:paraId="00000057">
      <w:pPr>
        <w:jc w:val="both"/>
        <w:rPr>
          <w:i w:val="1"/>
          <w:iCs w:val="1"/>
        </w:rPr>
      </w:pPr>
      <w:r w:rsidDel="00000000" w:rsidR="00000000" w:rsidRPr="00000000">
        <w:rPr>
          <w:rtl w:val="0"/>
        </w:rPr>
      </w:r>
    </w:p>
    <w:p w:rsidR="00000000" w:rsidDel="00000000" w:rsidP="00000000" w:rsidRDefault="00000000" w:rsidRPr="00000000" w14:paraId="00000058">
      <w:pPr>
        <w:jc w:val="both"/>
        <w:rPr>
          <w:i w:val="1"/>
          <w:iCs w:val="1"/>
        </w:rPr>
      </w:pPr>
      <w:r w:rsidDel="00000000" w:rsidR="00000000" w:rsidRPr="00000000">
        <w:rPr>
          <w:i w:val="1"/>
          <w:iCs w:val="1"/>
          <w:rtl w:val="0"/>
        </w:rPr>
        <w:t xml:space="preserve">Nicolas Flamel qui était un pauvre écrivain a un jour trouvé une recette de transformation de métal dans un vieux livre et il est devenu l'un des personnages les plus riches de son temps, en sont témoins les superbes constructions qu'il a faites…</w:t>
      </w:r>
    </w:p>
    <w:p w:rsidR="00000000" w:rsidDel="00000000" w:rsidP="00000000" w:rsidRDefault="00000000" w:rsidRPr="00000000" w14:paraId="00000059">
      <w:pPr>
        <w:jc w:val="both"/>
        <w:rPr/>
      </w:pPr>
      <w:r w:rsidDel="00000000" w:rsidR="00000000" w:rsidRPr="00000000">
        <w:rPr>
          <w:rtl w:val="0"/>
        </w:rPr>
        <w:t xml:space="preserve">Vous remarquerez qu’en 400 ans le français a beaucoup évolué, vous ne trouvez pas?</w:t>
      </w:r>
    </w:p>
    <w:p w:rsidR="00000000" w:rsidDel="00000000" w:rsidP="00000000" w:rsidRDefault="00000000" w:rsidRPr="00000000" w14:paraId="0000005A">
      <w:pPr>
        <w:jc w:val="both"/>
        <w:rPr>
          <w:i w:val="1"/>
          <w:iCs w:val="1"/>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Vocabulaire : cabotinage, embardée, haletant.</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vikidia.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