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091B" w14:textId="77777777" w:rsidR="000A417A" w:rsidRPr="000A417A" w:rsidRDefault="000A417A" w:rsidP="000A417A">
      <w:pPr>
        <w:rPr>
          <w:rFonts w:ascii="Times New Roman" w:hAnsi="Times New Roman" w:cs="Times New Roman"/>
          <w:b/>
          <w:bCs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 Casos de Abuso</w:t>
      </w:r>
    </w:p>
    <w:p w14:paraId="1E21C3C6" w14:textId="77777777" w:rsidR="000A417A" w:rsidRPr="000A417A" w:rsidRDefault="000A417A" w:rsidP="000A417A">
      <w:pPr>
        <w:rPr>
          <w:rFonts w:ascii="Times New Roman" w:hAnsi="Times New Roman" w:cs="Times New Roman"/>
          <w:b/>
          <w:bCs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 xml:space="preserve">Caso de Abuso 1: </w:t>
      </w:r>
      <w:proofErr w:type="spellStart"/>
      <w:r w:rsidRPr="000A417A">
        <w:rPr>
          <w:rFonts w:ascii="Times New Roman" w:hAnsi="Times New Roman" w:cs="Times New Roman"/>
          <w:b/>
          <w:bCs/>
          <w:lang w:val="es-EC"/>
        </w:rPr>
        <w:t>Spoofing</w:t>
      </w:r>
      <w:proofErr w:type="spellEnd"/>
      <w:r w:rsidRPr="000A417A">
        <w:rPr>
          <w:rFonts w:ascii="Times New Roman" w:hAnsi="Times New Roman" w:cs="Times New Roman"/>
          <w:b/>
          <w:bCs/>
          <w:lang w:val="es-EC"/>
        </w:rPr>
        <w:t xml:space="preserve"> </w:t>
      </w:r>
      <w:proofErr w:type="spellStart"/>
      <w:r w:rsidRPr="000A417A">
        <w:rPr>
          <w:rFonts w:ascii="Times New Roman" w:hAnsi="Times New Roman" w:cs="Times New Roman"/>
          <w:b/>
          <w:bCs/>
          <w:lang w:val="es-EC"/>
        </w:rPr>
        <w:t>Biomético</w:t>
      </w:r>
      <w:proofErr w:type="spellEnd"/>
      <w:r w:rsidRPr="000A417A">
        <w:rPr>
          <w:rFonts w:ascii="Times New Roman" w:hAnsi="Times New Roman" w:cs="Times New Roman"/>
          <w:b/>
          <w:bCs/>
          <w:lang w:val="es-EC"/>
        </w:rPr>
        <w:t xml:space="preserve"> / </w:t>
      </w:r>
      <w:proofErr w:type="spellStart"/>
      <w:r w:rsidRPr="000A417A">
        <w:rPr>
          <w:rFonts w:ascii="Times New Roman" w:hAnsi="Times New Roman" w:cs="Times New Roman"/>
          <w:b/>
          <w:bCs/>
          <w:lang w:val="es-EC"/>
        </w:rPr>
        <w:t>Deepfake</w:t>
      </w:r>
      <w:proofErr w:type="spellEnd"/>
    </w:p>
    <w:p w14:paraId="10603A61" w14:textId="77777777" w:rsidR="000A417A" w:rsidRPr="000A417A" w:rsidRDefault="000A417A" w:rsidP="000A417A">
      <w:pPr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Descripción:</w:t>
      </w:r>
      <w:r w:rsidRPr="000A417A">
        <w:rPr>
          <w:rFonts w:ascii="Times New Roman" w:hAnsi="Times New Roman" w:cs="Times New Roman"/>
          <w:lang w:val="es-EC"/>
        </w:rPr>
        <w:t> Un atacante intenta burlar el mecanismo de autenticación biométrica utilizando una fotografía de alta resolución, un molde de huella dactilar o software de emulación de cámara para inyectar una imagen falsa (</w:t>
      </w:r>
      <w:proofErr w:type="spellStart"/>
      <w:r w:rsidRPr="000A417A">
        <w:rPr>
          <w:rFonts w:ascii="Times New Roman" w:hAnsi="Times New Roman" w:cs="Times New Roman"/>
          <w:lang w:val="es-EC"/>
        </w:rPr>
        <w:t>Deepfake</w:t>
      </w:r>
      <w:proofErr w:type="spellEnd"/>
      <w:r w:rsidRPr="000A417A">
        <w:rPr>
          <w:rFonts w:ascii="Times New Roman" w:hAnsi="Times New Roman" w:cs="Times New Roman"/>
          <w:lang w:val="es-EC"/>
        </w:rPr>
        <w:t>) y hacerse pasar por un usuario legítimo.</w:t>
      </w:r>
    </w:p>
    <w:p w14:paraId="56AC5E99" w14:textId="77777777" w:rsidR="000A417A" w:rsidRPr="000A417A" w:rsidRDefault="000A417A" w:rsidP="000A417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A417A">
        <w:rPr>
          <w:rFonts w:ascii="Times New Roman" w:hAnsi="Times New Roman" w:cs="Times New Roman"/>
          <w:b/>
          <w:bCs/>
        </w:rPr>
        <w:t>Categoría</w:t>
      </w:r>
      <w:proofErr w:type="spellEnd"/>
      <w:r w:rsidRPr="000A417A">
        <w:rPr>
          <w:rFonts w:ascii="Times New Roman" w:hAnsi="Times New Roman" w:cs="Times New Roman"/>
          <w:b/>
          <w:bCs/>
        </w:rPr>
        <w:t xml:space="preserve"> STRIDE:</w:t>
      </w:r>
      <w:r w:rsidRPr="000A417A">
        <w:rPr>
          <w:rFonts w:ascii="Times New Roman" w:hAnsi="Times New Roman" w:cs="Times New Roman"/>
        </w:rPr>
        <w:t> </w:t>
      </w:r>
      <w:r w:rsidRPr="000A417A">
        <w:rPr>
          <w:rFonts w:ascii="Times New Roman" w:hAnsi="Times New Roman" w:cs="Times New Roman"/>
          <w:b/>
          <w:bCs/>
        </w:rPr>
        <w:t>S</w:t>
      </w:r>
      <w:r w:rsidRPr="000A417A">
        <w:rPr>
          <w:rFonts w:ascii="Times New Roman" w:hAnsi="Times New Roman" w:cs="Times New Roman"/>
        </w:rPr>
        <w:t>poofing (</w:t>
      </w:r>
      <w:proofErr w:type="spellStart"/>
      <w:r w:rsidRPr="000A417A">
        <w:rPr>
          <w:rFonts w:ascii="Times New Roman" w:hAnsi="Times New Roman" w:cs="Times New Roman"/>
        </w:rPr>
        <w:t>Suplantación</w:t>
      </w:r>
      <w:proofErr w:type="spellEnd"/>
      <w:r w:rsidRPr="000A417A">
        <w:rPr>
          <w:rFonts w:ascii="Times New Roman" w:hAnsi="Times New Roman" w:cs="Times New Roman"/>
        </w:rPr>
        <w:t>).</w:t>
      </w:r>
    </w:p>
    <w:p w14:paraId="2DB5F8BD" w14:textId="77777777" w:rsidR="000A417A" w:rsidRPr="000A417A" w:rsidRDefault="000A417A" w:rsidP="000A417A">
      <w:pPr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Probabilidad: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Media</w:t>
      </w:r>
      <w:r w:rsidRPr="000A417A">
        <w:rPr>
          <w:rFonts w:ascii="Times New Roman" w:hAnsi="Times New Roman" w:cs="Times New Roman"/>
          <w:lang w:val="es-EC"/>
        </w:rPr>
        <w:t>. Requiere acceso físico al dispositivo o compromiso del canal de video/sensor, además de recursos técnicos específicos.</w:t>
      </w:r>
    </w:p>
    <w:p w14:paraId="39142661" w14:textId="77777777" w:rsidR="000A417A" w:rsidRPr="000A417A" w:rsidRDefault="000A417A" w:rsidP="000A417A">
      <w:pPr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Impacto: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Alto</w:t>
      </w:r>
      <w:r w:rsidRPr="000A417A">
        <w:rPr>
          <w:rFonts w:ascii="Times New Roman" w:hAnsi="Times New Roman" w:cs="Times New Roman"/>
          <w:lang w:val="es-EC"/>
        </w:rPr>
        <w:t>. Si tiene éxito, el atacante accede a la cuenta sin necesitar la contraseña (si la biometría es el único factor) o supera el segundo factor.</w:t>
      </w:r>
    </w:p>
    <w:p w14:paraId="55112829" w14:textId="77777777" w:rsidR="000A417A" w:rsidRPr="000A417A" w:rsidRDefault="000A417A" w:rsidP="000A417A">
      <w:pPr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Mitigación:</w:t>
      </w:r>
      <w:r w:rsidRPr="000A417A">
        <w:rPr>
          <w:rFonts w:ascii="Times New Roman" w:hAnsi="Times New Roman" w:cs="Times New Roman"/>
          <w:lang w:val="es-EC"/>
        </w:rPr>
        <w:t xml:space="preserve"> Implementación de TOTP obligatorio como factor complementario (algo que tienes + algo que eres) y uso de </w:t>
      </w:r>
      <w:proofErr w:type="spellStart"/>
      <w:r w:rsidRPr="000A417A">
        <w:rPr>
          <w:rFonts w:ascii="Times New Roman" w:hAnsi="Times New Roman" w:cs="Times New Roman"/>
          <w:lang w:val="es-EC"/>
        </w:rPr>
        <w:t>APIs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nativas del dispositivo que verifican "</w:t>
      </w:r>
      <w:proofErr w:type="spellStart"/>
      <w:r w:rsidRPr="000A417A">
        <w:rPr>
          <w:rFonts w:ascii="Times New Roman" w:hAnsi="Times New Roman" w:cs="Times New Roman"/>
          <w:lang w:val="es-EC"/>
        </w:rPr>
        <w:t>liveness</w:t>
      </w:r>
      <w:proofErr w:type="spellEnd"/>
      <w:r w:rsidRPr="000A417A">
        <w:rPr>
          <w:rFonts w:ascii="Times New Roman" w:hAnsi="Times New Roman" w:cs="Times New Roman"/>
          <w:lang w:val="es-EC"/>
        </w:rPr>
        <w:t>" (prueba de vida) a nivel de hardware.</w:t>
      </w:r>
    </w:p>
    <w:p w14:paraId="0E3E8D55" w14:textId="77777777" w:rsidR="000A417A" w:rsidRPr="000A417A" w:rsidRDefault="000A417A" w:rsidP="000A417A">
      <w:pPr>
        <w:rPr>
          <w:rFonts w:ascii="Times New Roman" w:hAnsi="Times New Roman" w:cs="Times New Roman"/>
          <w:b/>
          <w:bCs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Caso de Abuso 2: Ataque de Replay de Token</w:t>
      </w:r>
    </w:p>
    <w:p w14:paraId="10C0A097" w14:textId="77777777" w:rsidR="000A417A" w:rsidRPr="000A417A" w:rsidRDefault="000A417A" w:rsidP="000A417A">
      <w:pPr>
        <w:numPr>
          <w:ilvl w:val="0"/>
          <w:numId w:val="2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Descripción:</w:t>
      </w:r>
      <w:r w:rsidRPr="000A417A">
        <w:rPr>
          <w:rFonts w:ascii="Times New Roman" w:hAnsi="Times New Roman" w:cs="Times New Roman"/>
          <w:lang w:val="es-EC"/>
        </w:rPr>
        <w:t xml:space="preserve"> Un atacante intercepta la comunicación HTTP entre el </w:t>
      </w:r>
      <w:proofErr w:type="spellStart"/>
      <w:r w:rsidRPr="000A417A">
        <w:rPr>
          <w:rFonts w:ascii="Times New Roman" w:hAnsi="Times New Roman" w:cs="Times New Roman"/>
          <w:lang w:val="es-EC"/>
        </w:rPr>
        <w:t>Frontend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(Next.js) y el </w:t>
      </w:r>
      <w:proofErr w:type="spellStart"/>
      <w:r w:rsidRPr="000A417A">
        <w:rPr>
          <w:rFonts w:ascii="Times New Roman" w:hAnsi="Times New Roman" w:cs="Times New Roman"/>
          <w:lang w:val="es-EC"/>
        </w:rPr>
        <w:t>Backend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(</w:t>
      </w:r>
      <w:proofErr w:type="spellStart"/>
      <w:r w:rsidRPr="000A417A">
        <w:rPr>
          <w:rFonts w:ascii="Times New Roman" w:hAnsi="Times New Roman" w:cs="Times New Roman"/>
          <w:lang w:val="es-EC"/>
        </w:rPr>
        <w:t>FastAPI</w:t>
      </w:r>
      <w:proofErr w:type="spellEnd"/>
      <w:r w:rsidRPr="000A417A">
        <w:rPr>
          <w:rFonts w:ascii="Times New Roman" w:hAnsi="Times New Roman" w:cs="Times New Roman"/>
          <w:lang w:val="es-EC"/>
        </w:rPr>
        <w:t>). Captura un paquete válido que contiene un código TOTP o un Token JWT recién emitido y lo reenvía al servidor segundos después para intentar duplicar la sesión o ejecutar una acción autorizada.</w:t>
      </w:r>
    </w:p>
    <w:p w14:paraId="48DD88DD" w14:textId="77777777" w:rsidR="000A417A" w:rsidRPr="000A417A" w:rsidRDefault="000A417A" w:rsidP="000A417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A417A">
        <w:rPr>
          <w:rFonts w:ascii="Times New Roman" w:hAnsi="Times New Roman" w:cs="Times New Roman"/>
          <w:b/>
          <w:bCs/>
        </w:rPr>
        <w:t>Categoría</w:t>
      </w:r>
      <w:proofErr w:type="spellEnd"/>
      <w:r w:rsidRPr="000A417A">
        <w:rPr>
          <w:rFonts w:ascii="Times New Roman" w:hAnsi="Times New Roman" w:cs="Times New Roman"/>
          <w:b/>
          <w:bCs/>
        </w:rPr>
        <w:t xml:space="preserve"> STRIDE:</w:t>
      </w:r>
      <w:r w:rsidRPr="000A417A">
        <w:rPr>
          <w:rFonts w:ascii="Times New Roman" w:hAnsi="Times New Roman" w:cs="Times New Roman"/>
        </w:rPr>
        <w:t> </w:t>
      </w:r>
      <w:r w:rsidRPr="000A417A">
        <w:rPr>
          <w:rFonts w:ascii="Times New Roman" w:hAnsi="Times New Roman" w:cs="Times New Roman"/>
          <w:b/>
          <w:bCs/>
        </w:rPr>
        <w:t>T</w:t>
      </w:r>
      <w:r w:rsidRPr="000A417A">
        <w:rPr>
          <w:rFonts w:ascii="Times New Roman" w:hAnsi="Times New Roman" w:cs="Times New Roman"/>
        </w:rPr>
        <w:t>ampering (</w:t>
      </w:r>
      <w:proofErr w:type="spellStart"/>
      <w:r w:rsidRPr="000A417A">
        <w:rPr>
          <w:rFonts w:ascii="Times New Roman" w:hAnsi="Times New Roman" w:cs="Times New Roman"/>
        </w:rPr>
        <w:t>Manipulación</w:t>
      </w:r>
      <w:proofErr w:type="spellEnd"/>
      <w:r w:rsidRPr="000A417A">
        <w:rPr>
          <w:rFonts w:ascii="Times New Roman" w:hAnsi="Times New Roman" w:cs="Times New Roman"/>
        </w:rPr>
        <w:t>) / </w:t>
      </w:r>
      <w:r w:rsidRPr="000A417A">
        <w:rPr>
          <w:rFonts w:ascii="Times New Roman" w:hAnsi="Times New Roman" w:cs="Times New Roman"/>
          <w:b/>
          <w:bCs/>
        </w:rPr>
        <w:t>I</w:t>
      </w:r>
      <w:r w:rsidRPr="000A417A">
        <w:rPr>
          <w:rFonts w:ascii="Times New Roman" w:hAnsi="Times New Roman" w:cs="Times New Roman"/>
        </w:rPr>
        <w:t>nformation Disclosure.</w:t>
      </w:r>
    </w:p>
    <w:p w14:paraId="75D84F1D" w14:textId="77777777" w:rsidR="000A417A" w:rsidRPr="000A417A" w:rsidRDefault="000A417A" w:rsidP="000A417A">
      <w:pPr>
        <w:numPr>
          <w:ilvl w:val="0"/>
          <w:numId w:val="2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Probabilidad: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Media</w:t>
      </w:r>
      <w:r w:rsidRPr="000A417A">
        <w:rPr>
          <w:rFonts w:ascii="Times New Roman" w:hAnsi="Times New Roman" w:cs="Times New Roman"/>
          <w:lang w:val="es-EC"/>
        </w:rPr>
        <w:t>. Requiere estar en la misma red (</w:t>
      </w:r>
      <w:proofErr w:type="spellStart"/>
      <w:r w:rsidRPr="000A417A">
        <w:rPr>
          <w:rFonts w:ascii="Times New Roman" w:hAnsi="Times New Roman" w:cs="Times New Roman"/>
          <w:lang w:val="es-EC"/>
        </w:rPr>
        <w:t>MitM</w:t>
      </w:r>
      <w:proofErr w:type="spellEnd"/>
      <w:r w:rsidRPr="000A417A">
        <w:rPr>
          <w:rFonts w:ascii="Times New Roman" w:hAnsi="Times New Roman" w:cs="Times New Roman"/>
          <w:lang w:val="es-EC"/>
        </w:rPr>
        <w:t>) si no se usa HTTPS correctamente.</w:t>
      </w:r>
    </w:p>
    <w:p w14:paraId="065FFAA8" w14:textId="77777777" w:rsidR="000A417A" w:rsidRPr="000A417A" w:rsidRDefault="000A417A" w:rsidP="000A417A">
      <w:pPr>
        <w:numPr>
          <w:ilvl w:val="0"/>
          <w:numId w:val="2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Impacto: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Alto</w:t>
      </w:r>
      <w:r w:rsidRPr="000A417A">
        <w:rPr>
          <w:rFonts w:ascii="Times New Roman" w:hAnsi="Times New Roman" w:cs="Times New Roman"/>
          <w:lang w:val="es-EC"/>
        </w:rPr>
        <w:t>. Podría permitir el acceso no autorizado o la duplicación de transacciones.</w:t>
      </w:r>
    </w:p>
    <w:p w14:paraId="2B1FC0E5" w14:textId="77777777" w:rsidR="000A417A" w:rsidRPr="000A417A" w:rsidRDefault="000A417A" w:rsidP="000A417A">
      <w:pPr>
        <w:numPr>
          <w:ilvl w:val="0"/>
          <w:numId w:val="2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Mitigación:</w:t>
      </w:r>
      <w:r w:rsidRPr="000A417A">
        <w:rPr>
          <w:rFonts w:ascii="Times New Roman" w:hAnsi="Times New Roman" w:cs="Times New Roman"/>
          <w:lang w:val="es-EC"/>
        </w:rPr>
        <w:t> Uso estricto de </w:t>
      </w:r>
      <w:r w:rsidRPr="000A417A">
        <w:rPr>
          <w:rFonts w:ascii="Times New Roman" w:hAnsi="Times New Roman" w:cs="Times New Roman"/>
          <w:b/>
          <w:bCs/>
          <w:lang w:val="es-EC"/>
        </w:rPr>
        <w:t>HTTPS (TLS 1.3)</w:t>
      </w:r>
      <w:r w:rsidRPr="000A417A">
        <w:rPr>
          <w:rFonts w:ascii="Times New Roman" w:hAnsi="Times New Roman" w:cs="Times New Roman"/>
          <w:lang w:val="es-EC"/>
        </w:rPr>
        <w:t xml:space="preserve"> para cifrar el canal. En el </w:t>
      </w:r>
      <w:proofErr w:type="spellStart"/>
      <w:r w:rsidRPr="000A417A">
        <w:rPr>
          <w:rFonts w:ascii="Times New Roman" w:hAnsi="Times New Roman" w:cs="Times New Roman"/>
          <w:lang w:val="es-EC"/>
        </w:rPr>
        <w:t>backend</w:t>
      </w:r>
      <w:proofErr w:type="spellEnd"/>
      <w:r w:rsidRPr="000A417A">
        <w:rPr>
          <w:rFonts w:ascii="Times New Roman" w:hAnsi="Times New Roman" w:cs="Times New Roman"/>
          <w:lang w:val="es-EC"/>
        </w:rPr>
        <w:t>, el servicio TOTP implementa una ventana de tiempo estricta (30 segundos) y evita la reutilización del mismo código (</w:t>
      </w:r>
      <w:proofErr w:type="spellStart"/>
      <w:r w:rsidRPr="000A417A">
        <w:rPr>
          <w:rFonts w:ascii="Times New Roman" w:hAnsi="Times New Roman" w:cs="Times New Roman"/>
          <w:lang w:val="es-EC"/>
        </w:rPr>
        <w:t>One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-Time use </w:t>
      </w:r>
      <w:proofErr w:type="spellStart"/>
      <w:r w:rsidRPr="000A417A">
        <w:rPr>
          <w:rFonts w:ascii="Times New Roman" w:hAnsi="Times New Roman" w:cs="Times New Roman"/>
          <w:lang w:val="es-EC"/>
        </w:rPr>
        <w:t>enforcement</w:t>
      </w:r>
      <w:proofErr w:type="spellEnd"/>
      <w:r w:rsidRPr="000A417A">
        <w:rPr>
          <w:rFonts w:ascii="Times New Roman" w:hAnsi="Times New Roman" w:cs="Times New Roman"/>
          <w:lang w:val="es-EC"/>
        </w:rPr>
        <w:t>).</w:t>
      </w:r>
    </w:p>
    <w:p w14:paraId="7C37DE11" w14:textId="77777777" w:rsidR="000A417A" w:rsidRPr="000A417A" w:rsidRDefault="000A417A" w:rsidP="000A417A">
      <w:pPr>
        <w:rPr>
          <w:rFonts w:ascii="Times New Roman" w:hAnsi="Times New Roman" w:cs="Times New Roman"/>
          <w:b/>
          <w:bCs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Caso de Abuso 3: Escalada de Privilegios vía Manipulación de JWT</w:t>
      </w:r>
    </w:p>
    <w:p w14:paraId="064F19F5" w14:textId="77777777" w:rsidR="000A417A" w:rsidRPr="000A417A" w:rsidRDefault="000A417A" w:rsidP="000A417A">
      <w:pPr>
        <w:numPr>
          <w:ilvl w:val="0"/>
          <w:numId w:val="3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Descripción:</w:t>
      </w:r>
      <w:r w:rsidRPr="000A417A">
        <w:rPr>
          <w:rFonts w:ascii="Times New Roman" w:hAnsi="Times New Roman" w:cs="Times New Roman"/>
          <w:lang w:val="es-EC"/>
        </w:rPr>
        <w:t xml:space="preserve"> Un usuario registrado con el rol de CLIENT intercepta su propio Token JWT, decodifica el </w:t>
      </w:r>
      <w:proofErr w:type="spellStart"/>
      <w:r w:rsidRPr="000A417A">
        <w:rPr>
          <w:rFonts w:ascii="Times New Roman" w:hAnsi="Times New Roman" w:cs="Times New Roman"/>
          <w:lang w:val="es-EC"/>
        </w:rPr>
        <w:t>payload</w:t>
      </w:r>
      <w:proofErr w:type="spellEnd"/>
      <w:r w:rsidRPr="000A417A">
        <w:rPr>
          <w:rFonts w:ascii="Times New Roman" w:hAnsi="Times New Roman" w:cs="Times New Roman"/>
          <w:lang w:val="es-EC"/>
        </w:rPr>
        <w:t>, modifica el campo "role": "CLIENT" a "role": "ADMIN", vuelve a firmar el token (intentando explotar debilidades como el algoritmo '</w:t>
      </w:r>
      <w:proofErr w:type="spellStart"/>
      <w:r w:rsidRPr="000A417A">
        <w:rPr>
          <w:rFonts w:ascii="Times New Roman" w:hAnsi="Times New Roman" w:cs="Times New Roman"/>
          <w:lang w:val="es-EC"/>
        </w:rPr>
        <w:t>None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' o fuerza bruta a la clave secreta) y lo envía para acceder al </w:t>
      </w:r>
      <w:proofErr w:type="spellStart"/>
      <w:r w:rsidRPr="000A417A">
        <w:rPr>
          <w:rFonts w:ascii="Times New Roman" w:hAnsi="Times New Roman" w:cs="Times New Roman"/>
          <w:lang w:val="es-EC"/>
        </w:rPr>
        <w:t>Dashboard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de Administrador.</w:t>
      </w:r>
    </w:p>
    <w:p w14:paraId="23A36F26" w14:textId="77777777" w:rsidR="000A417A" w:rsidRPr="000A417A" w:rsidRDefault="000A417A" w:rsidP="000A417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A417A">
        <w:rPr>
          <w:rFonts w:ascii="Times New Roman" w:hAnsi="Times New Roman" w:cs="Times New Roman"/>
          <w:b/>
          <w:bCs/>
        </w:rPr>
        <w:t>Categoría</w:t>
      </w:r>
      <w:proofErr w:type="spellEnd"/>
      <w:r w:rsidRPr="000A417A">
        <w:rPr>
          <w:rFonts w:ascii="Times New Roman" w:hAnsi="Times New Roman" w:cs="Times New Roman"/>
          <w:b/>
          <w:bCs/>
        </w:rPr>
        <w:t xml:space="preserve"> STRIDE:</w:t>
      </w:r>
      <w:r w:rsidRPr="000A417A">
        <w:rPr>
          <w:rFonts w:ascii="Times New Roman" w:hAnsi="Times New Roman" w:cs="Times New Roman"/>
        </w:rPr>
        <w:t> </w:t>
      </w:r>
      <w:r w:rsidRPr="000A417A">
        <w:rPr>
          <w:rFonts w:ascii="Times New Roman" w:hAnsi="Times New Roman" w:cs="Times New Roman"/>
          <w:b/>
          <w:bCs/>
        </w:rPr>
        <w:t>E</w:t>
      </w:r>
      <w:r w:rsidRPr="000A417A">
        <w:rPr>
          <w:rFonts w:ascii="Times New Roman" w:hAnsi="Times New Roman" w:cs="Times New Roman"/>
        </w:rPr>
        <w:t>levation of Privilege (</w:t>
      </w:r>
      <w:proofErr w:type="spellStart"/>
      <w:r w:rsidRPr="000A417A">
        <w:rPr>
          <w:rFonts w:ascii="Times New Roman" w:hAnsi="Times New Roman" w:cs="Times New Roman"/>
        </w:rPr>
        <w:t>Elevación</w:t>
      </w:r>
      <w:proofErr w:type="spellEnd"/>
      <w:r w:rsidRPr="000A417A">
        <w:rPr>
          <w:rFonts w:ascii="Times New Roman" w:hAnsi="Times New Roman" w:cs="Times New Roman"/>
        </w:rPr>
        <w:t xml:space="preserve"> de </w:t>
      </w:r>
      <w:proofErr w:type="spellStart"/>
      <w:r w:rsidRPr="000A417A">
        <w:rPr>
          <w:rFonts w:ascii="Times New Roman" w:hAnsi="Times New Roman" w:cs="Times New Roman"/>
        </w:rPr>
        <w:t>Privilegios</w:t>
      </w:r>
      <w:proofErr w:type="spellEnd"/>
      <w:r w:rsidRPr="000A417A">
        <w:rPr>
          <w:rFonts w:ascii="Times New Roman" w:hAnsi="Times New Roman" w:cs="Times New Roman"/>
        </w:rPr>
        <w:t>).</w:t>
      </w:r>
    </w:p>
    <w:p w14:paraId="4FEBBF8C" w14:textId="77777777" w:rsidR="000A417A" w:rsidRPr="000A417A" w:rsidRDefault="000A417A" w:rsidP="000A417A">
      <w:pPr>
        <w:numPr>
          <w:ilvl w:val="0"/>
          <w:numId w:val="3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lastRenderedPageBreak/>
        <w:t>Probabilidad: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Baja</w:t>
      </w:r>
      <w:r w:rsidRPr="000A417A">
        <w:rPr>
          <w:rFonts w:ascii="Times New Roman" w:hAnsi="Times New Roman" w:cs="Times New Roman"/>
          <w:lang w:val="es-EC"/>
        </w:rPr>
        <w:t>. Depende de la robustez de la SECRET_KEY y la configuración de la librería JWT.</w:t>
      </w:r>
    </w:p>
    <w:p w14:paraId="22204749" w14:textId="77777777" w:rsidR="000A417A" w:rsidRPr="000A417A" w:rsidRDefault="000A417A" w:rsidP="000A417A">
      <w:pPr>
        <w:numPr>
          <w:ilvl w:val="0"/>
          <w:numId w:val="3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Impacto: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Crítico</w:t>
      </w:r>
      <w:r w:rsidRPr="000A417A">
        <w:rPr>
          <w:rFonts w:ascii="Times New Roman" w:hAnsi="Times New Roman" w:cs="Times New Roman"/>
          <w:lang w:val="es-EC"/>
        </w:rPr>
        <w:t>. Compromiso total del sistema, acceso a datos de todos los usuarios y capacidad de modificación.</w:t>
      </w:r>
    </w:p>
    <w:p w14:paraId="4B5B84CD" w14:textId="77777777" w:rsidR="000A417A" w:rsidRPr="000A417A" w:rsidRDefault="000A417A" w:rsidP="000A417A">
      <w:pPr>
        <w:numPr>
          <w:ilvl w:val="0"/>
          <w:numId w:val="3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Mitigación:</w:t>
      </w:r>
      <w:r w:rsidRPr="000A417A">
        <w:rPr>
          <w:rFonts w:ascii="Times New Roman" w:hAnsi="Times New Roman" w:cs="Times New Roman"/>
          <w:lang w:val="es-EC"/>
        </w:rPr>
        <w:t xml:space="preserve"> Validación de firma criptográfica robusta en el </w:t>
      </w:r>
      <w:proofErr w:type="spellStart"/>
      <w:r w:rsidRPr="000A417A">
        <w:rPr>
          <w:rFonts w:ascii="Times New Roman" w:hAnsi="Times New Roman" w:cs="Times New Roman"/>
          <w:lang w:val="es-EC"/>
        </w:rPr>
        <w:t>Backend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(Auth Service) usando algoritmos seguros (HS256/RS256) y una clave secreta compleja y rotativa. Validación de roles en cada </w:t>
      </w:r>
      <w:proofErr w:type="spellStart"/>
      <w:r w:rsidRPr="000A417A">
        <w:rPr>
          <w:rFonts w:ascii="Times New Roman" w:hAnsi="Times New Roman" w:cs="Times New Roman"/>
          <w:lang w:val="es-EC"/>
        </w:rPr>
        <w:t>endpoint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protegido (dependencies.py en </w:t>
      </w:r>
      <w:proofErr w:type="spellStart"/>
      <w:r w:rsidRPr="000A417A">
        <w:rPr>
          <w:rFonts w:ascii="Times New Roman" w:hAnsi="Times New Roman" w:cs="Times New Roman"/>
          <w:lang w:val="es-EC"/>
        </w:rPr>
        <w:t>FastAPI</w:t>
      </w:r>
      <w:proofErr w:type="spellEnd"/>
      <w:r w:rsidRPr="000A417A">
        <w:rPr>
          <w:rFonts w:ascii="Times New Roman" w:hAnsi="Times New Roman" w:cs="Times New Roman"/>
          <w:lang w:val="es-EC"/>
        </w:rPr>
        <w:t>).</w:t>
      </w:r>
    </w:p>
    <w:p w14:paraId="110278AE" w14:textId="77777777" w:rsidR="000A417A" w:rsidRPr="000A417A" w:rsidRDefault="000A417A" w:rsidP="000A417A">
      <w:pPr>
        <w:rPr>
          <w:rFonts w:ascii="Times New Roman" w:hAnsi="Times New Roman" w:cs="Times New Roman"/>
          <w:b/>
          <w:bCs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 xml:space="preserve">Caso de Abuso 4: </w:t>
      </w:r>
      <w:proofErr w:type="spellStart"/>
      <w:r w:rsidRPr="000A417A">
        <w:rPr>
          <w:rFonts w:ascii="Times New Roman" w:hAnsi="Times New Roman" w:cs="Times New Roman"/>
          <w:b/>
          <w:bCs/>
          <w:lang w:val="es-EC"/>
        </w:rPr>
        <w:t>Credential</w:t>
      </w:r>
      <w:proofErr w:type="spellEnd"/>
      <w:r w:rsidRPr="000A417A">
        <w:rPr>
          <w:rFonts w:ascii="Times New Roman" w:hAnsi="Times New Roman" w:cs="Times New Roman"/>
          <w:b/>
          <w:bCs/>
          <w:lang w:val="es-EC"/>
        </w:rPr>
        <w:t xml:space="preserve"> </w:t>
      </w:r>
      <w:proofErr w:type="spellStart"/>
      <w:r w:rsidRPr="000A417A">
        <w:rPr>
          <w:rFonts w:ascii="Times New Roman" w:hAnsi="Times New Roman" w:cs="Times New Roman"/>
          <w:b/>
          <w:bCs/>
          <w:lang w:val="es-EC"/>
        </w:rPr>
        <w:t>Stuffing</w:t>
      </w:r>
      <w:proofErr w:type="spellEnd"/>
      <w:r w:rsidRPr="000A417A">
        <w:rPr>
          <w:rFonts w:ascii="Times New Roman" w:hAnsi="Times New Roman" w:cs="Times New Roman"/>
          <w:b/>
          <w:bCs/>
          <w:lang w:val="es-EC"/>
        </w:rPr>
        <w:t xml:space="preserve"> / Fuerza Bruta</w:t>
      </w:r>
    </w:p>
    <w:p w14:paraId="26DC5446" w14:textId="77777777" w:rsidR="000A417A" w:rsidRPr="000A417A" w:rsidRDefault="000A417A" w:rsidP="000A417A">
      <w:pPr>
        <w:numPr>
          <w:ilvl w:val="0"/>
          <w:numId w:val="4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Descripción:</w:t>
      </w:r>
      <w:r w:rsidRPr="000A417A">
        <w:rPr>
          <w:rFonts w:ascii="Times New Roman" w:hAnsi="Times New Roman" w:cs="Times New Roman"/>
          <w:lang w:val="es-EC"/>
        </w:rPr>
        <w:t> Un atacante utiliza una base de datos de correos y contraseñas filtrados de otros sitios web para intentar iniciar sesión masivamente en el sistema, automatizando miles de intentos por minuto.</w:t>
      </w:r>
    </w:p>
    <w:p w14:paraId="6D99C995" w14:textId="77777777" w:rsidR="000A417A" w:rsidRPr="000A417A" w:rsidRDefault="000A417A" w:rsidP="000A417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A417A">
        <w:rPr>
          <w:rFonts w:ascii="Times New Roman" w:hAnsi="Times New Roman" w:cs="Times New Roman"/>
          <w:b/>
          <w:bCs/>
        </w:rPr>
        <w:t>Categoría</w:t>
      </w:r>
      <w:proofErr w:type="spellEnd"/>
      <w:r w:rsidRPr="000A417A">
        <w:rPr>
          <w:rFonts w:ascii="Times New Roman" w:hAnsi="Times New Roman" w:cs="Times New Roman"/>
          <w:b/>
          <w:bCs/>
        </w:rPr>
        <w:t xml:space="preserve"> STRIDE:</w:t>
      </w:r>
      <w:r w:rsidRPr="000A417A">
        <w:rPr>
          <w:rFonts w:ascii="Times New Roman" w:hAnsi="Times New Roman" w:cs="Times New Roman"/>
        </w:rPr>
        <w:t> </w:t>
      </w:r>
      <w:r w:rsidRPr="000A417A">
        <w:rPr>
          <w:rFonts w:ascii="Times New Roman" w:hAnsi="Times New Roman" w:cs="Times New Roman"/>
          <w:b/>
          <w:bCs/>
        </w:rPr>
        <w:t>D</w:t>
      </w:r>
      <w:r w:rsidRPr="000A417A">
        <w:rPr>
          <w:rFonts w:ascii="Times New Roman" w:hAnsi="Times New Roman" w:cs="Times New Roman"/>
        </w:rPr>
        <w:t>enial of Service (DoS) / </w:t>
      </w:r>
      <w:r w:rsidRPr="000A417A">
        <w:rPr>
          <w:rFonts w:ascii="Times New Roman" w:hAnsi="Times New Roman" w:cs="Times New Roman"/>
          <w:b/>
          <w:bCs/>
        </w:rPr>
        <w:t>S</w:t>
      </w:r>
      <w:r w:rsidRPr="000A417A">
        <w:rPr>
          <w:rFonts w:ascii="Times New Roman" w:hAnsi="Times New Roman" w:cs="Times New Roman"/>
        </w:rPr>
        <w:t>poofing.</w:t>
      </w:r>
    </w:p>
    <w:p w14:paraId="3FD75642" w14:textId="77777777" w:rsidR="000A417A" w:rsidRPr="000A417A" w:rsidRDefault="000A417A" w:rsidP="000A417A">
      <w:pPr>
        <w:numPr>
          <w:ilvl w:val="0"/>
          <w:numId w:val="4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Probabilidad: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Alta</w:t>
      </w:r>
      <w:r w:rsidRPr="000A417A">
        <w:rPr>
          <w:rFonts w:ascii="Times New Roman" w:hAnsi="Times New Roman" w:cs="Times New Roman"/>
          <w:lang w:val="es-EC"/>
        </w:rPr>
        <w:t>. Es el ataque más común en sistemas públicos.</w:t>
      </w:r>
    </w:p>
    <w:p w14:paraId="43150901" w14:textId="77777777" w:rsidR="000A417A" w:rsidRPr="000A417A" w:rsidRDefault="000A417A" w:rsidP="000A417A">
      <w:pPr>
        <w:numPr>
          <w:ilvl w:val="0"/>
          <w:numId w:val="4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Impacto:</w:t>
      </w:r>
      <w:r w:rsidRPr="000A417A">
        <w:rPr>
          <w:rFonts w:ascii="Times New Roman" w:hAnsi="Times New Roman" w:cs="Times New Roman"/>
          <w:lang w:val="es-EC"/>
        </w:rPr>
        <w:t> </w:t>
      </w:r>
      <w:r w:rsidRPr="000A417A">
        <w:rPr>
          <w:rFonts w:ascii="Times New Roman" w:hAnsi="Times New Roman" w:cs="Times New Roman"/>
          <w:b/>
          <w:bCs/>
          <w:lang w:val="es-EC"/>
        </w:rPr>
        <w:t>Medio/Alto</w:t>
      </w:r>
      <w:r w:rsidRPr="000A417A">
        <w:rPr>
          <w:rFonts w:ascii="Times New Roman" w:hAnsi="Times New Roman" w:cs="Times New Roman"/>
          <w:lang w:val="es-EC"/>
        </w:rPr>
        <w:t>. Bloqueo de cuentas de usuarios legítimos y posible compromiso de cuentas con contraseñas débiles.</w:t>
      </w:r>
    </w:p>
    <w:p w14:paraId="280B925F" w14:textId="5BA7A996" w:rsidR="000A417A" w:rsidRPr="000A417A" w:rsidRDefault="000A417A" w:rsidP="000A417A">
      <w:pPr>
        <w:numPr>
          <w:ilvl w:val="0"/>
          <w:numId w:val="4"/>
        </w:numPr>
        <w:rPr>
          <w:rFonts w:ascii="Times New Roman" w:hAnsi="Times New Roman" w:cs="Times New Roman"/>
          <w:lang w:val="es-EC"/>
        </w:rPr>
      </w:pPr>
      <w:r w:rsidRPr="000A417A">
        <w:rPr>
          <w:rFonts w:ascii="Times New Roman" w:hAnsi="Times New Roman" w:cs="Times New Roman"/>
          <w:b/>
          <w:bCs/>
          <w:lang w:val="es-EC"/>
        </w:rPr>
        <w:t>Mitigación:</w:t>
      </w:r>
      <w:r w:rsidRPr="000A417A">
        <w:rPr>
          <w:rFonts w:ascii="Times New Roman" w:hAnsi="Times New Roman" w:cs="Times New Roman"/>
          <w:lang w:val="es-EC"/>
        </w:rPr>
        <w:t> Implementación de </w:t>
      </w:r>
      <w:r w:rsidRPr="000A417A">
        <w:rPr>
          <w:rFonts w:ascii="Times New Roman" w:hAnsi="Times New Roman" w:cs="Times New Roman"/>
          <w:b/>
          <w:bCs/>
          <w:lang w:val="es-EC"/>
        </w:rPr>
        <w:t xml:space="preserve">Rate </w:t>
      </w:r>
      <w:proofErr w:type="spellStart"/>
      <w:r w:rsidRPr="000A417A">
        <w:rPr>
          <w:rFonts w:ascii="Times New Roman" w:hAnsi="Times New Roman" w:cs="Times New Roman"/>
          <w:b/>
          <w:bCs/>
          <w:lang w:val="es-EC"/>
        </w:rPr>
        <w:t>Limiting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 (límite de peticiones) en el API Gateway o en el </w:t>
      </w:r>
      <w:proofErr w:type="spellStart"/>
      <w:r w:rsidRPr="000A417A">
        <w:rPr>
          <w:rFonts w:ascii="Times New Roman" w:hAnsi="Times New Roman" w:cs="Times New Roman"/>
          <w:lang w:val="es-EC"/>
        </w:rPr>
        <w:t>router</w:t>
      </w:r>
      <w:proofErr w:type="spellEnd"/>
      <w:r w:rsidRPr="000A417A">
        <w:rPr>
          <w:rFonts w:ascii="Times New Roman" w:hAnsi="Times New Roman" w:cs="Times New Roman"/>
          <w:lang w:val="es-EC"/>
        </w:rPr>
        <w:t xml:space="preserve"> de Login de </w:t>
      </w:r>
      <w:proofErr w:type="spellStart"/>
      <w:r w:rsidRPr="000A417A">
        <w:rPr>
          <w:rFonts w:ascii="Times New Roman" w:hAnsi="Times New Roman" w:cs="Times New Roman"/>
          <w:lang w:val="es-EC"/>
        </w:rPr>
        <w:t>FastAPI</w:t>
      </w:r>
      <w:proofErr w:type="spellEnd"/>
      <w:r w:rsidRPr="000A417A">
        <w:rPr>
          <w:rFonts w:ascii="Times New Roman" w:hAnsi="Times New Roman" w:cs="Times New Roman"/>
          <w:lang w:val="es-EC"/>
        </w:rPr>
        <w:t>, y bloqueo temporal de la cuenta tras </w:t>
      </w:r>
      <w:proofErr w:type="gramStart"/>
      <w:r w:rsidRPr="000A417A">
        <w:rPr>
          <w:rFonts w:ascii="Times New Roman" w:hAnsi="Times New Roman" w:cs="Times New Roman"/>
          <w:lang w:val="es-EC"/>
        </w:rPr>
        <w:t xml:space="preserve">N </w:t>
      </w:r>
      <w:r w:rsidRPr="000A417A">
        <w:rPr>
          <w:rFonts w:ascii="Times New Roman" w:hAnsi="Times New Roman" w:cs="Times New Roman"/>
          <w:lang w:val="es-EC"/>
        </w:rPr>
        <w:t> intentos</w:t>
      </w:r>
      <w:proofErr w:type="gramEnd"/>
      <w:r w:rsidRPr="000A417A">
        <w:rPr>
          <w:rFonts w:ascii="Times New Roman" w:hAnsi="Times New Roman" w:cs="Times New Roman"/>
          <w:lang w:val="es-EC"/>
        </w:rPr>
        <w:t xml:space="preserve"> fallidos.</w:t>
      </w:r>
    </w:p>
    <w:p w14:paraId="657BD0F3" w14:textId="77777777" w:rsidR="00F578CE" w:rsidRPr="000A417A" w:rsidRDefault="00F578CE">
      <w:pPr>
        <w:rPr>
          <w:rFonts w:ascii="Times New Roman" w:hAnsi="Times New Roman" w:cs="Times New Roman"/>
          <w:lang w:val="es-EC"/>
        </w:rPr>
      </w:pPr>
    </w:p>
    <w:sectPr w:rsidR="00F578CE" w:rsidRPr="000A4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A4FBF"/>
    <w:multiLevelType w:val="multilevel"/>
    <w:tmpl w:val="3C6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40910"/>
    <w:multiLevelType w:val="multilevel"/>
    <w:tmpl w:val="C66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81F87"/>
    <w:multiLevelType w:val="multilevel"/>
    <w:tmpl w:val="45A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A7F4B"/>
    <w:multiLevelType w:val="multilevel"/>
    <w:tmpl w:val="56B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345285">
    <w:abstractNumId w:val="2"/>
  </w:num>
  <w:num w:numId="2" w16cid:durableId="401753133">
    <w:abstractNumId w:val="3"/>
  </w:num>
  <w:num w:numId="3" w16cid:durableId="369186749">
    <w:abstractNumId w:val="0"/>
  </w:num>
  <w:num w:numId="4" w16cid:durableId="107235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9B"/>
    <w:rsid w:val="000A417A"/>
    <w:rsid w:val="000B159B"/>
    <w:rsid w:val="0051020D"/>
    <w:rsid w:val="006E2EAD"/>
    <w:rsid w:val="0085266E"/>
    <w:rsid w:val="009A23DA"/>
    <w:rsid w:val="009C4EEB"/>
    <w:rsid w:val="00C7371F"/>
    <w:rsid w:val="00DD7CDB"/>
    <w:rsid w:val="00F5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A18C"/>
  <w15:chartTrackingRefBased/>
  <w15:docId w15:val="{59CAEF84-3B70-4939-BBE0-5123DA02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Trejo</dc:creator>
  <cp:keywords/>
  <dc:description/>
  <cp:lastModifiedBy>ALEX FERNANDO TREJO DUQUE</cp:lastModifiedBy>
  <cp:revision>3</cp:revision>
  <cp:lastPrinted>2026-02-12T05:44:00Z</cp:lastPrinted>
  <dcterms:created xsi:type="dcterms:W3CDTF">2026-02-12T05:38:00Z</dcterms:created>
  <dcterms:modified xsi:type="dcterms:W3CDTF">2026-02-12T05:45:00Z</dcterms:modified>
</cp:coreProperties>
</file>