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D78" w:rsidRPr="004F61EF" w:rsidRDefault="00D33A59" w:rsidP="008B0D78">
      <w:pPr>
        <w:pStyle w:val="BodyText"/>
        <w:rPr>
          <w:rFonts w:ascii="Copperplate Gothic Light" w:hAnsi="Copperplate Gothic Light"/>
          <w:b/>
          <w:i/>
          <w:color w:val="993300"/>
          <w:sz w:val="28"/>
        </w:rPr>
      </w:pPr>
      <w:proofErr w:type="spellStart"/>
      <w:r>
        <w:rPr>
          <w:rFonts w:ascii="Copperplate Gothic Light" w:hAnsi="Copperplate Gothic Light"/>
          <w:b/>
          <w:i/>
          <w:color w:val="993300"/>
          <w:sz w:val="28"/>
        </w:rPr>
        <w:t>Korú</w:t>
      </w:r>
      <w:r w:rsidR="008B0D78">
        <w:rPr>
          <w:rFonts w:ascii="Copperplate Gothic Light" w:hAnsi="Copperplate Gothic Light"/>
          <w:b/>
          <w:i/>
          <w:color w:val="993300"/>
          <w:sz w:val="28"/>
        </w:rPr>
        <w:t>nkoi</w:t>
      </w:r>
      <w:proofErr w:type="spellEnd"/>
      <w:r w:rsidR="008B0D78">
        <w:rPr>
          <w:rFonts w:ascii="Copperplate Gothic Light" w:hAnsi="Copperplate Gothic Light"/>
          <w:b/>
          <w:i/>
          <w:color w:val="993300"/>
          <w:sz w:val="28"/>
        </w:rPr>
        <w:t xml:space="preserve"> </w:t>
      </w:r>
      <w:proofErr w:type="spellStart"/>
      <w:r>
        <w:rPr>
          <w:rFonts w:ascii="Copperplate Gothic Light" w:hAnsi="Copperplate Gothic Light"/>
          <w:b/>
          <w:i/>
          <w:color w:val="993300"/>
          <w:sz w:val="28"/>
        </w:rPr>
        <w:t>hi</w:t>
      </w:r>
      <w:r w:rsidR="008B0D78">
        <w:rPr>
          <w:rFonts w:ascii="Copperplate Gothic Light" w:hAnsi="Copperplate Gothic Light"/>
          <w:b/>
          <w:i/>
          <w:color w:val="993300"/>
          <w:sz w:val="28"/>
        </w:rPr>
        <w:t>Qiyór</w:t>
      </w:r>
      <w:proofErr w:type="spellEnd"/>
    </w:p>
    <w:p w:rsidR="008B0D78" w:rsidRDefault="008B0D78" w:rsidP="008B0D78">
      <w:pPr>
        <w:autoSpaceDE w:val="0"/>
        <w:autoSpaceDN w:val="0"/>
        <w:adjustRightInd w:val="0"/>
        <w:spacing w:after="0" w:line="240" w:lineRule="auto"/>
        <w:rPr>
          <w:rFonts w:ascii="NewAster" w:hAnsi="NewAster" w:cs="NewAster"/>
          <w:color w:val="231F20"/>
          <w:sz w:val="19"/>
          <w:szCs w:val="19"/>
        </w:rPr>
      </w:pPr>
    </w:p>
    <w:p w:rsidR="008B0D78" w:rsidRDefault="00664947" w:rsidP="0038519D">
      <w:pPr>
        <w:autoSpaceDE w:val="0"/>
        <w:autoSpaceDN w:val="0"/>
        <w:adjustRightInd w:val="0"/>
        <w:spacing w:after="0" w:line="240" w:lineRule="auto"/>
        <w:jc w:val="both"/>
        <w:rPr>
          <w:rFonts w:ascii="Bookman Old Style" w:hAnsi="Bookman Old Style" w:cs="NewAster"/>
          <w:color w:val="231F20"/>
          <w:sz w:val="19"/>
          <w:szCs w:val="19"/>
        </w:rPr>
      </w:pPr>
      <w:r>
        <w:rPr>
          <w:rFonts w:ascii="Bookman Old Style" w:hAnsi="Bookman Old Style" w:cs="NewAster"/>
          <w:color w:val="231F20"/>
          <w:sz w:val="19"/>
          <w:szCs w:val="19"/>
        </w:rPr>
        <w:t>Ritual s</w:t>
      </w:r>
      <w:r w:rsidR="00274188" w:rsidRPr="00E36233">
        <w:rPr>
          <w:rFonts w:ascii="Bookman Old Style" w:hAnsi="Bookman Old Style" w:cs="NewAster"/>
          <w:color w:val="231F20"/>
          <w:sz w:val="19"/>
          <w:szCs w:val="19"/>
        </w:rPr>
        <w:t>orcery</w:t>
      </w:r>
      <w:r w:rsidR="008B0D78" w:rsidRPr="00E36233">
        <w:rPr>
          <w:rFonts w:ascii="Bookman Old Style" w:hAnsi="Bookman Old Style" w:cs="NewAster"/>
          <w:color w:val="231F20"/>
          <w:sz w:val="19"/>
          <w:szCs w:val="19"/>
        </w:rPr>
        <w:t xml:space="preserve"> – espe</w:t>
      </w:r>
      <w:r w:rsidR="001A7AE1" w:rsidRPr="00E36233">
        <w:rPr>
          <w:rFonts w:ascii="Bookman Old Style" w:hAnsi="Bookman Old Style" w:cs="NewAster"/>
          <w:color w:val="231F20"/>
          <w:sz w:val="19"/>
          <w:szCs w:val="19"/>
        </w:rPr>
        <w:t>cially</w:t>
      </w:r>
      <w:r w:rsidR="00E36233" w:rsidRPr="00E36233">
        <w:rPr>
          <w:rFonts w:ascii="Bookman Old Style" w:hAnsi="Bookman Old Style" w:cs="NewAster"/>
          <w:color w:val="231F20"/>
          <w:sz w:val="19"/>
          <w:szCs w:val="19"/>
        </w:rPr>
        <w:t xml:space="preserve"> the</w:t>
      </w:r>
      <w:r w:rsidR="001A7AE1" w:rsidRPr="00E36233">
        <w:rPr>
          <w:rFonts w:ascii="Bookman Old Style" w:hAnsi="Bookman Old Style" w:cs="NewAster"/>
          <w:color w:val="231F20"/>
          <w:sz w:val="19"/>
          <w:szCs w:val="19"/>
        </w:rPr>
        <w:t xml:space="preserve"> </w:t>
      </w:r>
      <w:r w:rsidR="00BF2D68">
        <w:rPr>
          <w:rFonts w:ascii="Bookman Old Style" w:hAnsi="Bookman Old Style" w:cs="NewAster"/>
          <w:color w:val="231F20"/>
          <w:sz w:val="19"/>
          <w:szCs w:val="19"/>
        </w:rPr>
        <w:t>e</w:t>
      </w:r>
      <w:r w:rsidR="00E36233" w:rsidRPr="00E36233">
        <w:rPr>
          <w:rFonts w:ascii="Bookman Old Style" w:hAnsi="Bookman Old Style" w:cs="NewAster"/>
          <w:color w:val="231F20"/>
          <w:sz w:val="19"/>
          <w:szCs w:val="19"/>
        </w:rPr>
        <w:t>vocation</w:t>
      </w:r>
      <w:r w:rsidR="001A7AE1" w:rsidRPr="00E36233">
        <w:rPr>
          <w:rFonts w:ascii="Bookman Old Style" w:hAnsi="Bookman Old Style" w:cs="NewAster"/>
          <w:color w:val="231F20"/>
          <w:sz w:val="19"/>
          <w:szCs w:val="19"/>
        </w:rPr>
        <w:t xml:space="preserve"> </w:t>
      </w:r>
      <w:r w:rsidR="00E36233" w:rsidRPr="00E36233">
        <w:rPr>
          <w:rFonts w:ascii="Bookman Old Style" w:hAnsi="Bookman Old Style" w:cs="NewAster"/>
          <w:color w:val="231F20"/>
          <w:sz w:val="19"/>
          <w:szCs w:val="19"/>
        </w:rPr>
        <w:t xml:space="preserve">of </w:t>
      </w:r>
      <w:r w:rsidR="0054032E">
        <w:rPr>
          <w:rFonts w:ascii="Bookman Old Style" w:hAnsi="Bookman Old Style" w:cs="NewAster"/>
          <w:color w:val="231F20"/>
          <w:sz w:val="19"/>
          <w:szCs w:val="19"/>
        </w:rPr>
        <w:t>spirits</w:t>
      </w:r>
      <w:r w:rsidR="00E36233" w:rsidRPr="00E36233">
        <w:rPr>
          <w:rFonts w:ascii="Bookman Old Style" w:hAnsi="Bookman Old Style" w:cs="NewAster"/>
          <w:color w:val="231F20"/>
          <w:sz w:val="19"/>
          <w:szCs w:val="19"/>
        </w:rPr>
        <w:t xml:space="preserve">, </w:t>
      </w:r>
      <w:r w:rsidR="00F10EB7">
        <w:rPr>
          <w:rFonts w:ascii="Bookman Old Style" w:hAnsi="Bookman Old Style" w:cs="NewAster"/>
          <w:color w:val="231F20"/>
          <w:sz w:val="19"/>
          <w:szCs w:val="19"/>
        </w:rPr>
        <w:t>monsters</w:t>
      </w:r>
      <w:r w:rsidR="00E36233" w:rsidRPr="00E36233">
        <w:rPr>
          <w:rFonts w:ascii="Bookman Old Style" w:hAnsi="Bookman Old Style" w:cs="NewAster"/>
          <w:color w:val="231F20"/>
          <w:sz w:val="19"/>
          <w:szCs w:val="19"/>
        </w:rPr>
        <w:t xml:space="preserve">, and demons from the Planes Beyond </w:t>
      </w:r>
      <w:r w:rsidR="008B0D78" w:rsidRPr="00E36233">
        <w:rPr>
          <w:rFonts w:ascii="Bookman Old Style" w:hAnsi="Bookman Old Style" w:cs="NewAster"/>
          <w:color w:val="231F20"/>
          <w:sz w:val="19"/>
          <w:szCs w:val="19"/>
        </w:rPr>
        <w:t xml:space="preserve">– </w:t>
      </w:r>
      <w:r w:rsidR="0038519D">
        <w:rPr>
          <w:rFonts w:ascii="Bookman Old Style" w:hAnsi="Bookman Old Style" w:cs="NewAster"/>
          <w:color w:val="231F20"/>
          <w:sz w:val="19"/>
          <w:szCs w:val="19"/>
        </w:rPr>
        <w:t>is conducted</w:t>
      </w:r>
      <w:r w:rsidR="008B0D78" w:rsidRPr="00E36233">
        <w:rPr>
          <w:rFonts w:ascii="Bookman Old Style" w:hAnsi="Bookman Old Style" w:cs="NewAster"/>
          <w:color w:val="231F20"/>
          <w:sz w:val="19"/>
          <w:szCs w:val="19"/>
        </w:rPr>
        <w:t xml:space="preserve"> </w:t>
      </w:r>
      <w:r w:rsidR="0038519D">
        <w:rPr>
          <w:rFonts w:ascii="Bookman Old Style" w:hAnsi="Bookman Old Style" w:cs="NewAster"/>
          <w:color w:val="231F20"/>
          <w:sz w:val="19"/>
          <w:szCs w:val="19"/>
        </w:rPr>
        <w:t>in</w:t>
      </w:r>
      <w:r w:rsidR="00E36233" w:rsidRPr="00E36233">
        <w:rPr>
          <w:rFonts w:ascii="Bookman Old Style" w:hAnsi="Bookman Old Style" w:cs="NewAster"/>
          <w:color w:val="231F20"/>
          <w:sz w:val="19"/>
          <w:szCs w:val="19"/>
        </w:rPr>
        <w:t xml:space="preserve"> five </w:t>
      </w:r>
      <w:r w:rsidR="0038519D">
        <w:rPr>
          <w:rFonts w:ascii="Bookman Old Style" w:hAnsi="Bookman Old Style" w:cs="NewAster"/>
          <w:color w:val="231F20"/>
          <w:sz w:val="19"/>
          <w:szCs w:val="19"/>
        </w:rPr>
        <w:t>vital and demanding “stages</w:t>
      </w:r>
      <w:r w:rsidR="00E36233" w:rsidRPr="00E36233">
        <w:rPr>
          <w:rFonts w:ascii="Bookman Old Style" w:hAnsi="Bookman Old Style" w:cs="NewAster"/>
          <w:color w:val="231F20"/>
          <w:sz w:val="19"/>
          <w:szCs w:val="19"/>
        </w:rPr>
        <w:t>”.</w:t>
      </w:r>
      <w:r w:rsidR="0038519D">
        <w:rPr>
          <w:rFonts w:ascii="Bookman Old Style" w:hAnsi="Bookman Old Style" w:cs="NewAster"/>
          <w:color w:val="231F20"/>
          <w:sz w:val="19"/>
          <w:szCs w:val="19"/>
        </w:rPr>
        <w:t xml:space="preserve"> T</w:t>
      </w:r>
      <w:r w:rsidR="001A7AE1" w:rsidRPr="00E36233">
        <w:rPr>
          <w:rFonts w:ascii="Bookman Old Style" w:hAnsi="Bookman Old Style" w:cs="NewAster"/>
          <w:color w:val="231F20"/>
          <w:sz w:val="19"/>
          <w:szCs w:val="19"/>
        </w:rPr>
        <w:t xml:space="preserve">raditions </w:t>
      </w:r>
      <w:r w:rsidR="0038519D">
        <w:rPr>
          <w:rFonts w:ascii="Bookman Old Style" w:hAnsi="Bookman Old Style" w:cs="NewAster"/>
          <w:color w:val="231F20"/>
          <w:sz w:val="19"/>
          <w:szCs w:val="19"/>
        </w:rPr>
        <w:t xml:space="preserve">may differ in their interpretation </w:t>
      </w:r>
      <w:r w:rsidR="003C4CD5">
        <w:rPr>
          <w:rFonts w:ascii="Bookman Old Style" w:hAnsi="Bookman Old Style" w:cs="NewAster"/>
          <w:color w:val="231F20"/>
          <w:sz w:val="19"/>
          <w:szCs w:val="19"/>
        </w:rPr>
        <w:t xml:space="preserve">of </w:t>
      </w:r>
      <w:r w:rsidR="0038519D">
        <w:rPr>
          <w:rFonts w:ascii="Bookman Old Style" w:hAnsi="Bookman Old Style" w:cs="NewAster"/>
          <w:color w:val="231F20"/>
          <w:sz w:val="19"/>
          <w:szCs w:val="19"/>
        </w:rPr>
        <w:t xml:space="preserve">or </w:t>
      </w:r>
      <w:r w:rsidR="00A5237C">
        <w:rPr>
          <w:rFonts w:ascii="Bookman Old Style" w:hAnsi="Bookman Old Style" w:cs="NewAster"/>
          <w:color w:val="231F20"/>
          <w:sz w:val="19"/>
          <w:szCs w:val="19"/>
        </w:rPr>
        <w:t>actions</w:t>
      </w:r>
      <w:r w:rsidR="009427B3">
        <w:rPr>
          <w:rFonts w:ascii="Bookman Old Style" w:hAnsi="Bookman Old Style" w:cs="NewAster"/>
          <w:color w:val="231F20"/>
          <w:sz w:val="19"/>
          <w:szCs w:val="19"/>
        </w:rPr>
        <w:t xml:space="preserve"> with</w:t>
      </w:r>
      <w:r w:rsidR="00A5237C">
        <w:rPr>
          <w:rFonts w:ascii="Bookman Old Style" w:hAnsi="Bookman Old Style" w:cs="NewAster"/>
          <w:color w:val="231F20"/>
          <w:sz w:val="19"/>
          <w:szCs w:val="19"/>
        </w:rPr>
        <w:t>in</w:t>
      </w:r>
      <w:r w:rsidR="0038519D">
        <w:rPr>
          <w:rFonts w:ascii="Bookman Old Style" w:hAnsi="Bookman Old Style" w:cs="NewAster"/>
          <w:color w:val="231F20"/>
          <w:sz w:val="19"/>
          <w:szCs w:val="19"/>
        </w:rPr>
        <w:t xml:space="preserve"> the</w:t>
      </w:r>
      <w:r w:rsidR="003C4CD5">
        <w:rPr>
          <w:rFonts w:ascii="Bookman Old Style" w:hAnsi="Bookman Old Style" w:cs="NewAster"/>
          <w:color w:val="231F20"/>
          <w:sz w:val="19"/>
          <w:szCs w:val="19"/>
        </w:rPr>
        <w:t>se</w:t>
      </w:r>
      <w:r w:rsidR="0038519D">
        <w:rPr>
          <w:rFonts w:ascii="Bookman Old Style" w:hAnsi="Bookman Old Style" w:cs="NewAster"/>
          <w:color w:val="231F20"/>
          <w:sz w:val="19"/>
          <w:szCs w:val="19"/>
        </w:rPr>
        <w:t xml:space="preserve"> </w:t>
      </w:r>
      <w:r w:rsidR="00A5237C">
        <w:rPr>
          <w:rFonts w:ascii="Bookman Old Style" w:hAnsi="Bookman Old Style" w:cs="NewAster"/>
          <w:color w:val="231F20"/>
          <w:sz w:val="19"/>
          <w:szCs w:val="19"/>
        </w:rPr>
        <w:t>stages</w:t>
      </w:r>
      <w:r w:rsidR="003C4CD5">
        <w:rPr>
          <w:rFonts w:ascii="Bookman Old Style" w:hAnsi="Bookman Old Style" w:cs="NewAster"/>
          <w:color w:val="231F20"/>
          <w:sz w:val="19"/>
          <w:szCs w:val="19"/>
        </w:rPr>
        <w:t>,</w:t>
      </w:r>
      <w:r w:rsidR="0038519D">
        <w:rPr>
          <w:rFonts w:ascii="Bookman Old Style" w:hAnsi="Bookman Old Style" w:cs="NewAster"/>
          <w:color w:val="231F20"/>
          <w:sz w:val="19"/>
          <w:szCs w:val="19"/>
        </w:rPr>
        <w:t xml:space="preserve"> or </w:t>
      </w:r>
      <w:r w:rsidR="00BF2D68">
        <w:rPr>
          <w:rFonts w:ascii="Bookman Old Style" w:hAnsi="Bookman Old Style" w:cs="NewAster"/>
          <w:color w:val="231F20"/>
          <w:sz w:val="19"/>
          <w:szCs w:val="19"/>
        </w:rPr>
        <w:t xml:space="preserve">in </w:t>
      </w:r>
      <w:r w:rsidR="00A5237C">
        <w:rPr>
          <w:rFonts w:ascii="Bookman Old Style" w:hAnsi="Bookman Old Style" w:cs="NewAster"/>
          <w:color w:val="231F20"/>
          <w:sz w:val="19"/>
          <w:szCs w:val="19"/>
        </w:rPr>
        <w:t xml:space="preserve">how </w:t>
      </w:r>
      <w:r w:rsidR="00287C96">
        <w:rPr>
          <w:rFonts w:ascii="Bookman Old Style" w:hAnsi="Bookman Old Style" w:cs="NewAster"/>
          <w:color w:val="231F20"/>
          <w:sz w:val="19"/>
          <w:szCs w:val="19"/>
        </w:rPr>
        <w:t>stages are</w:t>
      </w:r>
      <w:r w:rsidR="00A5237C">
        <w:rPr>
          <w:rFonts w:ascii="Bookman Old Style" w:hAnsi="Bookman Old Style" w:cs="NewAster"/>
          <w:color w:val="231F20"/>
          <w:sz w:val="19"/>
          <w:szCs w:val="19"/>
        </w:rPr>
        <w:t xml:space="preserve"> </w:t>
      </w:r>
      <w:r w:rsidR="00932762">
        <w:rPr>
          <w:rFonts w:ascii="Bookman Old Style" w:hAnsi="Bookman Old Style" w:cs="NewAster"/>
          <w:color w:val="231F20"/>
          <w:sz w:val="19"/>
          <w:szCs w:val="19"/>
        </w:rPr>
        <w:t>arrang</w:t>
      </w:r>
      <w:r w:rsidR="00287C96">
        <w:rPr>
          <w:rFonts w:ascii="Bookman Old Style" w:hAnsi="Bookman Old Style" w:cs="NewAster"/>
          <w:color w:val="231F20"/>
          <w:sz w:val="19"/>
          <w:szCs w:val="19"/>
        </w:rPr>
        <w:t>ed</w:t>
      </w:r>
      <w:r w:rsidR="000E4014">
        <w:rPr>
          <w:rFonts w:ascii="Bookman Old Style" w:hAnsi="Bookman Old Style" w:cs="NewAster"/>
          <w:color w:val="231F20"/>
          <w:sz w:val="19"/>
          <w:szCs w:val="19"/>
        </w:rPr>
        <w:t xml:space="preserve"> in relation to one another</w:t>
      </w:r>
      <w:r w:rsidR="0038519D">
        <w:rPr>
          <w:rFonts w:ascii="Bookman Old Style" w:hAnsi="Bookman Old Style" w:cs="NewAster"/>
          <w:color w:val="231F20"/>
          <w:sz w:val="19"/>
          <w:szCs w:val="19"/>
        </w:rPr>
        <w:t xml:space="preserve">, </w:t>
      </w:r>
      <w:r w:rsidR="00A5237C">
        <w:rPr>
          <w:rFonts w:ascii="Bookman Old Style" w:hAnsi="Bookman Old Style" w:cs="NewAster"/>
          <w:color w:val="231F20"/>
          <w:sz w:val="19"/>
          <w:szCs w:val="19"/>
        </w:rPr>
        <w:t xml:space="preserve">but </w:t>
      </w:r>
      <w:r w:rsidR="00872EAE">
        <w:rPr>
          <w:rFonts w:ascii="Bookman Old Style" w:hAnsi="Bookman Old Style" w:cs="NewAster"/>
          <w:color w:val="231F20"/>
          <w:sz w:val="19"/>
          <w:szCs w:val="19"/>
        </w:rPr>
        <w:t xml:space="preserve">over time </w:t>
      </w:r>
      <w:r w:rsidR="008B0D78" w:rsidRPr="00E36233">
        <w:rPr>
          <w:rFonts w:ascii="Bookman Old Style" w:hAnsi="Bookman Old Style" w:cs="NewAster"/>
          <w:color w:val="231F20"/>
          <w:sz w:val="19"/>
          <w:szCs w:val="19"/>
        </w:rPr>
        <w:t>underlying</w:t>
      </w:r>
      <w:r w:rsidR="0038519D">
        <w:rPr>
          <w:rFonts w:ascii="Bookman Old Style" w:hAnsi="Bookman Old Style" w:cs="NewAster"/>
          <w:color w:val="231F20"/>
          <w:sz w:val="19"/>
          <w:szCs w:val="19"/>
        </w:rPr>
        <w:t xml:space="preserve"> </w:t>
      </w:r>
      <w:r w:rsidR="00A5237C">
        <w:rPr>
          <w:rFonts w:ascii="Bookman Old Style" w:hAnsi="Bookman Old Style" w:cs="NewAster"/>
          <w:color w:val="231F20"/>
          <w:sz w:val="19"/>
          <w:szCs w:val="19"/>
        </w:rPr>
        <w:t>principles</w:t>
      </w:r>
      <w:r w:rsidR="008B0D78" w:rsidRPr="00E36233">
        <w:rPr>
          <w:rFonts w:ascii="Bookman Old Style" w:hAnsi="Bookman Old Style" w:cs="NewAster"/>
          <w:color w:val="231F20"/>
          <w:sz w:val="19"/>
          <w:szCs w:val="19"/>
        </w:rPr>
        <w:t xml:space="preserve"> </w:t>
      </w:r>
      <w:r w:rsidR="00872EAE">
        <w:rPr>
          <w:rFonts w:ascii="Bookman Old Style" w:hAnsi="Bookman Old Style" w:cs="NewAster"/>
          <w:color w:val="231F20"/>
          <w:sz w:val="19"/>
          <w:szCs w:val="19"/>
        </w:rPr>
        <w:t xml:space="preserve">have </w:t>
      </w:r>
      <w:r w:rsidR="004146EB">
        <w:rPr>
          <w:rFonts w:ascii="Bookman Old Style" w:hAnsi="Bookman Old Style" w:cs="NewAster"/>
          <w:color w:val="231F20"/>
          <w:sz w:val="19"/>
          <w:szCs w:val="19"/>
        </w:rPr>
        <w:t>remain</w:t>
      </w:r>
      <w:r w:rsidR="00872EAE">
        <w:rPr>
          <w:rFonts w:ascii="Bookman Old Style" w:hAnsi="Bookman Old Style" w:cs="NewAster"/>
          <w:color w:val="231F20"/>
          <w:sz w:val="19"/>
          <w:szCs w:val="19"/>
        </w:rPr>
        <w:t>ed</w:t>
      </w:r>
      <w:r w:rsidR="000E4014">
        <w:rPr>
          <w:rFonts w:ascii="Bookman Old Style" w:hAnsi="Bookman Old Style" w:cs="NewAster"/>
          <w:color w:val="231F20"/>
          <w:sz w:val="19"/>
          <w:szCs w:val="19"/>
        </w:rPr>
        <w:t xml:space="preserve"> </w:t>
      </w:r>
      <w:r w:rsidR="00872EAE">
        <w:rPr>
          <w:rFonts w:ascii="Bookman Old Style" w:hAnsi="Bookman Old Style" w:cs="NewAster"/>
          <w:color w:val="231F20"/>
          <w:sz w:val="19"/>
          <w:szCs w:val="19"/>
        </w:rPr>
        <w:t xml:space="preserve">extremely </w:t>
      </w:r>
      <w:r w:rsidR="0038519D">
        <w:rPr>
          <w:rFonts w:ascii="Bookman Old Style" w:hAnsi="Bookman Old Style" w:cs="NewAster"/>
          <w:color w:val="231F20"/>
          <w:sz w:val="19"/>
          <w:szCs w:val="19"/>
        </w:rPr>
        <w:t>consistent</w:t>
      </w:r>
      <w:r w:rsidR="00872EAE">
        <w:rPr>
          <w:rFonts w:ascii="Bookman Old Style" w:hAnsi="Bookman Old Style" w:cs="NewAster"/>
          <w:color w:val="231F20"/>
          <w:sz w:val="19"/>
          <w:szCs w:val="19"/>
        </w:rPr>
        <w:t xml:space="preserve"> </w:t>
      </w:r>
      <w:r w:rsidR="001B0CB8">
        <w:rPr>
          <w:rFonts w:ascii="Bookman Old Style" w:hAnsi="Bookman Old Style" w:cs="NewAster"/>
          <w:color w:val="231F20"/>
          <w:sz w:val="19"/>
          <w:szCs w:val="19"/>
        </w:rPr>
        <w:t>(having</w:t>
      </w:r>
      <w:r w:rsidR="004146EB">
        <w:rPr>
          <w:rFonts w:ascii="Bookman Old Style" w:hAnsi="Bookman Old Style" w:cs="NewAster"/>
          <w:color w:val="231F20"/>
          <w:sz w:val="19"/>
          <w:szCs w:val="19"/>
        </w:rPr>
        <w:t xml:space="preserve"> been thus</w:t>
      </w:r>
      <w:r w:rsidR="0038519D">
        <w:rPr>
          <w:rFonts w:ascii="Bookman Old Style" w:hAnsi="Bookman Old Style" w:cs="NewAster"/>
          <w:color w:val="231F20"/>
          <w:sz w:val="19"/>
          <w:szCs w:val="19"/>
        </w:rPr>
        <w:t xml:space="preserve"> </w:t>
      </w:r>
      <w:r w:rsidR="004146EB">
        <w:rPr>
          <w:rFonts w:ascii="Bookman Old Style" w:hAnsi="Bookman Old Style" w:cs="NewAster"/>
          <w:color w:val="231F20"/>
          <w:sz w:val="19"/>
          <w:szCs w:val="19"/>
        </w:rPr>
        <w:t xml:space="preserve">ever </w:t>
      </w:r>
      <w:r w:rsidR="0038519D">
        <w:rPr>
          <w:rFonts w:ascii="Bookman Old Style" w:hAnsi="Bookman Old Style" w:cs="NewAster"/>
          <w:color w:val="231F20"/>
          <w:sz w:val="19"/>
          <w:szCs w:val="19"/>
        </w:rPr>
        <w:t>since the Wrath of the Gods period</w:t>
      </w:r>
      <w:r w:rsidR="00820981">
        <w:rPr>
          <w:rFonts w:ascii="Bookman Old Style" w:hAnsi="Bookman Old Style" w:cs="NewAster"/>
          <w:color w:val="231F20"/>
          <w:sz w:val="19"/>
          <w:szCs w:val="19"/>
        </w:rPr>
        <w:t xml:space="preserve"> of latter </w:t>
      </w:r>
      <w:proofErr w:type="spellStart"/>
      <w:r w:rsidR="00820981">
        <w:rPr>
          <w:rFonts w:ascii="Bookman Old Style" w:hAnsi="Bookman Old Style" w:cs="NewAster"/>
          <w:color w:val="231F20"/>
          <w:sz w:val="19"/>
          <w:szCs w:val="19"/>
        </w:rPr>
        <w:t>Bednálljan</w:t>
      </w:r>
      <w:proofErr w:type="spellEnd"/>
      <w:r w:rsidR="00820981">
        <w:rPr>
          <w:rFonts w:ascii="Bookman Old Style" w:hAnsi="Bookman Old Style" w:cs="NewAster"/>
          <w:color w:val="231F20"/>
          <w:sz w:val="19"/>
          <w:szCs w:val="19"/>
        </w:rPr>
        <w:t xml:space="preserve"> history</w:t>
      </w:r>
      <w:r w:rsidR="001B0CB8">
        <w:rPr>
          <w:rFonts w:ascii="Bookman Old Style" w:hAnsi="Bookman Old Style" w:cs="NewAster"/>
          <w:color w:val="231F20"/>
          <w:sz w:val="19"/>
          <w:szCs w:val="19"/>
        </w:rPr>
        <w:t>)</w:t>
      </w:r>
      <w:r w:rsidR="0038519D">
        <w:rPr>
          <w:rFonts w:ascii="Bookman Old Style" w:hAnsi="Bookman Old Style" w:cs="NewAster"/>
          <w:color w:val="231F20"/>
          <w:sz w:val="19"/>
          <w:szCs w:val="19"/>
        </w:rPr>
        <w:t>.</w:t>
      </w:r>
    </w:p>
    <w:p w:rsidR="00A66841" w:rsidRDefault="00A66841" w:rsidP="0038519D">
      <w:pPr>
        <w:autoSpaceDE w:val="0"/>
        <w:autoSpaceDN w:val="0"/>
        <w:adjustRightInd w:val="0"/>
        <w:spacing w:after="0" w:line="240" w:lineRule="auto"/>
        <w:jc w:val="both"/>
        <w:rPr>
          <w:rFonts w:ascii="Bookman Old Style" w:hAnsi="Bookman Old Style" w:cs="NewAster"/>
          <w:color w:val="231F20"/>
          <w:sz w:val="19"/>
          <w:szCs w:val="19"/>
        </w:rPr>
      </w:pPr>
    </w:p>
    <w:p w:rsidR="0038519D" w:rsidRDefault="00A66841" w:rsidP="0038519D">
      <w:pPr>
        <w:autoSpaceDE w:val="0"/>
        <w:autoSpaceDN w:val="0"/>
        <w:adjustRightInd w:val="0"/>
        <w:spacing w:after="0" w:line="240" w:lineRule="auto"/>
        <w:jc w:val="both"/>
        <w:rPr>
          <w:rFonts w:ascii="Bookman Old Style" w:hAnsi="Bookman Old Style" w:cs="NewAster"/>
          <w:color w:val="231F20"/>
          <w:sz w:val="19"/>
          <w:szCs w:val="19"/>
        </w:rPr>
      </w:pPr>
      <w:r>
        <w:rPr>
          <w:rFonts w:ascii="Bookman Old Style" w:hAnsi="Bookman Old Style" w:cs="NewAster"/>
          <w:color w:val="231F20"/>
          <w:sz w:val="19"/>
          <w:szCs w:val="19"/>
        </w:rPr>
        <w:t>The art</w:t>
      </w:r>
      <w:r w:rsidR="007C160E">
        <w:rPr>
          <w:rFonts w:ascii="Bookman Old Style" w:hAnsi="Bookman Old Style" w:cs="NewAster"/>
          <w:color w:val="231F20"/>
          <w:sz w:val="19"/>
          <w:szCs w:val="19"/>
        </w:rPr>
        <w:t>, however,</w:t>
      </w:r>
      <w:r>
        <w:rPr>
          <w:rFonts w:ascii="Bookman Old Style" w:hAnsi="Bookman Old Style" w:cs="NewAster"/>
          <w:color w:val="231F20"/>
          <w:sz w:val="19"/>
          <w:szCs w:val="19"/>
        </w:rPr>
        <w:t xml:space="preserve"> has suffered since the fall of </w:t>
      </w:r>
      <w:proofErr w:type="spellStart"/>
      <w:r>
        <w:rPr>
          <w:rFonts w:ascii="Bookman Old Style" w:hAnsi="Bookman Old Style" w:cs="NewAster"/>
          <w:color w:val="231F20"/>
          <w:sz w:val="19"/>
          <w:szCs w:val="19"/>
        </w:rPr>
        <w:t>Kolméktio</w:t>
      </w:r>
      <w:proofErr w:type="spellEnd"/>
      <w:r>
        <w:rPr>
          <w:rFonts w:ascii="Bookman Old Style" w:hAnsi="Bookman Old Style" w:cs="NewAster"/>
          <w:color w:val="231F20"/>
          <w:sz w:val="19"/>
          <w:szCs w:val="19"/>
        </w:rPr>
        <w:t xml:space="preserve"> </w:t>
      </w:r>
      <w:proofErr w:type="spellStart"/>
      <w:r>
        <w:rPr>
          <w:rFonts w:ascii="Bookman Old Style" w:hAnsi="Bookman Old Style" w:cs="NewAster"/>
          <w:color w:val="231F20"/>
          <w:sz w:val="19"/>
          <w:szCs w:val="19"/>
        </w:rPr>
        <w:t>Mr</w:t>
      </w:r>
      <w:r w:rsidR="002D3561">
        <w:rPr>
          <w:rFonts w:ascii="Bookman Old Style" w:hAnsi="Bookman Old Style" w:cs="NewAster"/>
          <w:color w:val="231F20"/>
          <w:sz w:val="19"/>
          <w:szCs w:val="19"/>
        </w:rPr>
        <w:t>ì</w:t>
      </w:r>
      <w:r>
        <w:rPr>
          <w:rFonts w:ascii="Bookman Old Style" w:hAnsi="Bookman Old Style" w:cs="NewAster"/>
          <w:color w:val="231F20"/>
          <w:sz w:val="19"/>
          <w:szCs w:val="19"/>
        </w:rPr>
        <w:t>dlenel</w:t>
      </w:r>
      <w:r w:rsidR="002D3561">
        <w:rPr>
          <w:rFonts w:ascii="Bookman Old Style" w:hAnsi="Bookman Old Style" w:cs="NewAster"/>
          <w:color w:val="231F20"/>
          <w:sz w:val="19"/>
          <w:szCs w:val="19"/>
        </w:rPr>
        <w:t>á</w:t>
      </w:r>
      <w:r>
        <w:rPr>
          <w:rFonts w:ascii="Bookman Old Style" w:hAnsi="Bookman Old Style" w:cs="NewAster"/>
          <w:color w:val="231F20"/>
          <w:sz w:val="19"/>
          <w:szCs w:val="19"/>
        </w:rPr>
        <w:t>ni</w:t>
      </w:r>
      <w:proofErr w:type="spellEnd"/>
      <w:r w:rsidR="002D3561">
        <w:rPr>
          <w:rFonts w:ascii="Bookman Old Style" w:hAnsi="Bookman Old Style" w:cs="NewAster"/>
          <w:color w:val="231F20"/>
          <w:sz w:val="19"/>
          <w:szCs w:val="19"/>
        </w:rPr>
        <w:t xml:space="preserve">. Because </w:t>
      </w:r>
      <w:r w:rsidR="007D208E">
        <w:rPr>
          <w:rFonts w:ascii="Bookman Old Style" w:hAnsi="Bookman Old Style" w:cs="NewAster"/>
          <w:color w:val="231F20"/>
          <w:sz w:val="19"/>
          <w:szCs w:val="19"/>
        </w:rPr>
        <w:t>r</w:t>
      </w:r>
      <w:r w:rsidR="002D3561">
        <w:rPr>
          <w:rFonts w:ascii="Bookman Old Style" w:hAnsi="Bookman Old Style" w:cs="NewAster"/>
          <w:color w:val="231F20"/>
          <w:sz w:val="19"/>
          <w:szCs w:val="19"/>
        </w:rPr>
        <w:t xml:space="preserve">itual </w:t>
      </w:r>
      <w:r w:rsidR="007D208E">
        <w:rPr>
          <w:rFonts w:ascii="Bookman Old Style" w:hAnsi="Bookman Old Style" w:cs="NewAster"/>
          <w:color w:val="231F20"/>
          <w:sz w:val="19"/>
          <w:szCs w:val="19"/>
        </w:rPr>
        <w:t>s</w:t>
      </w:r>
      <w:r w:rsidR="002D3561">
        <w:rPr>
          <w:rFonts w:ascii="Bookman Old Style" w:hAnsi="Bookman Old Style" w:cs="NewAster"/>
          <w:color w:val="231F20"/>
          <w:sz w:val="19"/>
          <w:szCs w:val="19"/>
        </w:rPr>
        <w:t>orcery was involved</w:t>
      </w:r>
      <w:r w:rsidR="007C160E">
        <w:rPr>
          <w:rFonts w:ascii="Bookman Old Style" w:hAnsi="Bookman Old Style" w:cs="NewAster"/>
          <w:color w:val="231F20"/>
          <w:sz w:val="19"/>
          <w:szCs w:val="19"/>
        </w:rPr>
        <w:t>,</w:t>
      </w:r>
      <w:r w:rsidR="002D3561">
        <w:rPr>
          <w:rFonts w:ascii="Bookman Old Style" w:hAnsi="Bookman Old Style" w:cs="NewAster"/>
          <w:color w:val="231F20"/>
          <w:sz w:val="19"/>
          <w:szCs w:val="19"/>
        </w:rPr>
        <w:t xml:space="preserve"> somehow</w:t>
      </w:r>
      <w:r w:rsidR="007C160E">
        <w:rPr>
          <w:rFonts w:ascii="Bookman Old Style" w:hAnsi="Bookman Old Style" w:cs="NewAster"/>
          <w:color w:val="231F20"/>
          <w:sz w:val="19"/>
          <w:szCs w:val="19"/>
        </w:rPr>
        <w:t>,</w:t>
      </w:r>
      <w:r w:rsidR="002D3561">
        <w:rPr>
          <w:rFonts w:ascii="Bookman Old Style" w:hAnsi="Bookman Old Style" w:cs="NewAster"/>
          <w:color w:val="231F20"/>
          <w:sz w:val="19"/>
          <w:szCs w:val="19"/>
        </w:rPr>
        <w:t xml:space="preserve"> in that cataclysm, and </w:t>
      </w:r>
      <w:r w:rsidR="00F142BA">
        <w:rPr>
          <w:rFonts w:ascii="Bookman Old Style" w:hAnsi="Bookman Old Style" w:cs="NewAster"/>
          <w:color w:val="231F20"/>
          <w:sz w:val="19"/>
          <w:szCs w:val="19"/>
        </w:rPr>
        <w:t xml:space="preserve">also </w:t>
      </w:r>
      <w:r w:rsidR="002D3561">
        <w:rPr>
          <w:rFonts w:ascii="Bookman Old Style" w:hAnsi="Bookman Old Style" w:cs="NewAster"/>
          <w:color w:val="231F20"/>
          <w:sz w:val="19"/>
          <w:szCs w:val="19"/>
        </w:rPr>
        <w:t xml:space="preserve">because during the chaos which has followed the destruction of the Golden </w:t>
      </w:r>
      <w:r w:rsidR="00F142BA">
        <w:rPr>
          <w:rFonts w:ascii="Bookman Old Style" w:hAnsi="Bookman Old Style" w:cs="NewAster"/>
          <w:color w:val="231F20"/>
          <w:sz w:val="19"/>
          <w:szCs w:val="19"/>
        </w:rPr>
        <w:t>Age supremely powerful sorcerer-kings</w:t>
      </w:r>
      <w:r w:rsidR="002D3561">
        <w:rPr>
          <w:rFonts w:ascii="Bookman Old Style" w:hAnsi="Bookman Old Style" w:cs="NewAster"/>
          <w:color w:val="231F20"/>
          <w:sz w:val="19"/>
          <w:szCs w:val="19"/>
        </w:rPr>
        <w:t xml:space="preserve"> have oppressed the land, the knowledge and art and subtle skill of high magic has been destroyed, declared anathema, and made the object of </w:t>
      </w:r>
      <w:r w:rsidR="008B5C3D">
        <w:rPr>
          <w:rFonts w:ascii="Bookman Old Style" w:hAnsi="Bookman Old Style" w:cs="NewAster"/>
          <w:color w:val="231F20"/>
          <w:sz w:val="19"/>
          <w:szCs w:val="19"/>
        </w:rPr>
        <w:t>insensate fear</w:t>
      </w:r>
      <w:r w:rsidR="002D3561">
        <w:rPr>
          <w:rFonts w:ascii="Bookman Old Style" w:hAnsi="Bookman Old Style" w:cs="NewAster"/>
          <w:color w:val="231F20"/>
          <w:sz w:val="19"/>
          <w:szCs w:val="19"/>
        </w:rPr>
        <w:t xml:space="preserve"> by its </w:t>
      </w:r>
      <w:r w:rsidR="002D38F7">
        <w:rPr>
          <w:rFonts w:ascii="Bookman Old Style" w:hAnsi="Bookman Old Style" w:cs="NewAster"/>
          <w:color w:val="231F20"/>
          <w:sz w:val="19"/>
          <w:szCs w:val="19"/>
        </w:rPr>
        <w:t xml:space="preserve">very many </w:t>
      </w:r>
      <w:r w:rsidR="002D3561">
        <w:rPr>
          <w:rFonts w:ascii="Bookman Old Style" w:hAnsi="Bookman Old Style" w:cs="NewAster"/>
          <w:color w:val="231F20"/>
          <w:sz w:val="19"/>
          <w:szCs w:val="19"/>
        </w:rPr>
        <w:t xml:space="preserve">victims. </w:t>
      </w:r>
      <w:r w:rsidR="007C160E">
        <w:rPr>
          <w:rFonts w:ascii="Bookman Old Style" w:hAnsi="Bookman Old Style" w:cs="NewAster"/>
          <w:color w:val="231F20"/>
          <w:sz w:val="19"/>
          <w:szCs w:val="19"/>
        </w:rPr>
        <w:t xml:space="preserve">Learned tomes, such as </w:t>
      </w:r>
      <w:proofErr w:type="spellStart"/>
      <w:r w:rsidR="007C160E">
        <w:rPr>
          <w:rFonts w:ascii="Bookman Old Style" w:hAnsi="Bookman Old Style" w:cs="NewAster"/>
          <w:color w:val="231F20"/>
          <w:sz w:val="19"/>
          <w:szCs w:val="19"/>
        </w:rPr>
        <w:t>Chnéshaq</w:t>
      </w:r>
      <w:proofErr w:type="spellEnd"/>
      <w:r w:rsidR="007C160E">
        <w:rPr>
          <w:rFonts w:ascii="Bookman Old Style" w:hAnsi="Bookman Old Style" w:cs="NewAster"/>
          <w:color w:val="231F20"/>
          <w:sz w:val="19"/>
          <w:szCs w:val="19"/>
        </w:rPr>
        <w:t xml:space="preserve"> </w:t>
      </w:r>
      <w:proofErr w:type="spellStart"/>
      <w:r w:rsidR="007C160E">
        <w:rPr>
          <w:rFonts w:ascii="Bookman Old Style" w:hAnsi="Bookman Old Style" w:cs="NewAster"/>
          <w:color w:val="231F20"/>
          <w:sz w:val="19"/>
          <w:szCs w:val="19"/>
        </w:rPr>
        <w:t>khyChnéshayalu</w:t>
      </w:r>
      <w:proofErr w:type="spellEnd"/>
      <w:r w:rsidR="007C160E">
        <w:rPr>
          <w:rFonts w:ascii="Bookman Old Style" w:hAnsi="Bookman Old Style" w:cs="NewAster"/>
          <w:color w:val="231F20"/>
          <w:sz w:val="19"/>
          <w:szCs w:val="19"/>
        </w:rPr>
        <w:t xml:space="preserve">, have been </w:t>
      </w:r>
      <w:r w:rsidR="008B5C3D">
        <w:rPr>
          <w:rFonts w:ascii="Bookman Old Style" w:hAnsi="Bookman Old Style" w:cs="NewAster"/>
          <w:color w:val="231F20"/>
          <w:sz w:val="19"/>
          <w:szCs w:val="19"/>
        </w:rPr>
        <w:t>declared “P</w:t>
      </w:r>
      <w:r w:rsidR="007C160E">
        <w:rPr>
          <w:rFonts w:ascii="Bookman Old Style" w:hAnsi="Bookman Old Style" w:cs="NewAster"/>
          <w:color w:val="231F20"/>
          <w:sz w:val="19"/>
          <w:szCs w:val="19"/>
        </w:rPr>
        <w:t>roscribed</w:t>
      </w:r>
      <w:r w:rsidR="008B5C3D">
        <w:rPr>
          <w:rFonts w:ascii="Bookman Old Style" w:hAnsi="Bookman Old Style" w:cs="NewAster"/>
          <w:color w:val="231F20"/>
          <w:sz w:val="19"/>
          <w:szCs w:val="19"/>
        </w:rPr>
        <w:t>”</w:t>
      </w:r>
      <w:r w:rsidR="007C160E">
        <w:rPr>
          <w:rFonts w:ascii="Bookman Old Style" w:hAnsi="Bookman Old Style" w:cs="NewAster"/>
          <w:color w:val="231F20"/>
          <w:sz w:val="19"/>
          <w:szCs w:val="19"/>
        </w:rPr>
        <w:t xml:space="preserve"> and burned.</w:t>
      </w:r>
    </w:p>
    <w:p w:rsidR="004E6AD4" w:rsidRDefault="004E6AD4" w:rsidP="0038519D">
      <w:pPr>
        <w:autoSpaceDE w:val="0"/>
        <w:autoSpaceDN w:val="0"/>
        <w:adjustRightInd w:val="0"/>
        <w:spacing w:after="0" w:line="240" w:lineRule="auto"/>
        <w:jc w:val="both"/>
        <w:rPr>
          <w:rFonts w:ascii="Bookman Old Style" w:hAnsi="Bookman Old Style" w:cs="NewAster"/>
          <w:color w:val="231F20"/>
          <w:sz w:val="19"/>
          <w:szCs w:val="19"/>
        </w:rPr>
      </w:pPr>
    </w:p>
    <w:p w:rsidR="004E6AD4" w:rsidRDefault="004E6AD4" w:rsidP="0038519D">
      <w:pPr>
        <w:autoSpaceDE w:val="0"/>
        <w:autoSpaceDN w:val="0"/>
        <w:adjustRightInd w:val="0"/>
        <w:spacing w:after="0" w:line="240" w:lineRule="auto"/>
        <w:jc w:val="both"/>
        <w:rPr>
          <w:rFonts w:ascii="Bookman Old Style" w:hAnsi="Bookman Old Style" w:cs="NewAster"/>
          <w:color w:val="231F20"/>
          <w:sz w:val="19"/>
          <w:szCs w:val="19"/>
        </w:rPr>
      </w:pPr>
      <w:r>
        <w:rPr>
          <w:rFonts w:ascii="Bookman Old Style" w:hAnsi="Bookman Old Style" w:cs="NewAster"/>
          <w:color w:val="231F20"/>
          <w:sz w:val="19"/>
          <w:szCs w:val="19"/>
        </w:rPr>
        <w:t xml:space="preserve">The purpose of this work, therefore, is to preserve the basics of what I believe is a much maligned and essentially honourable science and art—that </w:t>
      </w:r>
      <w:r w:rsidR="00664947">
        <w:rPr>
          <w:rFonts w:ascii="Bookman Old Style" w:hAnsi="Bookman Old Style" w:cs="NewAster"/>
          <w:color w:val="231F20"/>
          <w:sz w:val="19"/>
          <w:szCs w:val="19"/>
        </w:rPr>
        <w:t>of ritual s</w:t>
      </w:r>
      <w:r>
        <w:rPr>
          <w:rFonts w:ascii="Bookman Old Style" w:hAnsi="Bookman Old Style" w:cs="NewAster"/>
          <w:color w:val="231F20"/>
          <w:sz w:val="19"/>
          <w:szCs w:val="19"/>
        </w:rPr>
        <w:t>orcery.</w:t>
      </w:r>
    </w:p>
    <w:p w:rsidR="00C5258E" w:rsidRDefault="00C5258E" w:rsidP="0038519D">
      <w:pPr>
        <w:autoSpaceDE w:val="0"/>
        <w:autoSpaceDN w:val="0"/>
        <w:adjustRightInd w:val="0"/>
        <w:spacing w:after="0" w:line="240" w:lineRule="auto"/>
        <w:jc w:val="both"/>
        <w:rPr>
          <w:rFonts w:ascii="Bookman Old Style" w:hAnsi="Bookman Old Style" w:cs="NewAster"/>
          <w:color w:val="231F20"/>
          <w:sz w:val="19"/>
          <w:szCs w:val="19"/>
        </w:rPr>
      </w:pPr>
    </w:p>
    <w:p w:rsidR="007C160E" w:rsidRDefault="007C160E" w:rsidP="0038519D">
      <w:pPr>
        <w:autoSpaceDE w:val="0"/>
        <w:autoSpaceDN w:val="0"/>
        <w:adjustRightInd w:val="0"/>
        <w:spacing w:after="0" w:line="240" w:lineRule="auto"/>
        <w:jc w:val="both"/>
        <w:rPr>
          <w:rFonts w:ascii="Bookman Old Style" w:hAnsi="Bookman Old Style" w:cs="NewAster"/>
          <w:color w:val="231F20"/>
          <w:sz w:val="19"/>
          <w:szCs w:val="19"/>
        </w:rPr>
      </w:pPr>
    </w:p>
    <w:p w:rsidR="0038519D" w:rsidRPr="0038519D" w:rsidRDefault="0038519D" w:rsidP="0038519D">
      <w:pPr>
        <w:autoSpaceDE w:val="0"/>
        <w:autoSpaceDN w:val="0"/>
        <w:adjustRightInd w:val="0"/>
        <w:spacing w:after="0" w:line="240" w:lineRule="auto"/>
        <w:jc w:val="both"/>
        <w:rPr>
          <w:rFonts w:ascii="Bookman Old Style" w:hAnsi="Bookman Old Style" w:cs="NewAster"/>
          <w:b/>
          <w:color w:val="C00000"/>
        </w:rPr>
      </w:pPr>
      <w:r w:rsidRPr="0038519D">
        <w:rPr>
          <w:rFonts w:ascii="Bookman Old Style" w:hAnsi="Bookman Old Style" w:cs="NewAster"/>
          <w:b/>
          <w:color w:val="C00000"/>
        </w:rPr>
        <w:t>The Five Stages</w:t>
      </w:r>
    </w:p>
    <w:p w:rsidR="0038519D" w:rsidRPr="00E36233" w:rsidRDefault="0038519D" w:rsidP="0038519D">
      <w:pPr>
        <w:autoSpaceDE w:val="0"/>
        <w:autoSpaceDN w:val="0"/>
        <w:adjustRightInd w:val="0"/>
        <w:spacing w:after="0" w:line="240" w:lineRule="auto"/>
        <w:jc w:val="both"/>
        <w:rPr>
          <w:rFonts w:ascii="Bookman Old Style" w:hAnsi="Bookman Old Style" w:cs="NewAster"/>
          <w:color w:val="231F20"/>
          <w:sz w:val="19"/>
          <w:szCs w:val="19"/>
        </w:rPr>
      </w:pPr>
    </w:p>
    <w:p w:rsidR="0038519D" w:rsidRDefault="008B0D78" w:rsidP="0038519D">
      <w:pPr>
        <w:autoSpaceDE w:val="0"/>
        <w:autoSpaceDN w:val="0"/>
        <w:adjustRightInd w:val="0"/>
        <w:spacing w:after="120" w:line="240" w:lineRule="auto"/>
        <w:jc w:val="both"/>
        <w:rPr>
          <w:rFonts w:ascii="Bookman Old Style" w:hAnsi="Bookman Old Style" w:cs="NewAster-Italic"/>
          <w:i/>
          <w:iCs/>
          <w:color w:val="231F20"/>
          <w:sz w:val="19"/>
          <w:szCs w:val="19"/>
        </w:rPr>
      </w:pPr>
      <w:r w:rsidRPr="0038519D">
        <w:rPr>
          <w:rFonts w:ascii="Bookman Old Style" w:hAnsi="Bookman Old Style" w:cs="NewAster-Italic"/>
          <w:i/>
          <w:iCs/>
          <w:color w:val="C00000"/>
          <w:sz w:val="19"/>
          <w:szCs w:val="19"/>
        </w:rPr>
        <w:t>1. Preparation</w:t>
      </w:r>
      <w:r w:rsidRPr="00E36233">
        <w:rPr>
          <w:rFonts w:ascii="Bookman Old Style" w:hAnsi="Bookman Old Style" w:cs="NewAster-Italic"/>
          <w:i/>
          <w:iCs/>
          <w:color w:val="231F20"/>
          <w:sz w:val="19"/>
          <w:szCs w:val="19"/>
        </w:rPr>
        <w:t xml:space="preserve">: </w:t>
      </w:r>
    </w:p>
    <w:p w:rsidR="00DC2CF9" w:rsidRDefault="008B0D78" w:rsidP="00DC2CF9">
      <w:pPr>
        <w:autoSpaceDE w:val="0"/>
        <w:autoSpaceDN w:val="0"/>
        <w:adjustRightInd w:val="0"/>
        <w:spacing w:after="120" w:line="240" w:lineRule="auto"/>
        <w:jc w:val="both"/>
        <w:rPr>
          <w:rFonts w:ascii="Bookman Old Style" w:hAnsi="Bookman Old Style" w:cs="NewAster"/>
          <w:color w:val="231F20"/>
          <w:sz w:val="19"/>
          <w:szCs w:val="19"/>
        </w:rPr>
      </w:pPr>
      <w:r w:rsidRPr="00E36233">
        <w:rPr>
          <w:rFonts w:ascii="Bookman Old Style" w:hAnsi="Bookman Old Style" w:cs="NewAster"/>
          <w:color w:val="231F20"/>
          <w:sz w:val="19"/>
          <w:szCs w:val="19"/>
        </w:rPr>
        <w:t>Th</w:t>
      </w:r>
      <w:r w:rsidR="0038519D">
        <w:rPr>
          <w:rFonts w:ascii="Bookman Old Style" w:hAnsi="Bookman Old Style" w:cs="NewAster"/>
          <w:color w:val="231F20"/>
          <w:sz w:val="19"/>
          <w:szCs w:val="19"/>
        </w:rPr>
        <w:t xml:space="preserve">e </w:t>
      </w:r>
      <w:r w:rsidR="008F17D1">
        <w:rPr>
          <w:rFonts w:ascii="Bookman Old Style" w:hAnsi="Bookman Old Style" w:cs="NewAster"/>
          <w:color w:val="231F20"/>
          <w:sz w:val="19"/>
          <w:szCs w:val="19"/>
        </w:rPr>
        <w:t>sorcerer</w:t>
      </w:r>
      <w:r w:rsidR="0038519D">
        <w:rPr>
          <w:rFonts w:ascii="Bookman Old Style" w:hAnsi="Bookman Old Style" w:cs="NewAster"/>
          <w:color w:val="231F20"/>
          <w:sz w:val="19"/>
          <w:szCs w:val="19"/>
        </w:rPr>
        <w:t xml:space="preserve"> readies himself, the </w:t>
      </w:r>
      <w:r w:rsidRPr="00E36233">
        <w:rPr>
          <w:rFonts w:ascii="Bookman Old Style" w:hAnsi="Bookman Old Style" w:cs="NewAster"/>
          <w:color w:val="231F20"/>
          <w:sz w:val="19"/>
          <w:szCs w:val="19"/>
        </w:rPr>
        <w:t>ritual’s subj</w:t>
      </w:r>
      <w:r w:rsidR="0038519D">
        <w:rPr>
          <w:rFonts w:ascii="Bookman Old Style" w:hAnsi="Bookman Old Style" w:cs="NewAster"/>
          <w:color w:val="231F20"/>
          <w:sz w:val="19"/>
          <w:szCs w:val="19"/>
        </w:rPr>
        <w:t xml:space="preserve">ect, and the location where the ritual will </w:t>
      </w:r>
      <w:r w:rsidR="00A60784">
        <w:rPr>
          <w:rFonts w:ascii="Bookman Old Style" w:hAnsi="Bookman Old Style" w:cs="NewAster"/>
          <w:color w:val="231F20"/>
          <w:sz w:val="19"/>
          <w:szCs w:val="19"/>
        </w:rPr>
        <w:t>take place. This include</w:t>
      </w:r>
      <w:r w:rsidR="003B70FF">
        <w:rPr>
          <w:rFonts w:ascii="Bookman Old Style" w:hAnsi="Bookman Old Style" w:cs="NewAster"/>
          <w:color w:val="231F20"/>
          <w:sz w:val="19"/>
          <w:szCs w:val="19"/>
        </w:rPr>
        <w:t>s</w:t>
      </w:r>
      <w:r w:rsidRPr="00E36233">
        <w:rPr>
          <w:rFonts w:ascii="Bookman Old Style" w:hAnsi="Bookman Old Style" w:cs="NewAster"/>
          <w:color w:val="231F20"/>
          <w:sz w:val="19"/>
          <w:szCs w:val="19"/>
        </w:rPr>
        <w:t xml:space="preserve"> thing</w:t>
      </w:r>
      <w:r w:rsidR="0038519D">
        <w:rPr>
          <w:rFonts w:ascii="Bookman Old Style" w:hAnsi="Bookman Old Style" w:cs="NewAster"/>
          <w:color w:val="231F20"/>
          <w:sz w:val="19"/>
          <w:szCs w:val="19"/>
        </w:rPr>
        <w:t>s like drawing or painting glyphs or patterns upon the walls and floor</w:t>
      </w:r>
      <w:r w:rsidRPr="00E36233">
        <w:rPr>
          <w:rFonts w:ascii="Bookman Old Style" w:hAnsi="Bookman Old Style" w:cs="NewAster"/>
          <w:color w:val="231F20"/>
          <w:sz w:val="19"/>
          <w:szCs w:val="19"/>
        </w:rPr>
        <w:t>; rit</w:t>
      </w:r>
      <w:r w:rsidR="008F17D1">
        <w:rPr>
          <w:rFonts w:ascii="Bookman Old Style" w:hAnsi="Bookman Old Style" w:cs="NewAster"/>
          <w:color w:val="231F20"/>
          <w:sz w:val="19"/>
          <w:szCs w:val="19"/>
        </w:rPr>
        <w:t>ually cleansing the area with abrasives</w:t>
      </w:r>
      <w:r w:rsidR="0038519D">
        <w:rPr>
          <w:rFonts w:ascii="Bookman Old Style" w:hAnsi="Bookman Old Style" w:cs="NewAster"/>
          <w:color w:val="231F20"/>
          <w:sz w:val="19"/>
          <w:szCs w:val="19"/>
        </w:rPr>
        <w:t xml:space="preserve">, </w:t>
      </w:r>
      <w:r w:rsidR="008F17D1">
        <w:rPr>
          <w:rFonts w:ascii="Bookman Old Style" w:hAnsi="Bookman Old Style" w:cs="NewAster"/>
          <w:color w:val="231F20"/>
          <w:sz w:val="19"/>
          <w:szCs w:val="19"/>
        </w:rPr>
        <w:t>liquids</w:t>
      </w:r>
      <w:r w:rsidR="0038519D">
        <w:rPr>
          <w:rFonts w:ascii="Bookman Old Style" w:hAnsi="Bookman Old Style" w:cs="NewAster"/>
          <w:color w:val="231F20"/>
          <w:sz w:val="19"/>
          <w:szCs w:val="19"/>
        </w:rPr>
        <w:t xml:space="preserve">, or unguents; anointing participants with </w:t>
      </w:r>
      <w:r w:rsidR="00D7533B">
        <w:rPr>
          <w:rFonts w:ascii="Bookman Old Style" w:hAnsi="Bookman Old Style" w:cs="NewAster"/>
          <w:color w:val="231F20"/>
          <w:sz w:val="19"/>
          <w:szCs w:val="19"/>
        </w:rPr>
        <w:t>special oils or</w:t>
      </w:r>
      <w:r w:rsidRPr="00E36233">
        <w:rPr>
          <w:rFonts w:ascii="Bookman Old Style" w:hAnsi="Bookman Old Style" w:cs="NewAster"/>
          <w:color w:val="231F20"/>
          <w:sz w:val="19"/>
          <w:szCs w:val="19"/>
        </w:rPr>
        <w:t xml:space="preserve"> ritual </w:t>
      </w:r>
      <w:r w:rsidR="009475D0">
        <w:rPr>
          <w:rFonts w:ascii="Bookman Old Style" w:hAnsi="Bookman Old Style" w:cs="NewAster"/>
          <w:color w:val="231F20"/>
          <w:sz w:val="19"/>
          <w:szCs w:val="19"/>
        </w:rPr>
        <w:t>powders</w:t>
      </w:r>
      <w:r w:rsidR="0038519D">
        <w:rPr>
          <w:rFonts w:ascii="Bookman Old Style" w:hAnsi="Bookman Old Style" w:cs="NewAster"/>
          <w:color w:val="231F20"/>
          <w:sz w:val="19"/>
          <w:szCs w:val="19"/>
        </w:rPr>
        <w:t xml:space="preserve">; and meditation </w:t>
      </w:r>
      <w:r w:rsidR="00D7533B">
        <w:rPr>
          <w:rFonts w:ascii="Bookman Old Style" w:hAnsi="Bookman Old Style" w:cs="NewAster"/>
          <w:color w:val="231F20"/>
          <w:sz w:val="19"/>
          <w:szCs w:val="19"/>
        </w:rPr>
        <w:t>and</w:t>
      </w:r>
      <w:r w:rsidR="0038519D">
        <w:rPr>
          <w:rFonts w:ascii="Bookman Old Style" w:hAnsi="Bookman Old Style" w:cs="NewAster"/>
          <w:color w:val="231F20"/>
          <w:sz w:val="19"/>
          <w:szCs w:val="19"/>
        </w:rPr>
        <w:t xml:space="preserve"> prayer. </w:t>
      </w:r>
      <w:r w:rsidR="008F17D1">
        <w:rPr>
          <w:rFonts w:ascii="Bookman Old Style" w:hAnsi="Bookman Old Style" w:cs="NewAster"/>
          <w:color w:val="231F20"/>
          <w:sz w:val="19"/>
          <w:szCs w:val="19"/>
        </w:rPr>
        <w:t xml:space="preserve">The Temple of </w:t>
      </w:r>
      <w:proofErr w:type="spellStart"/>
      <w:r w:rsidR="008F17D1">
        <w:rPr>
          <w:rFonts w:ascii="Bookman Old Style" w:hAnsi="Bookman Old Style" w:cs="NewAster"/>
          <w:color w:val="231F20"/>
          <w:sz w:val="19"/>
          <w:szCs w:val="19"/>
        </w:rPr>
        <w:t>Dlamélish</w:t>
      </w:r>
      <w:proofErr w:type="spellEnd"/>
      <w:r w:rsidR="0038519D">
        <w:rPr>
          <w:rFonts w:ascii="Bookman Old Style" w:hAnsi="Bookman Old Style" w:cs="NewAster"/>
          <w:color w:val="231F20"/>
          <w:sz w:val="19"/>
          <w:szCs w:val="19"/>
        </w:rPr>
        <w:t xml:space="preserve"> often </w:t>
      </w:r>
      <w:r w:rsidRPr="00E36233">
        <w:rPr>
          <w:rFonts w:ascii="Bookman Old Style" w:hAnsi="Bookman Old Style" w:cs="NewAster"/>
          <w:color w:val="231F20"/>
          <w:sz w:val="19"/>
          <w:szCs w:val="19"/>
        </w:rPr>
        <w:t>use</w:t>
      </w:r>
      <w:r w:rsidR="008F17D1">
        <w:rPr>
          <w:rFonts w:ascii="Bookman Old Style" w:hAnsi="Bookman Old Style" w:cs="NewAster"/>
          <w:color w:val="231F20"/>
          <w:sz w:val="19"/>
          <w:szCs w:val="19"/>
        </w:rPr>
        <w:t>s</w:t>
      </w:r>
      <w:r w:rsidRPr="00E36233">
        <w:rPr>
          <w:rFonts w:ascii="Bookman Old Style" w:hAnsi="Bookman Old Style" w:cs="NewAster"/>
          <w:color w:val="231F20"/>
          <w:sz w:val="19"/>
          <w:szCs w:val="19"/>
        </w:rPr>
        <w:t xml:space="preserve"> </w:t>
      </w:r>
      <w:r w:rsidR="008F17D1">
        <w:rPr>
          <w:rFonts w:ascii="Bookman Old Style" w:hAnsi="Bookman Old Style" w:cs="NewAster"/>
          <w:color w:val="231F20"/>
          <w:sz w:val="19"/>
          <w:szCs w:val="19"/>
        </w:rPr>
        <w:t xml:space="preserve">music, </w:t>
      </w:r>
      <w:r w:rsidRPr="00E36233">
        <w:rPr>
          <w:rFonts w:ascii="Bookman Old Style" w:hAnsi="Bookman Old Style" w:cs="NewAster"/>
          <w:color w:val="231F20"/>
          <w:sz w:val="19"/>
          <w:szCs w:val="19"/>
        </w:rPr>
        <w:t>danc</w:t>
      </w:r>
      <w:r w:rsidR="008F17D1">
        <w:rPr>
          <w:rFonts w:ascii="Bookman Old Style" w:hAnsi="Bookman Old Style" w:cs="NewAster"/>
          <w:color w:val="231F20"/>
          <w:sz w:val="19"/>
          <w:szCs w:val="19"/>
        </w:rPr>
        <w:t>ing</w:t>
      </w:r>
      <w:r w:rsidR="0038519D">
        <w:rPr>
          <w:rFonts w:ascii="Bookman Old Style" w:hAnsi="Bookman Old Style" w:cs="NewAster"/>
          <w:color w:val="231F20"/>
          <w:sz w:val="19"/>
          <w:szCs w:val="19"/>
        </w:rPr>
        <w:t xml:space="preserve">, and </w:t>
      </w:r>
      <w:r w:rsidR="008F17D1">
        <w:rPr>
          <w:rFonts w:ascii="Bookman Old Style" w:hAnsi="Bookman Old Style" w:cs="NewAster"/>
          <w:color w:val="231F20"/>
          <w:sz w:val="19"/>
          <w:szCs w:val="19"/>
        </w:rPr>
        <w:t>sex acts</w:t>
      </w:r>
      <w:r w:rsidR="0038519D">
        <w:rPr>
          <w:rFonts w:ascii="Bookman Old Style" w:hAnsi="Bookman Old Style" w:cs="NewAster"/>
          <w:color w:val="231F20"/>
          <w:sz w:val="19"/>
          <w:szCs w:val="19"/>
        </w:rPr>
        <w:t xml:space="preserve"> </w:t>
      </w:r>
      <w:r w:rsidR="008F17D1">
        <w:rPr>
          <w:rFonts w:ascii="Bookman Old Style" w:hAnsi="Bookman Old Style" w:cs="NewAster"/>
          <w:color w:val="231F20"/>
          <w:sz w:val="19"/>
          <w:szCs w:val="19"/>
        </w:rPr>
        <w:t>to raise the</w:t>
      </w:r>
      <w:r w:rsidRPr="00E36233">
        <w:rPr>
          <w:rFonts w:ascii="Bookman Old Style" w:hAnsi="Bookman Old Style" w:cs="NewAster"/>
          <w:color w:val="231F20"/>
          <w:sz w:val="19"/>
          <w:szCs w:val="19"/>
        </w:rPr>
        <w:t xml:space="preserve"> energy</w:t>
      </w:r>
      <w:r w:rsidR="008F17D1">
        <w:rPr>
          <w:rFonts w:ascii="Bookman Old Style" w:hAnsi="Bookman Old Style" w:cs="NewAster"/>
          <w:color w:val="231F20"/>
          <w:sz w:val="19"/>
          <w:szCs w:val="19"/>
        </w:rPr>
        <w:t xml:space="preserve"> of its s</w:t>
      </w:r>
      <w:r w:rsidR="00B87508">
        <w:rPr>
          <w:rFonts w:ascii="Bookman Old Style" w:hAnsi="Bookman Old Style" w:cs="NewAster"/>
          <w:color w:val="231F20"/>
          <w:sz w:val="19"/>
          <w:szCs w:val="19"/>
        </w:rPr>
        <w:t>orcerers, but most adepts eschew such ignobility in favour of purposeful concentration.</w:t>
      </w:r>
    </w:p>
    <w:p w:rsidR="008B0D78" w:rsidRDefault="00EE79C0" w:rsidP="0038519D">
      <w:pPr>
        <w:autoSpaceDE w:val="0"/>
        <w:autoSpaceDN w:val="0"/>
        <w:adjustRightInd w:val="0"/>
        <w:spacing w:after="0" w:line="240" w:lineRule="auto"/>
        <w:jc w:val="both"/>
        <w:rPr>
          <w:rFonts w:ascii="Bookman Old Style" w:hAnsi="Bookman Old Style" w:cs="NewAster"/>
          <w:color w:val="231F20"/>
          <w:sz w:val="19"/>
          <w:szCs w:val="19"/>
        </w:rPr>
      </w:pPr>
      <w:r>
        <w:rPr>
          <w:rFonts w:ascii="Bookman Old Style" w:hAnsi="Bookman Old Style" w:cs="NewAster"/>
          <w:color w:val="231F20"/>
          <w:sz w:val="19"/>
          <w:szCs w:val="19"/>
        </w:rPr>
        <w:t>The ritualist</w:t>
      </w:r>
      <w:r w:rsidR="0038519D">
        <w:rPr>
          <w:rFonts w:ascii="Bookman Old Style" w:hAnsi="Bookman Old Style" w:cs="NewAster"/>
          <w:color w:val="231F20"/>
          <w:sz w:val="19"/>
          <w:szCs w:val="19"/>
        </w:rPr>
        <w:t xml:space="preserve"> m</w:t>
      </w:r>
      <w:r>
        <w:rPr>
          <w:rFonts w:ascii="Bookman Old Style" w:hAnsi="Bookman Old Style" w:cs="NewAster"/>
          <w:color w:val="231F20"/>
          <w:sz w:val="19"/>
          <w:szCs w:val="19"/>
        </w:rPr>
        <w:t>ust</w:t>
      </w:r>
      <w:r w:rsidR="0038519D">
        <w:rPr>
          <w:rFonts w:ascii="Bookman Old Style" w:hAnsi="Bookman Old Style" w:cs="NewAster"/>
          <w:color w:val="231F20"/>
          <w:sz w:val="19"/>
          <w:szCs w:val="19"/>
        </w:rPr>
        <w:t xml:space="preserve"> also prepare the </w:t>
      </w:r>
      <w:r w:rsidR="008B0D78" w:rsidRPr="00E36233">
        <w:rPr>
          <w:rFonts w:ascii="Bookman Old Style" w:hAnsi="Bookman Old Style" w:cs="NewAster"/>
          <w:color w:val="231F20"/>
          <w:sz w:val="19"/>
          <w:szCs w:val="19"/>
        </w:rPr>
        <w:t xml:space="preserve">working area with </w:t>
      </w:r>
      <w:r w:rsidR="00ED36D9">
        <w:rPr>
          <w:rFonts w:ascii="Bookman Old Style" w:hAnsi="Bookman Old Style" w:cs="NewAster"/>
          <w:color w:val="231F20"/>
          <w:sz w:val="19"/>
          <w:szCs w:val="19"/>
        </w:rPr>
        <w:t>proce</w:t>
      </w:r>
      <w:r>
        <w:rPr>
          <w:rFonts w:ascii="Bookman Old Style" w:hAnsi="Bookman Old Style" w:cs="NewAster"/>
          <w:color w:val="231F20"/>
          <w:sz w:val="19"/>
          <w:szCs w:val="19"/>
        </w:rPr>
        <w:t>dures</w:t>
      </w:r>
      <w:r w:rsidR="008B0D78" w:rsidRPr="00E36233">
        <w:rPr>
          <w:rFonts w:ascii="Bookman Old Style" w:hAnsi="Bookman Old Style" w:cs="NewAster"/>
          <w:color w:val="231F20"/>
          <w:sz w:val="19"/>
          <w:szCs w:val="19"/>
        </w:rPr>
        <w:t xml:space="preserve"> </w:t>
      </w:r>
      <w:r w:rsidR="0038519D">
        <w:rPr>
          <w:rFonts w:ascii="Bookman Old Style" w:hAnsi="Bookman Old Style" w:cs="NewAster"/>
          <w:color w:val="231F20"/>
          <w:sz w:val="19"/>
          <w:szCs w:val="19"/>
        </w:rPr>
        <w:t>protect</w:t>
      </w:r>
      <w:r>
        <w:rPr>
          <w:rFonts w:ascii="Bookman Old Style" w:hAnsi="Bookman Old Style" w:cs="NewAster"/>
          <w:color w:val="231F20"/>
          <w:sz w:val="19"/>
          <w:szCs w:val="19"/>
        </w:rPr>
        <w:t>ing</w:t>
      </w:r>
      <w:r w:rsidR="0038519D">
        <w:rPr>
          <w:rFonts w:ascii="Bookman Old Style" w:hAnsi="Bookman Old Style" w:cs="NewAster"/>
          <w:color w:val="231F20"/>
          <w:sz w:val="19"/>
          <w:szCs w:val="19"/>
        </w:rPr>
        <w:t xml:space="preserve"> participants </w:t>
      </w:r>
      <w:r w:rsidR="00DC2CF9">
        <w:rPr>
          <w:rFonts w:ascii="Bookman Old Style" w:hAnsi="Bookman Old Style" w:cs="NewAster"/>
          <w:color w:val="231F20"/>
          <w:sz w:val="19"/>
          <w:szCs w:val="19"/>
        </w:rPr>
        <w:t>from har</w:t>
      </w:r>
      <w:r w:rsidR="00F03F99">
        <w:rPr>
          <w:rFonts w:ascii="Bookman Old Style" w:hAnsi="Bookman Old Style" w:cs="NewAster"/>
          <w:color w:val="231F20"/>
          <w:sz w:val="19"/>
          <w:szCs w:val="19"/>
        </w:rPr>
        <w:t>mful forces and</w:t>
      </w:r>
      <w:r w:rsidR="00D7533B">
        <w:rPr>
          <w:rFonts w:ascii="Bookman Old Style" w:hAnsi="Bookman Old Style" w:cs="NewAster"/>
          <w:color w:val="231F20"/>
          <w:sz w:val="19"/>
          <w:szCs w:val="19"/>
        </w:rPr>
        <w:t>, of course,</w:t>
      </w:r>
      <w:r w:rsidR="00F03F99">
        <w:rPr>
          <w:rFonts w:ascii="Bookman Old Style" w:hAnsi="Bookman Old Style" w:cs="NewAster"/>
          <w:color w:val="231F20"/>
          <w:sz w:val="19"/>
          <w:szCs w:val="19"/>
        </w:rPr>
        <w:t xml:space="preserve"> </w:t>
      </w:r>
      <w:r w:rsidR="00DC2CF9">
        <w:rPr>
          <w:rFonts w:ascii="Bookman Old Style" w:hAnsi="Bookman Old Style" w:cs="NewAster"/>
          <w:color w:val="231F20"/>
          <w:sz w:val="19"/>
          <w:szCs w:val="19"/>
        </w:rPr>
        <w:t>enh</w:t>
      </w:r>
      <w:r w:rsidR="00F03F99">
        <w:rPr>
          <w:rFonts w:ascii="Bookman Old Style" w:hAnsi="Bookman Old Style" w:cs="NewAster"/>
          <w:color w:val="231F20"/>
          <w:sz w:val="19"/>
          <w:szCs w:val="19"/>
        </w:rPr>
        <w:t>ancing nearby nexus points.</w:t>
      </w:r>
      <w:r w:rsidR="00504102">
        <w:rPr>
          <w:rFonts w:ascii="Bookman Old Style" w:hAnsi="Bookman Old Style" w:cs="NewAster"/>
          <w:color w:val="231F20"/>
          <w:sz w:val="19"/>
          <w:szCs w:val="19"/>
        </w:rPr>
        <w:t xml:space="preserve"> This latter might be accomplished by using, as one’s </w:t>
      </w:r>
      <w:r w:rsidR="00ED7A11">
        <w:rPr>
          <w:rFonts w:ascii="Bookman Old Style" w:hAnsi="Bookman Old Style" w:cs="NewAster"/>
          <w:color w:val="231F20"/>
          <w:sz w:val="19"/>
          <w:szCs w:val="19"/>
        </w:rPr>
        <w:t>workspace</w:t>
      </w:r>
      <w:r w:rsidR="00504102">
        <w:rPr>
          <w:rFonts w:ascii="Bookman Old Style" w:hAnsi="Bookman Old Style" w:cs="NewAster"/>
          <w:color w:val="231F20"/>
          <w:sz w:val="19"/>
          <w:szCs w:val="19"/>
        </w:rPr>
        <w:t xml:space="preserve">, the </w:t>
      </w:r>
      <w:r w:rsidR="00ED7A11">
        <w:rPr>
          <w:rFonts w:ascii="Bookman Old Style" w:hAnsi="Bookman Old Style" w:cs="NewAster"/>
          <w:color w:val="231F20"/>
          <w:sz w:val="19"/>
          <w:szCs w:val="19"/>
        </w:rPr>
        <w:t>altar</w:t>
      </w:r>
      <w:r w:rsidR="004E55D5">
        <w:rPr>
          <w:rFonts w:ascii="Bookman Old Style" w:hAnsi="Bookman Old Style" w:cs="NewAster"/>
          <w:color w:val="231F20"/>
          <w:sz w:val="19"/>
          <w:szCs w:val="19"/>
        </w:rPr>
        <w:t xml:space="preserve"> </w:t>
      </w:r>
      <w:r w:rsidR="00504102">
        <w:rPr>
          <w:rFonts w:ascii="Bookman Old Style" w:hAnsi="Bookman Old Style" w:cs="NewAster"/>
          <w:color w:val="231F20"/>
          <w:sz w:val="19"/>
          <w:szCs w:val="19"/>
        </w:rPr>
        <w:t xml:space="preserve">stone of a now ruined but anciently powerful temple (one that saw so much magic-use that its very </w:t>
      </w:r>
      <w:r w:rsidR="005E4EEB">
        <w:rPr>
          <w:rFonts w:ascii="Bookman Old Style" w:hAnsi="Bookman Old Style" w:cs="NewAster"/>
          <w:color w:val="231F20"/>
          <w:sz w:val="19"/>
          <w:szCs w:val="19"/>
        </w:rPr>
        <w:t>blocks</w:t>
      </w:r>
      <w:r w:rsidR="00504102">
        <w:rPr>
          <w:rFonts w:ascii="Bookman Old Style" w:hAnsi="Bookman Old Style" w:cs="NewAster"/>
          <w:color w:val="231F20"/>
          <w:sz w:val="19"/>
          <w:szCs w:val="19"/>
        </w:rPr>
        <w:t xml:space="preserve"> are soaked in inter-planar power); an example might be the Pyramid Temple </w:t>
      </w:r>
      <w:r w:rsidR="00C607A7">
        <w:rPr>
          <w:rFonts w:ascii="Bookman Old Style" w:hAnsi="Bookman Old Style" w:cs="NewAster"/>
          <w:color w:val="231F20"/>
          <w:sz w:val="19"/>
          <w:szCs w:val="19"/>
        </w:rPr>
        <w:t xml:space="preserve">and Tomb </w:t>
      </w:r>
      <w:r w:rsidR="00504102">
        <w:rPr>
          <w:rFonts w:ascii="Bookman Old Style" w:hAnsi="Bookman Old Style" w:cs="NewAster"/>
          <w:color w:val="231F20"/>
          <w:sz w:val="19"/>
          <w:szCs w:val="19"/>
        </w:rPr>
        <w:t xml:space="preserve">of the Lost King, in the ruins of Old </w:t>
      </w:r>
      <w:proofErr w:type="spellStart"/>
      <w:r w:rsidR="00504102">
        <w:rPr>
          <w:rFonts w:ascii="Bookman Old Style" w:hAnsi="Bookman Old Style" w:cs="NewAster"/>
          <w:color w:val="231F20"/>
          <w:sz w:val="19"/>
          <w:szCs w:val="19"/>
        </w:rPr>
        <w:t>Purdánim</w:t>
      </w:r>
      <w:proofErr w:type="spellEnd"/>
      <w:r w:rsidR="00504102">
        <w:rPr>
          <w:rFonts w:ascii="Bookman Old Style" w:hAnsi="Bookman Old Style" w:cs="NewAster"/>
          <w:color w:val="231F20"/>
          <w:sz w:val="19"/>
          <w:szCs w:val="19"/>
        </w:rPr>
        <w:t>.</w:t>
      </w:r>
    </w:p>
    <w:p w:rsidR="00F03F99" w:rsidRDefault="00F03F99" w:rsidP="0038519D">
      <w:pPr>
        <w:autoSpaceDE w:val="0"/>
        <w:autoSpaceDN w:val="0"/>
        <w:adjustRightInd w:val="0"/>
        <w:spacing w:after="0" w:line="240" w:lineRule="auto"/>
        <w:jc w:val="both"/>
        <w:rPr>
          <w:rFonts w:ascii="Bookman Old Style" w:hAnsi="Bookman Old Style" w:cs="NewAster"/>
          <w:color w:val="231F20"/>
          <w:sz w:val="19"/>
          <w:szCs w:val="19"/>
        </w:rPr>
      </w:pPr>
    </w:p>
    <w:p w:rsidR="00F03F99" w:rsidRPr="00E36233" w:rsidRDefault="00F03F99" w:rsidP="0038519D">
      <w:pPr>
        <w:autoSpaceDE w:val="0"/>
        <w:autoSpaceDN w:val="0"/>
        <w:adjustRightInd w:val="0"/>
        <w:spacing w:after="0" w:line="240" w:lineRule="auto"/>
        <w:jc w:val="both"/>
        <w:rPr>
          <w:rFonts w:ascii="Bookman Old Style" w:hAnsi="Bookman Old Style" w:cs="NewAster"/>
          <w:color w:val="231F20"/>
          <w:sz w:val="19"/>
          <w:szCs w:val="19"/>
        </w:rPr>
      </w:pPr>
      <w:r>
        <w:rPr>
          <w:rFonts w:ascii="Bookman Old Style" w:hAnsi="Bookman Old Style" w:cs="NewAster"/>
          <w:color w:val="231F20"/>
          <w:sz w:val="19"/>
          <w:szCs w:val="19"/>
        </w:rPr>
        <w:t xml:space="preserve">The magician must, lastly, time his operations </w:t>
      </w:r>
      <w:r w:rsidR="00916321">
        <w:rPr>
          <w:rFonts w:ascii="Bookman Old Style" w:hAnsi="Bookman Old Style" w:cs="NewAster"/>
          <w:color w:val="231F20"/>
          <w:sz w:val="19"/>
          <w:szCs w:val="19"/>
        </w:rPr>
        <w:t>to coordinate with astrological conjunctions and, if possible, resonant dates in the sorcerous tradition within which the magic-user operates.</w:t>
      </w:r>
      <w:r w:rsidR="004D7A46">
        <w:rPr>
          <w:rFonts w:ascii="Bookman Old Style" w:hAnsi="Bookman Old Style" w:cs="NewAster"/>
          <w:color w:val="231F20"/>
          <w:sz w:val="19"/>
          <w:szCs w:val="19"/>
        </w:rPr>
        <w:t xml:space="preserve"> Sorcery manipulating the element of Fire, for example, is best planned for a time when </w:t>
      </w:r>
      <w:r w:rsidR="00A77E80">
        <w:rPr>
          <w:rFonts w:ascii="Bookman Old Style" w:hAnsi="Bookman Old Style" w:cs="NewAster"/>
          <w:color w:val="231F20"/>
          <w:sz w:val="19"/>
          <w:szCs w:val="19"/>
        </w:rPr>
        <w:t xml:space="preserve">the moon </w:t>
      </w:r>
      <w:proofErr w:type="spellStart"/>
      <w:r w:rsidR="00A77E80">
        <w:rPr>
          <w:rFonts w:ascii="Bookman Old Style" w:hAnsi="Bookman Old Style" w:cs="NewAster"/>
          <w:color w:val="231F20"/>
          <w:sz w:val="19"/>
          <w:szCs w:val="19"/>
        </w:rPr>
        <w:t>Káshi</w:t>
      </w:r>
      <w:proofErr w:type="spellEnd"/>
      <w:r w:rsidR="00A77E80">
        <w:rPr>
          <w:rFonts w:ascii="Bookman Old Style" w:hAnsi="Bookman Old Style" w:cs="NewAster"/>
          <w:color w:val="231F20"/>
          <w:sz w:val="19"/>
          <w:szCs w:val="19"/>
        </w:rPr>
        <w:t xml:space="preserve"> is </w:t>
      </w:r>
      <w:r w:rsidR="00A50A3E">
        <w:rPr>
          <w:rFonts w:ascii="Bookman Old Style" w:hAnsi="Bookman Old Style" w:cs="NewAster"/>
          <w:color w:val="231F20"/>
          <w:sz w:val="19"/>
          <w:szCs w:val="19"/>
        </w:rPr>
        <w:t xml:space="preserve">high </w:t>
      </w:r>
      <w:r w:rsidR="00A77E80">
        <w:rPr>
          <w:rFonts w:ascii="Bookman Old Style" w:hAnsi="Bookman Old Style" w:cs="NewAster"/>
          <w:color w:val="231F20"/>
          <w:sz w:val="19"/>
          <w:szCs w:val="19"/>
        </w:rPr>
        <w:t>in the sky</w:t>
      </w:r>
      <w:r w:rsidR="007D6E80">
        <w:rPr>
          <w:rFonts w:ascii="Bookman Old Style" w:hAnsi="Bookman Old Style" w:cs="NewAster"/>
          <w:color w:val="231F20"/>
          <w:sz w:val="19"/>
          <w:szCs w:val="19"/>
        </w:rPr>
        <w:t>.</w:t>
      </w:r>
      <w:r w:rsidR="00504102">
        <w:rPr>
          <w:rFonts w:ascii="Bookman Old Style" w:hAnsi="Bookman Old Style" w:cs="NewAster"/>
          <w:color w:val="231F20"/>
          <w:sz w:val="19"/>
          <w:szCs w:val="19"/>
        </w:rPr>
        <w:t xml:space="preserve"> </w:t>
      </w:r>
    </w:p>
    <w:p w:rsidR="0038519D" w:rsidRDefault="0038519D" w:rsidP="008B0D78">
      <w:pPr>
        <w:autoSpaceDE w:val="0"/>
        <w:autoSpaceDN w:val="0"/>
        <w:adjustRightInd w:val="0"/>
        <w:spacing w:after="0" w:line="240" w:lineRule="auto"/>
        <w:rPr>
          <w:rFonts w:ascii="Bookman Old Style" w:hAnsi="Bookman Old Style" w:cs="NewAster-Italic"/>
          <w:i/>
          <w:iCs/>
          <w:color w:val="231F20"/>
          <w:sz w:val="19"/>
          <w:szCs w:val="19"/>
        </w:rPr>
      </w:pPr>
    </w:p>
    <w:p w:rsidR="0038519D" w:rsidRPr="0038519D" w:rsidRDefault="0038519D" w:rsidP="0038519D">
      <w:pPr>
        <w:autoSpaceDE w:val="0"/>
        <w:autoSpaceDN w:val="0"/>
        <w:adjustRightInd w:val="0"/>
        <w:spacing w:after="120" w:line="240" w:lineRule="auto"/>
        <w:rPr>
          <w:rFonts w:ascii="Bookman Old Style" w:hAnsi="Bookman Old Style" w:cs="NewAster-Italic"/>
          <w:i/>
          <w:iCs/>
          <w:color w:val="C00000"/>
          <w:sz w:val="19"/>
          <w:szCs w:val="19"/>
        </w:rPr>
      </w:pPr>
      <w:r>
        <w:rPr>
          <w:rFonts w:ascii="Bookman Old Style" w:hAnsi="Bookman Old Style" w:cs="NewAster-Italic"/>
          <w:i/>
          <w:iCs/>
          <w:color w:val="C00000"/>
          <w:sz w:val="19"/>
          <w:szCs w:val="19"/>
        </w:rPr>
        <w:t xml:space="preserve">2. </w:t>
      </w:r>
      <w:r w:rsidR="00EE79C0">
        <w:rPr>
          <w:rFonts w:ascii="Bookman Old Style" w:hAnsi="Bookman Old Style" w:cs="NewAster-Italic"/>
          <w:i/>
          <w:iCs/>
          <w:color w:val="C00000"/>
          <w:sz w:val="19"/>
          <w:szCs w:val="19"/>
        </w:rPr>
        <w:t>Reaching Through</w:t>
      </w:r>
      <w:r>
        <w:rPr>
          <w:rFonts w:ascii="Bookman Old Style" w:hAnsi="Bookman Old Style" w:cs="NewAster-Italic"/>
          <w:i/>
          <w:iCs/>
          <w:color w:val="C00000"/>
          <w:sz w:val="19"/>
          <w:szCs w:val="19"/>
        </w:rPr>
        <w:t>:</w:t>
      </w:r>
    </w:p>
    <w:p w:rsidR="008B0D78" w:rsidRDefault="008B0D78" w:rsidP="0038519D">
      <w:pPr>
        <w:autoSpaceDE w:val="0"/>
        <w:autoSpaceDN w:val="0"/>
        <w:adjustRightInd w:val="0"/>
        <w:spacing w:after="0" w:line="240" w:lineRule="auto"/>
        <w:jc w:val="both"/>
        <w:rPr>
          <w:rFonts w:ascii="Bookman Old Style" w:hAnsi="Bookman Old Style" w:cs="NewAster"/>
          <w:color w:val="231F20"/>
          <w:sz w:val="19"/>
          <w:szCs w:val="19"/>
        </w:rPr>
      </w:pPr>
      <w:r w:rsidRPr="00E36233">
        <w:rPr>
          <w:rFonts w:ascii="Bookman Old Style" w:hAnsi="Bookman Old Style" w:cs="NewAster"/>
          <w:color w:val="231F20"/>
          <w:sz w:val="19"/>
          <w:szCs w:val="19"/>
        </w:rPr>
        <w:t xml:space="preserve">The </w:t>
      </w:r>
      <w:r w:rsidR="00EE79C0">
        <w:rPr>
          <w:rFonts w:ascii="Bookman Old Style" w:hAnsi="Bookman Old Style" w:cs="NewAster"/>
          <w:color w:val="231F20"/>
          <w:sz w:val="19"/>
          <w:szCs w:val="19"/>
        </w:rPr>
        <w:t>sorcerer</w:t>
      </w:r>
      <w:r w:rsidRPr="00E36233">
        <w:rPr>
          <w:rFonts w:ascii="Bookman Old Style" w:hAnsi="Bookman Old Style" w:cs="NewAster"/>
          <w:color w:val="231F20"/>
          <w:sz w:val="19"/>
          <w:szCs w:val="19"/>
        </w:rPr>
        <w:t xml:space="preserve"> </w:t>
      </w:r>
      <w:r w:rsidR="00EE79C0">
        <w:rPr>
          <w:rFonts w:ascii="Bookman Old Style" w:hAnsi="Bookman Old Style" w:cs="NewAster"/>
          <w:color w:val="231F20"/>
          <w:sz w:val="19"/>
          <w:szCs w:val="19"/>
        </w:rPr>
        <w:t>taps into</w:t>
      </w:r>
      <w:r w:rsidRPr="00E36233">
        <w:rPr>
          <w:rFonts w:ascii="Bookman Old Style" w:hAnsi="Bookman Old Style" w:cs="NewAster"/>
          <w:color w:val="231F20"/>
          <w:sz w:val="19"/>
          <w:szCs w:val="19"/>
        </w:rPr>
        <w:t xml:space="preserve"> necessary</w:t>
      </w:r>
      <w:r w:rsidR="0038519D">
        <w:rPr>
          <w:rFonts w:ascii="Bookman Old Style" w:hAnsi="Bookman Old Style" w:cs="NewAster"/>
          <w:color w:val="231F20"/>
          <w:sz w:val="19"/>
          <w:szCs w:val="19"/>
        </w:rPr>
        <w:t xml:space="preserve"> </w:t>
      </w:r>
      <w:r w:rsidR="00EE79C0">
        <w:rPr>
          <w:rFonts w:ascii="Bookman Old Style" w:hAnsi="Bookman Old Style" w:cs="NewAster"/>
          <w:color w:val="231F20"/>
          <w:sz w:val="19"/>
          <w:szCs w:val="19"/>
        </w:rPr>
        <w:t>other-planar forces</w:t>
      </w:r>
      <w:r w:rsidRPr="00E36233">
        <w:rPr>
          <w:rFonts w:ascii="Bookman Old Style" w:hAnsi="Bookman Old Style" w:cs="NewAster"/>
          <w:color w:val="231F20"/>
          <w:sz w:val="19"/>
          <w:szCs w:val="19"/>
        </w:rPr>
        <w:t xml:space="preserve"> </w:t>
      </w:r>
      <w:r w:rsidR="00EE79C0">
        <w:rPr>
          <w:rFonts w:ascii="Bookman Old Style" w:hAnsi="Bookman Old Style" w:cs="NewAster"/>
          <w:color w:val="231F20"/>
          <w:sz w:val="19"/>
          <w:szCs w:val="19"/>
        </w:rPr>
        <w:t>and</w:t>
      </w:r>
      <w:r w:rsidRPr="00E36233">
        <w:rPr>
          <w:rFonts w:ascii="Bookman Old Style" w:hAnsi="Bookman Old Style" w:cs="NewAster"/>
          <w:color w:val="231F20"/>
          <w:sz w:val="19"/>
          <w:szCs w:val="19"/>
        </w:rPr>
        <w:t xml:space="preserve"> </w:t>
      </w:r>
      <w:r w:rsidR="00EE79C0">
        <w:rPr>
          <w:rFonts w:ascii="Bookman Old Style" w:hAnsi="Bookman Old Style" w:cs="NewAster"/>
          <w:color w:val="231F20"/>
          <w:sz w:val="19"/>
          <w:szCs w:val="19"/>
        </w:rPr>
        <w:t>entities</w:t>
      </w:r>
      <w:r w:rsidRPr="00E36233">
        <w:rPr>
          <w:rFonts w:ascii="Bookman Old Style" w:hAnsi="Bookman Old Style" w:cs="NewAster"/>
          <w:color w:val="231F20"/>
          <w:sz w:val="19"/>
          <w:szCs w:val="19"/>
        </w:rPr>
        <w:t>. This process often begins during the</w:t>
      </w:r>
      <w:r w:rsidR="0038519D">
        <w:rPr>
          <w:rFonts w:ascii="Bookman Old Style" w:hAnsi="Bookman Old Style" w:cs="NewAster"/>
          <w:color w:val="231F20"/>
          <w:sz w:val="19"/>
          <w:szCs w:val="19"/>
        </w:rPr>
        <w:t xml:space="preserve"> </w:t>
      </w:r>
      <w:r w:rsidRPr="00E36233">
        <w:rPr>
          <w:rFonts w:ascii="Bookman Old Style" w:hAnsi="Bookman Old Style" w:cs="NewAster"/>
          <w:color w:val="231F20"/>
          <w:sz w:val="19"/>
          <w:szCs w:val="19"/>
        </w:rPr>
        <w:t xml:space="preserve">preparation </w:t>
      </w:r>
      <w:r w:rsidR="00EE79C0">
        <w:rPr>
          <w:rFonts w:ascii="Bookman Old Style" w:hAnsi="Bookman Old Style" w:cs="NewAster"/>
          <w:color w:val="231F20"/>
          <w:sz w:val="19"/>
          <w:szCs w:val="19"/>
        </w:rPr>
        <w:t xml:space="preserve">stage </w:t>
      </w:r>
      <w:r w:rsidRPr="00E36233">
        <w:rPr>
          <w:rFonts w:ascii="Bookman Old Style" w:hAnsi="Bookman Old Style" w:cs="NewAster"/>
          <w:color w:val="231F20"/>
          <w:sz w:val="19"/>
          <w:szCs w:val="19"/>
        </w:rPr>
        <w:t>but contin</w:t>
      </w:r>
      <w:r w:rsidR="0038519D">
        <w:rPr>
          <w:rFonts w:ascii="Bookman Old Style" w:hAnsi="Bookman Old Style" w:cs="NewAster"/>
          <w:color w:val="231F20"/>
          <w:sz w:val="19"/>
          <w:szCs w:val="19"/>
        </w:rPr>
        <w:t xml:space="preserve">ues beyond it – the chanting or </w:t>
      </w:r>
      <w:r w:rsidRPr="00E36233">
        <w:rPr>
          <w:rFonts w:ascii="Bookman Old Style" w:hAnsi="Bookman Old Style" w:cs="NewAster"/>
          <w:color w:val="231F20"/>
          <w:sz w:val="19"/>
          <w:szCs w:val="19"/>
        </w:rPr>
        <w:t>ritual acti</w:t>
      </w:r>
      <w:r w:rsidR="0038519D">
        <w:rPr>
          <w:rFonts w:ascii="Bookman Old Style" w:hAnsi="Bookman Old Style" w:cs="NewAster"/>
          <w:color w:val="231F20"/>
          <w:sz w:val="19"/>
          <w:szCs w:val="19"/>
        </w:rPr>
        <w:t xml:space="preserve">vity is repeated throughout </w:t>
      </w:r>
      <w:r w:rsidR="008E7C0D">
        <w:rPr>
          <w:rFonts w:ascii="Bookman Old Style" w:hAnsi="Bookman Old Style" w:cs="NewAster"/>
          <w:color w:val="231F20"/>
          <w:sz w:val="19"/>
          <w:szCs w:val="19"/>
        </w:rPr>
        <w:t>all</w:t>
      </w:r>
      <w:r w:rsidR="0038519D">
        <w:rPr>
          <w:rFonts w:ascii="Bookman Old Style" w:hAnsi="Bookman Old Style" w:cs="NewAster"/>
          <w:color w:val="231F20"/>
          <w:sz w:val="19"/>
          <w:szCs w:val="19"/>
        </w:rPr>
        <w:t xml:space="preserve"> </w:t>
      </w:r>
      <w:r w:rsidR="009475D0">
        <w:rPr>
          <w:rFonts w:ascii="Bookman Old Style" w:hAnsi="Bookman Old Style" w:cs="NewAster"/>
          <w:color w:val="231F20"/>
          <w:sz w:val="19"/>
          <w:szCs w:val="19"/>
        </w:rPr>
        <w:t>follow-on</w:t>
      </w:r>
      <w:r w:rsidR="00C85856">
        <w:rPr>
          <w:rFonts w:ascii="Bookman Old Style" w:hAnsi="Bookman Old Style" w:cs="NewAster"/>
          <w:color w:val="231F20"/>
          <w:sz w:val="19"/>
          <w:szCs w:val="19"/>
        </w:rPr>
        <w:t xml:space="preserve"> </w:t>
      </w:r>
      <w:r w:rsidR="009475D0">
        <w:rPr>
          <w:rFonts w:ascii="Bookman Old Style" w:hAnsi="Bookman Old Style" w:cs="NewAster"/>
          <w:color w:val="231F20"/>
          <w:sz w:val="19"/>
          <w:szCs w:val="19"/>
        </w:rPr>
        <w:t>phases</w:t>
      </w:r>
      <w:r w:rsidR="0038519D">
        <w:rPr>
          <w:rFonts w:ascii="Bookman Old Style" w:hAnsi="Bookman Old Style" w:cs="NewAster"/>
          <w:color w:val="231F20"/>
          <w:sz w:val="19"/>
          <w:szCs w:val="19"/>
        </w:rPr>
        <w:t xml:space="preserve">. </w:t>
      </w:r>
      <w:r w:rsidRPr="00E36233">
        <w:rPr>
          <w:rFonts w:ascii="Bookman Old Style" w:hAnsi="Bookman Old Style" w:cs="NewAster"/>
          <w:color w:val="231F20"/>
          <w:sz w:val="19"/>
          <w:szCs w:val="19"/>
        </w:rPr>
        <w:t>During th</w:t>
      </w:r>
      <w:r w:rsidR="00EE79C0">
        <w:rPr>
          <w:rFonts w:ascii="Bookman Old Style" w:hAnsi="Bookman Old Style" w:cs="NewAster"/>
          <w:color w:val="231F20"/>
          <w:sz w:val="19"/>
          <w:szCs w:val="19"/>
        </w:rPr>
        <w:t>is</w:t>
      </w:r>
      <w:r w:rsidRPr="00E36233">
        <w:rPr>
          <w:rFonts w:ascii="Bookman Old Style" w:hAnsi="Bookman Old Style" w:cs="NewAster"/>
          <w:color w:val="231F20"/>
          <w:sz w:val="19"/>
          <w:szCs w:val="19"/>
        </w:rPr>
        <w:t xml:space="preserve"> </w:t>
      </w:r>
      <w:r w:rsidR="00EE79C0">
        <w:rPr>
          <w:rFonts w:ascii="Bookman Old Style" w:hAnsi="Bookman Old Style" w:cs="NewAster"/>
          <w:color w:val="231F20"/>
          <w:sz w:val="19"/>
          <w:szCs w:val="19"/>
        </w:rPr>
        <w:t>“Reaching Through” process</w:t>
      </w:r>
      <w:r w:rsidRPr="00E36233">
        <w:rPr>
          <w:rFonts w:ascii="Bookman Old Style" w:hAnsi="Bookman Old Style" w:cs="NewAster"/>
          <w:color w:val="231F20"/>
          <w:sz w:val="19"/>
          <w:szCs w:val="19"/>
        </w:rPr>
        <w:t xml:space="preserve">, </w:t>
      </w:r>
      <w:r w:rsidR="0038519D">
        <w:rPr>
          <w:rFonts w:ascii="Bookman Old Style" w:hAnsi="Bookman Old Style" w:cs="NewAster"/>
          <w:color w:val="231F20"/>
          <w:sz w:val="19"/>
          <w:szCs w:val="19"/>
        </w:rPr>
        <w:t xml:space="preserve">the </w:t>
      </w:r>
      <w:r w:rsidR="00EE79C0">
        <w:rPr>
          <w:rFonts w:ascii="Bookman Old Style" w:hAnsi="Bookman Old Style" w:cs="NewAster"/>
          <w:color w:val="231F20"/>
          <w:sz w:val="19"/>
          <w:szCs w:val="19"/>
        </w:rPr>
        <w:t xml:space="preserve">secret </w:t>
      </w:r>
      <w:r w:rsidR="0038519D">
        <w:rPr>
          <w:rFonts w:ascii="Bookman Old Style" w:hAnsi="Bookman Old Style" w:cs="NewAster"/>
          <w:color w:val="231F20"/>
          <w:sz w:val="19"/>
          <w:szCs w:val="19"/>
        </w:rPr>
        <w:t xml:space="preserve">names of any and all </w:t>
      </w:r>
      <w:r w:rsidR="00EE79C0">
        <w:rPr>
          <w:rFonts w:ascii="Bookman Old Style" w:hAnsi="Bookman Old Style" w:cs="NewAster"/>
          <w:color w:val="231F20"/>
          <w:sz w:val="19"/>
          <w:szCs w:val="19"/>
        </w:rPr>
        <w:t xml:space="preserve">involved beings from the Planes Beyond </w:t>
      </w:r>
      <w:r w:rsidR="0038519D">
        <w:rPr>
          <w:rFonts w:ascii="Bookman Old Style" w:hAnsi="Bookman Old Style" w:cs="NewAster"/>
          <w:color w:val="231F20"/>
          <w:sz w:val="19"/>
          <w:szCs w:val="19"/>
        </w:rPr>
        <w:t>will be spo</w:t>
      </w:r>
      <w:r w:rsidR="00EE79C0">
        <w:rPr>
          <w:rFonts w:ascii="Bookman Old Style" w:hAnsi="Bookman Old Style" w:cs="NewAster"/>
          <w:color w:val="231F20"/>
          <w:sz w:val="19"/>
          <w:szCs w:val="19"/>
        </w:rPr>
        <w:t>ken, and symbolic and material components brought to bear</w:t>
      </w:r>
      <w:r w:rsidRPr="00E36233">
        <w:rPr>
          <w:rFonts w:ascii="Bookman Old Style" w:hAnsi="Bookman Old Style" w:cs="NewAster"/>
          <w:color w:val="231F20"/>
          <w:sz w:val="19"/>
          <w:szCs w:val="19"/>
        </w:rPr>
        <w:t>.</w:t>
      </w:r>
    </w:p>
    <w:p w:rsidR="0038519D" w:rsidRPr="00E36233" w:rsidRDefault="0038519D" w:rsidP="0038519D">
      <w:pPr>
        <w:autoSpaceDE w:val="0"/>
        <w:autoSpaceDN w:val="0"/>
        <w:adjustRightInd w:val="0"/>
        <w:spacing w:after="0" w:line="240" w:lineRule="auto"/>
        <w:rPr>
          <w:rFonts w:ascii="Bookman Old Style" w:hAnsi="Bookman Old Style" w:cs="NewAster"/>
          <w:color w:val="231F20"/>
          <w:sz w:val="19"/>
          <w:szCs w:val="19"/>
        </w:rPr>
      </w:pPr>
    </w:p>
    <w:p w:rsidR="00EE79C0" w:rsidRDefault="008B0D78" w:rsidP="00EE79C0">
      <w:pPr>
        <w:autoSpaceDE w:val="0"/>
        <w:autoSpaceDN w:val="0"/>
        <w:adjustRightInd w:val="0"/>
        <w:spacing w:after="120" w:line="240" w:lineRule="auto"/>
        <w:rPr>
          <w:rFonts w:ascii="Bookman Old Style" w:hAnsi="Bookman Old Style" w:cs="NewAster"/>
          <w:color w:val="231F20"/>
          <w:sz w:val="19"/>
          <w:szCs w:val="19"/>
        </w:rPr>
      </w:pPr>
      <w:r w:rsidRPr="00EE79C0">
        <w:rPr>
          <w:rFonts w:ascii="Bookman Old Style" w:hAnsi="Bookman Old Style" w:cs="NewAster-Italic"/>
          <w:i/>
          <w:iCs/>
          <w:color w:val="C00000"/>
          <w:sz w:val="19"/>
          <w:szCs w:val="19"/>
        </w:rPr>
        <w:t xml:space="preserve">3. </w:t>
      </w:r>
      <w:r w:rsidR="00EE79C0">
        <w:rPr>
          <w:rFonts w:ascii="Bookman Old Style" w:hAnsi="Bookman Old Style" w:cs="NewAster-Italic"/>
          <w:i/>
          <w:iCs/>
          <w:color w:val="C00000"/>
          <w:sz w:val="19"/>
          <w:szCs w:val="19"/>
        </w:rPr>
        <w:t xml:space="preserve">Shaping </w:t>
      </w:r>
      <w:r w:rsidR="008D7222">
        <w:rPr>
          <w:rFonts w:ascii="Bookman Old Style" w:hAnsi="Bookman Old Style" w:cs="NewAster-Italic"/>
          <w:i/>
          <w:iCs/>
          <w:color w:val="C00000"/>
          <w:sz w:val="19"/>
          <w:szCs w:val="19"/>
        </w:rPr>
        <w:t>the Essences</w:t>
      </w:r>
      <w:r w:rsidRPr="00EE79C0">
        <w:rPr>
          <w:rFonts w:ascii="Bookman Old Style" w:hAnsi="Bookman Old Style" w:cs="NewAster-Italic"/>
          <w:i/>
          <w:iCs/>
          <w:color w:val="C00000"/>
          <w:sz w:val="19"/>
          <w:szCs w:val="19"/>
        </w:rPr>
        <w:t xml:space="preserve">: </w:t>
      </w:r>
    </w:p>
    <w:p w:rsidR="008B0D78" w:rsidRDefault="008B0D78" w:rsidP="00EE79C0">
      <w:pPr>
        <w:autoSpaceDE w:val="0"/>
        <w:autoSpaceDN w:val="0"/>
        <w:adjustRightInd w:val="0"/>
        <w:spacing w:after="0" w:line="240" w:lineRule="auto"/>
        <w:jc w:val="both"/>
        <w:rPr>
          <w:rFonts w:ascii="Bookman Old Style" w:hAnsi="Bookman Old Style" w:cs="NewAster"/>
          <w:color w:val="231F20"/>
          <w:sz w:val="19"/>
          <w:szCs w:val="19"/>
        </w:rPr>
      </w:pPr>
      <w:r w:rsidRPr="00E36233">
        <w:rPr>
          <w:rFonts w:ascii="Bookman Old Style" w:hAnsi="Bookman Old Style" w:cs="NewAster"/>
          <w:color w:val="231F20"/>
          <w:sz w:val="19"/>
          <w:szCs w:val="19"/>
        </w:rPr>
        <w:t>The magic</w:t>
      </w:r>
      <w:r w:rsidR="00EE79C0">
        <w:rPr>
          <w:rFonts w:ascii="Bookman Old Style" w:hAnsi="Bookman Old Style" w:cs="NewAster"/>
          <w:color w:val="231F20"/>
          <w:sz w:val="19"/>
          <w:szCs w:val="19"/>
        </w:rPr>
        <w:t xml:space="preserve">ian </w:t>
      </w:r>
      <w:r w:rsidR="00F4111D">
        <w:rPr>
          <w:rFonts w:ascii="Bookman Old Style" w:hAnsi="Bookman Old Style" w:cs="NewAster"/>
          <w:color w:val="231F20"/>
          <w:sz w:val="19"/>
          <w:szCs w:val="19"/>
        </w:rPr>
        <w:t>mentally directs or shapes the effects to be</w:t>
      </w:r>
      <w:r w:rsidRPr="00E36233">
        <w:rPr>
          <w:rFonts w:ascii="Bookman Old Style" w:hAnsi="Bookman Old Style" w:cs="NewAster"/>
          <w:color w:val="231F20"/>
          <w:sz w:val="19"/>
          <w:szCs w:val="19"/>
        </w:rPr>
        <w:t xml:space="preserve"> accomplis</w:t>
      </w:r>
      <w:r w:rsidR="00EE79C0">
        <w:rPr>
          <w:rFonts w:ascii="Bookman Old Style" w:hAnsi="Bookman Old Style" w:cs="NewAster"/>
          <w:color w:val="231F20"/>
          <w:sz w:val="19"/>
          <w:szCs w:val="19"/>
        </w:rPr>
        <w:t>h</w:t>
      </w:r>
      <w:r w:rsidR="00F4111D">
        <w:rPr>
          <w:rFonts w:ascii="Bookman Old Style" w:hAnsi="Bookman Old Style" w:cs="NewAster"/>
          <w:color w:val="231F20"/>
          <w:sz w:val="19"/>
          <w:szCs w:val="19"/>
        </w:rPr>
        <w:t>ed. This can be a simple</w:t>
      </w:r>
      <w:r w:rsidR="00EE79C0">
        <w:rPr>
          <w:rFonts w:ascii="Bookman Old Style" w:hAnsi="Bookman Old Style" w:cs="NewAster"/>
          <w:color w:val="231F20"/>
          <w:sz w:val="19"/>
          <w:szCs w:val="19"/>
        </w:rPr>
        <w:t xml:space="preserve"> direct </w:t>
      </w:r>
      <w:r w:rsidR="00F4111D">
        <w:rPr>
          <w:rFonts w:ascii="Bookman Old Style" w:hAnsi="Bookman Old Style" w:cs="NewAster"/>
          <w:color w:val="231F20"/>
          <w:sz w:val="19"/>
          <w:szCs w:val="19"/>
        </w:rPr>
        <w:t>imperative</w:t>
      </w:r>
      <w:r w:rsidR="00EE79C0">
        <w:rPr>
          <w:rFonts w:ascii="Bookman Old Style" w:hAnsi="Bookman Old Style" w:cs="NewAster"/>
          <w:color w:val="231F20"/>
          <w:sz w:val="19"/>
          <w:szCs w:val="19"/>
        </w:rPr>
        <w:t xml:space="preserve"> </w:t>
      </w:r>
      <w:r w:rsidRPr="00E36233">
        <w:rPr>
          <w:rFonts w:ascii="Bookman Old Style" w:hAnsi="Bookman Old Style" w:cs="NewAster"/>
          <w:color w:val="231F20"/>
          <w:sz w:val="19"/>
          <w:szCs w:val="19"/>
        </w:rPr>
        <w:t>(“destroy this enemy”),</w:t>
      </w:r>
      <w:r w:rsidR="00EE79C0">
        <w:rPr>
          <w:rFonts w:ascii="Bookman Old Style" w:hAnsi="Bookman Old Style" w:cs="NewAster"/>
          <w:color w:val="231F20"/>
          <w:sz w:val="19"/>
          <w:szCs w:val="19"/>
        </w:rPr>
        <w:t xml:space="preserve"> or something more complicated, such as linking </w:t>
      </w:r>
      <w:r w:rsidR="00F4111D">
        <w:rPr>
          <w:rFonts w:ascii="Bookman Old Style" w:hAnsi="Bookman Old Style" w:cs="NewAster"/>
          <w:color w:val="231F20"/>
          <w:sz w:val="19"/>
          <w:szCs w:val="19"/>
        </w:rPr>
        <w:t>the</w:t>
      </w:r>
      <w:r w:rsidR="00EE79C0">
        <w:rPr>
          <w:rFonts w:ascii="Bookman Old Style" w:hAnsi="Bookman Old Style" w:cs="NewAster"/>
          <w:color w:val="231F20"/>
          <w:sz w:val="19"/>
          <w:szCs w:val="19"/>
        </w:rPr>
        <w:t xml:space="preserve"> symbol of an effect with the ritual’s </w:t>
      </w:r>
      <w:r w:rsidR="00F4111D">
        <w:rPr>
          <w:rFonts w:ascii="Bookman Old Style" w:hAnsi="Bookman Old Style" w:cs="NewAster"/>
          <w:color w:val="231F20"/>
          <w:sz w:val="19"/>
          <w:szCs w:val="19"/>
        </w:rPr>
        <w:t>target</w:t>
      </w:r>
      <w:r w:rsidRPr="00E36233">
        <w:rPr>
          <w:rFonts w:ascii="Bookman Old Style" w:hAnsi="Bookman Old Style" w:cs="NewAster"/>
          <w:color w:val="231F20"/>
          <w:sz w:val="19"/>
          <w:szCs w:val="19"/>
        </w:rPr>
        <w:t>; e.g., during a harmful ritual, th</w:t>
      </w:r>
      <w:r w:rsidR="00EE79C0">
        <w:rPr>
          <w:rFonts w:ascii="Bookman Old Style" w:hAnsi="Bookman Old Style" w:cs="NewAster"/>
          <w:color w:val="231F20"/>
          <w:sz w:val="19"/>
          <w:szCs w:val="19"/>
        </w:rPr>
        <w:t xml:space="preserve">e </w:t>
      </w:r>
      <w:r w:rsidR="00F4111D">
        <w:rPr>
          <w:rFonts w:ascii="Bookman Old Style" w:hAnsi="Bookman Old Style" w:cs="NewAster"/>
          <w:color w:val="231F20"/>
          <w:sz w:val="19"/>
          <w:szCs w:val="19"/>
        </w:rPr>
        <w:t>sorcerer</w:t>
      </w:r>
      <w:r w:rsidRPr="00E36233">
        <w:rPr>
          <w:rFonts w:ascii="Bookman Old Style" w:hAnsi="Bookman Old Style" w:cs="NewAster"/>
          <w:color w:val="231F20"/>
          <w:sz w:val="19"/>
          <w:szCs w:val="19"/>
        </w:rPr>
        <w:t xml:space="preserve"> destroy</w:t>
      </w:r>
      <w:r w:rsidR="00F4111D">
        <w:rPr>
          <w:rFonts w:ascii="Bookman Old Style" w:hAnsi="Bookman Old Style" w:cs="NewAster"/>
          <w:color w:val="231F20"/>
          <w:sz w:val="19"/>
          <w:szCs w:val="19"/>
        </w:rPr>
        <w:t>s</w:t>
      </w:r>
      <w:r w:rsidRPr="00E36233">
        <w:rPr>
          <w:rFonts w:ascii="Bookman Old Style" w:hAnsi="Bookman Old Style" w:cs="NewAster"/>
          <w:color w:val="231F20"/>
          <w:sz w:val="19"/>
          <w:szCs w:val="19"/>
        </w:rPr>
        <w:t xml:space="preserve"> or damage</w:t>
      </w:r>
      <w:r w:rsidR="00F4111D">
        <w:rPr>
          <w:rFonts w:ascii="Bookman Old Style" w:hAnsi="Bookman Old Style" w:cs="NewAster"/>
          <w:color w:val="231F20"/>
          <w:sz w:val="19"/>
          <w:szCs w:val="19"/>
        </w:rPr>
        <w:t>s</w:t>
      </w:r>
      <w:r w:rsidRPr="00E36233">
        <w:rPr>
          <w:rFonts w:ascii="Bookman Old Style" w:hAnsi="Bookman Old Style" w:cs="NewAster"/>
          <w:color w:val="231F20"/>
          <w:sz w:val="19"/>
          <w:szCs w:val="19"/>
        </w:rPr>
        <w:t xml:space="preserve"> </w:t>
      </w:r>
      <w:r w:rsidR="00EE79C0">
        <w:rPr>
          <w:rFonts w:ascii="Bookman Old Style" w:hAnsi="Bookman Old Style" w:cs="NewAster"/>
          <w:color w:val="231F20"/>
          <w:sz w:val="19"/>
          <w:szCs w:val="19"/>
        </w:rPr>
        <w:t xml:space="preserve">a </w:t>
      </w:r>
      <w:r w:rsidR="001A1E64">
        <w:rPr>
          <w:rFonts w:ascii="Bookman Old Style" w:hAnsi="Bookman Old Style" w:cs="NewAster"/>
          <w:color w:val="231F20"/>
          <w:sz w:val="19"/>
          <w:szCs w:val="19"/>
        </w:rPr>
        <w:t>simulacrum</w:t>
      </w:r>
      <w:r w:rsidR="008E3915">
        <w:rPr>
          <w:rFonts w:ascii="Bookman Old Style" w:hAnsi="Bookman Old Style" w:cs="NewAster"/>
          <w:color w:val="231F20"/>
          <w:sz w:val="19"/>
          <w:szCs w:val="19"/>
        </w:rPr>
        <w:t xml:space="preserve"> </w:t>
      </w:r>
      <w:r w:rsidR="001A1E64">
        <w:rPr>
          <w:rFonts w:ascii="Bookman Old Style" w:hAnsi="Bookman Old Style" w:cs="NewAster"/>
          <w:color w:val="231F20"/>
          <w:sz w:val="19"/>
          <w:szCs w:val="19"/>
        </w:rPr>
        <w:t>representing</w:t>
      </w:r>
      <w:r w:rsidR="00EE79C0">
        <w:rPr>
          <w:rFonts w:ascii="Bookman Old Style" w:hAnsi="Bookman Old Style" w:cs="NewAster"/>
          <w:color w:val="231F20"/>
          <w:sz w:val="19"/>
          <w:szCs w:val="19"/>
        </w:rPr>
        <w:t xml:space="preserve"> </w:t>
      </w:r>
      <w:r w:rsidR="00F4111D">
        <w:rPr>
          <w:rFonts w:ascii="Bookman Old Style" w:hAnsi="Bookman Old Style" w:cs="NewAster"/>
          <w:color w:val="231F20"/>
          <w:sz w:val="19"/>
          <w:szCs w:val="19"/>
        </w:rPr>
        <w:t>his enemy;</w:t>
      </w:r>
      <w:r w:rsidR="00EE79C0">
        <w:rPr>
          <w:rFonts w:ascii="Bookman Old Style" w:hAnsi="Bookman Old Style" w:cs="NewAster"/>
          <w:color w:val="231F20"/>
          <w:sz w:val="19"/>
          <w:szCs w:val="19"/>
        </w:rPr>
        <w:t xml:space="preserve"> </w:t>
      </w:r>
      <w:r w:rsidR="00872EAE">
        <w:rPr>
          <w:rFonts w:ascii="Bookman Old Style" w:hAnsi="Bookman Old Style" w:cs="NewAster"/>
          <w:color w:val="231F20"/>
          <w:sz w:val="19"/>
          <w:szCs w:val="19"/>
        </w:rPr>
        <w:t>during its healing rituals, the</w:t>
      </w:r>
      <w:r w:rsidR="00F4111D">
        <w:rPr>
          <w:rFonts w:ascii="Bookman Old Style" w:hAnsi="Bookman Old Style" w:cs="NewAster"/>
          <w:color w:val="231F20"/>
          <w:sz w:val="19"/>
          <w:szCs w:val="19"/>
        </w:rPr>
        <w:t xml:space="preserve"> Temple of </w:t>
      </w:r>
      <w:proofErr w:type="spellStart"/>
      <w:r w:rsidR="00146B31">
        <w:rPr>
          <w:rFonts w:ascii="Bookman Old Style" w:hAnsi="Bookman Old Style" w:cs="NewAster"/>
          <w:color w:val="231F20"/>
          <w:sz w:val="19"/>
          <w:szCs w:val="19"/>
        </w:rPr>
        <w:t>A</w:t>
      </w:r>
      <w:r w:rsidR="00F4111D">
        <w:rPr>
          <w:rFonts w:ascii="Bookman Old Style" w:hAnsi="Bookman Old Style" w:cs="NewAster"/>
          <w:color w:val="231F20"/>
          <w:sz w:val="19"/>
          <w:szCs w:val="19"/>
        </w:rPr>
        <w:t>v</w:t>
      </w:r>
      <w:r w:rsidR="00146B31">
        <w:rPr>
          <w:rFonts w:ascii="Bookman Old Style" w:hAnsi="Bookman Old Style" w:cs="NewAster"/>
          <w:color w:val="231F20"/>
          <w:sz w:val="19"/>
          <w:szCs w:val="19"/>
        </w:rPr>
        <w:t>á</w:t>
      </w:r>
      <w:r w:rsidR="00F4111D">
        <w:rPr>
          <w:rFonts w:ascii="Bookman Old Style" w:hAnsi="Bookman Old Style" w:cs="NewAster"/>
          <w:color w:val="231F20"/>
          <w:sz w:val="19"/>
          <w:szCs w:val="19"/>
        </w:rPr>
        <w:t>nthe</w:t>
      </w:r>
      <w:proofErr w:type="spellEnd"/>
      <w:r w:rsidR="00872EAE">
        <w:rPr>
          <w:rFonts w:ascii="Bookman Old Style" w:hAnsi="Bookman Old Style" w:cs="NewAster"/>
          <w:color w:val="231F20"/>
          <w:sz w:val="19"/>
          <w:szCs w:val="19"/>
        </w:rPr>
        <w:t xml:space="preserve"> </w:t>
      </w:r>
      <w:r w:rsidR="00F4111D">
        <w:rPr>
          <w:rFonts w:ascii="Bookman Old Style" w:hAnsi="Bookman Old Style" w:cs="NewAster"/>
          <w:color w:val="231F20"/>
          <w:sz w:val="19"/>
          <w:szCs w:val="19"/>
        </w:rPr>
        <w:t>use</w:t>
      </w:r>
      <w:r w:rsidR="00872EAE">
        <w:rPr>
          <w:rFonts w:ascii="Bookman Old Style" w:hAnsi="Bookman Old Style" w:cs="NewAster"/>
          <w:color w:val="231F20"/>
          <w:sz w:val="19"/>
          <w:szCs w:val="19"/>
        </w:rPr>
        <w:t>s</w:t>
      </w:r>
      <w:r w:rsidR="00F4111D">
        <w:rPr>
          <w:rFonts w:ascii="Bookman Old Style" w:hAnsi="Bookman Old Style" w:cs="NewAster"/>
          <w:color w:val="231F20"/>
          <w:sz w:val="19"/>
          <w:szCs w:val="19"/>
        </w:rPr>
        <w:t xml:space="preserve"> </w:t>
      </w:r>
      <w:r w:rsidR="00EE79C0">
        <w:rPr>
          <w:rFonts w:ascii="Bookman Old Style" w:hAnsi="Bookman Old Style" w:cs="NewAster"/>
          <w:color w:val="231F20"/>
          <w:sz w:val="19"/>
          <w:szCs w:val="19"/>
        </w:rPr>
        <w:t>ritual bath</w:t>
      </w:r>
      <w:r w:rsidR="00F4111D">
        <w:rPr>
          <w:rFonts w:ascii="Bookman Old Style" w:hAnsi="Bookman Old Style" w:cs="NewAster"/>
          <w:color w:val="231F20"/>
          <w:sz w:val="19"/>
          <w:szCs w:val="19"/>
        </w:rPr>
        <w:t>s</w:t>
      </w:r>
      <w:r w:rsidR="00EE79C0">
        <w:rPr>
          <w:rFonts w:ascii="Bookman Old Style" w:hAnsi="Bookman Old Style" w:cs="NewAster"/>
          <w:color w:val="231F20"/>
          <w:sz w:val="19"/>
          <w:szCs w:val="19"/>
        </w:rPr>
        <w:t xml:space="preserve">, symbolizing </w:t>
      </w:r>
      <w:r w:rsidRPr="00E36233">
        <w:rPr>
          <w:rFonts w:ascii="Bookman Old Style" w:hAnsi="Bookman Old Style" w:cs="NewAster"/>
          <w:color w:val="231F20"/>
          <w:sz w:val="19"/>
          <w:szCs w:val="19"/>
        </w:rPr>
        <w:t xml:space="preserve">the </w:t>
      </w:r>
      <w:r w:rsidR="008E3915">
        <w:rPr>
          <w:rFonts w:ascii="Bookman Old Style" w:hAnsi="Bookman Old Style" w:cs="NewAster"/>
          <w:color w:val="231F20"/>
          <w:sz w:val="19"/>
          <w:szCs w:val="19"/>
        </w:rPr>
        <w:t xml:space="preserve">cleansing of </w:t>
      </w:r>
      <w:r w:rsidR="00F4111D">
        <w:rPr>
          <w:rFonts w:ascii="Bookman Old Style" w:hAnsi="Bookman Old Style" w:cs="NewAster"/>
          <w:color w:val="231F20"/>
          <w:sz w:val="19"/>
          <w:szCs w:val="19"/>
        </w:rPr>
        <w:t>malediction</w:t>
      </w:r>
      <w:r w:rsidR="008E3915">
        <w:rPr>
          <w:rFonts w:ascii="Bookman Old Style" w:hAnsi="Bookman Old Style" w:cs="NewAster"/>
          <w:color w:val="231F20"/>
          <w:sz w:val="19"/>
          <w:szCs w:val="19"/>
        </w:rPr>
        <w:t>s</w:t>
      </w:r>
      <w:r w:rsidR="00F4111D">
        <w:rPr>
          <w:rFonts w:ascii="Bookman Old Style" w:hAnsi="Bookman Old Style" w:cs="NewAster"/>
          <w:color w:val="231F20"/>
          <w:sz w:val="19"/>
          <w:szCs w:val="19"/>
        </w:rPr>
        <w:t xml:space="preserve">. </w:t>
      </w:r>
      <w:r w:rsidR="007C07B0">
        <w:rPr>
          <w:rFonts w:ascii="Bookman Old Style" w:hAnsi="Bookman Old Style" w:cs="NewAster"/>
          <w:color w:val="231F20"/>
          <w:sz w:val="19"/>
          <w:szCs w:val="19"/>
        </w:rPr>
        <w:t>Reaching Through</w:t>
      </w:r>
      <w:r w:rsidR="008E3915">
        <w:rPr>
          <w:rFonts w:ascii="Bookman Old Style" w:hAnsi="Bookman Old Style" w:cs="NewAster"/>
          <w:color w:val="231F20"/>
          <w:sz w:val="19"/>
          <w:szCs w:val="19"/>
        </w:rPr>
        <w:t>, as stated above,</w:t>
      </w:r>
      <w:r w:rsidR="00F4111D">
        <w:rPr>
          <w:rFonts w:ascii="Bookman Old Style" w:hAnsi="Bookman Old Style" w:cs="NewAster"/>
          <w:color w:val="231F20"/>
          <w:sz w:val="19"/>
          <w:szCs w:val="19"/>
        </w:rPr>
        <w:t xml:space="preserve"> </w:t>
      </w:r>
      <w:r w:rsidR="00EE79C0">
        <w:rPr>
          <w:rFonts w:ascii="Bookman Old Style" w:hAnsi="Bookman Old Style" w:cs="NewAster"/>
          <w:color w:val="231F20"/>
          <w:sz w:val="19"/>
          <w:szCs w:val="19"/>
        </w:rPr>
        <w:t xml:space="preserve">continues </w:t>
      </w:r>
      <w:r w:rsidR="007C07B0">
        <w:rPr>
          <w:rFonts w:ascii="Bookman Old Style" w:hAnsi="Bookman Old Style" w:cs="NewAster"/>
          <w:color w:val="231F20"/>
          <w:sz w:val="19"/>
          <w:szCs w:val="19"/>
        </w:rPr>
        <w:t xml:space="preserve">while </w:t>
      </w:r>
      <w:proofErr w:type="gramStart"/>
      <w:r w:rsidR="007C07B0">
        <w:rPr>
          <w:rFonts w:ascii="Bookman Old Style" w:hAnsi="Bookman Old Style" w:cs="NewAster"/>
          <w:color w:val="231F20"/>
          <w:sz w:val="19"/>
          <w:szCs w:val="19"/>
        </w:rPr>
        <w:t>Shaping</w:t>
      </w:r>
      <w:proofErr w:type="gramEnd"/>
      <w:r w:rsidR="007C07B0">
        <w:rPr>
          <w:rFonts w:ascii="Bookman Old Style" w:hAnsi="Bookman Old Style" w:cs="NewAster"/>
          <w:color w:val="231F20"/>
          <w:sz w:val="19"/>
          <w:szCs w:val="19"/>
        </w:rPr>
        <w:t xml:space="preserve"> the Essences advances via symbolism, sympathies and mummery</w:t>
      </w:r>
      <w:r w:rsidRPr="00E36233">
        <w:rPr>
          <w:rFonts w:ascii="Bookman Old Style" w:hAnsi="Bookman Old Style" w:cs="NewAster"/>
          <w:color w:val="231F20"/>
          <w:sz w:val="19"/>
          <w:szCs w:val="19"/>
        </w:rPr>
        <w:t>.</w:t>
      </w:r>
    </w:p>
    <w:p w:rsidR="00EE79C0" w:rsidRPr="00E36233" w:rsidRDefault="00EE79C0" w:rsidP="008B0D78">
      <w:pPr>
        <w:autoSpaceDE w:val="0"/>
        <w:autoSpaceDN w:val="0"/>
        <w:adjustRightInd w:val="0"/>
        <w:spacing w:after="0" w:line="240" w:lineRule="auto"/>
        <w:rPr>
          <w:rFonts w:ascii="Bookman Old Style" w:hAnsi="Bookman Old Style" w:cs="NewAster"/>
          <w:color w:val="231F20"/>
          <w:sz w:val="19"/>
          <w:szCs w:val="19"/>
        </w:rPr>
      </w:pPr>
    </w:p>
    <w:p w:rsidR="00EE79C0" w:rsidRDefault="008B0D78" w:rsidP="00D076D3">
      <w:pPr>
        <w:autoSpaceDE w:val="0"/>
        <w:autoSpaceDN w:val="0"/>
        <w:adjustRightInd w:val="0"/>
        <w:spacing w:after="120" w:line="240" w:lineRule="auto"/>
        <w:rPr>
          <w:rFonts w:ascii="Bookman Old Style" w:hAnsi="Bookman Old Style" w:cs="NewAster-Italic"/>
          <w:i/>
          <w:iCs/>
          <w:color w:val="231F20"/>
          <w:sz w:val="19"/>
          <w:szCs w:val="19"/>
        </w:rPr>
      </w:pPr>
      <w:r w:rsidRPr="00D076D3">
        <w:rPr>
          <w:rFonts w:ascii="Bookman Old Style" w:hAnsi="Bookman Old Style" w:cs="NewAster-Italic"/>
          <w:i/>
          <w:iCs/>
          <w:color w:val="C00000"/>
          <w:sz w:val="19"/>
          <w:szCs w:val="19"/>
        </w:rPr>
        <w:t xml:space="preserve">4. </w:t>
      </w:r>
      <w:r w:rsidR="00580629" w:rsidRPr="00D076D3">
        <w:rPr>
          <w:rFonts w:ascii="Bookman Old Style" w:hAnsi="Bookman Old Style" w:cs="NewAster-Italic"/>
          <w:i/>
          <w:iCs/>
          <w:color w:val="C00000"/>
          <w:sz w:val="19"/>
          <w:szCs w:val="19"/>
        </w:rPr>
        <w:t xml:space="preserve">Balancing the </w:t>
      </w:r>
      <w:r w:rsidR="008D7222">
        <w:rPr>
          <w:rFonts w:ascii="Bookman Old Style" w:hAnsi="Bookman Old Style" w:cs="NewAster-Italic"/>
          <w:i/>
          <w:iCs/>
          <w:color w:val="C00000"/>
          <w:sz w:val="19"/>
          <w:szCs w:val="19"/>
        </w:rPr>
        <w:t>Substances</w:t>
      </w:r>
      <w:r w:rsidRPr="00D076D3">
        <w:rPr>
          <w:rFonts w:ascii="Bookman Old Style" w:hAnsi="Bookman Old Style" w:cs="NewAster-Italic"/>
          <w:i/>
          <w:iCs/>
          <w:color w:val="C00000"/>
          <w:sz w:val="19"/>
          <w:szCs w:val="19"/>
        </w:rPr>
        <w:t xml:space="preserve">: </w:t>
      </w:r>
    </w:p>
    <w:p w:rsidR="008B0D78" w:rsidRDefault="00D076D3" w:rsidP="00D076D3">
      <w:pPr>
        <w:autoSpaceDE w:val="0"/>
        <w:autoSpaceDN w:val="0"/>
        <w:adjustRightInd w:val="0"/>
        <w:spacing w:after="0" w:line="240" w:lineRule="auto"/>
        <w:jc w:val="both"/>
        <w:rPr>
          <w:rFonts w:ascii="Bookman Old Style" w:hAnsi="Bookman Old Style" w:cs="NewAster"/>
          <w:color w:val="231F20"/>
          <w:sz w:val="19"/>
          <w:szCs w:val="19"/>
        </w:rPr>
      </w:pPr>
      <w:r>
        <w:rPr>
          <w:rFonts w:ascii="Bookman Old Style" w:hAnsi="Bookman Old Style" w:cs="NewAster"/>
          <w:color w:val="231F20"/>
          <w:sz w:val="19"/>
          <w:szCs w:val="19"/>
        </w:rPr>
        <w:t>Ultimately</w:t>
      </w:r>
      <w:r w:rsidR="00AF10CE">
        <w:rPr>
          <w:rFonts w:ascii="Bookman Old Style" w:hAnsi="Bookman Old Style" w:cs="NewAster"/>
          <w:color w:val="231F20"/>
          <w:sz w:val="19"/>
          <w:szCs w:val="19"/>
        </w:rPr>
        <w:t>,</w:t>
      </w:r>
      <w:r>
        <w:rPr>
          <w:rFonts w:ascii="Bookman Old Style" w:hAnsi="Bookman Old Style" w:cs="NewAster"/>
          <w:color w:val="231F20"/>
          <w:sz w:val="19"/>
          <w:szCs w:val="19"/>
        </w:rPr>
        <w:t xml:space="preserve"> all sorcer</w:t>
      </w:r>
      <w:r w:rsidR="00AF10CE">
        <w:rPr>
          <w:rFonts w:ascii="Bookman Old Style" w:hAnsi="Bookman Old Style" w:cs="NewAster"/>
          <w:color w:val="231F20"/>
          <w:sz w:val="19"/>
          <w:szCs w:val="19"/>
        </w:rPr>
        <w:t>ers</w:t>
      </w:r>
      <w:r>
        <w:rPr>
          <w:rFonts w:ascii="Bookman Old Style" w:hAnsi="Bookman Old Style" w:cs="NewAster"/>
          <w:color w:val="231F20"/>
          <w:sz w:val="19"/>
          <w:szCs w:val="19"/>
        </w:rPr>
        <w:t xml:space="preserve"> must offer</w:t>
      </w:r>
      <w:r w:rsidR="002E120C">
        <w:rPr>
          <w:rFonts w:ascii="Bookman Old Style" w:hAnsi="Bookman Old Style" w:cs="NewAster"/>
          <w:color w:val="231F20"/>
          <w:sz w:val="19"/>
          <w:szCs w:val="19"/>
        </w:rPr>
        <w:t xml:space="preserve"> </w:t>
      </w:r>
      <w:r>
        <w:rPr>
          <w:rFonts w:ascii="Bookman Old Style" w:hAnsi="Bookman Old Style" w:cs="NewAster"/>
          <w:color w:val="231F20"/>
          <w:sz w:val="19"/>
          <w:szCs w:val="19"/>
        </w:rPr>
        <w:t>satisfaction to the beings of the Planes Beyond</w:t>
      </w:r>
      <w:r w:rsidR="00584626">
        <w:rPr>
          <w:rFonts w:ascii="Bookman Old Style" w:hAnsi="Bookman Old Style" w:cs="NewAster"/>
          <w:color w:val="231F20"/>
          <w:sz w:val="19"/>
          <w:szCs w:val="19"/>
        </w:rPr>
        <w:t>,</w:t>
      </w:r>
      <w:r>
        <w:rPr>
          <w:rFonts w:ascii="Bookman Old Style" w:hAnsi="Bookman Old Style" w:cs="NewAster"/>
          <w:color w:val="231F20"/>
          <w:sz w:val="19"/>
          <w:szCs w:val="19"/>
        </w:rPr>
        <w:t xml:space="preserve"> must repay energies drawn from between dimensions</w:t>
      </w:r>
      <w:r w:rsidR="00584626">
        <w:rPr>
          <w:rFonts w:ascii="Bookman Old Style" w:hAnsi="Bookman Old Style" w:cs="NewAster"/>
          <w:color w:val="231F20"/>
          <w:sz w:val="19"/>
          <w:szCs w:val="19"/>
        </w:rPr>
        <w:t>, and must establish negating conditions</w:t>
      </w:r>
      <w:r w:rsidR="008B0D78" w:rsidRPr="00E36233">
        <w:rPr>
          <w:rFonts w:ascii="Bookman Old Style" w:hAnsi="Bookman Old Style" w:cs="NewAster"/>
          <w:color w:val="231F20"/>
          <w:sz w:val="19"/>
          <w:szCs w:val="19"/>
        </w:rPr>
        <w:t>. This can be</w:t>
      </w:r>
      <w:r>
        <w:rPr>
          <w:rFonts w:ascii="Bookman Old Style" w:hAnsi="Bookman Old Style" w:cs="NewAster"/>
          <w:color w:val="231F20"/>
          <w:sz w:val="19"/>
          <w:szCs w:val="19"/>
        </w:rPr>
        <w:t xml:space="preserve"> a sacrifice, a gift of </w:t>
      </w:r>
      <w:r w:rsidR="00362EFB">
        <w:rPr>
          <w:rFonts w:ascii="Bookman Old Style" w:hAnsi="Bookman Old Style" w:cs="NewAster"/>
          <w:color w:val="231F20"/>
          <w:sz w:val="19"/>
          <w:szCs w:val="19"/>
        </w:rPr>
        <w:t>gold</w:t>
      </w:r>
      <w:r w:rsidR="000F37FF">
        <w:rPr>
          <w:rFonts w:ascii="Bookman Old Style" w:hAnsi="Bookman Old Style" w:cs="NewAster"/>
          <w:color w:val="231F20"/>
          <w:sz w:val="19"/>
          <w:szCs w:val="19"/>
        </w:rPr>
        <w:t xml:space="preserve"> or devices of the Ancients</w:t>
      </w:r>
      <w:r>
        <w:rPr>
          <w:rFonts w:ascii="Bookman Old Style" w:hAnsi="Bookman Old Style" w:cs="NewAster"/>
          <w:color w:val="231F20"/>
          <w:sz w:val="19"/>
          <w:szCs w:val="19"/>
        </w:rPr>
        <w:t xml:space="preserve"> (whic</w:t>
      </w:r>
      <w:r w:rsidR="00362EFB">
        <w:rPr>
          <w:rFonts w:ascii="Bookman Old Style" w:hAnsi="Bookman Old Style" w:cs="NewAster"/>
          <w:color w:val="231F20"/>
          <w:sz w:val="19"/>
          <w:szCs w:val="19"/>
        </w:rPr>
        <w:t>h may be consumed in a variety of ways</w:t>
      </w:r>
      <w:r w:rsidR="008B0D78" w:rsidRPr="00E36233">
        <w:rPr>
          <w:rFonts w:ascii="Bookman Old Style" w:hAnsi="Bookman Old Style" w:cs="NewAster"/>
          <w:color w:val="231F20"/>
          <w:sz w:val="19"/>
          <w:szCs w:val="19"/>
        </w:rPr>
        <w:t>), or something less tangi</w:t>
      </w:r>
      <w:r>
        <w:rPr>
          <w:rFonts w:ascii="Bookman Old Style" w:hAnsi="Bookman Old Style" w:cs="NewAster"/>
          <w:color w:val="231F20"/>
          <w:sz w:val="19"/>
          <w:szCs w:val="19"/>
        </w:rPr>
        <w:t xml:space="preserve">ble, </w:t>
      </w:r>
      <w:r w:rsidR="004D0E38">
        <w:rPr>
          <w:rFonts w:ascii="Bookman Old Style" w:hAnsi="Bookman Old Style" w:cs="NewAster"/>
          <w:color w:val="231F20"/>
          <w:sz w:val="19"/>
          <w:szCs w:val="19"/>
        </w:rPr>
        <w:t>ranging from</w:t>
      </w:r>
      <w:r>
        <w:rPr>
          <w:rFonts w:ascii="Bookman Old Style" w:hAnsi="Bookman Old Style" w:cs="NewAster"/>
          <w:color w:val="231F20"/>
          <w:sz w:val="19"/>
          <w:szCs w:val="19"/>
        </w:rPr>
        <w:t xml:space="preserve"> </w:t>
      </w:r>
      <w:r w:rsidR="008B0D78" w:rsidRPr="00E36233">
        <w:rPr>
          <w:rFonts w:ascii="Bookman Old Style" w:hAnsi="Bookman Old Style" w:cs="NewAster"/>
          <w:color w:val="231F20"/>
          <w:sz w:val="19"/>
          <w:szCs w:val="19"/>
        </w:rPr>
        <w:t xml:space="preserve">a </w:t>
      </w:r>
      <w:r>
        <w:rPr>
          <w:rFonts w:ascii="Bookman Old Style" w:hAnsi="Bookman Old Style" w:cs="NewAster"/>
          <w:color w:val="231F20"/>
          <w:sz w:val="19"/>
          <w:szCs w:val="19"/>
        </w:rPr>
        <w:t xml:space="preserve">binding </w:t>
      </w:r>
      <w:proofErr w:type="spellStart"/>
      <w:r>
        <w:rPr>
          <w:rFonts w:ascii="Bookman Old Style" w:hAnsi="Bookman Old Style" w:cs="NewAster"/>
          <w:color w:val="231F20"/>
          <w:sz w:val="19"/>
          <w:szCs w:val="19"/>
        </w:rPr>
        <w:t>geas</w:t>
      </w:r>
      <w:proofErr w:type="spellEnd"/>
      <w:r w:rsidR="008B0D78" w:rsidRPr="00E36233">
        <w:rPr>
          <w:rFonts w:ascii="Bookman Old Style" w:hAnsi="Bookman Old Style" w:cs="NewAster"/>
          <w:color w:val="231F20"/>
          <w:sz w:val="19"/>
          <w:szCs w:val="19"/>
        </w:rPr>
        <w:t xml:space="preserve"> of servitude </w:t>
      </w:r>
      <w:r w:rsidR="004D0E38">
        <w:rPr>
          <w:rFonts w:ascii="Bookman Old Style" w:hAnsi="Bookman Old Style" w:cs="NewAster"/>
          <w:color w:val="231F20"/>
          <w:sz w:val="19"/>
          <w:szCs w:val="19"/>
        </w:rPr>
        <w:t>to</w:t>
      </w:r>
      <w:r w:rsidR="008B0D78" w:rsidRPr="00E36233">
        <w:rPr>
          <w:rFonts w:ascii="Bookman Old Style" w:hAnsi="Bookman Old Style" w:cs="NewAster"/>
          <w:color w:val="231F20"/>
          <w:sz w:val="19"/>
          <w:szCs w:val="19"/>
        </w:rPr>
        <w:t xml:space="preserve"> </w:t>
      </w:r>
      <w:r w:rsidR="00AF10CE">
        <w:rPr>
          <w:rFonts w:ascii="Bookman Old Style" w:hAnsi="Bookman Old Style" w:cs="NewAster"/>
          <w:color w:val="231F20"/>
          <w:sz w:val="19"/>
          <w:szCs w:val="19"/>
        </w:rPr>
        <w:t>a simple</w:t>
      </w:r>
      <w:r w:rsidR="00F55393">
        <w:rPr>
          <w:rFonts w:ascii="Bookman Old Style" w:hAnsi="Bookman Old Style" w:cs="NewAster"/>
          <w:color w:val="231F20"/>
          <w:sz w:val="19"/>
          <w:szCs w:val="19"/>
        </w:rPr>
        <w:t xml:space="preserve"> </w:t>
      </w:r>
      <w:r w:rsidR="008B0D78" w:rsidRPr="00E36233">
        <w:rPr>
          <w:rFonts w:ascii="Bookman Old Style" w:hAnsi="Bookman Old Style" w:cs="NewAster"/>
          <w:color w:val="231F20"/>
          <w:sz w:val="19"/>
          <w:szCs w:val="19"/>
        </w:rPr>
        <w:t>prayer of thanks</w:t>
      </w:r>
      <w:r w:rsidR="004D0E38">
        <w:rPr>
          <w:rFonts w:ascii="Bookman Old Style" w:hAnsi="Bookman Old Style" w:cs="NewAster"/>
          <w:color w:val="231F20"/>
          <w:sz w:val="19"/>
          <w:szCs w:val="19"/>
        </w:rPr>
        <w:t xml:space="preserve"> to the entity concerned</w:t>
      </w:r>
      <w:r w:rsidR="008B0D78" w:rsidRPr="00E36233">
        <w:rPr>
          <w:rFonts w:ascii="Bookman Old Style" w:hAnsi="Bookman Old Style" w:cs="NewAster"/>
          <w:color w:val="231F20"/>
          <w:sz w:val="19"/>
          <w:szCs w:val="19"/>
        </w:rPr>
        <w:t>.</w:t>
      </w:r>
      <w:r w:rsidR="00EA65D3">
        <w:rPr>
          <w:rFonts w:ascii="Bookman Old Style" w:hAnsi="Bookman Old Style" w:cs="NewAster"/>
          <w:color w:val="231F20"/>
          <w:sz w:val="19"/>
          <w:szCs w:val="19"/>
        </w:rPr>
        <w:t xml:space="preserve"> </w:t>
      </w:r>
    </w:p>
    <w:p w:rsidR="00832783" w:rsidRDefault="00832783" w:rsidP="00D076D3">
      <w:pPr>
        <w:autoSpaceDE w:val="0"/>
        <w:autoSpaceDN w:val="0"/>
        <w:adjustRightInd w:val="0"/>
        <w:spacing w:after="0" w:line="240" w:lineRule="auto"/>
        <w:jc w:val="both"/>
        <w:rPr>
          <w:rFonts w:ascii="Bookman Old Style" w:hAnsi="Bookman Old Style" w:cs="NewAster"/>
          <w:color w:val="231F20"/>
          <w:sz w:val="19"/>
          <w:szCs w:val="19"/>
        </w:rPr>
      </w:pPr>
    </w:p>
    <w:p w:rsidR="00584626" w:rsidRDefault="00B5537F" w:rsidP="00584626">
      <w:pPr>
        <w:autoSpaceDE w:val="0"/>
        <w:autoSpaceDN w:val="0"/>
        <w:adjustRightInd w:val="0"/>
        <w:spacing w:after="0" w:line="240" w:lineRule="auto"/>
        <w:jc w:val="both"/>
        <w:rPr>
          <w:rFonts w:ascii="Bookman Old Style" w:hAnsi="Bookman Old Style" w:cs="NewAster"/>
          <w:sz w:val="19"/>
          <w:szCs w:val="19"/>
        </w:rPr>
      </w:pPr>
      <w:r>
        <w:rPr>
          <w:rFonts w:ascii="Bookman Old Style" w:hAnsi="Bookman Old Style" w:cs="NewAster"/>
          <w:sz w:val="19"/>
          <w:szCs w:val="19"/>
        </w:rPr>
        <w:lastRenderedPageBreak/>
        <w:t>Spells and incantations</w:t>
      </w:r>
      <w:r w:rsidR="00584626" w:rsidRPr="0002778B">
        <w:rPr>
          <w:rFonts w:ascii="Bookman Old Style" w:hAnsi="Bookman Old Style" w:cs="NewAster"/>
          <w:sz w:val="19"/>
          <w:szCs w:val="19"/>
        </w:rPr>
        <w:t xml:space="preserve"> </w:t>
      </w:r>
      <w:r w:rsidR="00584626">
        <w:rPr>
          <w:rFonts w:ascii="Bookman Old Style" w:hAnsi="Bookman Old Style" w:cs="NewAster"/>
          <w:sz w:val="19"/>
          <w:szCs w:val="19"/>
        </w:rPr>
        <w:t>having</w:t>
      </w:r>
      <w:r w:rsidR="00584626" w:rsidRPr="0002778B">
        <w:rPr>
          <w:rFonts w:ascii="Bookman Old Style" w:hAnsi="Bookman Old Style" w:cs="NewAster"/>
          <w:sz w:val="19"/>
          <w:szCs w:val="19"/>
        </w:rPr>
        <w:t xml:space="preserve"> a permanent effect – </w:t>
      </w:r>
      <w:r w:rsidR="00584626">
        <w:rPr>
          <w:rFonts w:ascii="Bookman Old Style" w:hAnsi="Bookman Old Style" w:cs="NewAster"/>
          <w:sz w:val="19"/>
          <w:szCs w:val="19"/>
        </w:rPr>
        <w:t>f</w:t>
      </w:r>
      <w:r w:rsidR="00584626" w:rsidRPr="0002778B">
        <w:rPr>
          <w:rFonts w:ascii="Bookman Old Style" w:hAnsi="Bookman Old Style" w:cs="NewAster"/>
          <w:sz w:val="19"/>
          <w:szCs w:val="19"/>
        </w:rPr>
        <w:t>or</w:t>
      </w:r>
      <w:r w:rsidR="00584626">
        <w:rPr>
          <w:rFonts w:ascii="Bookman Old Style" w:hAnsi="Bookman Old Style" w:cs="NewAster"/>
          <w:sz w:val="19"/>
          <w:szCs w:val="19"/>
        </w:rPr>
        <w:t xml:space="preserve"> </w:t>
      </w:r>
      <w:r w:rsidR="00584626">
        <w:rPr>
          <w:rFonts w:ascii="Bookman Old Style" w:hAnsi="Bookman Old Style" w:cs="NewAster"/>
          <w:sz w:val="19"/>
          <w:szCs w:val="19"/>
        </w:rPr>
        <w:t>reasons known only to the Gods themselves</w:t>
      </w:r>
      <w:r w:rsidR="00584626" w:rsidRPr="0002778B">
        <w:rPr>
          <w:rFonts w:ascii="Bookman Old Style" w:hAnsi="Bookman Old Style" w:cs="NewAster"/>
          <w:sz w:val="19"/>
          <w:szCs w:val="19"/>
        </w:rPr>
        <w:t xml:space="preserve"> – </w:t>
      </w:r>
      <w:r w:rsidR="00584626" w:rsidRPr="0002778B">
        <w:rPr>
          <w:rFonts w:ascii="Bookman Old Style" w:hAnsi="Bookman Old Style" w:cs="NewAster"/>
          <w:i/>
          <w:iCs/>
          <w:sz w:val="19"/>
          <w:szCs w:val="19"/>
        </w:rPr>
        <w:t xml:space="preserve">must </w:t>
      </w:r>
      <w:r w:rsidR="00584626" w:rsidRPr="0002778B">
        <w:rPr>
          <w:rFonts w:ascii="Bookman Old Style" w:hAnsi="Bookman Old Style" w:cs="NewAster"/>
          <w:sz w:val="19"/>
          <w:szCs w:val="19"/>
        </w:rPr>
        <w:t>be given a “negating condition” when cast. This</w:t>
      </w:r>
      <w:r w:rsidR="00584626">
        <w:rPr>
          <w:rFonts w:ascii="Bookman Old Style" w:hAnsi="Bookman Old Style" w:cs="NewAster"/>
          <w:sz w:val="19"/>
          <w:szCs w:val="19"/>
        </w:rPr>
        <w:t xml:space="preserve"> condition </w:t>
      </w:r>
      <w:r w:rsidR="00584626">
        <w:rPr>
          <w:rFonts w:ascii="Bookman Old Style" w:hAnsi="Bookman Old Style" w:cs="NewAster"/>
          <w:sz w:val="19"/>
          <w:szCs w:val="19"/>
        </w:rPr>
        <w:t>is always</w:t>
      </w:r>
      <w:r w:rsidR="00584626">
        <w:rPr>
          <w:rFonts w:ascii="Bookman Old Style" w:hAnsi="Bookman Old Style" w:cs="NewAster"/>
          <w:sz w:val="19"/>
          <w:szCs w:val="19"/>
        </w:rPr>
        <w:t xml:space="preserve"> </w:t>
      </w:r>
      <w:r w:rsidR="00584626" w:rsidRPr="0002778B">
        <w:rPr>
          <w:rFonts w:ascii="Bookman Old Style" w:hAnsi="Bookman Old Style" w:cs="NewAster"/>
          <w:sz w:val="19"/>
          <w:szCs w:val="19"/>
        </w:rPr>
        <w:t xml:space="preserve">something that a mortal </w:t>
      </w:r>
      <w:r w:rsidR="00193B1E">
        <w:rPr>
          <w:rFonts w:ascii="Bookman Old Style" w:hAnsi="Bookman Old Style" w:cs="NewAster"/>
          <w:sz w:val="19"/>
          <w:szCs w:val="19"/>
        </w:rPr>
        <w:t>adept</w:t>
      </w:r>
      <w:r w:rsidR="00584626" w:rsidRPr="0002778B">
        <w:rPr>
          <w:rFonts w:ascii="Bookman Old Style" w:hAnsi="Bookman Old Style" w:cs="NewAster"/>
          <w:sz w:val="19"/>
          <w:szCs w:val="19"/>
        </w:rPr>
        <w:t xml:space="preserve"> </w:t>
      </w:r>
      <w:r w:rsidR="00584626">
        <w:rPr>
          <w:rFonts w:ascii="Bookman Old Style" w:hAnsi="Bookman Old Style" w:cs="NewAster"/>
          <w:sz w:val="19"/>
          <w:szCs w:val="19"/>
        </w:rPr>
        <w:t>can</w:t>
      </w:r>
      <w:r w:rsidR="00584626" w:rsidRPr="0002778B">
        <w:rPr>
          <w:rFonts w:ascii="Bookman Old Style" w:hAnsi="Bookman Old Style" w:cs="NewAster"/>
          <w:sz w:val="19"/>
          <w:szCs w:val="19"/>
        </w:rPr>
        <w:t xml:space="preserve"> accomplish</w:t>
      </w:r>
      <w:r w:rsidR="00584626">
        <w:rPr>
          <w:rFonts w:ascii="Bookman Old Style" w:hAnsi="Bookman Old Style" w:cs="NewAster"/>
          <w:sz w:val="19"/>
          <w:szCs w:val="19"/>
        </w:rPr>
        <w:t xml:space="preserve"> </w:t>
      </w:r>
      <w:r w:rsidR="00584626">
        <w:rPr>
          <w:rFonts w:ascii="Bookman Old Style" w:hAnsi="Bookman Old Style" w:cs="NewAster"/>
          <w:sz w:val="19"/>
          <w:szCs w:val="19"/>
        </w:rPr>
        <w:t>through ordinary attainment</w:t>
      </w:r>
      <w:r w:rsidR="00584626" w:rsidRPr="0002778B">
        <w:rPr>
          <w:rFonts w:ascii="Bookman Old Style" w:hAnsi="Bookman Old Style" w:cs="NewAster"/>
          <w:sz w:val="19"/>
          <w:szCs w:val="19"/>
        </w:rPr>
        <w:t xml:space="preserve">, and </w:t>
      </w:r>
      <w:r w:rsidR="00584626">
        <w:rPr>
          <w:rFonts w:ascii="Bookman Old Style" w:hAnsi="Bookman Old Style" w:cs="NewAster"/>
          <w:sz w:val="19"/>
          <w:szCs w:val="19"/>
        </w:rPr>
        <w:t>is never so secret that no opponent could ever deduce the negating requirements through investigation, research or augury</w:t>
      </w:r>
      <w:r w:rsidR="00584626" w:rsidRPr="0002778B">
        <w:rPr>
          <w:rFonts w:ascii="Bookman Old Style" w:hAnsi="Bookman Old Style" w:cs="NewAster"/>
          <w:sz w:val="19"/>
          <w:szCs w:val="19"/>
        </w:rPr>
        <w:t>.</w:t>
      </w:r>
      <w:r w:rsidR="00584626">
        <w:rPr>
          <w:rFonts w:ascii="Bookman Old Style" w:hAnsi="Bookman Old Style" w:cs="NewAster"/>
          <w:sz w:val="19"/>
          <w:szCs w:val="19"/>
        </w:rPr>
        <w:t xml:space="preserve"> </w:t>
      </w:r>
    </w:p>
    <w:p w:rsidR="00832783" w:rsidRDefault="00832783" w:rsidP="00584626">
      <w:pPr>
        <w:autoSpaceDE w:val="0"/>
        <w:autoSpaceDN w:val="0"/>
        <w:adjustRightInd w:val="0"/>
        <w:spacing w:after="0" w:line="240" w:lineRule="auto"/>
        <w:jc w:val="both"/>
        <w:rPr>
          <w:rFonts w:ascii="Bookman Old Style" w:hAnsi="Bookman Old Style" w:cs="NewAster"/>
          <w:sz w:val="19"/>
          <w:szCs w:val="19"/>
        </w:rPr>
      </w:pPr>
    </w:p>
    <w:p w:rsidR="00584626" w:rsidRDefault="00832783" w:rsidP="00D076D3">
      <w:pPr>
        <w:autoSpaceDE w:val="0"/>
        <w:autoSpaceDN w:val="0"/>
        <w:adjustRightInd w:val="0"/>
        <w:spacing w:after="0" w:line="240" w:lineRule="auto"/>
        <w:jc w:val="both"/>
        <w:rPr>
          <w:rFonts w:ascii="Bookman Old Style" w:hAnsi="Bookman Old Style" w:cs="NewAster"/>
          <w:color w:val="231F20"/>
          <w:sz w:val="19"/>
          <w:szCs w:val="19"/>
        </w:rPr>
      </w:pPr>
      <w:r>
        <w:rPr>
          <w:rFonts w:ascii="Bookman Old Style" w:hAnsi="Bookman Old Style" w:cs="NewAster"/>
          <w:color w:val="231F20"/>
          <w:sz w:val="19"/>
          <w:szCs w:val="19"/>
        </w:rPr>
        <w:t>If balancing is ignored</w:t>
      </w:r>
      <w:r>
        <w:rPr>
          <w:rFonts w:ascii="Bookman Old Style" w:hAnsi="Bookman Old Style" w:cs="NewAster"/>
          <w:color w:val="231F20"/>
          <w:sz w:val="19"/>
          <w:szCs w:val="19"/>
        </w:rPr>
        <w:t xml:space="preserve">, </w:t>
      </w:r>
      <w:r>
        <w:rPr>
          <w:rFonts w:ascii="Bookman Old Style" w:hAnsi="Bookman Old Style" w:cs="NewAster"/>
          <w:color w:val="231F20"/>
          <w:sz w:val="19"/>
          <w:szCs w:val="19"/>
        </w:rPr>
        <w:t>there</w:t>
      </w:r>
      <w:r>
        <w:rPr>
          <w:rFonts w:ascii="Bookman Old Style" w:hAnsi="Bookman Old Style" w:cs="NewAster"/>
          <w:color w:val="231F20"/>
          <w:sz w:val="19"/>
          <w:szCs w:val="19"/>
        </w:rPr>
        <w:t xml:space="preserve"> can </w:t>
      </w:r>
      <w:r>
        <w:rPr>
          <w:rFonts w:ascii="Bookman Old Style" w:hAnsi="Bookman Old Style" w:cs="NewAster"/>
          <w:color w:val="231F20"/>
          <w:sz w:val="19"/>
          <w:szCs w:val="19"/>
        </w:rPr>
        <w:t>be</w:t>
      </w:r>
      <w:r>
        <w:rPr>
          <w:rFonts w:ascii="Bookman Old Style" w:hAnsi="Bookman Old Style" w:cs="NewAster"/>
          <w:color w:val="231F20"/>
          <w:sz w:val="19"/>
          <w:szCs w:val="19"/>
        </w:rPr>
        <w:t xml:space="preserve"> a warping or tainting of the sorcerer’s soul, and this – if left unchecked – can even cause the sorcerer’s physical body to warp and taint.</w:t>
      </w:r>
      <w:r w:rsidR="00F470EB">
        <w:rPr>
          <w:rFonts w:ascii="Bookman Old Style" w:hAnsi="Bookman Old Style" w:cs="NewAster"/>
          <w:color w:val="231F20"/>
          <w:sz w:val="19"/>
          <w:szCs w:val="19"/>
        </w:rPr>
        <w:t xml:space="preserve"> Without a doubt, the chief example, the chief cautionary tale, of a sorcerer who succumbed to a doom thanks to his own refusal to balance the substances is </w:t>
      </w:r>
      <w:proofErr w:type="spellStart"/>
      <w:r w:rsidR="00F470EB">
        <w:rPr>
          <w:rFonts w:ascii="Bookman Old Style" w:hAnsi="Bookman Old Style" w:cs="NewAster"/>
          <w:color w:val="231F20"/>
          <w:sz w:val="19"/>
          <w:szCs w:val="19"/>
        </w:rPr>
        <w:t>Nyélmu</w:t>
      </w:r>
      <w:proofErr w:type="spellEnd"/>
      <w:r w:rsidR="00F470EB">
        <w:rPr>
          <w:rFonts w:ascii="Bookman Old Style" w:hAnsi="Bookman Old Style" w:cs="NewAster"/>
          <w:color w:val="231F20"/>
          <w:sz w:val="19"/>
          <w:szCs w:val="19"/>
        </w:rPr>
        <w:t>.</w:t>
      </w:r>
    </w:p>
    <w:p w:rsidR="008B5C3D" w:rsidRDefault="008B5C3D" w:rsidP="00D076D3">
      <w:pPr>
        <w:autoSpaceDE w:val="0"/>
        <w:autoSpaceDN w:val="0"/>
        <w:adjustRightInd w:val="0"/>
        <w:spacing w:after="0" w:line="240" w:lineRule="auto"/>
        <w:jc w:val="both"/>
        <w:rPr>
          <w:rFonts w:ascii="Bookman Old Style" w:hAnsi="Bookman Old Style" w:cs="NewAster"/>
          <w:color w:val="231F20"/>
          <w:sz w:val="19"/>
          <w:szCs w:val="19"/>
        </w:rPr>
      </w:pPr>
    </w:p>
    <w:p w:rsidR="00F55393" w:rsidRPr="00F55393" w:rsidRDefault="008B0D78" w:rsidP="00F55393">
      <w:pPr>
        <w:autoSpaceDE w:val="0"/>
        <w:autoSpaceDN w:val="0"/>
        <w:adjustRightInd w:val="0"/>
        <w:spacing w:after="120" w:line="240" w:lineRule="auto"/>
        <w:rPr>
          <w:rFonts w:ascii="Bookman Old Style" w:hAnsi="Bookman Old Style" w:cs="NewAster-Italic"/>
          <w:i/>
          <w:iCs/>
          <w:color w:val="C00000"/>
          <w:sz w:val="19"/>
          <w:szCs w:val="19"/>
        </w:rPr>
      </w:pPr>
      <w:r w:rsidRPr="00F55393">
        <w:rPr>
          <w:rFonts w:ascii="Bookman Old Style" w:hAnsi="Bookman Old Style" w:cs="NewAster-Italic"/>
          <w:i/>
          <w:iCs/>
          <w:color w:val="C00000"/>
          <w:sz w:val="19"/>
          <w:szCs w:val="19"/>
        </w:rPr>
        <w:t xml:space="preserve">5. Dismissal/Dissipation: </w:t>
      </w:r>
    </w:p>
    <w:p w:rsidR="00504102" w:rsidRDefault="00F55393" w:rsidP="00F55393">
      <w:pPr>
        <w:autoSpaceDE w:val="0"/>
        <w:autoSpaceDN w:val="0"/>
        <w:adjustRightInd w:val="0"/>
        <w:spacing w:after="0" w:line="240" w:lineRule="auto"/>
        <w:jc w:val="both"/>
        <w:rPr>
          <w:rFonts w:ascii="Bookman Old Style" w:hAnsi="Bookman Old Style" w:cs="NewAster"/>
          <w:color w:val="231F20"/>
          <w:sz w:val="19"/>
          <w:szCs w:val="19"/>
        </w:rPr>
      </w:pPr>
      <w:r>
        <w:rPr>
          <w:rFonts w:ascii="Bookman Old Style" w:hAnsi="Bookman Old Style" w:cs="NewAster"/>
          <w:color w:val="231F20"/>
          <w:sz w:val="19"/>
          <w:szCs w:val="19"/>
        </w:rPr>
        <w:t xml:space="preserve">The </w:t>
      </w:r>
      <w:r w:rsidR="007D47A3">
        <w:rPr>
          <w:rFonts w:ascii="Bookman Old Style" w:hAnsi="Bookman Old Style" w:cs="NewAster"/>
          <w:color w:val="231F20"/>
          <w:sz w:val="19"/>
          <w:szCs w:val="19"/>
        </w:rPr>
        <w:t xml:space="preserve">sorcerer </w:t>
      </w:r>
      <w:r>
        <w:rPr>
          <w:rFonts w:ascii="Bookman Old Style" w:hAnsi="Bookman Old Style" w:cs="NewAster"/>
          <w:color w:val="231F20"/>
          <w:sz w:val="19"/>
          <w:szCs w:val="19"/>
        </w:rPr>
        <w:t xml:space="preserve">concludes </w:t>
      </w:r>
      <w:r w:rsidR="007D47A3">
        <w:rPr>
          <w:rFonts w:ascii="Bookman Old Style" w:hAnsi="Bookman Old Style" w:cs="NewAster"/>
          <w:color w:val="231F20"/>
          <w:sz w:val="19"/>
          <w:szCs w:val="19"/>
        </w:rPr>
        <w:t xml:space="preserve">the ritual </w:t>
      </w:r>
      <w:r>
        <w:rPr>
          <w:rFonts w:ascii="Bookman Old Style" w:hAnsi="Bookman Old Style" w:cs="NewAster"/>
          <w:color w:val="231F20"/>
          <w:sz w:val="19"/>
          <w:szCs w:val="19"/>
        </w:rPr>
        <w:t xml:space="preserve">with </w:t>
      </w:r>
      <w:r w:rsidR="008B0D78" w:rsidRPr="00E36233">
        <w:rPr>
          <w:rFonts w:ascii="Bookman Old Style" w:hAnsi="Bookman Old Style" w:cs="NewAster"/>
          <w:color w:val="231F20"/>
          <w:sz w:val="19"/>
          <w:szCs w:val="19"/>
        </w:rPr>
        <w:t>the dismissal or dis</w:t>
      </w:r>
      <w:r>
        <w:rPr>
          <w:rFonts w:ascii="Bookman Old Style" w:hAnsi="Bookman Old Style" w:cs="NewAster"/>
          <w:color w:val="231F20"/>
          <w:sz w:val="19"/>
          <w:szCs w:val="19"/>
        </w:rPr>
        <w:t xml:space="preserve">sipation of </w:t>
      </w:r>
      <w:r w:rsidR="008D7222">
        <w:rPr>
          <w:rFonts w:ascii="Bookman Old Style" w:hAnsi="Bookman Old Style" w:cs="NewAster"/>
          <w:color w:val="231F20"/>
          <w:sz w:val="19"/>
          <w:szCs w:val="19"/>
        </w:rPr>
        <w:t>all</w:t>
      </w:r>
      <w:r>
        <w:rPr>
          <w:rFonts w:ascii="Bookman Old Style" w:hAnsi="Bookman Old Style" w:cs="NewAster"/>
          <w:color w:val="231F20"/>
          <w:sz w:val="19"/>
          <w:szCs w:val="19"/>
        </w:rPr>
        <w:t xml:space="preserve"> </w:t>
      </w:r>
      <w:r w:rsidR="007D47A3">
        <w:rPr>
          <w:rFonts w:ascii="Bookman Old Style" w:hAnsi="Bookman Old Style" w:cs="NewAster"/>
          <w:color w:val="231F20"/>
          <w:sz w:val="19"/>
          <w:szCs w:val="19"/>
        </w:rPr>
        <w:t>e</w:t>
      </w:r>
      <w:r>
        <w:rPr>
          <w:rFonts w:ascii="Bookman Old Style" w:hAnsi="Bookman Old Style" w:cs="NewAster"/>
          <w:color w:val="231F20"/>
          <w:sz w:val="19"/>
          <w:szCs w:val="19"/>
        </w:rPr>
        <w:t xml:space="preserve">voked powers. </w:t>
      </w:r>
      <w:r w:rsidR="001A4981">
        <w:rPr>
          <w:rFonts w:ascii="Bookman Old Style" w:hAnsi="Bookman Old Style" w:cs="NewAster"/>
          <w:color w:val="231F20"/>
          <w:sz w:val="19"/>
          <w:szCs w:val="19"/>
        </w:rPr>
        <w:t xml:space="preserve">Other </w:t>
      </w:r>
      <w:r w:rsidR="007D47A3">
        <w:rPr>
          <w:rFonts w:ascii="Bookman Old Style" w:hAnsi="Bookman Old Style" w:cs="NewAster"/>
          <w:color w:val="231F20"/>
          <w:sz w:val="19"/>
          <w:szCs w:val="19"/>
        </w:rPr>
        <w:t>planar beings</w:t>
      </w:r>
      <w:r w:rsidR="008B0D78" w:rsidRPr="00E36233">
        <w:rPr>
          <w:rFonts w:ascii="Bookman Old Style" w:hAnsi="Bookman Old Style" w:cs="NewAster"/>
          <w:color w:val="231F20"/>
          <w:sz w:val="19"/>
          <w:szCs w:val="19"/>
        </w:rPr>
        <w:t xml:space="preserve"> </w:t>
      </w:r>
      <w:r w:rsidR="007D47A3">
        <w:rPr>
          <w:rFonts w:ascii="Bookman Old Style" w:hAnsi="Bookman Old Style" w:cs="NewAster"/>
          <w:color w:val="231F20"/>
          <w:sz w:val="19"/>
          <w:szCs w:val="19"/>
        </w:rPr>
        <w:t>are banished</w:t>
      </w:r>
      <w:r>
        <w:rPr>
          <w:rFonts w:ascii="Bookman Old Style" w:hAnsi="Bookman Old Style" w:cs="NewAster"/>
          <w:color w:val="231F20"/>
          <w:sz w:val="19"/>
          <w:szCs w:val="19"/>
        </w:rPr>
        <w:t>; excess accumulated energ</w:t>
      </w:r>
      <w:r w:rsidR="00FE76FC">
        <w:rPr>
          <w:rFonts w:ascii="Bookman Old Style" w:hAnsi="Bookman Old Style" w:cs="NewAster"/>
          <w:color w:val="231F20"/>
          <w:sz w:val="19"/>
          <w:szCs w:val="19"/>
        </w:rPr>
        <w:t>ies</w:t>
      </w:r>
      <w:r>
        <w:rPr>
          <w:rFonts w:ascii="Bookman Old Style" w:hAnsi="Bookman Old Style" w:cs="NewAster"/>
          <w:color w:val="231F20"/>
          <w:sz w:val="19"/>
          <w:szCs w:val="19"/>
        </w:rPr>
        <w:t xml:space="preserve"> </w:t>
      </w:r>
      <w:r w:rsidR="00FE76FC">
        <w:rPr>
          <w:rFonts w:ascii="Bookman Old Style" w:hAnsi="Bookman Old Style" w:cs="NewAster"/>
          <w:color w:val="231F20"/>
          <w:sz w:val="19"/>
          <w:szCs w:val="19"/>
        </w:rPr>
        <w:t xml:space="preserve">or </w:t>
      </w:r>
      <w:r w:rsidR="008E1702">
        <w:rPr>
          <w:rFonts w:ascii="Bookman Old Style" w:hAnsi="Bookman Old Style" w:cs="NewAster"/>
          <w:color w:val="231F20"/>
          <w:sz w:val="19"/>
          <w:szCs w:val="19"/>
        </w:rPr>
        <w:t>planar echoes</w:t>
      </w:r>
      <w:r w:rsidR="008B0D78" w:rsidRPr="00E36233">
        <w:rPr>
          <w:rFonts w:ascii="Bookman Old Style" w:hAnsi="Bookman Old Style" w:cs="NewAster"/>
          <w:color w:val="231F20"/>
          <w:sz w:val="19"/>
          <w:szCs w:val="19"/>
        </w:rPr>
        <w:t xml:space="preserve"> </w:t>
      </w:r>
      <w:r w:rsidR="007D47A3">
        <w:rPr>
          <w:rFonts w:ascii="Bookman Old Style" w:hAnsi="Bookman Old Style" w:cs="NewAster"/>
          <w:color w:val="231F20"/>
          <w:sz w:val="19"/>
          <w:szCs w:val="19"/>
        </w:rPr>
        <w:t xml:space="preserve">are safely </w:t>
      </w:r>
      <w:r w:rsidR="00FE76FC">
        <w:rPr>
          <w:rFonts w:ascii="Bookman Old Style" w:hAnsi="Bookman Old Style" w:cs="NewAster"/>
          <w:color w:val="231F20"/>
          <w:sz w:val="19"/>
          <w:szCs w:val="19"/>
        </w:rPr>
        <w:t>neutralized</w:t>
      </w:r>
      <w:r w:rsidR="007D47A3">
        <w:rPr>
          <w:rFonts w:ascii="Bookman Old Style" w:hAnsi="Bookman Old Style" w:cs="NewAster"/>
          <w:color w:val="231F20"/>
          <w:sz w:val="19"/>
          <w:szCs w:val="19"/>
        </w:rPr>
        <w:t>.</w:t>
      </w:r>
      <w:r w:rsidR="008B0D78" w:rsidRPr="00E36233">
        <w:rPr>
          <w:rFonts w:ascii="Bookman Old Style" w:hAnsi="Bookman Old Style" w:cs="NewAster"/>
          <w:color w:val="231F20"/>
          <w:sz w:val="19"/>
          <w:szCs w:val="19"/>
        </w:rPr>
        <w:t xml:space="preserve"> T</w:t>
      </w:r>
      <w:r>
        <w:rPr>
          <w:rFonts w:ascii="Bookman Old Style" w:hAnsi="Bookman Old Style" w:cs="NewAster"/>
          <w:color w:val="231F20"/>
          <w:sz w:val="19"/>
          <w:szCs w:val="19"/>
        </w:rPr>
        <w:t xml:space="preserve">his is </w:t>
      </w:r>
      <w:r w:rsidR="001A4981">
        <w:rPr>
          <w:rFonts w:ascii="Bookman Old Style" w:hAnsi="Bookman Old Style" w:cs="NewAster"/>
          <w:color w:val="231F20"/>
          <w:sz w:val="19"/>
          <w:szCs w:val="19"/>
        </w:rPr>
        <w:t>never</w:t>
      </w:r>
      <w:r w:rsidR="008B0D78" w:rsidRPr="00E36233">
        <w:rPr>
          <w:rFonts w:ascii="Bookman Old Style" w:hAnsi="Bookman Old Style" w:cs="NewAster"/>
          <w:color w:val="231F20"/>
          <w:sz w:val="19"/>
          <w:szCs w:val="19"/>
        </w:rPr>
        <w:t xml:space="preserve"> straightfo</w:t>
      </w:r>
      <w:r w:rsidR="001A4981">
        <w:rPr>
          <w:rFonts w:ascii="Bookman Old Style" w:hAnsi="Bookman Old Style" w:cs="NewAster"/>
          <w:color w:val="231F20"/>
          <w:sz w:val="19"/>
          <w:szCs w:val="19"/>
        </w:rPr>
        <w:t>rward because</w:t>
      </w:r>
      <w:r w:rsidR="00FE76FC">
        <w:rPr>
          <w:rFonts w:ascii="Bookman Old Style" w:hAnsi="Bookman Old Style" w:cs="NewAster"/>
          <w:color w:val="231F20"/>
          <w:sz w:val="19"/>
          <w:szCs w:val="19"/>
        </w:rPr>
        <w:t xml:space="preserve"> </w:t>
      </w:r>
      <w:r>
        <w:rPr>
          <w:rFonts w:ascii="Bookman Old Style" w:hAnsi="Bookman Old Style" w:cs="NewAster"/>
          <w:color w:val="231F20"/>
          <w:sz w:val="19"/>
          <w:szCs w:val="19"/>
        </w:rPr>
        <w:t xml:space="preserve">magicians </w:t>
      </w:r>
      <w:r w:rsidR="001A4981">
        <w:rPr>
          <w:rFonts w:ascii="Bookman Old Style" w:hAnsi="Bookman Old Style" w:cs="NewAster"/>
          <w:color w:val="231F20"/>
          <w:sz w:val="19"/>
          <w:szCs w:val="19"/>
        </w:rPr>
        <w:t>always</w:t>
      </w:r>
      <w:r w:rsidR="00FE76FC">
        <w:rPr>
          <w:rFonts w:ascii="Bookman Old Style" w:hAnsi="Bookman Old Style" w:cs="NewAster"/>
          <w:color w:val="231F20"/>
          <w:sz w:val="19"/>
          <w:szCs w:val="19"/>
        </w:rPr>
        <w:t xml:space="preserve"> </w:t>
      </w:r>
      <w:r>
        <w:rPr>
          <w:rFonts w:ascii="Bookman Old Style" w:hAnsi="Bookman Old Style" w:cs="NewAster"/>
          <w:color w:val="231F20"/>
          <w:sz w:val="19"/>
          <w:szCs w:val="19"/>
        </w:rPr>
        <w:t xml:space="preserve">deal </w:t>
      </w:r>
      <w:r w:rsidR="008B0D78" w:rsidRPr="00E36233">
        <w:rPr>
          <w:rFonts w:ascii="Bookman Old Style" w:hAnsi="Bookman Old Style" w:cs="NewAster"/>
          <w:color w:val="231F20"/>
          <w:sz w:val="19"/>
          <w:szCs w:val="19"/>
        </w:rPr>
        <w:t xml:space="preserve">with hostile </w:t>
      </w:r>
      <w:r w:rsidR="00ED36D9">
        <w:rPr>
          <w:rFonts w:ascii="Bookman Old Style" w:hAnsi="Bookman Old Style" w:cs="NewAster"/>
          <w:color w:val="231F20"/>
          <w:sz w:val="19"/>
          <w:szCs w:val="19"/>
        </w:rPr>
        <w:t>entities</w:t>
      </w:r>
      <w:r w:rsidR="008B0D78" w:rsidRPr="00E36233">
        <w:rPr>
          <w:rFonts w:ascii="Bookman Old Style" w:hAnsi="Bookman Old Style" w:cs="NewAster"/>
          <w:color w:val="231F20"/>
          <w:sz w:val="19"/>
          <w:szCs w:val="19"/>
        </w:rPr>
        <w:t xml:space="preserve"> that</w:t>
      </w:r>
      <w:r w:rsidR="001A4981">
        <w:rPr>
          <w:rFonts w:ascii="Bookman Old Style" w:hAnsi="Bookman Old Style" w:cs="NewAster"/>
          <w:color w:val="231F20"/>
          <w:sz w:val="19"/>
          <w:szCs w:val="19"/>
        </w:rPr>
        <w:t xml:space="preserve"> resist being expelled (and</w:t>
      </w:r>
      <w:r>
        <w:rPr>
          <w:rFonts w:ascii="Bookman Old Style" w:hAnsi="Bookman Old Style" w:cs="NewAster"/>
          <w:color w:val="231F20"/>
          <w:sz w:val="19"/>
          <w:szCs w:val="19"/>
        </w:rPr>
        <w:t xml:space="preserve"> </w:t>
      </w:r>
      <w:r w:rsidR="001A4981">
        <w:rPr>
          <w:rFonts w:ascii="Bookman Old Style" w:hAnsi="Bookman Old Style" w:cs="NewAster"/>
          <w:color w:val="231F20"/>
          <w:sz w:val="19"/>
          <w:szCs w:val="19"/>
        </w:rPr>
        <w:t>grow</w:t>
      </w:r>
      <w:r w:rsidR="00ED36D9">
        <w:rPr>
          <w:rFonts w:ascii="Bookman Old Style" w:hAnsi="Bookman Old Style" w:cs="NewAster"/>
          <w:color w:val="231F20"/>
          <w:sz w:val="19"/>
          <w:szCs w:val="19"/>
        </w:rPr>
        <w:t xml:space="preserve"> </w:t>
      </w:r>
      <w:r>
        <w:rPr>
          <w:rFonts w:ascii="Bookman Old Style" w:hAnsi="Bookman Old Style" w:cs="NewAster"/>
          <w:color w:val="231F20"/>
          <w:sz w:val="19"/>
          <w:szCs w:val="19"/>
        </w:rPr>
        <w:t>dangerous</w:t>
      </w:r>
      <w:r w:rsidR="001A4981">
        <w:rPr>
          <w:rFonts w:ascii="Bookman Old Style" w:hAnsi="Bookman Old Style" w:cs="NewAster"/>
          <w:color w:val="231F20"/>
          <w:sz w:val="19"/>
          <w:szCs w:val="19"/>
        </w:rPr>
        <w:t>)</w:t>
      </w:r>
      <w:r>
        <w:rPr>
          <w:rFonts w:ascii="Bookman Old Style" w:hAnsi="Bookman Old Style" w:cs="NewAster"/>
          <w:color w:val="231F20"/>
          <w:sz w:val="19"/>
          <w:szCs w:val="19"/>
        </w:rPr>
        <w:t xml:space="preserve">, </w:t>
      </w:r>
      <w:r w:rsidR="008B0D78" w:rsidRPr="00E36233">
        <w:rPr>
          <w:rFonts w:ascii="Bookman Old Style" w:hAnsi="Bookman Old Style" w:cs="NewAster"/>
          <w:color w:val="231F20"/>
          <w:sz w:val="19"/>
          <w:szCs w:val="19"/>
        </w:rPr>
        <w:t xml:space="preserve">or </w:t>
      </w:r>
      <w:r w:rsidR="001A4981">
        <w:rPr>
          <w:rFonts w:ascii="Bookman Old Style" w:hAnsi="Bookman Old Style" w:cs="NewAster"/>
          <w:color w:val="231F20"/>
          <w:sz w:val="19"/>
          <w:szCs w:val="19"/>
        </w:rPr>
        <w:t>at minimum</w:t>
      </w:r>
      <w:r w:rsidR="00FE76FC">
        <w:rPr>
          <w:rFonts w:ascii="Bookman Old Style" w:hAnsi="Bookman Old Style" w:cs="NewAster"/>
          <w:color w:val="231F20"/>
          <w:sz w:val="19"/>
          <w:szCs w:val="19"/>
        </w:rPr>
        <w:t xml:space="preserve"> </w:t>
      </w:r>
      <w:r w:rsidR="008B0D78" w:rsidRPr="00E36233">
        <w:rPr>
          <w:rFonts w:ascii="Bookman Old Style" w:hAnsi="Bookman Old Style" w:cs="NewAster"/>
          <w:color w:val="231F20"/>
          <w:sz w:val="19"/>
          <w:szCs w:val="19"/>
        </w:rPr>
        <w:t>juggle vast</w:t>
      </w:r>
      <w:r w:rsidR="001A4981">
        <w:rPr>
          <w:rFonts w:ascii="Bookman Old Style" w:hAnsi="Bookman Old Style" w:cs="NewAster"/>
          <w:color w:val="231F20"/>
          <w:sz w:val="19"/>
          <w:szCs w:val="19"/>
        </w:rPr>
        <w:t xml:space="preserve"> and unstable</w:t>
      </w:r>
      <w:r w:rsidR="008B0D78" w:rsidRPr="00E36233">
        <w:rPr>
          <w:rFonts w:ascii="Bookman Old Style" w:hAnsi="Bookman Old Style" w:cs="NewAster"/>
          <w:color w:val="231F20"/>
          <w:sz w:val="19"/>
          <w:szCs w:val="19"/>
        </w:rPr>
        <w:t xml:space="preserve"> forc</w:t>
      </w:r>
      <w:r>
        <w:rPr>
          <w:rFonts w:ascii="Bookman Old Style" w:hAnsi="Bookman Old Style" w:cs="NewAster"/>
          <w:color w:val="231F20"/>
          <w:sz w:val="19"/>
          <w:szCs w:val="19"/>
        </w:rPr>
        <w:t xml:space="preserve">es. This is a crucial component </w:t>
      </w:r>
      <w:r w:rsidR="008B0D78" w:rsidRPr="00E36233">
        <w:rPr>
          <w:rFonts w:ascii="Bookman Old Style" w:hAnsi="Bookman Old Style" w:cs="NewAster"/>
          <w:color w:val="231F20"/>
          <w:sz w:val="19"/>
          <w:szCs w:val="19"/>
        </w:rPr>
        <w:t xml:space="preserve">of </w:t>
      </w:r>
      <w:r w:rsidR="008B0D78" w:rsidRPr="00E36233">
        <w:rPr>
          <w:rFonts w:ascii="Bookman Old Style" w:hAnsi="Bookman Old Style" w:cs="NewAster-Italic"/>
          <w:i/>
          <w:iCs/>
          <w:color w:val="231F20"/>
          <w:sz w:val="19"/>
          <w:szCs w:val="19"/>
        </w:rPr>
        <w:t xml:space="preserve">harmful </w:t>
      </w:r>
      <w:r w:rsidR="008B0D78" w:rsidRPr="00E36233">
        <w:rPr>
          <w:rFonts w:ascii="Bookman Old Style" w:hAnsi="Bookman Old Style" w:cs="NewAster"/>
          <w:color w:val="231F20"/>
          <w:sz w:val="19"/>
          <w:szCs w:val="19"/>
        </w:rPr>
        <w:t>rit</w:t>
      </w:r>
      <w:r>
        <w:rPr>
          <w:rFonts w:ascii="Bookman Old Style" w:hAnsi="Bookman Old Style" w:cs="NewAster"/>
          <w:color w:val="231F20"/>
          <w:sz w:val="19"/>
          <w:szCs w:val="19"/>
        </w:rPr>
        <w:t>uals</w:t>
      </w:r>
      <w:r w:rsidR="001A4981">
        <w:rPr>
          <w:rFonts w:ascii="Bookman Old Style" w:hAnsi="Bookman Old Style" w:cs="NewAster"/>
          <w:color w:val="231F20"/>
          <w:sz w:val="19"/>
          <w:szCs w:val="19"/>
        </w:rPr>
        <w:t xml:space="preserve"> especially</w:t>
      </w:r>
      <w:r>
        <w:rPr>
          <w:rFonts w:ascii="Bookman Old Style" w:hAnsi="Bookman Old Style" w:cs="NewAster"/>
          <w:color w:val="231F20"/>
          <w:sz w:val="19"/>
          <w:szCs w:val="19"/>
        </w:rPr>
        <w:t xml:space="preserve">, </w:t>
      </w:r>
      <w:r w:rsidR="001A4981">
        <w:rPr>
          <w:rFonts w:ascii="Bookman Old Style" w:hAnsi="Bookman Old Style" w:cs="NewAster"/>
          <w:color w:val="231F20"/>
          <w:sz w:val="19"/>
          <w:szCs w:val="19"/>
        </w:rPr>
        <w:t>for</w:t>
      </w:r>
      <w:r>
        <w:rPr>
          <w:rFonts w:ascii="Bookman Old Style" w:hAnsi="Bookman Old Style" w:cs="NewAster"/>
          <w:color w:val="231F20"/>
          <w:sz w:val="19"/>
          <w:szCs w:val="19"/>
        </w:rPr>
        <w:t xml:space="preserve"> the </w:t>
      </w:r>
      <w:r w:rsidR="001A4981">
        <w:rPr>
          <w:rFonts w:ascii="Bookman Old Style" w:hAnsi="Bookman Old Style" w:cs="NewAster"/>
          <w:color w:val="231F20"/>
          <w:sz w:val="19"/>
          <w:szCs w:val="19"/>
        </w:rPr>
        <w:t>sorcerer</w:t>
      </w:r>
      <w:r>
        <w:rPr>
          <w:rFonts w:ascii="Bookman Old Style" w:hAnsi="Bookman Old Style" w:cs="NewAster"/>
          <w:color w:val="231F20"/>
          <w:sz w:val="19"/>
          <w:szCs w:val="19"/>
        </w:rPr>
        <w:t xml:space="preserve"> must </w:t>
      </w:r>
      <w:r w:rsidR="008B0D78" w:rsidRPr="00E36233">
        <w:rPr>
          <w:rFonts w:ascii="Bookman Old Style" w:hAnsi="Bookman Old Style" w:cs="NewAster"/>
          <w:color w:val="231F20"/>
          <w:sz w:val="19"/>
          <w:szCs w:val="19"/>
        </w:rPr>
        <w:t>take steps to shield himself and hi</w:t>
      </w:r>
      <w:r>
        <w:rPr>
          <w:rFonts w:ascii="Bookman Old Style" w:hAnsi="Bookman Old Style" w:cs="NewAster"/>
          <w:color w:val="231F20"/>
          <w:sz w:val="19"/>
          <w:szCs w:val="19"/>
        </w:rPr>
        <w:t>s client</w:t>
      </w:r>
      <w:r w:rsidR="001A4981">
        <w:rPr>
          <w:rFonts w:ascii="Bookman Old Style" w:hAnsi="Bookman Old Style" w:cs="NewAster"/>
          <w:color w:val="231F20"/>
          <w:sz w:val="19"/>
          <w:szCs w:val="19"/>
        </w:rPr>
        <w:t>s</w:t>
      </w:r>
      <w:r>
        <w:rPr>
          <w:rFonts w:ascii="Bookman Old Style" w:hAnsi="Bookman Old Style" w:cs="NewAster"/>
          <w:color w:val="231F20"/>
          <w:sz w:val="19"/>
          <w:szCs w:val="19"/>
        </w:rPr>
        <w:t xml:space="preserve"> from the effects of </w:t>
      </w:r>
      <w:r w:rsidR="001A4981">
        <w:rPr>
          <w:rFonts w:ascii="Bookman Old Style" w:hAnsi="Bookman Old Style" w:cs="NewAster"/>
          <w:color w:val="231F20"/>
          <w:sz w:val="19"/>
          <w:szCs w:val="19"/>
        </w:rPr>
        <w:t>his deeds</w:t>
      </w:r>
      <w:r w:rsidR="008B0D78" w:rsidRPr="00E36233">
        <w:rPr>
          <w:rFonts w:ascii="Bookman Old Style" w:hAnsi="Bookman Old Style" w:cs="NewAster"/>
          <w:color w:val="231F20"/>
          <w:sz w:val="19"/>
          <w:szCs w:val="19"/>
        </w:rPr>
        <w:t>.</w:t>
      </w:r>
    </w:p>
    <w:p w:rsidR="001B283E" w:rsidRDefault="001B283E" w:rsidP="00F55393">
      <w:pPr>
        <w:autoSpaceDE w:val="0"/>
        <w:autoSpaceDN w:val="0"/>
        <w:adjustRightInd w:val="0"/>
        <w:spacing w:after="0" w:line="240" w:lineRule="auto"/>
        <w:jc w:val="both"/>
        <w:rPr>
          <w:rFonts w:ascii="Bookman Old Style" w:hAnsi="Bookman Old Style" w:cs="NewAster"/>
          <w:color w:val="231F20"/>
          <w:sz w:val="19"/>
          <w:szCs w:val="19"/>
        </w:rPr>
      </w:pPr>
    </w:p>
    <w:p w:rsidR="00C5258E" w:rsidRDefault="00C5258E" w:rsidP="00F55393">
      <w:pPr>
        <w:autoSpaceDE w:val="0"/>
        <w:autoSpaceDN w:val="0"/>
        <w:adjustRightInd w:val="0"/>
        <w:spacing w:after="0" w:line="240" w:lineRule="auto"/>
        <w:jc w:val="both"/>
        <w:rPr>
          <w:rFonts w:ascii="Bookman Old Style" w:hAnsi="Bookman Old Style" w:cs="NewAster"/>
          <w:b/>
          <w:color w:val="C00000"/>
        </w:rPr>
      </w:pPr>
    </w:p>
    <w:p w:rsidR="008C135E" w:rsidRPr="00504102" w:rsidRDefault="008C135E" w:rsidP="00F55393">
      <w:pPr>
        <w:autoSpaceDE w:val="0"/>
        <w:autoSpaceDN w:val="0"/>
        <w:adjustRightInd w:val="0"/>
        <w:spacing w:after="0" w:line="240" w:lineRule="auto"/>
        <w:jc w:val="both"/>
        <w:rPr>
          <w:rFonts w:ascii="Bookman Old Style" w:hAnsi="Bookman Old Style" w:cs="NewAster"/>
          <w:color w:val="231F20"/>
          <w:sz w:val="19"/>
          <w:szCs w:val="19"/>
        </w:rPr>
      </w:pPr>
      <w:r w:rsidRPr="008C135E">
        <w:rPr>
          <w:rFonts w:ascii="Bookman Old Style" w:hAnsi="Bookman Old Style" w:cs="NewAster"/>
          <w:b/>
          <w:color w:val="C00000"/>
        </w:rPr>
        <w:t xml:space="preserve">Time, Space, and </w:t>
      </w:r>
      <w:r>
        <w:rPr>
          <w:rFonts w:ascii="Bookman Old Style" w:hAnsi="Bookman Old Style" w:cs="NewAster"/>
          <w:b/>
          <w:color w:val="C00000"/>
        </w:rPr>
        <w:t>Ceremony</w:t>
      </w:r>
    </w:p>
    <w:p w:rsidR="008C135E" w:rsidRDefault="008C135E" w:rsidP="00F55393">
      <w:pPr>
        <w:autoSpaceDE w:val="0"/>
        <w:autoSpaceDN w:val="0"/>
        <w:adjustRightInd w:val="0"/>
        <w:spacing w:after="0" w:line="240" w:lineRule="auto"/>
        <w:jc w:val="both"/>
        <w:rPr>
          <w:rFonts w:ascii="Bookman Old Style" w:hAnsi="Bookman Old Style" w:cs="NewAster"/>
          <w:b/>
          <w:color w:val="C00000"/>
          <w:sz w:val="19"/>
          <w:szCs w:val="19"/>
        </w:rPr>
      </w:pPr>
    </w:p>
    <w:p w:rsidR="008C135E" w:rsidRDefault="008C135E" w:rsidP="00D05860">
      <w:pPr>
        <w:autoSpaceDE w:val="0"/>
        <w:autoSpaceDN w:val="0"/>
        <w:adjustRightInd w:val="0"/>
        <w:spacing w:after="120" w:line="240" w:lineRule="auto"/>
        <w:jc w:val="both"/>
        <w:rPr>
          <w:rFonts w:ascii="Bookman Old Style" w:hAnsi="Bookman Old Style" w:cs="NewAster"/>
          <w:sz w:val="19"/>
          <w:szCs w:val="19"/>
        </w:rPr>
      </w:pPr>
      <w:r>
        <w:rPr>
          <w:rFonts w:ascii="Bookman Old Style" w:hAnsi="Bookman Old Style" w:cs="NewAster"/>
          <w:sz w:val="19"/>
          <w:szCs w:val="19"/>
        </w:rPr>
        <w:t>Three fundamentals combine to alter realty for the ritual sorcerer: time, space, and essence. The wise man requires</w:t>
      </w:r>
      <w:r w:rsidR="00764232">
        <w:rPr>
          <w:rFonts w:ascii="Bookman Old Style" w:hAnsi="Bookman Old Style" w:cs="NewAster"/>
          <w:sz w:val="19"/>
          <w:szCs w:val="19"/>
        </w:rPr>
        <w:t xml:space="preserve"> actual time</w:t>
      </w:r>
      <w:r>
        <w:rPr>
          <w:rFonts w:ascii="Bookman Old Style" w:hAnsi="Bookman Old Style" w:cs="NewAster"/>
          <w:sz w:val="19"/>
          <w:szCs w:val="19"/>
        </w:rPr>
        <w:t xml:space="preserve"> to conduct </w:t>
      </w:r>
      <w:r w:rsidRPr="008C135E">
        <w:rPr>
          <w:rFonts w:ascii="Bookman Old Style" w:hAnsi="Bookman Old Style" w:cs="NewAster"/>
          <w:sz w:val="19"/>
          <w:szCs w:val="19"/>
        </w:rPr>
        <w:t>ceremony, ritual space a</w:t>
      </w:r>
      <w:r>
        <w:rPr>
          <w:rFonts w:ascii="Bookman Old Style" w:hAnsi="Bookman Old Style" w:cs="NewAster"/>
          <w:sz w:val="19"/>
          <w:szCs w:val="19"/>
        </w:rPr>
        <w:t xml:space="preserve">ttuned to the </w:t>
      </w:r>
      <w:r w:rsidR="00764232">
        <w:rPr>
          <w:rFonts w:ascii="Bookman Old Style" w:hAnsi="Bookman Old Style" w:cs="NewAster"/>
          <w:sz w:val="19"/>
          <w:szCs w:val="19"/>
        </w:rPr>
        <w:t>beings</w:t>
      </w:r>
      <w:r>
        <w:rPr>
          <w:rFonts w:ascii="Bookman Old Style" w:hAnsi="Bookman Old Style" w:cs="NewAster"/>
          <w:sz w:val="19"/>
          <w:szCs w:val="19"/>
        </w:rPr>
        <w:t xml:space="preserve"> and forces </w:t>
      </w:r>
      <w:r w:rsidRPr="008C135E">
        <w:rPr>
          <w:rFonts w:ascii="Bookman Old Style" w:hAnsi="Bookman Old Style" w:cs="NewAster"/>
          <w:sz w:val="19"/>
          <w:szCs w:val="19"/>
        </w:rPr>
        <w:t>involved, and material and sy</w:t>
      </w:r>
      <w:r>
        <w:rPr>
          <w:rFonts w:ascii="Bookman Old Style" w:hAnsi="Bookman Old Style" w:cs="NewAster"/>
          <w:sz w:val="19"/>
          <w:szCs w:val="19"/>
        </w:rPr>
        <w:t xml:space="preserve">mbolic representations of </w:t>
      </w:r>
      <w:r w:rsidR="00764232">
        <w:rPr>
          <w:rFonts w:ascii="Bookman Old Style" w:hAnsi="Bookman Old Style" w:cs="NewAster"/>
          <w:sz w:val="19"/>
          <w:szCs w:val="19"/>
        </w:rPr>
        <w:t xml:space="preserve">the </w:t>
      </w:r>
      <w:r>
        <w:rPr>
          <w:rFonts w:ascii="Bookman Old Style" w:hAnsi="Bookman Old Style" w:cs="NewAster"/>
          <w:sz w:val="19"/>
          <w:szCs w:val="19"/>
        </w:rPr>
        <w:t>essence (or idea, intent, form)</w:t>
      </w:r>
      <w:r w:rsidR="00764232">
        <w:rPr>
          <w:rFonts w:ascii="Bookman Old Style" w:hAnsi="Bookman Old Style" w:cs="NewAster"/>
          <w:sz w:val="19"/>
          <w:szCs w:val="19"/>
        </w:rPr>
        <w:t xml:space="preserve"> at issue</w:t>
      </w:r>
      <w:r>
        <w:rPr>
          <w:rFonts w:ascii="Bookman Old Style" w:hAnsi="Bookman Old Style" w:cs="NewAster"/>
          <w:sz w:val="19"/>
          <w:szCs w:val="19"/>
        </w:rPr>
        <w:t xml:space="preserve">. </w:t>
      </w:r>
      <w:proofErr w:type="spellStart"/>
      <w:r>
        <w:rPr>
          <w:rFonts w:ascii="Bookman Old Style" w:hAnsi="Bookman Old Style" w:cs="NewAster"/>
          <w:sz w:val="19"/>
          <w:szCs w:val="19"/>
        </w:rPr>
        <w:t>Magicworking</w:t>
      </w:r>
      <w:proofErr w:type="spellEnd"/>
      <w:r>
        <w:rPr>
          <w:rFonts w:ascii="Bookman Old Style" w:hAnsi="Bookman Old Style" w:cs="NewAster"/>
          <w:sz w:val="19"/>
          <w:szCs w:val="19"/>
        </w:rPr>
        <w:t xml:space="preserve"> </w:t>
      </w:r>
      <w:r w:rsidRPr="008C135E">
        <w:rPr>
          <w:rFonts w:ascii="Bookman Old Style" w:hAnsi="Bookman Old Style" w:cs="NewAster"/>
          <w:sz w:val="19"/>
          <w:szCs w:val="19"/>
        </w:rPr>
        <w:t>is an involved pro</w:t>
      </w:r>
      <w:r>
        <w:rPr>
          <w:rFonts w:ascii="Bookman Old Style" w:hAnsi="Bookman Old Style" w:cs="NewAster"/>
          <w:sz w:val="19"/>
          <w:szCs w:val="19"/>
        </w:rPr>
        <w:t xml:space="preserve">cess, and these things act as a </w:t>
      </w:r>
      <w:r w:rsidR="00F21B14">
        <w:rPr>
          <w:rFonts w:ascii="Bookman Old Style" w:hAnsi="Bookman Old Style" w:cs="NewAster"/>
          <w:sz w:val="19"/>
          <w:szCs w:val="19"/>
        </w:rPr>
        <w:t>matrix</w:t>
      </w:r>
      <w:r w:rsidRPr="008C135E">
        <w:rPr>
          <w:rFonts w:ascii="Bookman Old Style" w:hAnsi="Bookman Old Style" w:cs="NewAster"/>
          <w:sz w:val="19"/>
          <w:szCs w:val="19"/>
        </w:rPr>
        <w:t xml:space="preserve"> for the magician’s </w:t>
      </w:r>
      <w:r>
        <w:rPr>
          <w:rFonts w:ascii="Bookman Old Style" w:hAnsi="Bookman Old Style" w:cs="NewAster"/>
          <w:sz w:val="19"/>
          <w:szCs w:val="19"/>
        </w:rPr>
        <w:t>power</w:t>
      </w:r>
      <w:r w:rsidRPr="008C135E">
        <w:rPr>
          <w:rFonts w:ascii="Bookman Old Style" w:hAnsi="Bookman Old Style" w:cs="NewAster"/>
          <w:sz w:val="19"/>
          <w:szCs w:val="19"/>
        </w:rPr>
        <w:t>, m</w:t>
      </w:r>
      <w:r>
        <w:rPr>
          <w:rFonts w:ascii="Bookman Old Style" w:hAnsi="Bookman Old Style" w:cs="NewAster"/>
          <w:sz w:val="19"/>
          <w:szCs w:val="19"/>
        </w:rPr>
        <w:t xml:space="preserve">aking it possible to achieve </w:t>
      </w:r>
      <w:r w:rsidRPr="008C135E">
        <w:rPr>
          <w:rFonts w:ascii="Bookman Old Style" w:hAnsi="Bookman Old Style" w:cs="NewAster"/>
          <w:sz w:val="19"/>
          <w:szCs w:val="19"/>
        </w:rPr>
        <w:t>results. In the right quality or qua</w:t>
      </w:r>
      <w:r>
        <w:rPr>
          <w:rFonts w:ascii="Bookman Old Style" w:hAnsi="Bookman Old Style" w:cs="NewAster"/>
          <w:sz w:val="19"/>
          <w:szCs w:val="19"/>
        </w:rPr>
        <w:t xml:space="preserve">ntity, suitable ritual fundamentals </w:t>
      </w:r>
      <w:r w:rsidRPr="008C135E">
        <w:rPr>
          <w:rFonts w:ascii="Bookman Old Style" w:hAnsi="Bookman Old Style" w:cs="NewAster"/>
          <w:sz w:val="19"/>
          <w:szCs w:val="19"/>
        </w:rPr>
        <w:t xml:space="preserve">might even </w:t>
      </w:r>
      <w:r w:rsidR="00AE521B">
        <w:rPr>
          <w:rFonts w:ascii="Bookman Old Style" w:hAnsi="Bookman Old Style" w:cs="NewAster"/>
          <w:sz w:val="19"/>
          <w:szCs w:val="19"/>
        </w:rPr>
        <w:t>trigger</w:t>
      </w:r>
      <w:r w:rsidRPr="008C135E">
        <w:rPr>
          <w:rFonts w:ascii="Bookman Old Style" w:hAnsi="Bookman Old Style" w:cs="NewAster"/>
          <w:sz w:val="19"/>
          <w:szCs w:val="19"/>
        </w:rPr>
        <w:t xml:space="preserve"> </w:t>
      </w:r>
      <w:r>
        <w:rPr>
          <w:rFonts w:ascii="Bookman Old Style" w:hAnsi="Bookman Old Style" w:cs="NewAster"/>
          <w:sz w:val="19"/>
          <w:szCs w:val="19"/>
        </w:rPr>
        <w:t>greater effects, but never limitlessly</w:t>
      </w:r>
      <w:r w:rsidRPr="008C135E">
        <w:rPr>
          <w:rFonts w:ascii="Bookman Old Style" w:hAnsi="Bookman Old Style" w:cs="NewAster"/>
          <w:sz w:val="19"/>
          <w:szCs w:val="19"/>
        </w:rPr>
        <w:t>.</w:t>
      </w:r>
      <w:r>
        <w:rPr>
          <w:rFonts w:ascii="Bookman Old Style" w:hAnsi="Bookman Old Style" w:cs="NewAster"/>
          <w:sz w:val="19"/>
          <w:szCs w:val="19"/>
        </w:rPr>
        <w:t xml:space="preserve"> One is reminded of the story of the sage </w:t>
      </w:r>
      <w:proofErr w:type="spellStart"/>
      <w:r w:rsidR="00764232">
        <w:rPr>
          <w:rFonts w:ascii="Bookman Old Style" w:hAnsi="Bookman Old Style" w:cs="NewAster"/>
          <w:sz w:val="19"/>
          <w:szCs w:val="19"/>
        </w:rPr>
        <w:t>Di'ish</w:t>
      </w:r>
      <w:r w:rsidR="0017059C">
        <w:rPr>
          <w:rFonts w:ascii="Bookman Old Style" w:hAnsi="Bookman Old Style" w:cs="NewAster"/>
          <w:sz w:val="19"/>
          <w:szCs w:val="19"/>
        </w:rPr>
        <w:t>ó</w:t>
      </w:r>
      <w:r w:rsidR="00764232">
        <w:rPr>
          <w:rFonts w:ascii="Bookman Old Style" w:hAnsi="Bookman Old Style" w:cs="NewAster"/>
          <w:sz w:val="19"/>
          <w:szCs w:val="19"/>
        </w:rPr>
        <w:t>b</w:t>
      </w:r>
      <w:proofErr w:type="spellEnd"/>
      <w:r w:rsidR="00764232">
        <w:rPr>
          <w:rFonts w:ascii="Bookman Old Style" w:hAnsi="Bookman Old Style" w:cs="NewAster"/>
          <w:sz w:val="19"/>
          <w:szCs w:val="19"/>
        </w:rPr>
        <w:t xml:space="preserve"> of </w:t>
      </w:r>
      <w:proofErr w:type="spellStart"/>
      <w:r w:rsidR="00764232">
        <w:rPr>
          <w:rFonts w:ascii="Bookman Old Style" w:hAnsi="Bookman Old Style" w:cs="NewAster"/>
          <w:sz w:val="19"/>
          <w:szCs w:val="19"/>
        </w:rPr>
        <w:t>Fársha</w:t>
      </w:r>
      <w:proofErr w:type="spellEnd"/>
      <w:r w:rsidR="00764232">
        <w:rPr>
          <w:rFonts w:ascii="Bookman Old Style" w:hAnsi="Bookman Old Style" w:cs="NewAster"/>
          <w:sz w:val="19"/>
          <w:szCs w:val="19"/>
        </w:rPr>
        <w:t xml:space="preserve">, who maintained a magic ceremony for an entire year only to discover at its end that its target (an erstwhile lover) had </w:t>
      </w:r>
      <w:r w:rsidR="006A3765">
        <w:rPr>
          <w:rFonts w:ascii="Bookman Old Style" w:hAnsi="Bookman Old Style" w:cs="NewAster"/>
          <w:sz w:val="19"/>
          <w:szCs w:val="19"/>
        </w:rPr>
        <w:t>died in the interim</w:t>
      </w:r>
      <w:r w:rsidR="00764232">
        <w:rPr>
          <w:rFonts w:ascii="Bookman Old Style" w:hAnsi="Bookman Old Style" w:cs="NewAster"/>
          <w:sz w:val="19"/>
          <w:szCs w:val="19"/>
        </w:rPr>
        <w:t>.</w:t>
      </w:r>
    </w:p>
    <w:p w:rsidR="00D05860" w:rsidRDefault="00D05860" w:rsidP="00175928">
      <w:pPr>
        <w:autoSpaceDE w:val="0"/>
        <w:autoSpaceDN w:val="0"/>
        <w:adjustRightInd w:val="0"/>
        <w:spacing w:after="120" w:line="240" w:lineRule="auto"/>
        <w:jc w:val="both"/>
        <w:rPr>
          <w:rFonts w:ascii="Bookman Old Style" w:hAnsi="Bookman Old Style" w:cs="NewAster"/>
          <w:sz w:val="19"/>
          <w:szCs w:val="19"/>
        </w:rPr>
      </w:pPr>
      <w:r>
        <w:rPr>
          <w:rFonts w:ascii="Bookman Old Style" w:hAnsi="Bookman Old Style" w:cs="NewAster"/>
          <w:sz w:val="19"/>
          <w:szCs w:val="19"/>
        </w:rPr>
        <w:t xml:space="preserve">The </w:t>
      </w:r>
      <w:r w:rsidR="008C0EF1">
        <w:rPr>
          <w:rFonts w:ascii="Bookman Old Style" w:hAnsi="Bookman Old Style" w:cs="NewAster"/>
          <w:sz w:val="19"/>
          <w:szCs w:val="19"/>
        </w:rPr>
        <w:t xml:space="preserve">material accoutrements needful for attaining real alterations within the sorcerer’s plane of existence include pendants of semiprecious stone worked slowly to enable the containment of </w:t>
      </w:r>
      <w:proofErr w:type="spellStart"/>
      <w:r w:rsidR="008C0EF1">
        <w:rPr>
          <w:rFonts w:ascii="Bookman Old Style" w:hAnsi="Bookman Old Style" w:cs="NewAster"/>
          <w:sz w:val="19"/>
          <w:szCs w:val="19"/>
        </w:rPr>
        <w:t>interplanar</w:t>
      </w:r>
      <w:proofErr w:type="spellEnd"/>
      <w:r w:rsidR="008C0EF1">
        <w:rPr>
          <w:rFonts w:ascii="Bookman Old Style" w:hAnsi="Bookman Old Style" w:cs="NewAster"/>
          <w:sz w:val="19"/>
          <w:szCs w:val="19"/>
        </w:rPr>
        <w:t xml:space="preserve"> energy, </w:t>
      </w:r>
      <w:r w:rsidR="00DD468B">
        <w:rPr>
          <w:rFonts w:ascii="Bookman Old Style" w:hAnsi="Bookman Old Style" w:cs="NewAster"/>
          <w:sz w:val="19"/>
          <w:szCs w:val="19"/>
        </w:rPr>
        <w:t xml:space="preserve">the storage of </w:t>
      </w:r>
      <w:r w:rsidR="00396F3E">
        <w:rPr>
          <w:rFonts w:ascii="Bookman Old Style" w:hAnsi="Bookman Old Style" w:cs="NewAster"/>
          <w:sz w:val="19"/>
          <w:szCs w:val="19"/>
        </w:rPr>
        <w:t>spell</w:t>
      </w:r>
      <w:r w:rsidR="00DD468B">
        <w:rPr>
          <w:rFonts w:ascii="Bookman Old Style" w:hAnsi="Bookman Old Style" w:cs="NewAster"/>
          <w:sz w:val="19"/>
          <w:szCs w:val="19"/>
        </w:rPr>
        <w:t>s</w:t>
      </w:r>
      <w:r w:rsidR="00396F3E">
        <w:rPr>
          <w:rFonts w:ascii="Bookman Old Style" w:hAnsi="Bookman Old Style" w:cs="NewAster"/>
          <w:sz w:val="19"/>
          <w:szCs w:val="19"/>
        </w:rPr>
        <w:t xml:space="preserve">, </w:t>
      </w:r>
      <w:r w:rsidR="00DD468B">
        <w:rPr>
          <w:rFonts w:ascii="Bookman Old Style" w:hAnsi="Bookman Old Style" w:cs="NewAster"/>
          <w:sz w:val="19"/>
          <w:szCs w:val="19"/>
        </w:rPr>
        <w:t>and the grant</w:t>
      </w:r>
      <w:r w:rsidR="001A1E64">
        <w:rPr>
          <w:rFonts w:ascii="Bookman Old Style" w:hAnsi="Bookman Old Style" w:cs="NewAster"/>
          <w:sz w:val="19"/>
          <w:szCs w:val="19"/>
        </w:rPr>
        <w:t xml:space="preserve"> of resistances or boons; golems serving as target simulacrum or as adjuncts, called scions, to the sorcerer’s own spellcasting; </w:t>
      </w:r>
      <w:r w:rsidR="00DD468B">
        <w:rPr>
          <w:rFonts w:ascii="Bookman Old Style" w:hAnsi="Bookman Old Style" w:cs="NewAster"/>
          <w:sz w:val="19"/>
          <w:szCs w:val="19"/>
        </w:rPr>
        <w:t xml:space="preserve">various devices improving perception; and staves which serve as a kind of lightning rod that improves the quality of the </w:t>
      </w:r>
      <w:proofErr w:type="spellStart"/>
      <w:r w:rsidR="00DD468B">
        <w:rPr>
          <w:rFonts w:ascii="Bookman Old Style" w:hAnsi="Bookman Old Style" w:cs="NewAster"/>
          <w:sz w:val="19"/>
          <w:szCs w:val="19"/>
        </w:rPr>
        <w:t>interplanar</w:t>
      </w:r>
      <w:proofErr w:type="spellEnd"/>
      <w:r w:rsidR="00DD468B">
        <w:rPr>
          <w:rFonts w:ascii="Bookman Old Style" w:hAnsi="Bookman Old Style" w:cs="NewAster"/>
          <w:sz w:val="19"/>
          <w:szCs w:val="19"/>
        </w:rPr>
        <w:t xml:space="preserve"> energies in a radius around the spell-caster.</w:t>
      </w:r>
    </w:p>
    <w:p w:rsidR="0002778B" w:rsidRDefault="00E703C1" w:rsidP="0040637D">
      <w:pPr>
        <w:autoSpaceDE w:val="0"/>
        <w:autoSpaceDN w:val="0"/>
        <w:adjustRightInd w:val="0"/>
        <w:spacing w:after="120" w:line="240" w:lineRule="auto"/>
        <w:jc w:val="both"/>
        <w:rPr>
          <w:rFonts w:ascii="Bookman Old Style" w:hAnsi="Bookman Old Style" w:cs="NewAster"/>
          <w:sz w:val="19"/>
          <w:szCs w:val="19"/>
        </w:rPr>
      </w:pPr>
      <w:r>
        <w:rPr>
          <w:rFonts w:ascii="Bookman Old Style" w:hAnsi="Bookman Old Style" w:cs="NewAster"/>
          <w:sz w:val="19"/>
          <w:szCs w:val="19"/>
        </w:rPr>
        <w:t xml:space="preserve">At the highest pinnacles of sorcerous power the above fundamentals can be serially discarded. The likes of </w:t>
      </w:r>
      <w:proofErr w:type="spellStart"/>
      <w:r>
        <w:rPr>
          <w:rFonts w:ascii="Bookman Old Style" w:hAnsi="Bookman Old Style" w:cs="NewAster"/>
          <w:sz w:val="19"/>
          <w:szCs w:val="19"/>
        </w:rPr>
        <w:t>Thómar</w:t>
      </w:r>
      <w:proofErr w:type="spellEnd"/>
      <w:r>
        <w:rPr>
          <w:rFonts w:ascii="Bookman Old Style" w:hAnsi="Bookman Old Style" w:cs="NewAster"/>
          <w:sz w:val="19"/>
          <w:szCs w:val="19"/>
        </w:rPr>
        <w:t xml:space="preserve"> the Ever-Living, </w:t>
      </w:r>
      <w:proofErr w:type="spellStart"/>
      <w:r>
        <w:rPr>
          <w:rFonts w:ascii="Bookman Old Style" w:hAnsi="Bookman Old Style" w:cs="NewAster"/>
          <w:sz w:val="19"/>
          <w:szCs w:val="19"/>
        </w:rPr>
        <w:t>Metállja</w:t>
      </w:r>
      <w:proofErr w:type="spellEnd"/>
      <w:r>
        <w:rPr>
          <w:rFonts w:ascii="Bookman Old Style" w:hAnsi="Bookman Old Style" w:cs="NewAster"/>
          <w:sz w:val="19"/>
          <w:szCs w:val="19"/>
        </w:rPr>
        <w:t xml:space="preserve"> the </w:t>
      </w:r>
      <w:proofErr w:type="spellStart"/>
      <w:r>
        <w:rPr>
          <w:rFonts w:ascii="Bookman Old Style" w:hAnsi="Bookman Old Style" w:cs="NewAster"/>
          <w:sz w:val="19"/>
          <w:szCs w:val="19"/>
        </w:rPr>
        <w:t>Muscian</w:t>
      </w:r>
      <w:proofErr w:type="spellEnd"/>
      <w:r>
        <w:rPr>
          <w:rFonts w:ascii="Bookman Old Style" w:hAnsi="Bookman Old Style" w:cs="NewAster"/>
          <w:sz w:val="19"/>
          <w:szCs w:val="19"/>
        </w:rPr>
        <w:t xml:space="preserve">, and </w:t>
      </w:r>
      <w:proofErr w:type="spellStart"/>
      <w:r>
        <w:rPr>
          <w:rFonts w:ascii="Bookman Old Style" w:hAnsi="Bookman Old Style" w:cs="NewAster"/>
          <w:sz w:val="19"/>
          <w:szCs w:val="19"/>
        </w:rPr>
        <w:t>Súbadim</w:t>
      </w:r>
      <w:proofErr w:type="spellEnd"/>
      <w:r>
        <w:rPr>
          <w:rFonts w:ascii="Bookman Old Style" w:hAnsi="Bookman Old Style" w:cs="NewAster"/>
          <w:sz w:val="19"/>
          <w:szCs w:val="19"/>
        </w:rPr>
        <w:t xml:space="preserve"> the Sorcerer </w:t>
      </w:r>
      <w:r w:rsidR="0001411C">
        <w:rPr>
          <w:rFonts w:ascii="Bookman Old Style" w:hAnsi="Bookman Old Style" w:cs="NewAster"/>
          <w:sz w:val="19"/>
          <w:szCs w:val="19"/>
        </w:rPr>
        <w:t>are reported in fable</w:t>
      </w:r>
      <w:r>
        <w:rPr>
          <w:rFonts w:ascii="Bookman Old Style" w:hAnsi="Bookman Old Style" w:cs="NewAster"/>
          <w:sz w:val="19"/>
          <w:szCs w:val="19"/>
        </w:rPr>
        <w:t xml:space="preserve"> to </w:t>
      </w:r>
      <w:r w:rsidR="0001411C">
        <w:rPr>
          <w:rFonts w:ascii="Bookman Old Style" w:hAnsi="Bookman Old Style" w:cs="NewAster"/>
          <w:sz w:val="19"/>
          <w:szCs w:val="19"/>
        </w:rPr>
        <w:t>have cast spells</w:t>
      </w:r>
      <w:r>
        <w:rPr>
          <w:rFonts w:ascii="Bookman Old Style" w:hAnsi="Bookman Old Style" w:cs="NewAster"/>
          <w:sz w:val="19"/>
          <w:szCs w:val="19"/>
        </w:rPr>
        <w:t xml:space="preserve"> without hours spent preparing themselves and their sacred spaces, without having </w:t>
      </w:r>
      <w:r w:rsidR="0001411C">
        <w:rPr>
          <w:rFonts w:ascii="Bookman Old Style" w:hAnsi="Bookman Old Style" w:cs="NewAster"/>
          <w:sz w:val="19"/>
          <w:szCs w:val="19"/>
        </w:rPr>
        <w:t xml:space="preserve">ceremonial participants </w:t>
      </w:r>
      <w:r w:rsidR="00216BE0">
        <w:rPr>
          <w:rFonts w:ascii="Bookman Old Style" w:hAnsi="Bookman Old Style" w:cs="NewAster"/>
          <w:sz w:val="19"/>
          <w:szCs w:val="19"/>
        </w:rPr>
        <w:t>to</w:t>
      </w:r>
      <w:r w:rsidR="0001411C">
        <w:rPr>
          <w:rFonts w:ascii="Bookman Old Style" w:hAnsi="Bookman Old Style" w:cs="NewAster"/>
          <w:sz w:val="19"/>
          <w:szCs w:val="19"/>
        </w:rPr>
        <w:t xml:space="preserve"> coordinate, </w:t>
      </w:r>
      <w:r w:rsidR="0045237C">
        <w:rPr>
          <w:rFonts w:ascii="Bookman Old Style" w:hAnsi="Bookman Old Style" w:cs="NewAster"/>
          <w:sz w:val="19"/>
          <w:szCs w:val="19"/>
        </w:rPr>
        <w:t xml:space="preserve">and </w:t>
      </w:r>
      <w:r w:rsidR="00216BE0">
        <w:rPr>
          <w:rFonts w:ascii="Bookman Old Style" w:hAnsi="Bookman Old Style" w:cs="NewAster"/>
          <w:sz w:val="19"/>
          <w:szCs w:val="19"/>
        </w:rPr>
        <w:t xml:space="preserve">without </w:t>
      </w:r>
      <w:r>
        <w:rPr>
          <w:rFonts w:ascii="Bookman Old Style" w:hAnsi="Bookman Old Style" w:cs="NewAster"/>
          <w:sz w:val="19"/>
          <w:szCs w:val="19"/>
        </w:rPr>
        <w:t xml:space="preserve">power </w:t>
      </w:r>
      <w:r w:rsidR="0045237C">
        <w:rPr>
          <w:rFonts w:ascii="Bookman Old Style" w:hAnsi="Bookman Old Style" w:cs="NewAster"/>
          <w:sz w:val="19"/>
          <w:szCs w:val="19"/>
        </w:rPr>
        <w:t>or</w:t>
      </w:r>
      <w:r>
        <w:rPr>
          <w:rFonts w:ascii="Bookman Old Style" w:hAnsi="Bookman Old Style" w:cs="NewAster"/>
          <w:sz w:val="19"/>
          <w:szCs w:val="19"/>
        </w:rPr>
        <w:t xml:space="preserve"> spell stones, </w:t>
      </w:r>
      <w:r w:rsidR="00216BE0">
        <w:rPr>
          <w:rFonts w:ascii="Bookman Old Style" w:hAnsi="Bookman Old Style" w:cs="NewAster"/>
          <w:sz w:val="19"/>
          <w:szCs w:val="19"/>
        </w:rPr>
        <w:t xml:space="preserve">subject </w:t>
      </w:r>
      <w:r>
        <w:rPr>
          <w:rFonts w:ascii="Bookman Old Style" w:hAnsi="Bookman Old Style" w:cs="NewAster"/>
          <w:sz w:val="19"/>
          <w:szCs w:val="19"/>
        </w:rPr>
        <w:t>s</w:t>
      </w:r>
      <w:r w:rsidR="0045237C">
        <w:rPr>
          <w:rFonts w:ascii="Bookman Old Style" w:hAnsi="Bookman Old Style" w:cs="NewAster"/>
          <w:sz w:val="19"/>
          <w:szCs w:val="19"/>
        </w:rPr>
        <w:t>imulacra</w:t>
      </w:r>
      <w:r>
        <w:rPr>
          <w:rFonts w:ascii="Bookman Old Style" w:hAnsi="Bookman Old Style" w:cs="NewAster"/>
          <w:sz w:val="19"/>
          <w:szCs w:val="19"/>
        </w:rPr>
        <w:t xml:space="preserve">, </w:t>
      </w:r>
      <w:r w:rsidR="0045237C">
        <w:rPr>
          <w:rFonts w:ascii="Bookman Old Style" w:hAnsi="Bookman Old Style" w:cs="NewAster"/>
          <w:sz w:val="19"/>
          <w:szCs w:val="19"/>
        </w:rPr>
        <w:t xml:space="preserve">awareness </w:t>
      </w:r>
      <w:r>
        <w:rPr>
          <w:rFonts w:ascii="Bookman Old Style" w:hAnsi="Bookman Old Style" w:cs="NewAster"/>
          <w:sz w:val="19"/>
          <w:szCs w:val="19"/>
        </w:rPr>
        <w:t xml:space="preserve">enhancers, </w:t>
      </w:r>
      <w:r w:rsidR="00216BE0">
        <w:rPr>
          <w:rFonts w:ascii="Bookman Old Style" w:hAnsi="Bookman Old Style" w:cs="NewAster"/>
          <w:sz w:val="19"/>
          <w:szCs w:val="19"/>
        </w:rPr>
        <w:t>or even</w:t>
      </w:r>
      <w:r w:rsidR="001D6BB0">
        <w:rPr>
          <w:rFonts w:ascii="Bookman Old Style" w:hAnsi="Bookman Old Style" w:cs="NewAster"/>
          <w:sz w:val="19"/>
          <w:szCs w:val="19"/>
        </w:rPr>
        <w:t xml:space="preserve"> </w:t>
      </w:r>
      <w:r w:rsidR="0045237C">
        <w:rPr>
          <w:rFonts w:ascii="Bookman Old Style" w:hAnsi="Bookman Old Style" w:cs="NewAster"/>
          <w:sz w:val="19"/>
          <w:szCs w:val="19"/>
        </w:rPr>
        <w:t>wizardly staff</w:t>
      </w:r>
      <w:r w:rsidR="0001411C">
        <w:rPr>
          <w:rFonts w:ascii="Bookman Old Style" w:hAnsi="Bookman Old Style" w:cs="NewAster"/>
          <w:sz w:val="19"/>
          <w:szCs w:val="19"/>
        </w:rPr>
        <w:t>s (although all of these</w:t>
      </w:r>
      <w:r>
        <w:rPr>
          <w:rFonts w:ascii="Bookman Old Style" w:hAnsi="Bookman Old Style" w:cs="NewAster"/>
          <w:sz w:val="19"/>
          <w:szCs w:val="19"/>
        </w:rPr>
        <w:t xml:space="preserve"> </w:t>
      </w:r>
      <w:r w:rsidR="0045237C">
        <w:rPr>
          <w:rFonts w:ascii="Bookman Old Style" w:hAnsi="Bookman Old Style" w:cs="NewAster"/>
          <w:sz w:val="19"/>
          <w:szCs w:val="19"/>
        </w:rPr>
        <w:t xml:space="preserve">men </w:t>
      </w:r>
      <w:r>
        <w:rPr>
          <w:rFonts w:ascii="Bookman Old Style" w:hAnsi="Bookman Old Style" w:cs="NewAster"/>
          <w:sz w:val="19"/>
          <w:szCs w:val="19"/>
        </w:rPr>
        <w:t>certainly did employ such</w:t>
      </w:r>
      <w:r w:rsidR="001D6BB0">
        <w:rPr>
          <w:rFonts w:ascii="Bookman Old Style" w:hAnsi="Bookman Old Style" w:cs="NewAster"/>
          <w:sz w:val="19"/>
          <w:szCs w:val="19"/>
        </w:rPr>
        <w:t xml:space="preserve"> </w:t>
      </w:r>
      <w:r w:rsidR="00BC202A">
        <w:rPr>
          <w:rFonts w:ascii="Bookman Old Style" w:hAnsi="Bookman Old Style" w:cs="NewAster"/>
          <w:sz w:val="19"/>
          <w:szCs w:val="19"/>
        </w:rPr>
        <w:t xml:space="preserve">adjuncts </w:t>
      </w:r>
      <w:r w:rsidR="001D6BB0">
        <w:rPr>
          <w:rFonts w:ascii="Bookman Old Style" w:hAnsi="Bookman Old Style" w:cs="NewAster"/>
          <w:sz w:val="19"/>
          <w:szCs w:val="19"/>
        </w:rPr>
        <w:t>whenever circumstances allowed</w:t>
      </w:r>
      <w:r>
        <w:rPr>
          <w:rFonts w:ascii="Bookman Old Style" w:hAnsi="Bookman Old Style" w:cs="NewAster"/>
          <w:sz w:val="19"/>
          <w:szCs w:val="19"/>
        </w:rPr>
        <w:t xml:space="preserve">), </w:t>
      </w:r>
      <w:r w:rsidR="00F85E0F">
        <w:rPr>
          <w:rFonts w:ascii="Bookman Old Style" w:hAnsi="Bookman Old Style" w:cs="NewAster"/>
          <w:sz w:val="19"/>
          <w:szCs w:val="19"/>
        </w:rPr>
        <w:t xml:space="preserve">and </w:t>
      </w:r>
      <w:r>
        <w:rPr>
          <w:rFonts w:ascii="Bookman Old Style" w:hAnsi="Bookman Old Style" w:cs="NewAster"/>
          <w:sz w:val="19"/>
          <w:szCs w:val="19"/>
        </w:rPr>
        <w:t>without consum</w:t>
      </w:r>
      <w:r w:rsidR="00211990">
        <w:rPr>
          <w:rFonts w:ascii="Bookman Old Style" w:hAnsi="Bookman Old Style" w:cs="NewAster"/>
          <w:sz w:val="19"/>
          <w:szCs w:val="19"/>
        </w:rPr>
        <w:t>ing costly material components</w:t>
      </w:r>
      <w:r w:rsidR="00F85E0F">
        <w:rPr>
          <w:rFonts w:ascii="Bookman Old Style" w:hAnsi="Bookman Old Style" w:cs="NewAster"/>
          <w:sz w:val="19"/>
          <w:szCs w:val="19"/>
        </w:rPr>
        <w:t xml:space="preserve"> in order to cast their spells</w:t>
      </w:r>
      <w:r w:rsidR="00211990">
        <w:rPr>
          <w:rFonts w:ascii="Bookman Old Style" w:hAnsi="Bookman Old Style" w:cs="NewAster"/>
          <w:sz w:val="19"/>
          <w:szCs w:val="19"/>
        </w:rPr>
        <w:t>.</w:t>
      </w:r>
    </w:p>
    <w:p w:rsidR="0040637D" w:rsidRDefault="005C1ACA" w:rsidP="0040637D">
      <w:pPr>
        <w:autoSpaceDE w:val="0"/>
        <w:autoSpaceDN w:val="0"/>
        <w:adjustRightInd w:val="0"/>
        <w:spacing w:after="120" w:line="240" w:lineRule="auto"/>
        <w:jc w:val="both"/>
        <w:rPr>
          <w:rFonts w:ascii="Bookman Old Style" w:hAnsi="Bookman Old Style" w:cs="NewAster"/>
          <w:sz w:val="19"/>
          <w:szCs w:val="19"/>
        </w:rPr>
      </w:pPr>
      <w:proofErr w:type="spellStart"/>
      <w:r>
        <w:rPr>
          <w:rFonts w:ascii="Bookman Old Style" w:hAnsi="Bookman Old Style" w:cs="NewAster"/>
          <w:sz w:val="19"/>
          <w:szCs w:val="19"/>
        </w:rPr>
        <w:t>Tékumel</w:t>
      </w:r>
      <w:proofErr w:type="spellEnd"/>
      <w:r>
        <w:rPr>
          <w:rFonts w:ascii="Bookman Old Style" w:hAnsi="Bookman Old Style" w:cs="NewAster"/>
          <w:sz w:val="19"/>
          <w:szCs w:val="19"/>
        </w:rPr>
        <w:t xml:space="preserve"> abounds with devices surviving from the ancient and glorious days of high technology. Many scholars view these apparatus as essential aides in advancing one’s power and mastery of the Powers and the Ways. It is this sage’s opinion, however, that such items are crutches to be avoided by the truly powerful. They are unstable and treacherous to use</w:t>
      </w:r>
      <w:r w:rsidR="00074983">
        <w:rPr>
          <w:rFonts w:ascii="Bookman Old Style" w:hAnsi="Bookman Old Style" w:cs="NewAster"/>
          <w:sz w:val="19"/>
          <w:szCs w:val="19"/>
        </w:rPr>
        <w:t>; they also encourage the use of shortcuts and stand-ins.</w:t>
      </w:r>
    </w:p>
    <w:p w:rsidR="00074983" w:rsidRDefault="00074983" w:rsidP="0040637D">
      <w:pPr>
        <w:autoSpaceDE w:val="0"/>
        <w:autoSpaceDN w:val="0"/>
        <w:adjustRightInd w:val="0"/>
        <w:spacing w:after="120" w:line="240" w:lineRule="auto"/>
        <w:jc w:val="both"/>
        <w:rPr>
          <w:rFonts w:ascii="Bookman Old Style" w:hAnsi="Bookman Old Style" w:cs="NewAster"/>
          <w:sz w:val="19"/>
          <w:szCs w:val="19"/>
        </w:rPr>
      </w:pPr>
    </w:p>
    <w:p w:rsidR="00510A4D" w:rsidRPr="00504102" w:rsidRDefault="00510A4D" w:rsidP="00510A4D">
      <w:pPr>
        <w:autoSpaceDE w:val="0"/>
        <w:autoSpaceDN w:val="0"/>
        <w:adjustRightInd w:val="0"/>
        <w:spacing w:after="0" w:line="240" w:lineRule="auto"/>
        <w:jc w:val="both"/>
        <w:rPr>
          <w:rFonts w:ascii="Bookman Old Style" w:hAnsi="Bookman Old Style" w:cs="NewAster"/>
          <w:color w:val="231F20"/>
          <w:sz w:val="19"/>
          <w:szCs w:val="19"/>
        </w:rPr>
      </w:pPr>
      <w:r>
        <w:rPr>
          <w:rFonts w:ascii="Bookman Old Style" w:hAnsi="Bookman Old Style" w:cs="NewAster"/>
          <w:b/>
          <w:color w:val="C00000"/>
        </w:rPr>
        <w:t>Initial Terms</w:t>
      </w:r>
    </w:p>
    <w:p w:rsidR="00510A4D" w:rsidRDefault="00510A4D" w:rsidP="00510A4D">
      <w:pPr>
        <w:autoSpaceDE w:val="0"/>
        <w:autoSpaceDN w:val="0"/>
        <w:adjustRightInd w:val="0"/>
        <w:spacing w:after="0" w:line="240" w:lineRule="auto"/>
        <w:jc w:val="both"/>
        <w:rPr>
          <w:rFonts w:ascii="Bookman Old Style" w:hAnsi="Bookman Old Style" w:cs="NewAster"/>
          <w:sz w:val="19"/>
          <w:szCs w:val="19"/>
        </w:rPr>
      </w:pPr>
    </w:p>
    <w:p w:rsidR="00074983" w:rsidRDefault="00074983" w:rsidP="00510A4D">
      <w:pPr>
        <w:autoSpaceDE w:val="0"/>
        <w:autoSpaceDN w:val="0"/>
        <w:adjustRightInd w:val="0"/>
        <w:spacing w:after="0" w:line="240" w:lineRule="auto"/>
        <w:jc w:val="both"/>
        <w:rPr>
          <w:rFonts w:ascii="Bookman Old Style" w:hAnsi="Bookman Old Style" w:cs="NewAster"/>
          <w:sz w:val="19"/>
          <w:szCs w:val="19"/>
        </w:rPr>
      </w:pPr>
      <w:proofErr w:type="spellStart"/>
      <w:r w:rsidRPr="00510A4D">
        <w:rPr>
          <w:rFonts w:ascii="Bookman Old Style" w:hAnsi="Bookman Old Style" w:cs="NewAster"/>
          <w:b/>
          <w:i/>
          <w:sz w:val="19"/>
          <w:szCs w:val="19"/>
        </w:rPr>
        <w:t>Balásh</w:t>
      </w:r>
      <w:proofErr w:type="spellEnd"/>
      <w:r>
        <w:rPr>
          <w:rFonts w:ascii="Bookman Old Style" w:hAnsi="Bookman Old Style" w:cs="NewAster"/>
          <w:sz w:val="19"/>
          <w:szCs w:val="19"/>
        </w:rPr>
        <w:t xml:space="preserve"> – completing a difficult ritual</w:t>
      </w:r>
    </w:p>
    <w:p w:rsidR="00DF37EB" w:rsidRDefault="00DF37EB" w:rsidP="00510A4D">
      <w:pPr>
        <w:autoSpaceDE w:val="0"/>
        <w:autoSpaceDN w:val="0"/>
        <w:adjustRightInd w:val="0"/>
        <w:spacing w:after="0" w:line="240" w:lineRule="auto"/>
        <w:jc w:val="both"/>
        <w:rPr>
          <w:rFonts w:ascii="Bookman Old Style" w:hAnsi="Bookman Old Style" w:cs="NewAster"/>
          <w:sz w:val="19"/>
          <w:szCs w:val="19"/>
        </w:rPr>
      </w:pPr>
      <w:proofErr w:type="spellStart"/>
      <w:r w:rsidRPr="00510A4D">
        <w:rPr>
          <w:rFonts w:ascii="Bookman Old Style" w:hAnsi="Bookman Old Style" w:cs="NewAster"/>
          <w:b/>
          <w:i/>
          <w:sz w:val="19"/>
          <w:szCs w:val="19"/>
        </w:rPr>
        <w:t>Fayézakh</w:t>
      </w:r>
      <w:proofErr w:type="spellEnd"/>
      <w:r>
        <w:rPr>
          <w:rFonts w:ascii="Bookman Old Style" w:hAnsi="Bookman Old Style" w:cs="NewAster"/>
          <w:sz w:val="19"/>
          <w:szCs w:val="19"/>
        </w:rPr>
        <w:t xml:space="preserve"> – target </w:t>
      </w:r>
      <w:r>
        <w:rPr>
          <w:rFonts w:ascii="Bookman Old Style" w:hAnsi="Bookman Old Style" w:cs="NewAster"/>
          <w:sz w:val="19"/>
          <w:szCs w:val="19"/>
        </w:rPr>
        <w:t>of a ritual</w:t>
      </w:r>
    </w:p>
    <w:p w:rsidR="00DF37EB" w:rsidRDefault="00DF37EB" w:rsidP="00510A4D">
      <w:pPr>
        <w:autoSpaceDE w:val="0"/>
        <w:autoSpaceDN w:val="0"/>
        <w:adjustRightInd w:val="0"/>
        <w:spacing w:after="0" w:line="240" w:lineRule="auto"/>
        <w:jc w:val="both"/>
        <w:rPr>
          <w:rFonts w:ascii="Bookman Old Style" w:hAnsi="Bookman Old Style" w:cs="NewAster"/>
          <w:sz w:val="19"/>
          <w:szCs w:val="19"/>
        </w:rPr>
      </w:pPr>
      <w:proofErr w:type="spellStart"/>
      <w:r w:rsidRPr="00510A4D">
        <w:rPr>
          <w:rFonts w:ascii="Bookman Old Style" w:hAnsi="Bookman Old Style" w:cs="NewAster"/>
          <w:b/>
          <w:i/>
          <w:sz w:val="19"/>
          <w:szCs w:val="19"/>
        </w:rPr>
        <w:t>Telírin</w:t>
      </w:r>
      <w:proofErr w:type="spellEnd"/>
      <w:r w:rsidRPr="00510A4D">
        <w:rPr>
          <w:rFonts w:ascii="Bookman Old Style" w:hAnsi="Bookman Old Style" w:cs="NewAster"/>
          <w:b/>
          <w:i/>
          <w:sz w:val="19"/>
          <w:szCs w:val="19"/>
        </w:rPr>
        <w:t xml:space="preserve"> </w:t>
      </w:r>
      <w:proofErr w:type="spellStart"/>
      <w:r w:rsidRPr="00510A4D">
        <w:rPr>
          <w:rFonts w:ascii="Bookman Old Style" w:hAnsi="Bookman Old Style" w:cs="NewAster"/>
          <w:b/>
          <w:i/>
          <w:sz w:val="19"/>
          <w:szCs w:val="19"/>
        </w:rPr>
        <w:t>Bálashikh</w:t>
      </w:r>
      <w:proofErr w:type="spellEnd"/>
      <w:r>
        <w:rPr>
          <w:rFonts w:ascii="Bookman Old Style" w:hAnsi="Bookman Old Style" w:cs="NewAster"/>
          <w:sz w:val="19"/>
          <w:szCs w:val="19"/>
        </w:rPr>
        <w:t xml:space="preserve"> – defensive </w:t>
      </w:r>
      <w:r>
        <w:rPr>
          <w:rFonts w:ascii="Bookman Old Style" w:hAnsi="Bookman Old Style" w:cs="NewAster"/>
          <w:sz w:val="19"/>
          <w:szCs w:val="19"/>
        </w:rPr>
        <w:t>spell</w:t>
      </w:r>
    </w:p>
    <w:p w:rsidR="00074983" w:rsidRDefault="00074983" w:rsidP="00510A4D">
      <w:pPr>
        <w:autoSpaceDE w:val="0"/>
        <w:autoSpaceDN w:val="0"/>
        <w:adjustRightInd w:val="0"/>
        <w:spacing w:after="0" w:line="240" w:lineRule="auto"/>
        <w:jc w:val="both"/>
        <w:rPr>
          <w:rFonts w:ascii="Bookman Old Style" w:hAnsi="Bookman Old Style" w:cs="NewAster"/>
          <w:sz w:val="19"/>
          <w:szCs w:val="19"/>
        </w:rPr>
      </w:pPr>
      <w:proofErr w:type="spellStart"/>
      <w:r w:rsidRPr="00510A4D">
        <w:rPr>
          <w:rFonts w:ascii="Bookman Old Style" w:hAnsi="Bookman Old Style" w:cs="NewAster"/>
          <w:b/>
          <w:i/>
          <w:sz w:val="19"/>
          <w:szCs w:val="19"/>
        </w:rPr>
        <w:t>Dlachánikh</w:t>
      </w:r>
      <w:proofErr w:type="spellEnd"/>
      <w:r>
        <w:rPr>
          <w:rFonts w:ascii="Bookman Old Style" w:hAnsi="Bookman Old Style" w:cs="NewAster"/>
          <w:sz w:val="19"/>
          <w:szCs w:val="19"/>
        </w:rPr>
        <w:t xml:space="preserve"> – sapient </w:t>
      </w:r>
    </w:p>
    <w:p w:rsidR="00DF37EB" w:rsidRDefault="00DF37EB" w:rsidP="00510A4D">
      <w:pPr>
        <w:autoSpaceDE w:val="0"/>
        <w:autoSpaceDN w:val="0"/>
        <w:adjustRightInd w:val="0"/>
        <w:spacing w:after="0" w:line="240" w:lineRule="auto"/>
        <w:jc w:val="both"/>
        <w:rPr>
          <w:rFonts w:ascii="Bookman Old Style" w:hAnsi="Bookman Old Style" w:cs="NewAster"/>
          <w:sz w:val="19"/>
          <w:szCs w:val="19"/>
        </w:rPr>
      </w:pPr>
      <w:proofErr w:type="spellStart"/>
      <w:r w:rsidRPr="00510A4D">
        <w:rPr>
          <w:rFonts w:ascii="Bookman Old Style" w:hAnsi="Bookman Old Style" w:cs="NewAster"/>
          <w:b/>
          <w:i/>
          <w:sz w:val="19"/>
          <w:szCs w:val="19"/>
        </w:rPr>
        <w:t>Dhichútlin</w:t>
      </w:r>
      <w:proofErr w:type="spellEnd"/>
      <w:r w:rsidRPr="00510A4D">
        <w:rPr>
          <w:rFonts w:ascii="Bookman Old Style" w:hAnsi="Bookman Old Style" w:cs="NewAster"/>
          <w:b/>
          <w:i/>
          <w:sz w:val="19"/>
          <w:szCs w:val="19"/>
        </w:rPr>
        <w:t xml:space="preserve"> </w:t>
      </w:r>
      <w:proofErr w:type="spellStart"/>
      <w:r w:rsidRPr="00510A4D">
        <w:rPr>
          <w:rFonts w:ascii="Bookman Old Style" w:hAnsi="Bookman Old Style" w:cs="NewAster"/>
          <w:b/>
          <w:i/>
          <w:sz w:val="19"/>
          <w:szCs w:val="19"/>
        </w:rPr>
        <w:t>Bálashikh</w:t>
      </w:r>
      <w:proofErr w:type="spellEnd"/>
      <w:r>
        <w:rPr>
          <w:rFonts w:ascii="Bookman Old Style" w:hAnsi="Bookman Old Style" w:cs="NewAster"/>
          <w:sz w:val="19"/>
          <w:szCs w:val="19"/>
        </w:rPr>
        <w:t xml:space="preserve"> – missile spell</w:t>
      </w:r>
    </w:p>
    <w:p w:rsidR="00DF37EB" w:rsidRDefault="00DF37EB" w:rsidP="00510A4D">
      <w:pPr>
        <w:autoSpaceDE w:val="0"/>
        <w:autoSpaceDN w:val="0"/>
        <w:adjustRightInd w:val="0"/>
        <w:spacing w:after="0" w:line="240" w:lineRule="auto"/>
        <w:jc w:val="both"/>
        <w:rPr>
          <w:rFonts w:ascii="Bookman Old Style" w:hAnsi="Bookman Old Style" w:cs="NewAster"/>
          <w:sz w:val="19"/>
          <w:szCs w:val="19"/>
        </w:rPr>
      </w:pPr>
      <w:proofErr w:type="spellStart"/>
      <w:r w:rsidRPr="00510A4D">
        <w:rPr>
          <w:rFonts w:ascii="Bookman Old Style" w:hAnsi="Bookman Old Style" w:cs="NewAster"/>
          <w:b/>
          <w:i/>
          <w:sz w:val="19"/>
          <w:szCs w:val="19"/>
        </w:rPr>
        <w:t>Kardétha</w:t>
      </w:r>
      <w:proofErr w:type="spellEnd"/>
      <w:r>
        <w:rPr>
          <w:rFonts w:ascii="Bookman Old Style" w:hAnsi="Bookman Old Style" w:cs="NewAster"/>
          <w:sz w:val="19"/>
          <w:szCs w:val="19"/>
        </w:rPr>
        <w:t xml:space="preserve"> – abort a ritual</w:t>
      </w:r>
    </w:p>
    <w:p w:rsidR="00DF37EB" w:rsidRDefault="00DF37EB" w:rsidP="00510A4D">
      <w:pPr>
        <w:autoSpaceDE w:val="0"/>
        <w:autoSpaceDN w:val="0"/>
        <w:adjustRightInd w:val="0"/>
        <w:spacing w:after="0" w:line="240" w:lineRule="auto"/>
        <w:jc w:val="both"/>
        <w:rPr>
          <w:rFonts w:ascii="Bookman Old Style" w:hAnsi="Bookman Old Style" w:cs="NewAster"/>
          <w:sz w:val="19"/>
          <w:szCs w:val="19"/>
        </w:rPr>
      </w:pPr>
      <w:proofErr w:type="spellStart"/>
      <w:r w:rsidRPr="00510A4D">
        <w:rPr>
          <w:rFonts w:ascii="Bookman Old Style" w:hAnsi="Bookman Old Style" w:cs="NewAster"/>
          <w:b/>
          <w:i/>
          <w:sz w:val="19"/>
          <w:szCs w:val="19"/>
        </w:rPr>
        <w:t>Qurnúngikh</w:t>
      </w:r>
      <w:proofErr w:type="spellEnd"/>
      <w:r>
        <w:rPr>
          <w:rFonts w:ascii="Bookman Old Style" w:hAnsi="Bookman Old Style" w:cs="NewAster"/>
          <w:sz w:val="19"/>
          <w:szCs w:val="19"/>
        </w:rPr>
        <w:t xml:space="preserve"> – </w:t>
      </w:r>
      <w:proofErr w:type="spellStart"/>
      <w:r>
        <w:rPr>
          <w:rFonts w:ascii="Bookman Old Style" w:hAnsi="Bookman Old Style" w:cs="NewAster"/>
          <w:sz w:val="19"/>
          <w:szCs w:val="19"/>
        </w:rPr>
        <w:t>interplanar</w:t>
      </w:r>
      <w:proofErr w:type="spellEnd"/>
      <w:r>
        <w:rPr>
          <w:rFonts w:ascii="Bookman Old Style" w:hAnsi="Bookman Old Style" w:cs="NewAster"/>
          <w:sz w:val="19"/>
          <w:szCs w:val="19"/>
        </w:rPr>
        <w:t xml:space="preserve"> power</w:t>
      </w:r>
    </w:p>
    <w:p w:rsidR="006C7E25" w:rsidRDefault="00C00774" w:rsidP="00510A4D">
      <w:pPr>
        <w:autoSpaceDE w:val="0"/>
        <w:autoSpaceDN w:val="0"/>
        <w:adjustRightInd w:val="0"/>
        <w:spacing w:after="0" w:line="240" w:lineRule="auto"/>
        <w:jc w:val="both"/>
        <w:rPr>
          <w:rFonts w:ascii="Bookman Old Style" w:hAnsi="Bookman Old Style" w:cs="NewAster"/>
          <w:sz w:val="19"/>
          <w:szCs w:val="19"/>
        </w:rPr>
      </w:pPr>
      <w:proofErr w:type="spellStart"/>
      <w:r w:rsidRPr="00510A4D">
        <w:rPr>
          <w:rFonts w:ascii="Bookman Old Style" w:hAnsi="Bookman Old Style" w:cs="NewAster"/>
          <w:b/>
          <w:i/>
          <w:sz w:val="19"/>
          <w:szCs w:val="19"/>
        </w:rPr>
        <w:t>Shátun</w:t>
      </w:r>
      <w:proofErr w:type="spellEnd"/>
      <w:r>
        <w:rPr>
          <w:rFonts w:ascii="Bookman Old Style" w:hAnsi="Bookman Old Style" w:cs="NewAster"/>
          <w:sz w:val="19"/>
          <w:szCs w:val="19"/>
        </w:rPr>
        <w:t xml:space="preserve"> – magic</w:t>
      </w:r>
    </w:p>
    <w:p w:rsidR="00DF37EB" w:rsidRDefault="006C7E25" w:rsidP="00510A4D">
      <w:pPr>
        <w:autoSpaceDE w:val="0"/>
        <w:autoSpaceDN w:val="0"/>
        <w:adjustRightInd w:val="0"/>
        <w:spacing w:after="0" w:line="240" w:lineRule="auto"/>
        <w:jc w:val="both"/>
        <w:rPr>
          <w:rFonts w:ascii="Bookman Old Style" w:hAnsi="Bookman Old Style" w:cs="NewAster"/>
          <w:sz w:val="19"/>
          <w:szCs w:val="19"/>
        </w:rPr>
      </w:pPr>
      <w:proofErr w:type="spellStart"/>
      <w:r w:rsidRPr="006C7E25">
        <w:rPr>
          <w:rFonts w:ascii="Bookman Old Style" w:hAnsi="Bookman Old Style" w:cs="NewAster"/>
          <w:b/>
          <w:i/>
          <w:sz w:val="19"/>
          <w:szCs w:val="19"/>
        </w:rPr>
        <w:t>Tsahlán</w:t>
      </w:r>
      <w:proofErr w:type="spellEnd"/>
      <w:r>
        <w:rPr>
          <w:rFonts w:ascii="Bookman Old Style" w:hAnsi="Bookman Old Style" w:cs="NewAster"/>
          <w:sz w:val="19"/>
          <w:szCs w:val="19"/>
        </w:rPr>
        <w:t xml:space="preserve"> – to research</w:t>
      </w:r>
      <w:r w:rsidR="00C00774">
        <w:rPr>
          <w:rFonts w:ascii="Bookman Old Style" w:hAnsi="Bookman Old Style" w:cs="NewAster"/>
          <w:sz w:val="19"/>
          <w:szCs w:val="19"/>
        </w:rPr>
        <w:t xml:space="preserve"> </w:t>
      </w:r>
      <w:bookmarkStart w:id="0" w:name="_GoBack"/>
      <w:bookmarkEnd w:id="0"/>
    </w:p>
    <w:sectPr w:rsidR="00DF37EB" w:rsidSect="00465B81">
      <w:pgSz w:w="11906" w:h="16838"/>
      <w:pgMar w:top="993"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NewAster">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NewAster-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D78"/>
    <w:rsid w:val="0001411C"/>
    <w:rsid w:val="0002778B"/>
    <w:rsid w:val="00074983"/>
    <w:rsid w:val="000E4014"/>
    <w:rsid w:val="000F37FF"/>
    <w:rsid w:val="00146B31"/>
    <w:rsid w:val="0017059C"/>
    <w:rsid w:val="00175928"/>
    <w:rsid w:val="00193B1E"/>
    <w:rsid w:val="001A1E64"/>
    <w:rsid w:val="001A4981"/>
    <w:rsid w:val="001A547A"/>
    <w:rsid w:val="001A7AE1"/>
    <w:rsid w:val="001B0CB8"/>
    <w:rsid w:val="001B283E"/>
    <w:rsid w:val="001D6BB0"/>
    <w:rsid w:val="00200AED"/>
    <w:rsid w:val="00211990"/>
    <w:rsid w:val="00216BE0"/>
    <w:rsid w:val="00274188"/>
    <w:rsid w:val="00287C96"/>
    <w:rsid w:val="002D3561"/>
    <w:rsid w:val="002D38F7"/>
    <w:rsid w:val="002E120C"/>
    <w:rsid w:val="00362EFB"/>
    <w:rsid w:val="0038519D"/>
    <w:rsid w:val="00396F3E"/>
    <w:rsid w:val="003B70FF"/>
    <w:rsid w:val="003C4CD5"/>
    <w:rsid w:val="0040637D"/>
    <w:rsid w:val="004146EB"/>
    <w:rsid w:val="004206EF"/>
    <w:rsid w:val="0045237C"/>
    <w:rsid w:val="00465B81"/>
    <w:rsid w:val="004D0E38"/>
    <w:rsid w:val="004D7A46"/>
    <w:rsid w:val="004E55D5"/>
    <w:rsid w:val="004E6AD4"/>
    <w:rsid w:val="00504102"/>
    <w:rsid w:val="00510A4D"/>
    <w:rsid w:val="00520B23"/>
    <w:rsid w:val="0054032E"/>
    <w:rsid w:val="00580629"/>
    <w:rsid w:val="00584626"/>
    <w:rsid w:val="005C1ACA"/>
    <w:rsid w:val="005E4EEB"/>
    <w:rsid w:val="00664947"/>
    <w:rsid w:val="006A3765"/>
    <w:rsid w:val="006C7E25"/>
    <w:rsid w:val="00764232"/>
    <w:rsid w:val="007C07B0"/>
    <w:rsid w:val="007C160E"/>
    <w:rsid w:val="007D208E"/>
    <w:rsid w:val="007D47A3"/>
    <w:rsid w:val="007D6E80"/>
    <w:rsid w:val="00820981"/>
    <w:rsid w:val="00832783"/>
    <w:rsid w:val="008465A0"/>
    <w:rsid w:val="00872EAE"/>
    <w:rsid w:val="008814A6"/>
    <w:rsid w:val="008B0D78"/>
    <w:rsid w:val="008B5C3D"/>
    <w:rsid w:val="008C0EF1"/>
    <w:rsid w:val="008C135E"/>
    <w:rsid w:val="008D7222"/>
    <w:rsid w:val="008E1702"/>
    <w:rsid w:val="008E3915"/>
    <w:rsid w:val="008E7C0D"/>
    <w:rsid w:val="008F17D1"/>
    <w:rsid w:val="009133D2"/>
    <w:rsid w:val="00916321"/>
    <w:rsid w:val="00932762"/>
    <w:rsid w:val="009427B3"/>
    <w:rsid w:val="009475D0"/>
    <w:rsid w:val="009A042E"/>
    <w:rsid w:val="00A50A3E"/>
    <w:rsid w:val="00A5237C"/>
    <w:rsid w:val="00A60784"/>
    <w:rsid w:val="00A66841"/>
    <w:rsid w:val="00A77E80"/>
    <w:rsid w:val="00AC4DA9"/>
    <w:rsid w:val="00AE521B"/>
    <w:rsid w:val="00AF10CE"/>
    <w:rsid w:val="00B5537F"/>
    <w:rsid w:val="00B76540"/>
    <w:rsid w:val="00B87508"/>
    <w:rsid w:val="00BC202A"/>
    <w:rsid w:val="00BF2D68"/>
    <w:rsid w:val="00C00774"/>
    <w:rsid w:val="00C057FA"/>
    <w:rsid w:val="00C25DFC"/>
    <w:rsid w:val="00C5258E"/>
    <w:rsid w:val="00C607A7"/>
    <w:rsid w:val="00C85856"/>
    <w:rsid w:val="00D05860"/>
    <w:rsid w:val="00D076D3"/>
    <w:rsid w:val="00D33A59"/>
    <w:rsid w:val="00D7533B"/>
    <w:rsid w:val="00DC2CF9"/>
    <w:rsid w:val="00DD468B"/>
    <w:rsid w:val="00DF37EB"/>
    <w:rsid w:val="00E36233"/>
    <w:rsid w:val="00E703C1"/>
    <w:rsid w:val="00EA65D3"/>
    <w:rsid w:val="00EC6C59"/>
    <w:rsid w:val="00ED36D9"/>
    <w:rsid w:val="00ED7A11"/>
    <w:rsid w:val="00EE79C0"/>
    <w:rsid w:val="00F03F99"/>
    <w:rsid w:val="00F10EB7"/>
    <w:rsid w:val="00F142BA"/>
    <w:rsid w:val="00F208DA"/>
    <w:rsid w:val="00F21B14"/>
    <w:rsid w:val="00F4111D"/>
    <w:rsid w:val="00F470EB"/>
    <w:rsid w:val="00F55393"/>
    <w:rsid w:val="00F85E0F"/>
    <w:rsid w:val="00FE76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D03BA-9F1C-40A1-83D6-1046F25C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0D78"/>
    <w:pPr>
      <w:spacing w:after="0" w:line="240" w:lineRule="auto"/>
      <w:jc w:val="both"/>
    </w:pPr>
    <w:rPr>
      <w:rFonts w:ascii="Tahoma" w:eastAsia="Times New Roman" w:hAnsi="Tahoma" w:cs="Times New Roman"/>
      <w:sz w:val="32"/>
      <w:szCs w:val="20"/>
      <w:lang w:val="en-US" w:eastAsia="en-GB"/>
    </w:rPr>
  </w:style>
  <w:style w:type="character" w:customStyle="1" w:styleId="BodyTextChar">
    <w:name w:val="Body Text Char"/>
    <w:basedOn w:val="DefaultParagraphFont"/>
    <w:link w:val="BodyText"/>
    <w:rsid w:val="008B0D78"/>
    <w:rPr>
      <w:rFonts w:ascii="Tahoma" w:eastAsia="Times New Roman" w:hAnsi="Tahoma" w:cs="Times New Roman"/>
      <w:sz w:val="32"/>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2F15A-EFC1-436E-816F-57B35B01C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6388</TotalTime>
  <Pages>2</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Cambridge High School</Company>
  <LinksUpToDate>false</LinksUpToDate>
  <CharactersWithSpaces>7876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Lemire</dc:creator>
  <cp:keywords/>
  <dc:description/>
  <cp:lastModifiedBy>David Lemire</cp:lastModifiedBy>
  <cp:revision>91</cp:revision>
  <dcterms:created xsi:type="dcterms:W3CDTF">2016-01-05T21:04:00Z</dcterms:created>
  <dcterms:modified xsi:type="dcterms:W3CDTF">2016-01-24T22:09:00Z</dcterms:modified>
</cp:coreProperties>
</file>