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SEO-документ для переезда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dr-koren.dp.ua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Tilda → Next.js + VPS</w:t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Мета-теги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Психіатр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Персональна сторінка психіатра: інформація про освіту та досвід, послуги, форма запису на прийом та контакти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Психіатр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Персональна сторінка психіатра: інформація про освіту та досвід, послуги, форма запису на прийом та контакти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https://www.dr-koren.dp.ua/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(фото лікаря — перенести і вказати абсолютний URL)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https://www.dr-koren.dp.ua/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width=device-width, initial-scale=1.0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format-detection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telephone=no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Увага: зараз canonical вказує на http://project11434103.tilda.ws — на новому сайті обов'язково виправити на https://www.dr-koren.dp.ua/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Текстовий контент сторінки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Герой (перший екран)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Ім'я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Корень Марина Григорівна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Посада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лікар-психіатр вищої категорії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Стаж роботи більше 27 років. Спеціалізуюся на діагностиці, встановленні діагнозу, розробці індивідуального плану лікування, а також корекції лікування за необхідності, та контролю за станом пацієнта протягом всього курсу лікування.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doc.marinakoren@gmail.com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кнопка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Записатися на прийом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Про лікаря — Освіта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1997 році закінчила ДДМА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Щороку проходжу курси підвищення кваліфікації на базі Дніпропетровського державного медичного університету, кафедра психіатрії, наркології, медичної психології.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Маю друковані статті.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Дипломи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Диплом спеціаліста Дніпровської Державної медичної академії від 24 червня 1997 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Сертифікат №2456 присвоєння звання лікаря-спеціаліста за спеціальністю психіатр від 23 червня 2003 р.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Досвід роботи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 1997 по 2024 рік працювала в КП "Дніпропетровській багатопрофільній клінічній лікарні з надання психіатричної допомоги" КП «ДБКЛПД» ДОР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2024 році отримала ліцензію МОЗ №1552 від 06.09.2024 на приватну практику.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Спектр допомоги (розлади)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Психічні розлади та розлади поведінки внаслідок органічного ураження головного мозку, органічні психози.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Деменція. Психічні та поведінкові розлади у літніх людей.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Гострі та хронічні психози: екзо- та ендогенні гострі та хронічні психотичні стани з різноманітною симптоматикою (галюцинаторною, параноїдною, депресивною, поліморфною); шизофренія, шизотипічні та маячні розлади.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Тривожно-фобічні, панічні розлади, неврози нав'язливих станів. Обсесивно-компульсивні розлади.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Порушення сну.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Біполярний афективний розлад. Депресії різного ступеня важкості, включаючи психотичні.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Розлади особистості тощо.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Послуги лікаря-психіатра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Он-лайн консультація (Skype, Viber, WhatsApp, Telegram).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Консультаційні послуги без призначення лікування.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Консультаційні послуги з призначенням лікування.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Контроль динамічних змін стану та лікарський супровід пацієнта протягом курсу лікування.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Лікарські призначення за психічним станом (виписка рецепту).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Сімейне консультування.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Виїзна консультація.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Перші ознаки хвороби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Порушення сну.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Зміна настрою, дратівливість.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Розгубленість, труднощі зосередження та порушення міркування.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Підвищена тривога та немотивовані страхи.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Замкненість або надмірне спілкування.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Неадекватна емоційна реакція у відповідь на події, що відбуваються.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Зміна звичайної поведінки.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Поява шкідливих звичок які були непритаманні людині до початку хвороби.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Відмова від їжі або надмірний апетит.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Немотивована підозрілість.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Агресія, аутоагресія тощо.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Пам'ятка для пацієнта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 можете прийти на прийом до лікаря не тільки самостійно, а й з членом своєї родини, або з тим, кому Ви довіряєте.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Постарайтеся до консультації сформулювати перелік скарг та проблем пов'язаних з Вашим здоров'ям, ваші питання до лікаря (можна їх записати).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 Вашого відома існують додаткові методи обстеження, крім консультацій, які допомагають виявити відхилення від норми у психічному здоров'ї: обстеження МРТ, енцефалографія, сканування судин мозку, гормональне та біохімічне дослідження (візьміть з собою результати цих обстежень за можливості).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Поцікавтесь у близьких, чим хворіли Ваші родичі, чи були у них якісь проблеми з нервовою системою і психікою.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Обов'язково доведіть до відома лікаря, якщо у Вас алергія на ліки, харчові продукти, сезонний поліноз, побутову хімію тощо.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Надайте інформацію лікарю, які ліки Ви використовуєте або використовували останнім часом, а також від яких ліків Ви з якоїсь причини відмовилися.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Обов'язково протягом курсу лікування ставте до відома лікаря про можливі побочні ефекти від прийомів ліків, або фізичний дискомфорт.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соромтеся розпитувати, уточнювати про свій стан та все, що з ним пов'язано.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Необхідно дотримуватися пацієнтом лікарських рекомендацій, щоб досягнути бажаного результату.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Контакти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Телефон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+38 (097) 020-24-95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Телефон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+38 (099) 644-32-90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doc.marinakoren@gmail.com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Адреса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м. Дніпро, вул. Святослава Хороброго 33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Навігаційне меню (anchor links)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 пункту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Спектр допомоги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#rec837113956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Послуги лікаря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#rec841944776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Перші ознаки хвороби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#rec833802510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Записатися на прийом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#rec841426750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Контакти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#rec833802512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Пам'ятка для пацієнта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#rec837114393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 лікаря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#rec837113565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6E1A"/>
          <w:sz w:val="22"/>
          <w:szCs w:val="22"/>
        </w:rPr>
        <w:t xml:space="preserve">💡 На новому сайті ID можна перейменувати на читабельні: #services, #signs, #appointment, #contacts, #about і т.д.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Рекомендована структура H-тегів для Next.js</w:t>
      </w:r>
    </w:p>
    <w:p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&lt;h1&gt;Корень Марина Григорівна — лікар-психіатр у Дніпрі&lt;/h1&gt;</w:t>
      </w:r>
    </w:p>
    <w:p>
      <w:pPr>
        <w:spacing w:after="8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&lt;h2&gt;Про лікаря&lt;/h2&gt;</w:t>
      </w:r>
    </w:p>
    <w:p>
      <w:pPr>
        <w:spacing w:after="8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&lt;h2&gt;Спеціалізуюся на лікуванні таких розладів психіки&lt;/h2&gt;</w:t>
      </w:r>
    </w:p>
    <w:p>
      <w:pPr>
        <w:spacing w:after="8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&lt;h2&gt;Послуги лікаря-психіатра&lt;/h2&gt;</w:t>
      </w:r>
    </w:p>
    <w:p>
      <w:pPr>
        <w:spacing w:after="8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&lt;h2&gt;Перші ознаки хвороби&lt;/h2&gt;</w:t>
      </w:r>
    </w:p>
    <w:p>
      <w:pPr>
        <w:spacing w:after="8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&lt;h2&gt;Записатися на прийом&lt;/h2&gt;</w:t>
      </w:r>
    </w:p>
    <w:p>
      <w:pPr>
        <w:spacing w:after="8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&lt;h2&gt;Контакти&lt;/h2&gt;</w:t>
      </w:r>
    </w:p>
    <w:p>
      <w:pPr>
        <w:spacing w:after="8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&lt;h2&gt;Пам'ятка для пацієнта&lt;/h2&gt;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На Tilda h1 фактично відсутній — є лише ім'я як bold text. Це слабке місце поточного SEO. На новому сайті додати повноцінний h1 з ключовими словами.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SEO-покращення на новому сайті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Що виправити відносно Tilda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Рішення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→ tilda.ws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→ https://www.dr-koren.dp.ua/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og:url → tilda.ws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og:url → https://www.dr-koren.dp.ua/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Немає h1 на сторінці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Додати &lt;h1&gt; з ім'ям та спеціалізацією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просто "Психіатр"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«Корень Марина Григорівна — психіатр у Дніпрі»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Що додати нового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Schema.org розмітка типу Physician / LocalBusiness (JSON-LD)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sitemap.xml — зареєструвати в Google Search Console після переїзду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robots.txt — дозволити індексацію, заборонити 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Верифікація Google Search Console через meta-тег або файл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Lazy loading для фото лікаря (next/image в Next.js)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 текст для фото: "Корень Марина Григорівна — лікар-психіатр"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Приклад JSON-LD розмітки (вставити в &lt;head&gt;)</w:t>
      </w:r>
    </w:p>
    <w:p>
      <w:pPr>
        <w:spacing w:after="8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{
  "@context": "https://schema.org",
  "@type": "Physician",
  "name": "Корень Марина Григорівна",
  "description": "Лікар-психіатр вищої категорії, стаж 27 років",
  "telephone": ["+380970202495", "+380996443290"],
  "email": "doc.marinakoren@gmail.com",
  "address": {
    "@type": "PostalAddress",
    "streetAddress": "вул. Святослава Хороброго 33",
    "addressLocality": "Дніпро",
    "addressCountry": "UA"
  },
  "url": "https://www.dr-koren.dp.ua/"
}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Чеклист переїзду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Перенести всі тексти на новий сайт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Виправити canonical → dr-koren.dp.ua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Виправити og:url → dr-koren.dp.ua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Покращити &lt;title&gt; (додати місто і ім'я)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Додати h1 з ключовими словами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Завантажити фото лікаря, прописати alt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Додати JSON-LD розмітку Physician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Створити sitemap.xml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Створити robots.txt (заборонити /admin)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Переключити DNS домену на новий 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Перевірити HTTPS (SSL сертифікат)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Зареєструвати в Google Search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Відправити sitemap через Search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Перевірити індексацію через 2-4 тижні</w:t>
            </w:r>
          </w:p>
        </w:tc>
      </w:tr>
    </w:tbl>
    <w:p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A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2026-06-17T12:24:49.854Z</dcterms:created>
  <dcterms:modified xsi:type="dcterms:W3CDTF">2026-06-17T12:24:49.854Z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