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53" w:rsidRDefault="00493653" w:rsidP="0049365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Костюченко Антон Иванович/Б1921-09.03.04(1)</w:t>
      </w:r>
    </w:p>
    <w:p w:rsidR="00932A3D" w:rsidRPr="00493653" w:rsidRDefault="00493653" w:rsidP="00493653">
      <w:pPr>
        <w:pStyle w:val="a3"/>
        <w:jc w:val="center"/>
        <w:rPr>
          <w:b/>
          <w:sz w:val="28"/>
          <w:szCs w:val="28"/>
        </w:rPr>
      </w:pPr>
      <w:r w:rsidRPr="00493653">
        <w:rPr>
          <w:b/>
          <w:sz w:val="28"/>
          <w:szCs w:val="28"/>
        </w:rPr>
        <w:t>Тема: Охрана Окружающей среды</w:t>
      </w:r>
      <w:r w:rsidRPr="00493653">
        <w:rPr>
          <w:b/>
          <w:sz w:val="28"/>
          <w:szCs w:val="28"/>
        </w:rPr>
        <w:br/>
        <w:t>Вариант 5</w:t>
      </w:r>
    </w:p>
    <w:p w:rsidR="00493653" w:rsidRPr="001A5D14" w:rsidRDefault="00493653" w:rsidP="004936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A5D14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Pr="001A5D14">
        <w:rPr>
          <w:rFonts w:ascii="Times New Roman" w:hAnsi="Times New Roman" w:cs="Times New Roman"/>
          <w:b/>
          <w:sz w:val="28"/>
          <w:szCs w:val="28"/>
        </w:rPr>
        <w:t>5. Дайте определение понятиям: охрана окружающей среды, качество окружающей среды, благоприятная окружающая среда.</w:t>
      </w:r>
    </w:p>
    <w:p w:rsidR="00493653" w:rsidRPr="001A5D14" w:rsidRDefault="00493653" w:rsidP="00493653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93653" w:rsidRPr="001A5D14" w:rsidRDefault="001A5D14" w:rsidP="0049365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1A5D14">
        <w:rPr>
          <w:rFonts w:ascii="Times New Roman" w:hAnsi="Times New Roman" w:cs="Times New Roman"/>
          <w:sz w:val="24"/>
          <w:szCs w:val="24"/>
        </w:rPr>
        <w:t>1.</w:t>
      </w:r>
      <w:r w:rsidR="00493653" w:rsidRPr="001A5D14">
        <w:rPr>
          <w:rFonts w:ascii="Times New Roman" w:hAnsi="Times New Roman" w:cs="Times New Roman"/>
          <w:sz w:val="24"/>
          <w:szCs w:val="24"/>
        </w:rPr>
        <w:t>О</w:t>
      </w:r>
      <w:r w:rsidR="00493653" w:rsidRPr="001A5D14">
        <w:rPr>
          <w:rFonts w:ascii="Times New Roman" w:hAnsi="Times New Roman" w:cs="Times New Roman"/>
          <w:sz w:val="24"/>
          <w:szCs w:val="24"/>
        </w:rPr>
        <w:t>храна окружающей среды - 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общественных объединений и некоммерческих организаций,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 иной деятельности на окружающую среду и ликвидацию ее последствий</w:t>
      </w:r>
      <w:proofErr w:type="gramEnd"/>
    </w:p>
    <w:p w:rsidR="00493653" w:rsidRPr="001A5D14" w:rsidRDefault="001A5D14" w:rsidP="00493653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</w:rPr>
        <w:t>2.</w:t>
      </w:r>
      <w:r w:rsidR="00493653" w:rsidRPr="001A5D14">
        <w:rPr>
          <w:rFonts w:ascii="Times New Roman" w:hAnsi="Times New Roman" w:cs="Times New Roman"/>
          <w:sz w:val="24"/>
          <w:szCs w:val="24"/>
        </w:rPr>
        <w:t>К</w:t>
      </w:r>
      <w:r w:rsidR="00493653" w:rsidRPr="001A5D14">
        <w:rPr>
          <w:rFonts w:ascii="Times New Roman" w:hAnsi="Times New Roman" w:cs="Times New Roman"/>
          <w:sz w:val="24"/>
          <w:szCs w:val="24"/>
        </w:rPr>
        <w:t>ачество окружающей среды - состояние окружающей среды, которое характеризуется физическими, химическими, биологическими и иными показателями и (или) их совокупностью</w:t>
      </w:r>
    </w:p>
    <w:p w:rsidR="00493653" w:rsidRDefault="001A5D14" w:rsidP="00493653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</w:rPr>
        <w:t>3.</w:t>
      </w:r>
      <w:r w:rsidR="00493653" w:rsidRPr="001A5D14">
        <w:rPr>
          <w:rFonts w:ascii="Times New Roman" w:hAnsi="Times New Roman" w:cs="Times New Roman"/>
          <w:sz w:val="24"/>
          <w:szCs w:val="24"/>
        </w:rPr>
        <w:t>Б</w:t>
      </w:r>
      <w:r w:rsidR="00493653" w:rsidRPr="001A5D14">
        <w:rPr>
          <w:rFonts w:ascii="Times New Roman" w:hAnsi="Times New Roman" w:cs="Times New Roman"/>
          <w:sz w:val="24"/>
          <w:szCs w:val="24"/>
        </w:rPr>
        <w:t>лагоприятная окружающая среда - окружающая среда, качество которой обеспечивает устойчивое функционирование естественных экологических систем, природных и природно-антропогенных объектов</w:t>
      </w:r>
    </w:p>
    <w:p w:rsidR="001A5D14" w:rsidRPr="001A5D14" w:rsidRDefault="001A5D14" w:rsidP="004936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53" w:rsidRPr="001A5D14" w:rsidRDefault="00493653" w:rsidP="004936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A5D14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Pr="001A5D14">
        <w:rPr>
          <w:rFonts w:ascii="Times New Roman" w:hAnsi="Times New Roman" w:cs="Times New Roman"/>
          <w:b/>
          <w:sz w:val="28"/>
          <w:szCs w:val="28"/>
        </w:rPr>
        <w:t>59. В чём заключается нормирование в области охраны окружающей среды?</w:t>
      </w:r>
    </w:p>
    <w:p w:rsidR="00493653" w:rsidRDefault="00493653" w:rsidP="00493653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  <w:r w:rsidRPr="001A5D14">
        <w:rPr>
          <w:rFonts w:ascii="Times New Roman" w:hAnsi="Times New Roman" w:cs="Times New Roman"/>
          <w:sz w:val="24"/>
          <w:szCs w:val="24"/>
        </w:rPr>
        <w:t>Нормирование в области охраны окружающей среды заключается в установлении нормативов качества окружающей среды, нормативов допустимого воздействия на окружающую среду при осуществлении хозяйственной и иной деятельности, иных нормативов в области охраны окружающей среды, а также федеральных норм и правил и нормативных документов в области охраны окружающей среды.</w:t>
      </w:r>
    </w:p>
    <w:p w:rsidR="001A5D14" w:rsidRPr="001A5D14" w:rsidRDefault="001A5D14" w:rsidP="0049365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93653" w:rsidRPr="001A5D14" w:rsidRDefault="00493653" w:rsidP="004936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A5D14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Pr="001A5D14">
        <w:rPr>
          <w:rFonts w:ascii="Times New Roman" w:hAnsi="Times New Roman" w:cs="Times New Roman"/>
          <w:b/>
          <w:sz w:val="28"/>
          <w:szCs w:val="28"/>
        </w:rPr>
        <w:t>113. Какие объекты образуют природно-заповедный фонд?</w:t>
      </w:r>
    </w:p>
    <w:p w:rsidR="001A5D14" w:rsidRDefault="00493653" w:rsidP="00493653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A5D14">
        <w:rPr>
          <w:rFonts w:ascii="Times New Roman" w:hAnsi="Times New Roman" w:cs="Times New Roman"/>
          <w:sz w:val="24"/>
          <w:szCs w:val="24"/>
        </w:rPr>
        <w:t>Государственные природные заповедники, в том числе государственные природные биосферные заповедники, государственные природные заказники, памятники природы, национальные парки, дендрологические парки, природные парки, ботанические сады и иные особо охраняемые территории, природные объекты, имеющие особое природоохранное, научное, историко-культурное, эстетическое, рекреационное, оздоровительное и иное ценное значение, образуют природно-заповедный фонд.</w:t>
      </w:r>
      <w:proofErr w:type="gramEnd"/>
    </w:p>
    <w:p w:rsidR="001A5D14" w:rsidRDefault="001A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5D14" w:rsidRDefault="001A5D14" w:rsidP="001A5D1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Костюченко Антон Иванович/Б1921-09.03.04(1)</w:t>
      </w:r>
    </w:p>
    <w:p w:rsidR="001A5D14" w:rsidRDefault="001A5D14" w:rsidP="001A5D14">
      <w:pPr>
        <w:pStyle w:val="a3"/>
        <w:jc w:val="center"/>
        <w:rPr>
          <w:b/>
          <w:sz w:val="28"/>
          <w:szCs w:val="28"/>
          <w:lang w:val="en-US"/>
        </w:rPr>
      </w:pPr>
      <w:r w:rsidRPr="00493653">
        <w:rPr>
          <w:b/>
          <w:sz w:val="28"/>
          <w:szCs w:val="28"/>
        </w:rPr>
        <w:t>Тема: О</w:t>
      </w:r>
      <w:r>
        <w:rPr>
          <w:b/>
          <w:sz w:val="28"/>
          <w:szCs w:val="28"/>
        </w:rPr>
        <w:t>храна Окружающей среды</w:t>
      </w:r>
      <w:r>
        <w:rPr>
          <w:b/>
          <w:sz w:val="28"/>
          <w:szCs w:val="28"/>
        </w:rPr>
        <w:br/>
        <w:t xml:space="preserve">Вариант </w:t>
      </w:r>
      <w:r w:rsidRPr="001A5D14">
        <w:rPr>
          <w:b/>
          <w:sz w:val="28"/>
          <w:szCs w:val="28"/>
        </w:rPr>
        <w:t>33</w:t>
      </w: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A5D14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Pr="001A5D14">
        <w:rPr>
          <w:rFonts w:ascii="Times New Roman" w:hAnsi="Times New Roman" w:cs="Times New Roman"/>
          <w:b/>
          <w:sz w:val="28"/>
          <w:szCs w:val="28"/>
        </w:rPr>
        <w:t>33. Как определяются загрязняющие вещества в целях государственного регулирования?</w:t>
      </w: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  <w:r w:rsidRPr="001A5D14">
        <w:rPr>
          <w:rFonts w:ascii="Times New Roman" w:hAnsi="Times New Roman" w:cs="Times New Roman"/>
          <w:sz w:val="24"/>
          <w:szCs w:val="24"/>
        </w:rPr>
        <w:t>Загрязняющие вещества, в отношении которых применяются меры государственного регулирования в области охраны окружающей среды, определяются:</w:t>
      </w: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</w:rPr>
        <w:t>1.</w:t>
      </w:r>
      <w:r w:rsidRPr="001A5D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5D14">
        <w:rPr>
          <w:rFonts w:ascii="Times New Roman" w:hAnsi="Times New Roman" w:cs="Times New Roman"/>
          <w:sz w:val="24"/>
          <w:szCs w:val="24"/>
        </w:rPr>
        <w:t xml:space="preserve"> учетом уровня токсичности, канцерогенных и (или) мутагенных свойств химических и иных веществ, в том числе имеющих тенденцию к накоплению в окружающей среде, а также их способности к преобразованию в окружающей среде в соединения, обладающие большей токсичностью;</w:t>
      </w: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</w:rPr>
        <w:t>2.</w:t>
      </w:r>
      <w:r w:rsidRPr="001A5D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5D14">
        <w:rPr>
          <w:rFonts w:ascii="Times New Roman" w:hAnsi="Times New Roman" w:cs="Times New Roman"/>
          <w:sz w:val="24"/>
          <w:szCs w:val="24"/>
        </w:rPr>
        <w:t xml:space="preserve"> учетом данных государственного экологического мониторинга и социально-гигиенического мониторинга;</w:t>
      </w:r>
    </w:p>
    <w:p w:rsid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</w:rPr>
        <w:t>3.П</w:t>
      </w:r>
      <w:r w:rsidRPr="001A5D14">
        <w:rPr>
          <w:rFonts w:ascii="Times New Roman" w:hAnsi="Times New Roman" w:cs="Times New Roman"/>
          <w:sz w:val="24"/>
          <w:szCs w:val="24"/>
        </w:rPr>
        <w:t>ри наличии методик (методов) измерения загрязняющих веществ.</w:t>
      </w: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A5D14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Pr="001A5D14">
        <w:rPr>
          <w:rFonts w:ascii="Times New Roman" w:hAnsi="Times New Roman" w:cs="Times New Roman"/>
          <w:b/>
          <w:sz w:val="28"/>
          <w:szCs w:val="28"/>
        </w:rPr>
        <w:t>87. Какие мероприятия должны быть выполнены при выводе из эксплуатации зданий, строений, сооружений и иных объектов?</w:t>
      </w:r>
    </w:p>
    <w:p w:rsid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  <w:r w:rsidRPr="001A5D14">
        <w:rPr>
          <w:rFonts w:ascii="Times New Roman" w:hAnsi="Times New Roman" w:cs="Times New Roman"/>
          <w:sz w:val="24"/>
          <w:szCs w:val="24"/>
        </w:rPr>
        <w:t>При выводе из эксплуатации зданий, строений, сооружений и иных объектов должны быть разработаны и реализованы мероприятия по восстановлению природной среды, в том числе воспроизводству компонентов природной среды, в целях обеспечения благоприятной окружающей среды.</w:t>
      </w:r>
    </w:p>
    <w:p w:rsidR="00BD5346" w:rsidRPr="001A5D14" w:rsidRDefault="00BD5346" w:rsidP="001A5D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A5D14" w:rsidRPr="001A5D14" w:rsidRDefault="001A5D14" w:rsidP="001A5D1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A5D14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Pr="001A5D14">
        <w:rPr>
          <w:rFonts w:ascii="Times New Roman" w:hAnsi="Times New Roman" w:cs="Times New Roman"/>
          <w:b/>
          <w:sz w:val="28"/>
          <w:szCs w:val="28"/>
        </w:rPr>
        <w:t>141. Кто такие общественные инспекторы по охране окружающей среды и как осуществляется их деятельность?</w:t>
      </w:r>
    </w:p>
    <w:p w:rsidR="001A5D14" w:rsidRPr="001A5D14" w:rsidRDefault="001A5D14" w:rsidP="001A5D14">
      <w:pPr>
        <w:pStyle w:val="a3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  <w:r w:rsidRPr="001A5D14">
        <w:rPr>
          <w:rFonts w:ascii="Times New Roman" w:hAnsi="Times New Roman" w:cs="Times New Roman"/>
          <w:sz w:val="24"/>
          <w:szCs w:val="24"/>
        </w:rPr>
        <w:t>Граждане, изъявившие желание оказывать органам государственного надзора содействие в природоохранной деятельности на добровольной и безвозмездной основе, могут осуществлять общественный контроль в области охраны окружающей среды (общественный экологический контроль) в качестве общественных инспекторов по охране окружающей среды. Общественные инспекторы по охране окружающей среды при осуществлении указанной деятельности взаимодействуют с общественными советами органов государственного лесного и экологического надзора.</w:t>
      </w:r>
    </w:p>
    <w:p w:rsidR="001A5D14" w:rsidRDefault="001A5D14" w:rsidP="001A5D14">
      <w:pPr>
        <w:pStyle w:val="ConsPlusNormal"/>
        <w:jc w:val="both"/>
      </w:pPr>
    </w:p>
    <w:p w:rsidR="001A5D14" w:rsidRPr="001A5D14" w:rsidRDefault="001A5D14" w:rsidP="001A5D14">
      <w:pPr>
        <w:pStyle w:val="a3"/>
        <w:rPr>
          <w:sz w:val="28"/>
          <w:szCs w:val="28"/>
        </w:rPr>
      </w:pPr>
    </w:p>
    <w:p w:rsidR="00493653" w:rsidRPr="001A5D14" w:rsidRDefault="00493653" w:rsidP="004936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53" w:rsidRPr="00493653" w:rsidRDefault="00493653" w:rsidP="00493653">
      <w:pPr>
        <w:pStyle w:val="a3"/>
        <w:rPr>
          <w:sz w:val="28"/>
          <w:szCs w:val="28"/>
        </w:rPr>
      </w:pPr>
    </w:p>
    <w:p w:rsidR="00493653" w:rsidRPr="00493653" w:rsidRDefault="00493653" w:rsidP="00493653">
      <w:pPr>
        <w:pStyle w:val="a3"/>
        <w:rPr>
          <w:sz w:val="28"/>
          <w:szCs w:val="28"/>
        </w:rPr>
      </w:pPr>
    </w:p>
    <w:p w:rsidR="00493653" w:rsidRPr="00493653" w:rsidRDefault="00493653" w:rsidP="00493653">
      <w:pPr>
        <w:pStyle w:val="a3"/>
        <w:rPr>
          <w:sz w:val="24"/>
        </w:rPr>
      </w:pPr>
    </w:p>
    <w:p w:rsidR="00493653" w:rsidRPr="002D6AF1" w:rsidRDefault="00493653" w:rsidP="004936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653" w:rsidRPr="00493653" w:rsidRDefault="00493653"/>
    <w:sectPr w:rsidR="00493653" w:rsidRPr="0049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53"/>
    <w:rsid w:val="001A5D14"/>
    <w:rsid w:val="00493653"/>
    <w:rsid w:val="00932A3D"/>
    <w:rsid w:val="00B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653"/>
    <w:pPr>
      <w:spacing w:after="0" w:line="240" w:lineRule="auto"/>
    </w:pPr>
  </w:style>
  <w:style w:type="paragraph" w:customStyle="1" w:styleId="ConsPlusNormal">
    <w:name w:val="ConsPlusNormal"/>
    <w:rsid w:val="0049365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653"/>
    <w:pPr>
      <w:spacing w:after="0" w:line="240" w:lineRule="auto"/>
    </w:pPr>
  </w:style>
  <w:style w:type="paragraph" w:customStyle="1" w:styleId="ConsPlusNormal">
    <w:name w:val="ConsPlusNormal"/>
    <w:rsid w:val="0049365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2021-11-01T05:17:00Z</dcterms:created>
  <dcterms:modified xsi:type="dcterms:W3CDTF">2021-11-01T05:38:00Z</dcterms:modified>
</cp:coreProperties>
</file>