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611F" w14:textId="5008C0EC" w:rsidR="006A3109" w:rsidRDefault="006A3109" w:rsidP="00825A3B">
      <w:pPr>
        <w:ind w:firstLine="0"/>
        <w:jc w:val="center"/>
        <w:rPr>
          <w:rFonts w:ascii="Arial Narrow" w:eastAsia="Times New Roman" w:hAnsi="Arial Narrow" w:cs="Times New Roman"/>
          <w:color w:val="000000"/>
          <w:kern w:val="36"/>
          <w:sz w:val="48"/>
          <w:szCs w:val="48"/>
          <w:lang w:eastAsia="ru-RU"/>
        </w:rPr>
      </w:pPr>
      <w:r>
        <w:rPr>
          <w:rFonts w:ascii="Arial Narrow" w:eastAsia="Times New Roman" w:hAnsi="Arial Narrow" w:cs="Times New Roman"/>
          <w:color w:val="000000"/>
          <w:kern w:val="36"/>
          <w:sz w:val="48"/>
          <w:szCs w:val="48"/>
          <w:lang w:eastAsia="ru-RU"/>
        </w:rPr>
        <w:t>Тема: И</w:t>
      </w:r>
      <w:r w:rsidRPr="00C421AB">
        <w:rPr>
          <w:rFonts w:ascii="Arial Narrow" w:eastAsia="Times New Roman" w:hAnsi="Arial Narrow" w:cs="Times New Roman"/>
          <w:color w:val="000000"/>
          <w:kern w:val="36"/>
          <w:sz w:val="48"/>
          <w:szCs w:val="48"/>
          <w:lang w:eastAsia="ru-RU"/>
        </w:rPr>
        <w:t>нтернет вещей</w:t>
      </w:r>
    </w:p>
    <w:p w14:paraId="45B4F0EE" w14:textId="459B7A08" w:rsidR="00414BB5" w:rsidRDefault="005A26B8">
      <w:pPr>
        <w:rPr>
          <w:rFonts w:ascii="Arial Narrow" w:hAnsi="Arial Narrow"/>
          <w:b/>
          <w:bCs/>
          <w:color w:val="000000"/>
        </w:rPr>
      </w:pPr>
      <w:r>
        <w:rPr>
          <w:rFonts w:ascii="Arial Narrow" w:hAnsi="Arial Narrow"/>
          <w:b/>
          <w:bCs/>
          <w:color w:val="000000"/>
        </w:rPr>
        <w:br w:type="page"/>
      </w:r>
    </w:p>
    <w:sdt>
      <w:sdtPr>
        <w:id w:val="5686938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19932762" w14:textId="69D7A570" w:rsidR="00060937" w:rsidRDefault="00060937">
          <w:pPr>
            <w:pStyle w:val="af3"/>
          </w:pPr>
          <w:r>
            <w:t>Оглавление</w:t>
          </w:r>
        </w:p>
        <w:p w14:paraId="21A5ACF2" w14:textId="72A5AB04" w:rsidR="00584E49" w:rsidRDefault="00060937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0544" w:history="1">
            <w:r w:rsidR="00584E49" w:rsidRPr="001B3B0B">
              <w:rPr>
                <w:rStyle w:val="a4"/>
                <w:noProof/>
              </w:rPr>
              <w:t>1)</w:t>
            </w:r>
            <w:r w:rsidR="00584E4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84E49" w:rsidRPr="001B3B0B">
              <w:rPr>
                <w:rStyle w:val="a4"/>
                <w:noProof/>
              </w:rPr>
              <w:t>Зачем нужен интернет вещей</w:t>
            </w:r>
            <w:r w:rsidR="00584E49">
              <w:rPr>
                <w:noProof/>
                <w:webHidden/>
              </w:rPr>
              <w:tab/>
            </w:r>
            <w:r w:rsidR="00584E49">
              <w:rPr>
                <w:noProof/>
                <w:webHidden/>
              </w:rPr>
              <w:fldChar w:fldCharType="begin"/>
            </w:r>
            <w:r w:rsidR="00584E49">
              <w:rPr>
                <w:noProof/>
                <w:webHidden/>
              </w:rPr>
              <w:instrText xml:space="preserve"> PAGEREF _Toc85720544 \h </w:instrText>
            </w:r>
            <w:r w:rsidR="00584E49">
              <w:rPr>
                <w:noProof/>
                <w:webHidden/>
              </w:rPr>
            </w:r>
            <w:r w:rsidR="00584E49">
              <w:rPr>
                <w:noProof/>
                <w:webHidden/>
              </w:rPr>
              <w:fldChar w:fldCharType="separate"/>
            </w:r>
            <w:r w:rsidR="00584E49">
              <w:rPr>
                <w:noProof/>
                <w:webHidden/>
              </w:rPr>
              <w:t>3</w:t>
            </w:r>
            <w:r w:rsidR="00584E49">
              <w:rPr>
                <w:noProof/>
                <w:webHidden/>
              </w:rPr>
              <w:fldChar w:fldCharType="end"/>
            </w:r>
          </w:hyperlink>
        </w:p>
        <w:p w14:paraId="6BE877CF" w14:textId="780CEF2A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45" w:history="1">
            <w:r w:rsidRPr="001B3B0B">
              <w:rPr>
                <w:rStyle w:val="a4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Что такое интернет вещей (Internet of Things, 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2D5E" w14:textId="741ED9D1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46" w:history="1">
            <w:r w:rsidRPr="001B3B0B">
              <w:rPr>
                <w:rStyle w:val="a4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Как возник интернет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6204" w14:textId="6F6C92DE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47" w:history="1">
            <w:r w:rsidRPr="001B3B0B">
              <w:rPr>
                <w:rStyle w:val="a4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Интернет вещей как "сеть сетей"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F864" w14:textId="7CF4945E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48" w:history="1">
            <w:r w:rsidRPr="001B3B0B">
              <w:rPr>
                <w:rStyle w:val="a4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Чем Интернет вещей отличается от М2М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CC00" w14:textId="072019B0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49" w:history="1">
            <w:r w:rsidRPr="001B3B0B">
              <w:rPr>
                <w:rStyle w:val="a4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Значение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F443" w14:textId="73B4EF66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0" w:history="1">
            <w:r w:rsidRPr="001B3B0B">
              <w:rPr>
                <w:rStyle w:val="a4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"Мудрость"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AD7F" w14:textId="6C1FA5BE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1" w:history="1">
            <w:r w:rsidRPr="001B3B0B">
              <w:rPr>
                <w:rStyle w:val="a4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Проблемы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9E0E" w14:textId="488451A6" w:rsidR="00584E49" w:rsidRDefault="00584E49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2" w:history="1">
            <w:r w:rsidRPr="001B3B0B">
              <w:rPr>
                <w:rStyle w:val="a4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Дефицит адресов и переход к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4C6A" w14:textId="5407DA07" w:rsidR="00584E49" w:rsidRDefault="00584E49">
          <w:pPr>
            <w:pStyle w:val="22"/>
            <w:tabs>
              <w:tab w:val="left" w:pos="1774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3" w:history="1">
            <w:r w:rsidRPr="001B3B0B">
              <w:rPr>
                <w:rStyle w:val="a4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Питание датчиков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435E" w14:textId="1FDAAD6D" w:rsidR="00584E49" w:rsidRDefault="00584E49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4" w:history="1">
            <w:r w:rsidRPr="001B3B0B">
              <w:rPr>
                <w:rStyle w:val="a4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4437" w14:textId="28340851" w:rsidR="00584E49" w:rsidRDefault="00584E49">
          <w:pPr>
            <w:pStyle w:val="22"/>
            <w:tabs>
              <w:tab w:val="left" w:pos="1774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5" w:history="1">
            <w:r w:rsidRPr="001B3B0B">
              <w:rPr>
                <w:rStyle w:val="a4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Безопасной экосистемы IoT не существует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CE5D" w14:textId="402F441B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6" w:history="1">
            <w:r w:rsidRPr="001B3B0B">
              <w:rPr>
                <w:rStyle w:val="a4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Интересные факты из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C491" w14:textId="1D3928BB" w:rsidR="00584E49" w:rsidRDefault="00584E49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85720557" w:history="1">
            <w:r w:rsidRPr="001B3B0B">
              <w:rPr>
                <w:rStyle w:val="a4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B3B0B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872F" w14:textId="4408AF0A" w:rsidR="00060937" w:rsidRDefault="00060937">
          <w:r>
            <w:rPr>
              <w:b/>
              <w:bCs/>
            </w:rPr>
            <w:fldChar w:fldCharType="end"/>
          </w:r>
        </w:p>
      </w:sdtContent>
    </w:sdt>
    <w:p w14:paraId="78A56749" w14:textId="77777777" w:rsidR="00414BB5" w:rsidRDefault="00414BB5">
      <w:pPr>
        <w:spacing w:before="0" w:after="200" w:line="276" w:lineRule="auto"/>
        <w:ind w:firstLine="0"/>
        <w:jc w:val="left"/>
        <w:rPr>
          <w:rFonts w:ascii="Arial Narrow" w:hAnsi="Arial Narrow"/>
          <w:b/>
          <w:bCs/>
          <w:color w:val="000000"/>
        </w:rPr>
      </w:pPr>
      <w:r>
        <w:rPr>
          <w:rFonts w:ascii="Arial Narrow" w:hAnsi="Arial Narrow"/>
          <w:b/>
          <w:bCs/>
          <w:color w:val="000000"/>
        </w:rPr>
        <w:br w:type="page"/>
      </w:r>
    </w:p>
    <w:p w14:paraId="0088E84A" w14:textId="77777777" w:rsidR="00584E49" w:rsidRPr="00A60BCB" w:rsidRDefault="00584E49" w:rsidP="00584E49">
      <w:pPr>
        <w:pStyle w:val="1"/>
        <w:numPr>
          <w:ilvl w:val="0"/>
          <w:numId w:val="20"/>
        </w:numPr>
        <w:rPr>
          <w:rStyle w:val="mw-headline"/>
        </w:rPr>
      </w:pPr>
      <w:bookmarkStart w:id="0" w:name="_Toc85720544"/>
      <w:r w:rsidRPr="00A60BCB">
        <w:rPr>
          <w:rStyle w:val="mw-headline"/>
        </w:rPr>
        <w:lastRenderedPageBreak/>
        <w:t>Зачем нужен интернет вещей</w:t>
      </w:r>
      <w:bookmarkEnd w:id="0"/>
    </w:p>
    <w:p w14:paraId="1F4419DB" w14:textId="77777777" w:rsidR="00584E49" w:rsidRPr="005A26B8" w:rsidRDefault="00584E49" w:rsidP="00584E49">
      <w:r w:rsidRPr="005A26B8">
        <w:t>Идеология интернета вещей направлена на повышение эффективности экономики за счет автоматизации процессов в различных сферах деятельности и исключения из них человека.</w:t>
      </w:r>
    </w:p>
    <w:p w14:paraId="12A0982A" w14:textId="77777777" w:rsidR="00584E49" w:rsidRPr="005A26B8" w:rsidRDefault="00584E49" w:rsidP="00584E49">
      <w:r w:rsidRPr="005A26B8">
        <w:t xml:space="preserve">На начало 2016 года в использовании технологий интернета вещей компании ориентируются в первую очередь на массовые сегменты </w:t>
      </w:r>
      <w:proofErr w:type="spellStart"/>
      <w:r w:rsidRPr="005A26B8">
        <w:t>IoT</w:t>
      </w:r>
      <w:proofErr w:type="spellEnd"/>
      <w:r w:rsidRPr="005A26B8">
        <w:t xml:space="preserve">, где побуждением конечных пользователей к использованию решений и сервисов </w:t>
      </w:r>
      <w:proofErr w:type="spellStart"/>
      <w:r w:rsidRPr="005A26B8">
        <w:t>IoT</w:t>
      </w:r>
      <w:proofErr w:type="spellEnd"/>
      <w:r w:rsidRPr="005A26B8">
        <w:t xml:space="preserve"> являются рыночные стимулы, такие как:</w:t>
      </w:r>
    </w:p>
    <w:p w14:paraId="35FA4BAD" w14:textId="77777777" w:rsidR="00584E49" w:rsidRPr="005A26B8" w:rsidRDefault="00584E49" w:rsidP="00584E49">
      <w:r w:rsidRPr="005A26B8">
        <w:t>1. «Умный дом», включая:</w:t>
      </w:r>
    </w:p>
    <w:p w14:paraId="5E3607D2" w14:textId="77777777" w:rsidR="00584E49" w:rsidRPr="005A26B8" w:rsidRDefault="00584E49" w:rsidP="00584E49">
      <w:pPr>
        <w:pStyle w:val="a7"/>
        <w:numPr>
          <w:ilvl w:val="0"/>
          <w:numId w:val="22"/>
        </w:numPr>
      </w:pPr>
      <w:r w:rsidRPr="005A26B8">
        <w:t>Решения для создания интеллектуальных сервисов безопасности</w:t>
      </w:r>
    </w:p>
    <w:p w14:paraId="59D6EEE3" w14:textId="019AE140" w:rsidR="00584E49" w:rsidRPr="005A26B8" w:rsidRDefault="00584E49" w:rsidP="00584E49">
      <w:pPr>
        <w:pStyle w:val="a7"/>
        <w:numPr>
          <w:ilvl w:val="0"/>
          <w:numId w:val="22"/>
        </w:numPr>
      </w:pPr>
      <w:r w:rsidRPr="005A26B8">
        <w:t>Решения для создания интеллектуальных сервисов оптимизации использования</w:t>
      </w:r>
      <w:r>
        <w:t xml:space="preserve"> </w:t>
      </w:r>
      <w:r w:rsidRPr="005A26B8">
        <w:t>ресурсов домохозяйствами</w:t>
      </w:r>
    </w:p>
    <w:p w14:paraId="25974E03" w14:textId="77777777" w:rsidR="00584E49" w:rsidRPr="005A26B8" w:rsidRDefault="00584E49" w:rsidP="00584E49">
      <w:r w:rsidRPr="005A26B8">
        <w:t>2. «Умный транспорт», включая:</w:t>
      </w:r>
    </w:p>
    <w:p w14:paraId="389890DF" w14:textId="77777777" w:rsidR="00584E49" w:rsidRPr="005A26B8" w:rsidRDefault="00584E49" w:rsidP="00584E49">
      <w:pPr>
        <w:pStyle w:val="a7"/>
        <w:numPr>
          <w:ilvl w:val="0"/>
          <w:numId w:val="23"/>
        </w:numPr>
      </w:pPr>
      <w:r w:rsidRPr="005A26B8">
        <w:t xml:space="preserve">Сервисы класса </w:t>
      </w:r>
      <w:proofErr w:type="spellStart"/>
      <w:r w:rsidRPr="005A26B8">
        <w:t>fleet</w:t>
      </w:r>
      <w:proofErr w:type="spellEnd"/>
      <w:r w:rsidRPr="005A26B8">
        <w:t xml:space="preserve"> </w:t>
      </w:r>
      <w:proofErr w:type="spellStart"/>
      <w:r w:rsidRPr="005A26B8">
        <w:t>management</w:t>
      </w:r>
      <w:proofErr w:type="spellEnd"/>
      <w:r w:rsidRPr="005A26B8">
        <w:t xml:space="preserve"> для индивидуальных перевозчиков (некий аналог </w:t>
      </w:r>
      <w:proofErr w:type="spellStart"/>
      <w:r w:rsidRPr="005A26B8">
        <w:t>Uber</w:t>
      </w:r>
      <w:proofErr w:type="spellEnd"/>
      <w:r w:rsidRPr="005A26B8">
        <w:t xml:space="preserve"> для грузового транспорта)</w:t>
      </w:r>
    </w:p>
    <w:p w14:paraId="4FFA954D" w14:textId="77777777" w:rsidR="00584E49" w:rsidRPr="005A26B8" w:rsidRDefault="00584E49" w:rsidP="00584E49">
      <w:pPr>
        <w:pStyle w:val="a7"/>
        <w:numPr>
          <w:ilvl w:val="0"/>
          <w:numId w:val="23"/>
        </w:numPr>
      </w:pPr>
      <w:r w:rsidRPr="005A26B8">
        <w:t>Сервисы UBI-страхования</w:t>
      </w:r>
    </w:p>
    <w:p w14:paraId="5B3E8017" w14:textId="77777777" w:rsidR="00584E49" w:rsidRPr="005A26B8" w:rsidRDefault="00584E49" w:rsidP="00584E49">
      <w:pPr>
        <w:pStyle w:val="a7"/>
        <w:numPr>
          <w:ilvl w:val="0"/>
          <w:numId w:val="23"/>
        </w:numPr>
      </w:pPr>
      <w:r w:rsidRPr="005A26B8">
        <w:t>Сервисы технического обслуживания по фактическому состоянию</w:t>
      </w:r>
    </w:p>
    <w:p w14:paraId="07C4D963" w14:textId="77777777" w:rsidR="00584E49" w:rsidRPr="005A26B8" w:rsidRDefault="00584E49" w:rsidP="00584E49">
      <w:r w:rsidRPr="005A26B8">
        <w:t>3. Торговля и финансовые услуги:</w:t>
      </w:r>
    </w:p>
    <w:p w14:paraId="25D45514" w14:textId="77777777" w:rsidR="00584E49" w:rsidRPr="005A26B8" w:rsidRDefault="00584E49" w:rsidP="00584E49">
      <w:pPr>
        <w:pStyle w:val="a7"/>
        <w:numPr>
          <w:ilvl w:val="0"/>
          <w:numId w:val="24"/>
        </w:numPr>
      </w:pPr>
      <w:r w:rsidRPr="005A26B8">
        <w:t>Решения для автоматической передачи и анализа данных с POS-терминалов, включая виртуальные</w:t>
      </w:r>
    </w:p>
    <w:p w14:paraId="5DD096E3" w14:textId="77777777" w:rsidR="00584E49" w:rsidRPr="005A26B8" w:rsidRDefault="00584E49" w:rsidP="00584E49">
      <w:pPr>
        <w:pStyle w:val="a7"/>
        <w:numPr>
          <w:ilvl w:val="0"/>
          <w:numId w:val="24"/>
        </w:numPr>
      </w:pPr>
      <w:r w:rsidRPr="005A26B8">
        <w:t>Управление запасами домохозяйств как сервис.</w:t>
      </w:r>
    </w:p>
    <w:p w14:paraId="26396C44" w14:textId="77777777" w:rsidR="00584E49" w:rsidRPr="005A26B8" w:rsidRDefault="00584E49" w:rsidP="00584E49">
      <w:r w:rsidRPr="005A26B8">
        <w:t>4. Промышленный сегмент – перевод</w:t>
      </w:r>
      <w:r w:rsidRPr="005A26B8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8" w:tooltip="АСУТП" w:history="1">
        <w:r w:rsidRPr="005A26B8">
          <w:rPr>
            <w:rStyle w:val="a4"/>
            <w:rFonts w:ascii="Arial" w:eastAsiaTheme="majorEastAsia" w:hAnsi="Arial" w:cs="Arial"/>
            <w:color w:val="335570"/>
            <w:sz w:val="28"/>
            <w:szCs w:val="28"/>
          </w:rPr>
          <w:t>АСУТП</w:t>
        </w:r>
      </w:hyperlink>
      <w:r w:rsidRPr="005A26B8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5A26B8">
        <w:t xml:space="preserve">на принципы </w:t>
      </w:r>
      <w:proofErr w:type="spellStart"/>
      <w:r w:rsidRPr="005A26B8">
        <w:t>IoT</w:t>
      </w:r>
      <w:proofErr w:type="spellEnd"/>
      <w:r w:rsidRPr="005A26B8">
        <w:t>.</w:t>
      </w:r>
    </w:p>
    <w:p w14:paraId="74DABFC5" w14:textId="2ADB9A23" w:rsidR="00C421AB" w:rsidRPr="00A60BCB" w:rsidRDefault="00C421AB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1" w:name="_Toc85720545"/>
      <w:r w:rsidRPr="00A60BCB">
        <w:rPr>
          <w:rStyle w:val="mw-headline"/>
        </w:rPr>
        <w:t xml:space="preserve">Что такое интернет вещей (Internet </w:t>
      </w:r>
      <w:proofErr w:type="spellStart"/>
      <w:r w:rsidRPr="00A60BCB">
        <w:rPr>
          <w:rStyle w:val="mw-headline"/>
        </w:rPr>
        <w:t>of</w:t>
      </w:r>
      <w:proofErr w:type="spellEnd"/>
      <w:r w:rsidRPr="00A60BCB">
        <w:rPr>
          <w:rStyle w:val="mw-headline"/>
        </w:rPr>
        <w:t xml:space="preserve"> </w:t>
      </w:r>
      <w:proofErr w:type="spellStart"/>
      <w:r w:rsidRPr="00A60BCB">
        <w:rPr>
          <w:rStyle w:val="mw-headline"/>
        </w:rPr>
        <w:t>Things</w:t>
      </w:r>
      <w:proofErr w:type="spellEnd"/>
      <w:r w:rsidRPr="00A60BCB">
        <w:rPr>
          <w:rStyle w:val="mw-headline"/>
        </w:rPr>
        <w:t xml:space="preserve">, </w:t>
      </w:r>
      <w:proofErr w:type="spellStart"/>
      <w:r w:rsidRPr="00A60BCB">
        <w:rPr>
          <w:rStyle w:val="mw-headline"/>
        </w:rPr>
        <w:t>IoT</w:t>
      </w:r>
      <w:proofErr w:type="spellEnd"/>
      <w:r w:rsidRPr="00A60BCB">
        <w:rPr>
          <w:rStyle w:val="mw-headline"/>
        </w:rPr>
        <w:t>)</w:t>
      </w:r>
      <w:bookmarkEnd w:id="1"/>
    </w:p>
    <w:p w14:paraId="06FBDCC9" w14:textId="77777777" w:rsidR="00C421AB" w:rsidRPr="005A26B8" w:rsidRDefault="00C421AB" w:rsidP="00A60BCB">
      <w:pPr>
        <w:rPr>
          <w:lang w:eastAsia="ru-RU"/>
        </w:rPr>
      </w:pPr>
      <w:r w:rsidRPr="005A26B8">
        <w:rPr>
          <w:lang w:eastAsia="ru-RU"/>
        </w:rPr>
        <w:t>Интернет вещей. Это новый этап развития Интернета, значительно расширяющий возможности сбора, анализа и распределения данных, которые человек может превратить в информацию и в знания. В этом смысле Интернет вещей приобретает огромное значение. </w:t>
      </w:r>
    </w:p>
    <w:p w14:paraId="62328199" w14:textId="77777777" w:rsidR="00C421AB" w:rsidRPr="00A60BCB" w:rsidRDefault="00C421AB" w:rsidP="00060937">
      <w:pPr>
        <w:pStyle w:val="1"/>
        <w:numPr>
          <w:ilvl w:val="0"/>
          <w:numId w:val="20"/>
        </w:numPr>
        <w:rPr>
          <w:rStyle w:val="mw-headline"/>
        </w:rPr>
      </w:pPr>
      <w:bookmarkStart w:id="2" w:name="_Toc85720546"/>
      <w:r w:rsidRPr="00A60BCB">
        <w:rPr>
          <w:rStyle w:val="mw-headline"/>
        </w:rPr>
        <w:t>Как возник интернет вещей</w:t>
      </w:r>
      <w:bookmarkEnd w:id="2"/>
    </w:p>
    <w:p w14:paraId="46A2ADB6" w14:textId="77777777" w:rsidR="00C421AB" w:rsidRPr="005A26B8" w:rsidRDefault="00C421AB" w:rsidP="009204C4">
      <w:r w:rsidRPr="005A26B8">
        <w:t>Интернет вещей зародился в Массачусетском технологическом институте. В 1999 году там был создан Центр автоматической идентификации (Auto-ID Center), занимавшийся радиочастотной идентификацией (</w:t>
      </w:r>
      <w:hyperlink r:id="rId9" w:tooltip="RFID" w:history="1">
        <w:r w:rsidRPr="005A26B8">
          <w:rPr>
            <w:rStyle w:val="a4"/>
            <w:rFonts w:ascii="Arial" w:hAnsi="Arial" w:cs="Arial"/>
            <w:color w:val="335570"/>
            <w:sz w:val="28"/>
            <w:szCs w:val="28"/>
          </w:rPr>
          <w:t>RFID</w:t>
        </w:r>
      </w:hyperlink>
      <w:r w:rsidRPr="005A26B8">
        <w:t>) и новыми сенсорными технологиями. Центр координировал работу семи университетов, расположенных на четырех континентах. Именно здесь была разработана архитектура Интернета вещей.</w:t>
      </w:r>
    </w:p>
    <w:p w14:paraId="69EF04DE" w14:textId="77777777" w:rsidR="00C421AB" w:rsidRPr="005A26B8" w:rsidRDefault="00C421AB" w:rsidP="009204C4">
      <w:r w:rsidRPr="005A26B8">
        <w:t>По мнению консалтингового подразделения американской корпорации Cisco IBSG (Internet Business Solutions Group), Интернет вещей — всего лишь момент времени, когда количество "вещей" или материальных объектов, подключенных к Интернету, превысило число людей, пользующихся "всемирной паутиной".</w:t>
      </w:r>
    </w:p>
    <w:p w14:paraId="119AAC1E" w14:textId="77777777" w:rsidR="00C421AB" w:rsidRPr="005A26B8" w:rsidRDefault="00C421AB" w:rsidP="009204C4">
      <w:r w:rsidRPr="005A26B8">
        <w:t xml:space="preserve">В 2003 году на нашей планете проживало около 6,3 млрд человек, а к Интернету было подключено 500 млн устройств. Разделив количество подключенных устройств на </w:t>
      </w:r>
      <w:r w:rsidRPr="005A26B8">
        <w:lastRenderedPageBreak/>
        <w:t>величину населения земного шара, мы увидим, что на каждого человека тогда приходилось по 0,08 такого устройства. Таким образом, в соответствии с определением</w:t>
      </w:r>
      <w:r w:rsidRPr="005A26B8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10" w:tooltip="Cisco" w:history="1">
        <w:r w:rsidRPr="005A26B8">
          <w:rPr>
            <w:rStyle w:val="a4"/>
            <w:rFonts w:ascii="Arial" w:hAnsi="Arial" w:cs="Arial"/>
            <w:color w:val="335570"/>
            <w:sz w:val="28"/>
            <w:szCs w:val="28"/>
          </w:rPr>
          <w:t>Cisco</w:t>
        </w:r>
      </w:hyperlink>
      <w:r w:rsidRPr="005A26B8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5A26B8">
        <w:t>IBSG, в 2003 году Интернета вещей еще не было. Смартфоны в то время только появились на рынке. Напомним, что главный исполнительный директор компании Apple Стив Джобс анонсировал iPhone лишь четыре года спустя — 9 января 2007 года.</w:t>
      </w:r>
    </w:p>
    <w:p w14:paraId="75C9AAD9" w14:textId="77777777" w:rsidR="00C421AB" w:rsidRPr="005A26B8" w:rsidRDefault="00C421AB" w:rsidP="009204C4">
      <w:r w:rsidRPr="005A26B8">
        <w:t>В 2010 году в результате стремительного распространения смартфонов и планшетных компьютеров количество подключенных устройств выросло до 12,5 млрд, тогда как население Земли составило 6,8 млрд человек. Таким образом, впервые в истории на каждого человека стало приходиться более одного подключенного устройства (1,84 устройства на душу населения).</w:t>
      </w:r>
    </w:p>
    <w:p w14:paraId="54AC50A0" w14:textId="77777777" w:rsidR="00C421AB" w:rsidRPr="005A26B8" w:rsidRDefault="00C421AB" w:rsidP="009204C4">
      <w:r w:rsidRPr="005A26B8">
        <w:t xml:space="preserve">В январе 2009 года группа исследователей замерила объемы маршрутизируемых данных в Китае за период с декабря 2001 года по декабрь 2006 года с 6-месячными интервалами. Исследование показало, что, подобно закону Мура, объем трафика в Интернете удваивается каждые 5,32 года. На основе этого показателя, а также количества устройств, подключенных к Интернету в 2003 году (500 млн, по данным аналитической компании </w:t>
      </w:r>
      <w:proofErr w:type="spellStart"/>
      <w:r w:rsidRPr="005A26B8">
        <w:t>Forrester</w:t>
      </w:r>
      <w:proofErr w:type="spellEnd"/>
      <w:r w:rsidRPr="005A26B8">
        <w:t xml:space="preserve"> Research), и данных о населении земного шара (по информации Бюро переписи населения США), специалисты Cisco IBSG рассчитали количество подключенных устройств на душу населения.</w:t>
      </w:r>
    </w:p>
    <w:p w14:paraId="719DE576" w14:textId="28364BB3" w:rsidR="00C421AB" w:rsidRPr="005A26B8" w:rsidRDefault="00C421AB" w:rsidP="009204C4">
      <w:r w:rsidRPr="005A26B8">
        <w:t xml:space="preserve">Уточнив затем эти цифры, исследователи Cisco IBSG сделали заключение о том, что Интернет вещей «появился на свет» в промежутке между 2008 и 2009 годами. Сегодня Интернет вещей живет и здравствует, чему в немалой степени способствуют такие инициативы как Cisco </w:t>
      </w:r>
      <w:proofErr w:type="spellStart"/>
      <w:r w:rsidRPr="005A26B8">
        <w:t>Planetary</w:t>
      </w:r>
      <w:proofErr w:type="spellEnd"/>
      <w:r w:rsidRPr="005A26B8">
        <w:t xml:space="preserve"> </w:t>
      </w:r>
      <w:proofErr w:type="spellStart"/>
      <w:r w:rsidRPr="005A26B8">
        <w:t>Skin</w:t>
      </w:r>
      <w:proofErr w:type="spellEnd"/>
      <w:r w:rsidRPr="005A26B8">
        <w:t>, Smart Grid и появление "умных" автомобилей.</w:t>
      </w:r>
    </w:p>
    <w:p w14:paraId="4602E5F2" w14:textId="783C5F89" w:rsidR="00835251" w:rsidRPr="005A26B8" w:rsidRDefault="00835251" w:rsidP="009204C4"/>
    <w:p w14:paraId="5178C9D1" w14:textId="12DCDD34" w:rsidR="00880B3A" w:rsidRPr="005A26B8" w:rsidRDefault="00835251" w:rsidP="009204C4">
      <w:r w:rsidRPr="005A26B8">
        <w:rPr>
          <w:noProof/>
        </w:rPr>
        <w:drawing>
          <wp:anchor distT="0" distB="0" distL="114300" distR="114300" simplePos="0" relativeHeight="251658240" behindDoc="0" locked="0" layoutInCell="1" allowOverlap="1" wp14:anchorId="1EC934C8" wp14:editId="4F3A83B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790800" cy="2228400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8BFED" w14:textId="03E6A6F0" w:rsidR="00D31BBD" w:rsidRDefault="00D31BBD" w:rsidP="00D31BBD">
      <w:pPr>
        <w:pStyle w:val="aa"/>
        <w:keepNext/>
      </w:pPr>
      <w:r>
        <w:t xml:space="preserve">Рисунок </w:t>
      </w:r>
      <w:r w:rsidR="00414BB5">
        <w:fldChar w:fldCharType="begin"/>
      </w:r>
      <w:r w:rsidR="00414BB5">
        <w:instrText xml:space="preserve"> SEQ Рисунок \* ARABIC </w:instrText>
      </w:r>
      <w:r w:rsidR="00414BB5">
        <w:fldChar w:fldCharType="separate"/>
      </w:r>
      <w:r w:rsidR="00414BB5">
        <w:rPr>
          <w:noProof/>
        </w:rPr>
        <w:t>1</w:t>
      </w:r>
      <w:r w:rsidR="00414BB5">
        <w:fldChar w:fldCharType="end"/>
      </w:r>
    </w:p>
    <w:p w14:paraId="22ECAB39" w14:textId="77777777" w:rsidR="00C421AB" w:rsidRPr="005A26B8" w:rsidRDefault="00C421AB" w:rsidP="009204C4">
      <w:pPr>
        <w:rPr>
          <w:rStyle w:val="apple-converted-space"/>
          <w:rFonts w:ascii="Arial" w:hAnsi="Arial" w:cs="Arial"/>
          <w:i/>
          <w:iCs/>
          <w:sz w:val="28"/>
          <w:szCs w:val="28"/>
        </w:rPr>
      </w:pPr>
      <w:r w:rsidRPr="005A26B8">
        <w:rPr>
          <w:i/>
          <w:iCs/>
        </w:rPr>
        <w:t>Интернет вещей «появился на свет» в промежутке между 2008 и 2009 годами</w:t>
      </w:r>
      <w:r w:rsidRPr="005A26B8">
        <w:rPr>
          <w:rStyle w:val="apple-converted-space"/>
          <w:rFonts w:ascii="Arial" w:hAnsi="Arial" w:cs="Arial"/>
          <w:i/>
          <w:iCs/>
          <w:sz w:val="28"/>
          <w:szCs w:val="28"/>
        </w:rPr>
        <w:t> </w:t>
      </w:r>
    </w:p>
    <w:p w14:paraId="6C717382" w14:textId="77777777" w:rsidR="000952D0" w:rsidRPr="005A26B8" w:rsidRDefault="000952D0" w:rsidP="009204C4"/>
    <w:p w14:paraId="57693F35" w14:textId="77777777" w:rsidR="00C421AB" w:rsidRPr="005A26B8" w:rsidRDefault="00C421AB" w:rsidP="009204C4">
      <w:r w:rsidRPr="005A26B8">
        <w:t xml:space="preserve">Человечество имеет шансы избавиться от фобий, типа «закрыл ли я дверь» или «выключил ли я утюг», потому что информация об этом будет в смартфоне. И если вдруг не закрыл и не выключил, все можно исправить из любой точки города и мира. Система наблюдения распознает лица всех, кто проходил мимо вашего дома или стоял около двери квартиры, и при повторном появлении того же человека сравнит его лицо с базой полиции. На всякий случай. Холодильник, снабженный набором камер, сообщит о конце срока </w:t>
      </w:r>
      <w:r w:rsidRPr="005A26B8">
        <w:lastRenderedPageBreak/>
        <w:t>годности продуктов и просто истощении запасов любимого мороженого. Умный пылесос отправит сообщение о находке ювелирного украшения, завалившегося под диван.</w:t>
      </w:r>
    </w:p>
    <w:p w14:paraId="7BAAAD31" w14:textId="77777777" w:rsidR="00C421AB" w:rsidRPr="00A60BCB" w:rsidRDefault="00C421AB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3" w:name="_Toc85720547"/>
      <w:r w:rsidRPr="00A60BCB">
        <w:rPr>
          <w:rStyle w:val="mw-headline"/>
        </w:rPr>
        <w:t>Интернет вещей как "сеть сетей"</w:t>
      </w:r>
      <w:bookmarkEnd w:id="3"/>
    </w:p>
    <w:p w14:paraId="5DC321F1" w14:textId="5CC7FF1A" w:rsidR="00C421AB" w:rsidRPr="005A26B8" w:rsidRDefault="00C421AB" w:rsidP="009204C4">
      <w:r w:rsidRPr="005A26B8">
        <w:t xml:space="preserve">Сегодня Интернет вещей состоит из слабо связанных между собою разрозненных сетей, каждая из которых была развернута для решения своих специфических задач. К примеру, в современных автомобилях работают сразу несколько сетей: одна управляет работой двигателя, другая — системами безопасности, третья поддерживает связь и </w:t>
      </w:r>
      <w:proofErr w:type="gramStart"/>
      <w:r w:rsidRPr="005A26B8">
        <w:t>т.д.</w:t>
      </w:r>
      <w:proofErr w:type="gramEnd"/>
      <w:r w:rsidRPr="005A26B8">
        <w:t xml:space="preserve"> В офисных и жилых зданиях также устанавливается множество сетей для управления отоплением, вентиляцией, кондиционированием, телефонной связью, безопасностью, освещением. По мере развития Интернета вещей эти и многие другие сети будут подключаться друг к другу и приобретать все более широкие возможности в сфере безопасности, аналитики и управления (см. рисунок 2). В результате Интернет вещей приобретет еще больше возможностей открыть человечеству новые, более широкие перспективы.</w:t>
      </w:r>
    </w:p>
    <w:p w14:paraId="7F927550" w14:textId="30AB7B58" w:rsidR="00885840" w:rsidRPr="005A26B8" w:rsidRDefault="00885840" w:rsidP="009204C4"/>
    <w:p w14:paraId="4EEE190C" w14:textId="77777777" w:rsidR="00414BB5" w:rsidRDefault="00885840" w:rsidP="00414BB5">
      <w:pPr>
        <w:keepNext/>
      </w:pPr>
      <w:r w:rsidRPr="005A26B8">
        <w:rPr>
          <w:noProof/>
        </w:rPr>
        <w:drawing>
          <wp:inline distT="0" distB="0" distL="0" distR="0" wp14:anchorId="1F7C1766" wp14:editId="3594CD5D">
            <wp:extent cx="3790950" cy="284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0D3" w14:textId="001184B0" w:rsidR="00885840" w:rsidRPr="005A26B8" w:rsidRDefault="00414BB5" w:rsidP="00414BB5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1F9FF2E" w14:textId="147DF932" w:rsidR="00C421AB" w:rsidRPr="005A26B8" w:rsidRDefault="00C421AB" w:rsidP="009204C4">
      <w:pPr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</w:pPr>
      <w:r w:rsidRPr="005A26B8">
        <w:rPr>
          <w:i/>
          <w:iCs/>
        </w:rPr>
        <w:t>Интернет вещей можно рассматривать в качестве "сети сетей"</w:t>
      </w:r>
      <w:r w:rsidRPr="005A26B8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</w:p>
    <w:p w14:paraId="3FCDB806" w14:textId="77777777" w:rsidR="00885840" w:rsidRPr="005A26B8" w:rsidRDefault="00885840" w:rsidP="00C421A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EBF5F61" w14:textId="77777777" w:rsidR="00C421AB" w:rsidRPr="00A60BCB" w:rsidRDefault="00C421AB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4" w:name="_Toc85720548"/>
      <w:r w:rsidRPr="00A60BCB">
        <w:rPr>
          <w:rStyle w:val="mw-headline"/>
        </w:rPr>
        <w:t>Чем Интернет вещей отличается от М2М</w:t>
      </w:r>
      <w:bookmarkEnd w:id="4"/>
    </w:p>
    <w:p w14:paraId="5EBAD3A5" w14:textId="77777777" w:rsidR="00C421AB" w:rsidRPr="005A26B8" w:rsidRDefault="00C421AB" w:rsidP="009204C4">
      <w:r w:rsidRPr="005A26B8">
        <w:t xml:space="preserve">Интернет вещей (Internet </w:t>
      </w:r>
      <w:proofErr w:type="spellStart"/>
      <w:r w:rsidRPr="005A26B8">
        <w:t>of</w:t>
      </w:r>
      <w:proofErr w:type="spellEnd"/>
      <w:r w:rsidRPr="005A26B8">
        <w:t xml:space="preserve"> </w:t>
      </w:r>
      <w:proofErr w:type="spellStart"/>
      <w:r w:rsidRPr="005A26B8">
        <w:t>Things</w:t>
      </w:r>
      <w:proofErr w:type="spellEnd"/>
      <w:r w:rsidRPr="005A26B8">
        <w:t xml:space="preserve">, </w:t>
      </w:r>
      <w:proofErr w:type="spellStart"/>
      <w:r w:rsidRPr="005A26B8">
        <w:t>IоT</w:t>
      </w:r>
      <w:proofErr w:type="spellEnd"/>
      <w:r w:rsidRPr="005A26B8">
        <w:t>) - концепция, которая предполагает более широкое применение технологии M2M (</w:t>
      </w:r>
      <w:proofErr w:type="spellStart"/>
      <w:r w:rsidRPr="005A26B8">
        <w:t>machine-to-machine</w:t>
      </w:r>
      <w:proofErr w:type="spellEnd"/>
      <w:r w:rsidRPr="005A26B8">
        <w:t xml:space="preserve">). Сегмент M2M во многом является основой концепции </w:t>
      </w:r>
      <w:proofErr w:type="spellStart"/>
      <w:r w:rsidRPr="005A26B8">
        <w:t>IoT</w:t>
      </w:r>
      <w:proofErr w:type="spellEnd"/>
      <w:r w:rsidRPr="005A26B8">
        <w:t xml:space="preserve">, а на начальном этапе развития </w:t>
      </w:r>
      <w:proofErr w:type="spellStart"/>
      <w:r w:rsidRPr="005A26B8">
        <w:t>IoT</w:t>
      </w:r>
      <w:proofErr w:type="spellEnd"/>
      <w:r w:rsidRPr="005A26B8">
        <w:t xml:space="preserve"> был фактически синонимом M2M. К началу 2016 года у российских операторов также пока не было четких критериев разделения на </w:t>
      </w:r>
      <w:proofErr w:type="spellStart"/>
      <w:r w:rsidRPr="005A26B8">
        <w:t>IoT</w:t>
      </w:r>
      <w:proofErr w:type="spellEnd"/>
      <w:r w:rsidRPr="005A26B8">
        <w:t xml:space="preserve"> и M2M.</w:t>
      </w:r>
    </w:p>
    <w:p w14:paraId="40563EC0" w14:textId="77777777" w:rsidR="00C421AB" w:rsidRPr="00A60BCB" w:rsidRDefault="00C421AB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5" w:name=".D0.97.D0.BD.D0.B0.D1.87.D0.B5.D0.BD.D0."/>
      <w:bookmarkStart w:id="6" w:name="_Toc85720549"/>
      <w:bookmarkEnd w:id="5"/>
      <w:r w:rsidRPr="00A60BCB">
        <w:rPr>
          <w:rStyle w:val="mw-headline"/>
        </w:rPr>
        <w:t>Значение интернета вещей</w:t>
      </w:r>
      <w:bookmarkEnd w:id="6"/>
    </w:p>
    <w:p w14:paraId="47B23579" w14:textId="77777777" w:rsidR="00C421AB" w:rsidRPr="005A26B8" w:rsidRDefault="00C421AB" w:rsidP="009204C4">
      <w:r w:rsidRPr="005A26B8">
        <w:lastRenderedPageBreak/>
        <w:t>Прежде чем рассуждать о значении Интернета вещей, нужно понять разницу между Интернетом и тем, что именуется "всемирной паутиной" (World Wide Web, или просто Web). Эти термины часто используются как абсолютные синонимы, хотя Интернет — это, прежде всего, физический уровень сетей: коммутаторы, маршрутизаторы и прочее оборудование. Главная функция Интернета состоит в быстрой, надежной и безопасной передаче информации из одной точки в другую. Web же — это уровень приложений, работающий поверх Интернета. Его задача — создать интерфейс для получения реальной пользы от передаваемой через Интернет информации.</w:t>
      </w:r>
    </w:p>
    <w:p w14:paraId="1ABA481D" w14:textId="77777777" w:rsidR="00C421AB" w:rsidRPr="005A26B8" w:rsidRDefault="00C421AB" w:rsidP="009204C4">
      <w:r w:rsidRPr="005A26B8">
        <w:t xml:space="preserve">В своем развитии Web прошел через несколько четко различимых этапов. Первый из них — этап исследований. В то время Web назывался ARPANET (Advanced Research </w:t>
      </w:r>
      <w:proofErr w:type="spellStart"/>
      <w:r w:rsidRPr="005A26B8">
        <w:t>Projects</w:t>
      </w:r>
      <w:proofErr w:type="spellEnd"/>
      <w:r w:rsidRPr="005A26B8">
        <w:t xml:space="preserve"> Agency Network) и использовался, главным образом, университетами в исследовательских целях.</w:t>
      </w:r>
    </w:p>
    <w:p w14:paraId="776D3C40" w14:textId="77777777" w:rsidR="00C421AB" w:rsidRPr="005A26B8" w:rsidRDefault="00C421AB" w:rsidP="009204C4">
      <w:r w:rsidRPr="005A26B8">
        <w:t>Второй этап можно назвать "брошюрным". На этом этапе возникла `доменная лихорадка`: каждая компания захотела вывести информацию о себе в Интернет, чтобы проинформировать людей о своих продуктах и услугах.</w:t>
      </w:r>
    </w:p>
    <w:p w14:paraId="34AD5A89" w14:textId="77777777" w:rsidR="00C421AB" w:rsidRPr="005A26B8" w:rsidRDefault="00C421AB" w:rsidP="009204C4">
      <w:r w:rsidRPr="005A26B8">
        <w:t>Третий этап представлял собой переход от статичных данных к транзакционной информации, позволяющей не только читать о продуктах и услугах, но и покупать и продавать их. На этом этапе на рынок буквально ворвались такие компании, как eBay и Amazon.com. Кроме того, этот этап запомнился бумом и крахом "</w:t>
      </w:r>
      <w:proofErr w:type="spellStart"/>
      <w:r w:rsidRPr="005A26B8">
        <w:t>доткомов</w:t>
      </w:r>
      <w:proofErr w:type="spellEnd"/>
      <w:r w:rsidRPr="005A26B8">
        <w:t>".</w:t>
      </w:r>
    </w:p>
    <w:p w14:paraId="79771A33" w14:textId="77777777" w:rsidR="00C421AB" w:rsidRPr="005A26B8" w:rsidRDefault="00C421AB" w:rsidP="009204C4">
      <w:r w:rsidRPr="005A26B8">
        <w:t xml:space="preserve">Четвертый этап (на нем мы и находимся сегодня) — это `социальный` этап или `этап пользовательского опыта`. На этом этапе огромную популярность приобрели такие компании, как Facebook, </w:t>
      </w:r>
      <w:proofErr w:type="spellStart"/>
      <w:r w:rsidRPr="005A26B8">
        <w:t>Twitter</w:t>
      </w:r>
      <w:proofErr w:type="spellEnd"/>
      <w:r w:rsidRPr="005A26B8">
        <w:t xml:space="preserve"> и </w:t>
      </w:r>
      <w:proofErr w:type="spellStart"/>
      <w:r w:rsidRPr="005A26B8">
        <w:t>Groupon</w:t>
      </w:r>
      <w:proofErr w:type="spellEnd"/>
      <w:r w:rsidRPr="005A26B8">
        <w:t>, которые, помимо прочего, стали работать с большой прибылью (что выгодно отличает нынешнюю ситуацию от того, что произошло на третьем этапе). Эти компании позволяют людям связываться друг с другом, подключаться к сети и обмениваться личной информацией: текстами, фотографиями, видео, — с друзьями, родственниками и коллегами.</w:t>
      </w:r>
    </w:p>
    <w:p w14:paraId="69350DF6" w14:textId="77777777" w:rsidR="00C421AB" w:rsidRPr="005A26B8" w:rsidRDefault="00C421AB" w:rsidP="009204C4">
      <w:r w:rsidRPr="005A26B8">
        <w:t>В отличие от Web-технологий, Интернет развивался, прежде всего, в количественном отношении, почти не меняясь качественно. Сегодня Интернет делает примерно то же самое, что и во времена сети ARPANET. В те дни существовало несколько коммуникационных протоколов (</w:t>
      </w:r>
      <w:proofErr w:type="spellStart"/>
      <w:r w:rsidRPr="005A26B8">
        <w:t>AppleTalk</w:t>
      </w:r>
      <w:proofErr w:type="spellEnd"/>
      <w:r w:rsidRPr="005A26B8">
        <w:t xml:space="preserve">, </w:t>
      </w:r>
      <w:proofErr w:type="spellStart"/>
      <w:r w:rsidRPr="005A26B8">
        <w:t>Token</w:t>
      </w:r>
      <w:proofErr w:type="spellEnd"/>
      <w:r w:rsidRPr="005A26B8">
        <w:t xml:space="preserve"> Ring и IP). Сегодня остался только IP. Вот, пожалуй, и все.</w:t>
      </w:r>
    </w:p>
    <w:p w14:paraId="336584E3" w14:textId="77777777" w:rsidR="00C421AB" w:rsidRPr="005A26B8" w:rsidRDefault="00C421AB" w:rsidP="009204C4">
      <w:r w:rsidRPr="005A26B8">
        <w:t>В этой ситуации Интернет вещей приобретает особое значение, ибо в данном случае мы наблюдаем первое действительно существенное изменение на уровне физического Интернета. Этот качественный скачок должен вызвать к жизни удивительные приложения, способные резко изменить то, как мы живем, учимся, работаем и развлекаемся. Уже сегодня Интернет вещей вызвал широкое распространение датчиков температуры, давления, вибрации, освещения, влажности и физических нагрузок, которые помогают нам упреждать различные проблемы и не действовать в "пожарном порядке".</w:t>
      </w:r>
    </w:p>
    <w:p w14:paraId="58A7CF3B" w14:textId="77777777" w:rsidR="00C421AB" w:rsidRPr="005A26B8" w:rsidRDefault="00C421AB" w:rsidP="009204C4">
      <w:r w:rsidRPr="005A26B8">
        <w:t xml:space="preserve">Кроме того, Интернет начал проникать в ранее недоступные сферы. Пациенты начинают проглатывать интернет-устройства, позволяющие точно диагностировать некоторые заболевания и выявлять их </w:t>
      </w:r>
      <w:proofErr w:type="gramStart"/>
      <w:r w:rsidRPr="005A26B8">
        <w:t>причины(</w:t>
      </w:r>
      <w:proofErr w:type="gramEnd"/>
      <w:r w:rsidRPr="005A26B8">
        <w:t xml:space="preserve">10). Микроскопические датчики, подключенные к Интернету, можно закреплять на растениях, животных и геологических образованиях. С другой стороны, Интернет начинает выходить в открытый космос, например, в рамках программы Cisco IRIS (Internet </w:t>
      </w:r>
      <w:proofErr w:type="spellStart"/>
      <w:r w:rsidRPr="005A26B8">
        <w:t>Routing</w:t>
      </w:r>
      <w:proofErr w:type="spellEnd"/>
      <w:r w:rsidRPr="005A26B8">
        <w:t xml:space="preserve"> </w:t>
      </w:r>
      <w:proofErr w:type="spellStart"/>
      <w:r w:rsidRPr="005A26B8">
        <w:t>in</w:t>
      </w:r>
      <w:proofErr w:type="spellEnd"/>
      <w:r w:rsidRPr="005A26B8">
        <w:t xml:space="preserve"> Space - интернет-маршрутизация в космосе).</w:t>
      </w:r>
    </w:p>
    <w:p w14:paraId="38C5F150" w14:textId="77777777" w:rsidR="00C421AB" w:rsidRPr="00A60BCB" w:rsidRDefault="00C421AB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7" w:name="_Toc85720550"/>
      <w:r w:rsidRPr="00A60BCB">
        <w:rPr>
          <w:rStyle w:val="mw-headline"/>
        </w:rPr>
        <w:t>"Мудрость" информации</w:t>
      </w:r>
      <w:bookmarkEnd w:id="7"/>
    </w:p>
    <w:p w14:paraId="1CC74C9A" w14:textId="77777777" w:rsidR="00C421AB" w:rsidRPr="005A26B8" w:rsidRDefault="00C421AB" w:rsidP="009204C4">
      <w:r w:rsidRPr="005A26B8">
        <w:lastRenderedPageBreak/>
        <w:t xml:space="preserve">Человек развивается, потому что общается с себе подобными. Совершив однажды открытие, человечеству уже не нужно совершать его снова и снова — достаточно рассказать о нем. В качестве примера приведу открытие спирали ДНК, передающей генетическую информацию от поколения к поколению. После того, как в апреле 1953 года Джеймс Уотсон (James </w:t>
      </w:r>
      <w:proofErr w:type="spellStart"/>
      <w:r w:rsidRPr="005A26B8">
        <w:t>Watson</w:t>
      </w:r>
      <w:proofErr w:type="spellEnd"/>
      <w:r w:rsidRPr="005A26B8">
        <w:t>) и Фрэнсис Крик (</w:t>
      </w:r>
      <w:proofErr w:type="spellStart"/>
      <w:r w:rsidRPr="005A26B8">
        <w:t>Francis</w:t>
      </w:r>
      <w:proofErr w:type="spellEnd"/>
      <w:r w:rsidRPr="005A26B8">
        <w:t xml:space="preserve"> </w:t>
      </w:r>
      <w:proofErr w:type="spellStart"/>
      <w:r w:rsidRPr="005A26B8">
        <w:t>Crick</w:t>
      </w:r>
      <w:proofErr w:type="spellEnd"/>
      <w:r w:rsidRPr="005A26B8">
        <w:t>) опубликовали свое открытие в научном журнале, все другие специалисты в области медицины и генетики стали пользоваться этой информацией для совершения новых фундаментальных открытий.</w:t>
      </w:r>
    </w:p>
    <w:p w14:paraId="24D26ED0" w14:textId="5219953F" w:rsidR="00C421AB" w:rsidRPr="005A26B8" w:rsidRDefault="00C421AB" w:rsidP="009204C4">
      <w:r w:rsidRPr="005A26B8">
        <w:t>Принцип передачи информации и ее использования для новых открытий лучше поймешь, посмотрев, что обычно делают люди с полученными данными. Пирамида на этом рисунке имеет несколько уровней: данные, информация, знания, мудрость. Данные — это "сырой материал", превращающийся в полезную информацию. Сами по себе исходные данные могут быть совершенно бесполезны, однако большой объем накопленных данных помогает выявить закономерности и тенденции развития. Информация складывается в знания. Простое определение знания — "информация, известная какому-либо человеку". Мудрость — это знания плюс опыт. Знания со временем меняются, мудрость же остается неизменной. Но весь процесс начинается со сбора исходных данных.</w:t>
      </w:r>
    </w:p>
    <w:p w14:paraId="3A7F6E46" w14:textId="45B64BD8" w:rsidR="00885840" w:rsidRPr="005A26B8" w:rsidRDefault="00885840" w:rsidP="009204C4"/>
    <w:p w14:paraId="7D888431" w14:textId="3B5C3CF9" w:rsidR="00885840" w:rsidRPr="005A26B8" w:rsidRDefault="00885840" w:rsidP="009204C4">
      <w:r w:rsidRPr="005A26B8">
        <w:rPr>
          <w:noProof/>
        </w:rPr>
        <w:drawing>
          <wp:inline distT="0" distB="0" distL="0" distR="0" wp14:anchorId="6A372C96" wp14:editId="3E541952">
            <wp:extent cx="381000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B23F" w14:textId="77777777" w:rsidR="00885840" w:rsidRPr="005A26B8" w:rsidRDefault="00885840" w:rsidP="009204C4"/>
    <w:p w14:paraId="37F1E440" w14:textId="50EBC6A1" w:rsidR="00C421AB" w:rsidRPr="005A26B8" w:rsidRDefault="00C421AB" w:rsidP="009204C4">
      <w:pPr>
        <w:rPr>
          <w:i/>
          <w:iCs/>
        </w:rPr>
      </w:pPr>
      <w:r w:rsidRPr="005A26B8">
        <w:rPr>
          <w:i/>
          <w:iCs/>
        </w:rPr>
        <w:t>Человек превращает данные в "мудрость"</w:t>
      </w:r>
      <w:r w:rsidRPr="005A26B8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</w:p>
    <w:p w14:paraId="55CE380D" w14:textId="77777777" w:rsidR="00801B15" w:rsidRPr="005A26B8" w:rsidRDefault="00801B15" w:rsidP="009204C4"/>
    <w:p w14:paraId="63492B87" w14:textId="77777777" w:rsidR="00C421AB" w:rsidRPr="005A26B8" w:rsidRDefault="00C421AB" w:rsidP="009204C4">
      <w:r w:rsidRPr="005A26B8">
        <w:t>Здесь важно отметить прямую корреляцию между входом (данные) и выходом (мудрость). Чем больше генерируется данных, тем больший объем знаний и мудрости можно получить в итоге. Интернет вещей радикальным образом увеличивает объем данных. Рост объема данных плюс возможности Интернета по передаче данных — все это поможет человечеству развиваться еще быстрее.</w:t>
      </w:r>
    </w:p>
    <w:p w14:paraId="0917CDF6" w14:textId="77777777" w:rsidR="00C421AB" w:rsidRPr="005A26B8" w:rsidRDefault="00C421AB" w:rsidP="009204C4">
      <w:r w:rsidRPr="005A26B8">
        <w:t xml:space="preserve">Население Земли продолжает расти, поэтому нам нужно все рачительнее использовать природные ресурсы. Кроме того, люди хотят не просто существовать, а жить полнокровной жизнью в здоровой и удобной среде, создавая такую же среду для своих родных и близких. Возможности Интернета вещей в области генерирования, сбора, передачи, анализа и распределения данных в мировом масштабе позволят человечеству </w:t>
      </w:r>
      <w:proofErr w:type="gramStart"/>
      <w:r w:rsidRPr="005A26B8">
        <w:t xml:space="preserve">в конечном </w:t>
      </w:r>
      <w:r w:rsidRPr="005A26B8">
        <w:lastRenderedPageBreak/>
        <w:t>итоге</w:t>
      </w:r>
      <w:proofErr w:type="gramEnd"/>
      <w:r w:rsidRPr="005A26B8">
        <w:t xml:space="preserve"> получить знания и мудрость, которые необходимы не только лишь для выживания, но и для настоящего процветания на протяжении многих месяцев, лет, десятилетий, веков.</w:t>
      </w:r>
    </w:p>
    <w:p w14:paraId="714509C4" w14:textId="77777777" w:rsidR="00E449F6" w:rsidRPr="00A60BCB" w:rsidRDefault="00E449F6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8" w:name="_Toc85720551"/>
      <w:r w:rsidRPr="00A60BCB">
        <w:rPr>
          <w:rStyle w:val="mw-headline"/>
        </w:rPr>
        <w:t>Проблемы развития</w:t>
      </w:r>
      <w:bookmarkEnd w:id="8"/>
    </w:p>
    <w:p w14:paraId="00949546" w14:textId="77777777" w:rsidR="00E449F6" w:rsidRPr="005A26B8" w:rsidRDefault="00E449F6" w:rsidP="009204C4">
      <w:r w:rsidRPr="005A26B8">
        <w:t>Есть факторы, способные замедлить развитие Интернета вещей. Из них самыми важными считаются три: переход к протоколу IPv6, энергопитание датчиков и принятие общих стандартов.</w:t>
      </w:r>
    </w:p>
    <w:p w14:paraId="5F2F55A6" w14:textId="77777777" w:rsidR="00E449F6" w:rsidRPr="00A60BCB" w:rsidRDefault="00E449F6" w:rsidP="009204C4">
      <w:pPr>
        <w:pStyle w:val="2"/>
        <w:numPr>
          <w:ilvl w:val="1"/>
          <w:numId w:val="21"/>
        </w:numPr>
      </w:pPr>
      <w:bookmarkStart w:id="9" w:name=".D0.94.D0.B5.D1.84.D0.B8.D1.86.D0.B8.D1."/>
      <w:bookmarkStart w:id="10" w:name="_Toc85720552"/>
      <w:bookmarkEnd w:id="9"/>
      <w:r w:rsidRPr="00A60BCB">
        <w:rPr>
          <w:rStyle w:val="mw-headline"/>
        </w:rPr>
        <w:t>Дефицит адресов и переход к IPv6</w:t>
      </w:r>
      <w:bookmarkEnd w:id="10"/>
    </w:p>
    <w:p w14:paraId="35F5BC7D" w14:textId="77777777" w:rsidR="00E449F6" w:rsidRPr="005A26B8" w:rsidRDefault="00E449F6" w:rsidP="009204C4">
      <w:r w:rsidRPr="005A26B8">
        <w:t>В феврале 2010 года в мире не осталось свободных адресов IPv4. Хотя рядовые пользователи не нашли в этом ничего страшного, данный факт может существенно замедлить развитие Интернета вещей, поскольку миллиардам новых датчиков понадобятся новые уникальные IP-адреса. Кроме того, IPv6 упрощает управление сетями с помощью автоматической настройки конфигурации и новых, более эффективных функций информационной безопасности.</w:t>
      </w:r>
    </w:p>
    <w:p w14:paraId="2F4CDE07" w14:textId="77777777" w:rsidR="00E449F6" w:rsidRPr="00A60BCB" w:rsidRDefault="00E449F6" w:rsidP="009204C4">
      <w:pPr>
        <w:pStyle w:val="2"/>
        <w:numPr>
          <w:ilvl w:val="1"/>
          <w:numId w:val="21"/>
        </w:numPr>
        <w:rPr>
          <w:rStyle w:val="mw-headline"/>
        </w:rPr>
      </w:pPr>
      <w:bookmarkStart w:id="11" w:name=".D0.9F.D0.B8.D1.82.D0.B0.D0.BD.D0.B8.D0."/>
      <w:bookmarkStart w:id="12" w:name="_Toc85720553"/>
      <w:bookmarkEnd w:id="11"/>
      <w:r w:rsidRPr="00A60BCB">
        <w:rPr>
          <w:rStyle w:val="mw-headline"/>
        </w:rPr>
        <w:t>Питание датчиков</w:t>
      </w:r>
      <w:bookmarkEnd w:id="12"/>
    </w:p>
    <w:p w14:paraId="32EE8B7C" w14:textId="77777777" w:rsidR="00E449F6" w:rsidRPr="005A26B8" w:rsidRDefault="00E449F6" w:rsidP="009204C4">
      <w:r w:rsidRPr="005A26B8">
        <w:t>Чтобы Интернет вещей полностью реализовал свои возможности, его датчики должны работать совершенно автономно. А теперь представьте, что это значит: нам понадобятся миллиарды батареек для миллиардов устройств, установленных по всей планете и даже в космосе. Это совершенно нереально. Нужно идти другим путем. Датчики должны научиться получать электроэнергию из окружающей среды: от вибрации, света и воздушных потоков.</w:t>
      </w:r>
    </w:p>
    <w:p w14:paraId="0469DED4" w14:textId="77777777" w:rsidR="00E449F6" w:rsidRPr="005A26B8" w:rsidRDefault="00E449F6" w:rsidP="009204C4">
      <w:r w:rsidRPr="005A26B8">
        <w:t xml:space="preserve">В 2010 году в этой области был достигнут большой успех. Ученые анонсировали пригодный к коммерческому использованию </w:t>
      </w:r>
      <w:proofErr w:type="spellStart"/>
      <w:r w:rsidRPr="005A26B8">
        <w:t>наногенератор</w:t>
      </w:r>
      <w:proofErr w:type="spellEnd"/>
      <w:r w:rsidRPr="005A26B8">
        <w:t xml:space="preserve"> — гибкий чип, преобразующий в электроэнергию человеческие телодвижения (даже одного пальца). Об этом было объявлено в марте 2011 года на </w:t>
      </w:r>
      <w:proofErr w:type="gramStart"/>
      <w:r w:rsidRPr="005A26B8">
        <w:t>241-ом</w:t>
      </w:r>
      <w:proofErr w:type="gramEnd"/>
      <w:r w:rsidRPr="005A26B8">
        <w:t xml:space="preserve"> собрании Американского химического общества.</w:t>
      </w:r>
    </w:p>
    <w:p w14:paraId="6C962921" w14:textId="77777777" w:rsidR="00E449F6" w:rsidRPr="005A26B8" w:rsidRDefault="00E449F6" w:rsidP="009204C4">
      <w:r w:rsidRPr="005A26B8">
        <w:t xml:space="preserve">"Это событие [создание </w:t>
      </w:r>
      <w:proofErr w:type="spellStart"/>
      <w:r w:rsidRPr="005A26B8">
        <w:t>наногенератора</w:t>
      </w:r>
      <w:proofErr w:type="spellEnd"/>
      <w:r w:rsidRPr="005A26B8">
        <w:t xml:space="preserve">] стало важной вехой на пути к портативной электронике, использующей движения человеческого тела для производства электроэнергии, что позволит обходиться без батареек и розеток электрической сети. В будущем </w:t>
      </w:r>
      <w:proofErr w:type="spellStart"/>
      <w:r w:rsidRPr="005A26B8">
        <w:t>наногенераторы</w:t>
      </w:r>
      <w:proofErr w:type="spellEnd"/>
      <w:r w:rsidRPr="005A26B8">
        <w:t xml:space="preserve"> смогут полностью изменить нашу жизнь. Их возможности ограничены только рамками человеческого воображения", — считает </w:t>
      </w:r>
      <w:proofErr w:type="spellStart"/>
      <w:r w:rsidRPr="005A26B8">
        <w:t>Чжон</w:t>
      </w:r>
      <w:proofErr w:type="spellEnd"/>
      <w:r w:rsidRPr="005A26B8">
        <w:t xml:space="preserve"> Лин Ван (</w:t>
      </w:r>
      <w:proofErr w:type="spellStart"/>
      <w:r w:rsidRPr="005A26B8">
        <w:t>Zhong</w:t>
      </w:r>
      <w:proofErr w:type="spellEnd"/>
      <w:r w:rsidRPr="005A26B8">
        <w:t xml:space="preserve"> </w:t>
      </w:r>
      <w:proofErr w:type="spellStart"/>
      <w:r w:rsidRPr="005A26B8">
        <w:t>Lin</w:t>
      </w:r>
      <w:proofErr w:type="spellEnd"/>
      <w:r w:rsidRPr="005A26B8">
        <w:t xml:space="preserve"> </w:t>
      </w:r>
      <w:proofErr w:type="spellStart"/>
      <w:r w:rsidRPr="005A26B8">
        <w:t>Wang</w:t>
      </w:r>
      <w:proofErr w:type="spellEnd"/>
      <w:r w:rsidRPr="005A26B8">
        <w:t>), ведущий исследователь Технологического института штата Джорджия.</w:t>
      </w:r>
    </w:p>
    <w:p w14:paraId="57B4C714" w14:textId="77777777" w:rsidR="00E449F6" w:rsidRPr="00A60BCB" w:rsidRDefault="00E449F6" w:rsidP="009204C4">
      <w:pPr>
        <w:pStyle w:val="2"/>
        <w:numPr>
          <w:ilvl w:val="1"/>
          <w:numId w:val="21"/>
        </w:numPr>
        <w:rPr>
          <w:rStyle w:val="mw-headline"/>
        </w:rPr>
      </w:pPr>
      <w:bookmarkStart w:id="13" w:name=".D0.A1.D1.82.D0.B0.D0.BD.D0.B4.D0.B0.D1."/>
      <w:bookmarkStart w:id="14" w:name="_Toc85720554"/>
      <w:bookmarkEnd w:id="13"/>
      <w:r w:rsidRPr="00A60BCB">
        <w:rPr>
          <w:rStyle w:val="mw-headline"/>
        </w:rPr>
        <w:t>Стандарты</w:t>
      </w:r>
      <w:bookmarkEnd w:id="14"/>
    </w:p>
    <w:p w14:paraId="4D464047" w14:textId="77777777" w:rsidR="00E449F6" w:rsidRPr="005A26B8" w:rsidRDefault="00E449F6" w:rsidP="009204C4">
      <w:r w:rsidRPr="005A26B8">
        <w:t>Хотя в области стандартов был достигнут значительный прогресс, впереди нас ждет большая работа, особенно в таких областях, как безопасность, защита личной информации, архитектура и коммуникации. IEEE - одна из организаций, пытающаяся решить указанные проблемы за счет стандартизации методов передачи пакетов IPv6 по сетям разных типов.</w:t>
      </w:r>
    </w:p>
    <w:p w14:paraId="1B1CC0DB" w14:textId="77777777" w:rsidR="00E449F6" w:rsidRPr="005A26B8" w:rsidRDefault="00E449F6" w:rsidP="009204C4">
      <w:r w:rsidRPr="005A26B8">
        <w:t>Важно отметить, что препоны существуют, но не являются непреодолимыми. Преимущества же Интернета вещей настолько велики, что человечество обязательно найдет решения для всех перечисленных проблем. Это лишь вопрос времени.</w:t>
      </w:r>
    </w:p>
    <w:p w14:paraId="391F5BF7" w14:textId="77777777" w:rsidR="00E449F6" w:rsidRPr="005A26B8" w:rsidRDefault="00E449F6" w:rsidP="009204C4">
      <w:r w:rsidRPr="005A26B8">
        <w:t xml:space="preserve">Комиссар ЕС по вопросам информационного общества </w:t>
      </w:r>
      <w:proofErr w:type="spellStart"/>
      <w:r w:rsidRPr="005A26B8">
        <w:t>Нили</w:t>
      </w:r>
      <w:proofErr w:type="spellEnd"/>
      <w:r w:rsidRPr="005A26B8">
        <w:t xml:space="preserve"> </w:t>
      </w:r>
      <w:proofErr w:type="spellStart"/>
      <w:r w:rsidRPr="005A26B8">
        <w:t>Кроес</w:t>
      </w:r>
      <w:proofErr w:type="spellEnd"/>
      <w:r w:rsidRPr="005A26B8">
        <w:t xml:space="preserve"> в 2012 году объявила о начале открытых консультаций по теме регулирования рынка подключаемых к беспроводным сетям устройств — так называемого «Интернета вещей». Такие устройства </w:t>
      </w:r>
      <w:r w:rsidRPr="005A26B8">
        <w:lastRenderedPageBreak/>
        <w:t>собирают, передают и хранят данные, которые можно считать личными данными владельца, и в Еврокомиссии пытаются найти оптимальное решение, учитывающее как необходимость защиты личных данных, так и необходимость обеспечения совместимости и удобства работы. В опубликованном в январе проекте нового европейского закона о защите данных есть положения, относящиеся к новым технологиям — например, к сбору данных о местоположении — но этот закон может вступить в силу не раньше, чем через два года.</w:t>
      </w:r>
      <w:hyperlink r:id="rId14" w:anchor="cite_note-q-2" w:history="1">
        <w:r w:rsidRPr="005A26B8">
          <w:rPr>
            <w:rStyle w:val="a4"/>
            <w:rFonts w:ascii="Arial" w:eastAsiaTheme="majorEastAsia" w:hAnsi="Arial" w:cs="Arial"/>
            <w:color w:val="335570"/>
            <w:sz w:val="28"/>
            <w:szCs w:val="28"/>
            <w:vertAlign w:val="superscript"/>
          </w:rPr>
          <w:t>[3]</w:t>
        </w:r>
      </w:hyperlink>
    </w:p>
    <w:p w14:paraId="0317D45F" w14:textId="77777777" w:rsidR="00E449F6" w:rsidRPr="009204C4" w:rsidRDefault="00E449F6" w:rsidP="009204C4">
      <w:r w:rsidRPr="005A26B8">
        <w:t xml:space="preserve">К началу ноября 2014 года разработкой универсальных спецификаций для «умной» электроники и соответствующей программы </w:t>
      </w:r>
      <w:r w:rsidRPr="009204C4">
        <w:t>сертификации занимаются несколько организаций, среди которых альянс </w:t>
      </w:r>
      <w:hyperlink r:id="rId15" w:tooltip="Open Connectivity Foundation (OCF)" w:history="1">
        <w:r w:rsidRPr="009204C4">
          <w:t xml:space="preserve">Open </w:t>
        </w:r>
        <w:proofErr w:type="spellStart"/>
        <w:r w:rsidRPr="009204C4">
          <w:t>Connectivity</w:t>
        </w:r>
        <w:proofErr w:type="spellEnd"/>
        <w:r w:rsidRPr="009204C4">
          <w:t xml:space="preserve"> Foundation (OCF)</w:t>
        </w:r>
      </w:hyperlink>
      <w:r w:rsidRPr="009204C4">
        <w:t>, в который входят </w:t>
      </w:r>
      <w:hyperlink r:id="rId16" w:tooltip="Dell" w:history="1">
        <w:r w:rsidRPr="009204C4">
          <w:t>Dell</w:t>
        </w:r>
      </w:hyperlink>
      <w:r w:rsidRPr="009204C4">
        <w:t>, </w:t>
      </w:r>
      <w:hyperlink r:id="rId17" w:tooltip="Intel" w:history="1">
        <w:r w:rsidRPr="009204C4">
          <w:t>Intel</w:t>
        </w:r>
      </w:hyperlink>
      <w:r w:rsidRPr="009204C4">
        <w:t> и </w:t>
      </w:r>
      <w:hyperlink r:id="rId18" w:tooltip="Samsung Electronics (Самсунг Электроникс Рус)" w:history="1">
        <w:r w:rsidRPr="009204C4">
          <w:t>Samsung Electronics (Самсунг Электроникс Рус)</w:t>
        </w:r>
      </w:hyperlink>
      <w:r w:rsidRPr="009204C4">
        <w:t>. Аналитики BI Intelligence говорят, что, помимо унификации технологий, этому консорциуму и другим объединениям предстоит решить проблему информационной безопасности, которая имеет место в сфере «Интернета вещей».</w:t>
      </w:r>
    </w:p>
    <w:p w14:paraId="443AF87C" w14:textId="77777777" w:rsidR="00E449F6" w:rsidRPr="00A60BCB" w:rsidRDefault="00E449F6" w:rsidP="009204C4">
      <w:pPr>
        <w:pStyle w:val="2"/>
        <w:numPr>
          <w:ilvl w:val="1"/>
          <w:numId w:val="21"/>
        </w:numPr>
        <w:rPr>
          <w:rStyle w:val="mw-headline"/>
        </w:rPr>
      </w:pPr>
      <w:bookmarkStart w:id="15" w:name=".D0.91.D0.B5.D0.B7.D0.BE.D0.BF.D0.B0.D1."/>
      <w:bookmarkStart w:id="16" w:name="_Toc85720555"/>
      <w:bookmarkEnd w:id="15"/>
      <w:r w:rsidRPr="00A60BCB">
        <w:rPr>
          <w:rStyle w:val="mw-headline"/>
        </w:rPr>
        <w:t xml:space="preserve">Безопасной экосистемы </w:t>
      </w:r>
      <w:proofErr w:type="spellStart"/>
      <w:r w:rsidRPr="00A60BCB">
        <w:rPr>
          <w:rStyle w:val="mw-headline"/>
        </w:rPr>
        <w:t>IoT</w:t>
      </w:r>
      <w:proofErr w:type="spellEnd"/>
      <w:r w:rsidRPr="00A60BCB">
        <w:rPr>
          <w:rStyle w:val="mw-headline"/>
        </w:rPr>
        <w:t xml:space="preserve"> не существует</w:t>
      </w:r>
      <w:bookmarkEnd w:id="16"/>
    </w:p>
    <w:p w14:paraId="255B7AD4" w14:textId="77777777" w:rsidR="00E449F6" w:rsidRPr="005A26B8" w:rsidRDefault="00E449F6" w:rsidP="009204C4">
      <w:r w:rsidRPr="005A26B8">
        <w:t xml:space="preserve">Эксперты настойчиво заявляют о том, что поставщики услуг и устройств рынка </w:t>
      </w:r>
      <w:proofErr w:type="spellStart"/>
      <w:r w:rsidRPr="005A26B8">
        <w:t>IoT</w:t>
      </w:r>
      <w:proofErr w:type="spellEnd"/>
      <w:r w:rsidRPr="005A26B8">
        <w:t xml:space="preserve"> нарушают принцип сквозной информационной безопасности (ИБ), который рекомендован для всех ИКТ-продуктов и услуг. Согласно этому принципу, ИБ должна закладываться на начальной стадии проектирования продукта или услуги и поддерживаться вплоть до завершения их жизненного цикла.</w:t>
      </w:r>
    </w:p>
    <w:p w14:paraId="4183CFF6" w14:textId="77777777" w:rsidR="00E449F6" w:rsidRPr="005A26B8" w:rsidRDefault="00E449F6" w:rsidP="009204C4">
      <w:r w:rsidRPr="005A26B8">
        <w:t xml:space="preserve">Но что же мы имеем на практике? Вот, например, некоторые данные исследований </w:t>
      </w:r>
      <w:proofErr w:type="spellStart"/>
      <w:r w:rsidRPr="005A26B8">
        <w:t>корпорации</w:t>
      </w:r>
      <w:hyperlink r:id="rId19" w:tooltip="HP" w:history="1">
        <w:r w:rsidRPr="005A26B8">
          <w:rPr>
            <w:rStyle w:val="a4"/>
            <w:rFonts w:ascii="Arial" w:eastAsiaTheme="majorEastAsia" w:hAnsi="Arial" w:cs="Arial"/>
            <w:color w:val="335570"/>
            <w:sz w:val="28"/>
            <w:szCs w:val="28"/>
          </w:rPr>
          <w:t>HP</w:t>
        </w:r>
        <w:proofErr w:type="spellEnd"/>
      </w:hyperlink>
      <w:r w:rsidRPr="005A26B8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5A26B8">
        <w:t xml:space="preserve">(лето 2014 года), целью которых было не выявить какие-то конкретные небезопасные интернет-устройства и уличить их изготовителей, но обозначить проблему ИБ-рисков в мире </w:t>
      </w:r>
      <w:proofErr w:type="spellStart"/>
      <w:r w:rsidRPr="005A26B8">
        <w:t>IoT</w:t>
      </w:r>
      <w:proofErr w:type="spellEnd"/>
      <w:r w:rsidRPr="005A26B8">
        <w:t xml:space="preserve"> в целом.</w:t>
      </w:r>
    </w:p>
    <w:p w14:paraId="78CDEC00" w14:textId="77777777" w:rsidR="00E449F6" w:rsidRPr="005A26B8" w:rsidRDefault="00E449F6" w:rsidP="009204C4">
      <w:r w:rsidRPr="005A26B8">
        <w:t>Исследователи HP обращают внимание на проблемы как на стороне владельцев устройств, так и на проблемы, над которыми должны подумать разработчики. Так, в самом начале эксплуатации пользователю обязательно нужно заменить фабричный пароль, установленный по умолчанию, на свой личный, поскольку фабричные пароли одинаковы на всех устройствах и не отличаются стойкостью. К сожалению, делают это далеко не все. Поскольку не все приборы имеют встроенные средства ИБ-защиты, владельцам также следует позаботиться об установке внешней защиты, предназначенной для домашнего использования, с тем чтобы интернет-устройства не стали открытыми шлюзами в домашнюю сеть или прямыми инструментами причинения ущерба.</w:t>
      </w:r>
    </w:p>
    <w:p w14:paraId="0EE3C1D3" w14:textId="77777777" w:rsidR="00E449F6" w:rsidRPr="005A26B8" w:rsidRDefault="00E449F6" w:rsidP="009204C4">
      <w:r w:rsidRPr="005A26B8">
        <w:t>В ходе проведенного HP исследования обнаружено, что примерно в 70% проанализированных устройств не шифруется беспроводной трафик. Веб-</w:t>
      </w:r>
      <w:proofErr w:type="spellStart"/>
      <w:r w:rsidRPr="005A26B8">
        <w:t>интрефейс</w:t>
      </w:r>
      <w:proofErr w:type="spellEnd"/>
      <w:r w:rsidRPr="005A26B8">
        <w:t xml:space="preserve"> 60% устройств эксперты HP посчитали небезопасным из-за небезопасной организации доступа и высоких рисков межсайтового </w:t>
      </w:r>
      <w:proofErr w:type="spellStart"/>
      <w:r w:rsidRPr="005A26B8">
        <w:t>скриптинга</w:t>
      </w:r>
      <w:proofErr w:type="spellEnd"/>
      <w:r w:rsidRPr="005A26B8">
        <w:t>. В большинстве устройств предусмотрены пароли недостаточной стойкости. Примерно 90% устройств собирают ту или иную персональную информацию о владельце без его ведома.</w:t>
      </w:r>
    </w:p>
    <w:p w14:paraId="528F7F03" w14:textId="77777777" w:rsidR="00E449F6" w:rsidRPr="005A26B8" w:rsidRDefault="00E449F6" w:rsidP="009204C4">
      <w:r w:rsidRPr="005A26B8">
        <w:t>Всего же специалисты HP насчитали около 25 различных уязвимостей в каждом из исследованных устройств (телевизоров, дверных замков, бытовых весов, домашних охранных систем, электророзеток...) и их мобильных и облачных компонентах.</w:t>
      </w:r>
    </w:p>
    <w:p w14:paraId="66087B3E" w14:textId="77777777" w:rsidR="00E449F6" w:rsidRPr="009204C4" w:rsidRDefault="00E449F6" w:rsidP="009204C4">
      <w:r w:rsidRPr="005A26B8">
        <w:t xml:space="preserve">Вывод экспертов HP неутешителен: безопасной экосистемы </w:t>
      </w:r>
      <w:proofErr w:type="spellStart"/>
      <w:r w:rsidRPr="005A26B8">
        <w:t>IoT</w:t>
      </w:r>
      <w:proofErr w:type="spellEnd"/>
      <w:r w:rsidRPr="005A26B8">
        <w:t xml:space="preserve"> на сегодняшний день не существует. Особую опасность вещи Интернета таят в себе в контексте распространения целевых атак (APT). Стоит только злоумышленникам проявить интерес к кому-либо из нас, </w:t>
      </w:r>
      <w:r w:rsidRPr="009204C4">
        <w:t xml:space="preserve">и наши верные помощники из мира </w:t>
      </w:r>
      <w:proofErr w:type="spellStart"/>
      <w:r w:rsidRPr="009204C4">
        <w:t>IoT</w:t>
      </w:r>
      <w:proofErr w:type="spellEnd"/>
      <w:r w:rsidRPr="009204C4">
        <w:t xml:space="preserve"> превращаются в предателей, нараспашку открывающих доступ в мир своих владельцев.</w:t>
      </w:r>
    </w:p>
    <w:p w14:paraId="6E6CDB9A" w14:textId="77777777" w:rsidR="00F108A0" w:rsidRPr="00A60BCB" w:rsidRDefault="00F108A0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17" w:name="_Toc85720556"/>
      <w:r w:rsidRPr="00A60BCB">
        <w:rPr>
          <w:rStyle w:val="mw-headline"/>
        </w:rPr>
        <w:lastRenderedPageBreak/>
        <w:t>Интересные факты из истории</w:t>
      </w:r>
      <w:bookmarkEnd w:id="17"/>
    </w:p>
    <w:p w14:paraId="61319A3B" w14:textId="77777777" w:rsidR="00F108A0" w:rsidRPr="005A26B8" w:rsidRDefault="00F108A0" w:rsidP="00584E49">
      <w:pPr>
        <w:pStyle w:val="a7"/>
        <w:numPr>
          <w:ilvl w:val="0"/>
          <w:numId w:val="25"/>
        </w:numPr>
      </w:pPr>
      <w:r w:rsidRPr="005A26B8">
        <w:t>В 1926 Никола Тесла в интервью для журнала «</w:t>
      </w:r>
      <w:proofErr w:type="spellStart"/>
      <w:r w:rsidRPr="005A26B8">
        <w:t>Collier’s</w:t>
      </w:r>
      <w:proofErr w:type="spellEnd"/>
      <w:r w:rsidRPr="005A26B8">
        <w:t>» сказал, что в будущем радио будет преобразовано в «большой мозг», все вещи станут частью единого целого, а инструменты, благодаря которым это станет возможным, будут легко помещаться в кармане.</w:t>
      </w:r>
    </w:p>
    <w:p w14:paraId="46F6A9DE" w14:textId="77777777" w:rsidR="00F108A0" w:rsidRPr="005A26B8" w:rsidRDefault="00F108A0" w:rsidP="00584E49">
      <w:pPr>
        <w:pStyle w:val="a7"/>
        <w:numPr>
          <w:ilvl w:val="0"/>
          <w:numId w:val="25"/>
        </w:numPr>
      </w:pPr>
      <w:r w:rsidRPr="005A26B8">
        <w:t>В 1990 выпускник MIT, один из отцов протокола TCP/IP, Джон Ромки создал первую в Мире интернет-вещь. Он подключил к сети свой тостер.</w:t>
      </w:r>
    </w:p>
    <w:p w14:paraId="7FDF7AB8" w14:textId="77777777" w:rsidR="00F108A0" w:rsidRPr="005A26B8" w:rsidRDefault="00F108A0" w:rsidP="00584E49">
      <w:pPr>
        <w:pStyle w:val="a7"/>
        <w:numPr>
          <w:ilvl w:val="0"/>
          <w:numId w:val="25"/>
        </w:numPr>
      </w:pPr>
      <w:r w:rsidRPr="005A26B8">
        <w:t xml:space="preserve">Сам термин «Интернет вещей» (Internet </w:t>
      </w:r>
      <w:proofErr w:type="spellStart"/>
      <w:r w:rsidRPr="005A26B8">
        <w:t>of</w:t>
      </w:r>
      <w:proofErr w:type="spellEnd"/>
      <w:r w:rsidRPr="005A26B8">
        <w:t xml:space="preserve"> </w:t>
      </w:r>
      <w:proofErr w:type="spellStart"/>
      <w:r w:rsidRPr="005A26B8">
        <w:t>Things</w:t>
      </w:r>
      <w:proofErr w:type="spellEnd"/>
      <w:r w:rsidRPr="005A26B8">
        <w:t>) был предложен Кевином Эштоном в 1999 году. В этом же году был создан Центр автоматической идентификации (Auto-ID Center), занимающийся радиочастотной идентификацией (RFID) и сенсорными технологиями, благодаря которому эта концепция и получила широкое распространение.</w:t>
      </w:r>
    </w:p>
    <w:p w14:paraId="3B73D337" w14:textId="77777777" w:rsidR="00F108A0" w:rsidRPr="005A26B8" w:rsidRDefault="00F108A0" w:rsidP="00584E49">
      <w:pPr>
        <w:pStyle w:val="a7"/>
        <w:numPr>
          <w:ilvl w:val="0"/>
          <w:numId w:val="25"/>
        </w:numPr>
      </w:pPr>
      <w:r w:rsidRPr="005A26B8">
        <w:t xml:space="preserve">В </w:t>
      </w:r>
      <w:proofErr w:type="gramStart"/>
      <w:r w:rsidRPr="005A26B8">
        <w:t>2008-2009</w:t>
      </w:r>
      <w:proofErr w:type="gramEnd"/>
      <w:r w:rsidRPr="005A26B8">
        <w:t xml:space="preserve"> произошел переход от «Интернета людей» к «Интернету вещей», т.е. количество подключенных к сети предметов превысило количество людей.</w:t>
      </w:r>
    </w:p>
    <w:p w14:paraId="657AADE2" w14:textId="77777777" w:rsidR="00AD5485" w:rsidRPr="005A26B8" w:rsidRDefault="00AD5485" w:rsidP="00B56E7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9612C76" w14:textId="77777777" w:rsidR="00584E49" w:rsidRDefault="00584E49">
      <w:pPr>
        <w:spacing w:before="0" w:after="200" w:line="276" w:lineRule="auto"/>
        <w:ind w:firstLine="0"/>
        <w:jc w:val="left"/>
        <w:rPr>
          <w:rStyle w:val="mw-headline"/>
          <w:rFonts w:ascii="Arial" w:eastAsia="Times New Roman" w:hAnsi="Arial" w:cs="Times New Roman"/>
          <w:b/>
          <w:bCs/>
          <w:color w:val="4472C4" w:themeColor="accent1"/>
          <w:kern w:val="36"/>
          <w:sz w:val="28"/>
          <w:szCs w:val="48"/>
          <w:lang w:eastAsia="ru-RU"/>
        </w:rPr>
      </w:pPr>
      <w:r>
        <w:rPr>
          <w:rStyle w:val="mw-headline"/>
        </w:rPr>
        <w:br w:type="page"/>
      </w:r>
    </w:p>
    <w:p w14:paraId="2E6DAD31" w14:textId="457234D2" w:rsidR="00B56E76" w:rsidRPr="00A60BCB" w:rsidRDefault="00B56E76" w:rsidP="009204C4">
      <w:pPr>
        <w:pStyle w:val="1"/>
        <w:numPr>
          <w:ilvl w:val="0"/>
          <w:numId w:val="20"/>
        </w:numPr>
        <w:rPr>
          <w:rStyle w:val="mw-headline"/>
        </w:rPr>
      </w:pPr>
      <w:bookmarkStart w:id="18" w:name="_Toc85720557"/>
      <w:r w:rsidRPr="00A60BCB">
        <w:rPr>
          <w:rStyle w:val="mw-headline"/>
        </w:rPr>
        <w:lastRenderedPageBreak/>
        <w:t>Список источников</w:t>
      </w:r>
      <w:bookmarkEnd w:id="18"/>
    </w:p>
    <w:p w14:paraId="4099EE78" w14:textId="77777777" w:rsidR="00AD5485" w:rsidRPr="00584E49" w:rsidRDefault="00553993" w:rsidP="00584E49">
      <w:pPr>
        <w:pStyle w:val="a7"/>
        <w:numPr>
          <w:ilvl w:val="4"/>
          <w:numId w:val="26"/>
        </w:numPr>
        <w:rPr>
          <w:rFonts w:eastAsia="Times New Roman"/>
          <w:color w:val="000000"/>
          <w:lang w:eastAsia="ru-RU"/>
        </w:rPr>
      </w:pPr>
      <w:hyperlink r:id="rId20" w:anchor="cite_ref-0" w:history="1">
        <w:r w:rsidR="00AD5485" w:rsidRPr="00584E49">
          <w:rPr>
            <w:rFonts w:eastAsia="Times New Roman"/>
            <w:color w:val="335570"/>
            <w:u w:val="single"/>
            <w:lang w:eastAsia="ru-RU"/>
          </w:rPr>
          <w:t>↑</w:t>
        </w:r>
      </w:hyperlink>
      <w:r w:rsidR="00AD5485" w:rsidRPr="00584E49">
        <w:rPr>
          <w:rFonts w:eastAsia="Times New Roman"/>
          <w:color w:val="000000"/>
          <w:lang w:eastAsia="ru-RU"/>
        </w:rPr>
        <w:t> </w:t>
      </w:r>
      <w:hyperlink r:id="rId21" w:tooltip="http://auriga.com/blog/ru/embedded-systems-iot/" w:history="1">
        <w:r w:rsidR="00AD5485" w:rsidRPr="00584E49">
          <w:rPr>
            <w:rFonts w:eastAsia="Times New Roman"/>
            <w:color w:val="335570"/>
            <w:u w:val="single"/>
            <w:lang w:eastAsia="ru-RU"/>
          </w:rPr>
          <w:t xml:space="preserve">Опыт </w:t>
        </w:r>
        <w:proofErr w:type="spellStart"/>
        <w:r w:rsidR="00AD5485" w:rsidRPr="00584E49">
          <w:rPr>
            <w:rFonts w:eastAsia="Times New Roman"/>
            <w:color w:val="335570"/>
            <w:u w:val="single"/>
            <w:lang w:eastAsia="ru-RU"/>
          </w:rPr>
          <w:t>Ауриги</w:t>
        </w:r>
        <w:proofErr w:type="spellEnd"/>
        <w:r w:rsidR="00AD5485" w:rsidRPr="00584E49">
          <w:rPr>
            <w:rFonts w:eastAsia="Times New Roman"/>
            <w:color w:val="335570"/>
            <w:u w:val="single"/>
            <w:lang w:eastAsia="ru-RU"/>
          </w:rPr>
          <w:t xml:space="preserve"> в разработке встраиваемых решений</w:t>
        </w:r>
      </w:hyperlink>
    </w:p>
    <w:p w14:paraId="6C5E37E0" w14:textId="77777777" w:rsidR="00AD5485" w:rsidRPr="00584E49" w:rsidRDefault="00553993" w:rsidP="00584E49">
      <w:pPr>
        <w:pStyle w:val="a7"/>
        <w:numPr>
          <w:ilvl w:val="4"/>
          <w:numId w:val="26"/>
        </w:numPr>
        <w:rPr>
          <w:rFonts w:eastAsia="Times New Roman"/>
          <w:color w:val="000000"/>
          <w:lang w:val="en-US" w:eastAsia="ru-RU"/>
        </w:rPr>
      </w:pPr>
      <w:hyperlink r:id="rId22" w:anchor="cite_ref-1" w:history="1">
        <w:r w:rsidR="00AD5485" w:rsidRPr="00584E49">
          <w:rPr>
            <w:rFonts w:eastAsia="Times New Roman"/>
            <w:color w:val="335570"/>
            <w:u w:val="single"/>
            <w:lang w:val="en-US" w:eastAsia="ru-RU"/>
          </w:rPr>
          <w:t>↑</w:t>
        </w:r>
      </w:hyperlink>
      <w:r w:rsidR="00AD5485" w:rsidRPr="00584E49">
        <w:rPr>
          <w:rFonts w:eastAsia="Times New Roman"/>
          <w:color w:val="000000"/>
          <w:lang w:val="en-US" w:eastAsia="ru-RU"/>
        </w:rPr>
        <w:t> </w:t>
      </w:r>
      <w:hyperlink r:id="rId23" w:tooltip="http://blogs.wsj.com/cio/2015/06/02/internet-of-things-market-to-reach-1-7-trillion-by-2020-idc/" w:history="1">
        <w:r w:rsidR="00AD5485" w:rsidRPr="00584E49">
          <w:rPr>
            <w:rFonts w:eastAsia="Times New Roman"/>
            <w:color w:val="335570"/>
            <w:lang w:val="en-US" w:eastAsia="ru-RU"/>
          </w:rPr>
          <w:t>Internet of Things Market to Reach $1.7 Trillion by 2020: IDC</w:t>
        </w:r>
      </w:hyperlink>
      <w:r w:rsidR="002F3FA6" w:rsidRPr="00584E49">
        <w:rPr>
          <w:rFonts w:eastAsia="Times New Roman"/>
          <w:color w:val="335570"/>
          <w:lang w:val="en-US" w:eastAsia="ru-RU"/>
        </w:rPr>
        <w:t xml:space="preserve">- </w:t>
      </w:r>
      <w:r w:rsidR="002F3FA6" w:rsidRPr="00584E49">
        <w:rPr>
          <w:rFonts w:eastAsia="Times New Roman"/>
          <w:color w:val="335570"/>
          <w:lang w:eastAsia="ru-RU"/>
        </w:rPr>
        <w:t>Режим</w:t>
      </w:r>
      <w:r w:rsidR="002F3FA6" w:rsidRPr="00584E49">
        <w:rPr>
          <w:rFonts w:eastAsia="Times New Roman"/>
          <w:color w:val="335570"/>
          <w:lang w:val="en-US" w:eastAsia="ru-RU"/>
        </w:rPr>
        <w:t xml:space="preserve"> </w:t>
      </w:r>
      <w:r w:rsidR="002F3FA6" w:rsidRPr="00584E49">
        <w:rPr>
          <w:rFonts w:eastAsia="Times New Roman"/>
          <w:color w:val="335570"/>
          <w:lang w:eastAsia="ru-RU"/>
        </w:rPr>
        <w:t>доступа</w:t>
      </w:r>
      <w:r w:rsidR="002F3FA6" w:rsidRPr="00584E49">
        <w:rPr>
          <w:rFonts w:eastAsia="Times New Roman"/>
          <w:color w:val="335570"/>
          <w:lang w:val="en-US" w:eastAsia="ru-RU"/>
        </w:rPr>
        <w:t xml:space="preserve">: </w:t>
      </w:r>
      <w:hyperlink r:id="rId24" w:history="1">
        <w:r w:rsidR="002F3FA6" w:rsidRPr="00584E49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https://blogs.wsj.com/cio/2015/06/02/internet-of-things-market-to-reach-1-7-trillion-by-2020-idc/</w:t>
        </w:r>
      </w:hyperlink>
      <w:r w:rsidR="002F3FA6" w:rsidRPr="00584E49">
        <w:rPr>
          <w:rFonts w:eastAsia="Times New Roman"/>
          <w:color w:val="335570"/>
          <w:lang w:val="en-US" w:eastAsia="ru-RU"/>
        </w:rPr>
        <w:t xml:space="preserve"> </w:t>
      </w:r>
    </w:p>
    <w:p w14:paraId="759274BF" w14:textId="77777777" w:rsidR="00AD5485" w:rsidRPr="00584E49" w:rsidRDefault="00553993" w:rsidP="00584E49">
      <w:pPr>
        <w:pStyle w:val="a7"/>
        <w:numPr>
          <w:ilvl w:val="4"/>
          <w:numId w:val="26"/>
        </w:numPr>
        <w:rPr>
          <w:rFonts w:eastAsia="Times New Roman"/>
          <w:color w:val="000000"/>
          <w:lang w:eastAsia="ru-RU"/>
        </w:rPr>
      </w:pPr>
      <w:hyperlink r:id="rId25" w:anchor="cite_ref-q_2-0" w:history="1">
        <w:r w:rsidR="00AD5485" w:rsidRPr="00584E49">
          <w:rPr>
            <w:rFonts w:eastAsia="Times New Roman"/>
            <w:color w:val="335570"/>
            <w:u w:val="single"/>
            <w:lang w:eastAsia="ru-RU"/>
          </w:rPr>
          <w:t>↑</w:t>
        </w:r>
      </w:hyperlink>
      <w:r w:rsidR="00AD5485" w:rsidRPr="00584E49">
        <w:rPr>
          <w:rFonts w:eastAsia="Times New Roman"/>
          <w:color w:val="000000"/>
          <w:lang w:eastAsia="ru-RU"/>
        </w:rPr>
        <w:t> </w:t>
      </w:r>
      <w:hyperlink r:id="rId26" w:tooltip="http://www.osp.ru/news/2012/0417/13012664/?from_mail=2" w:history="1">
        <w:r w:rsidR="00AD5485" w:rsidRPr="00584E49">
          <w:rPr>
            <w:rFonts w:eastAsia="Times New Roman"/>
            <w:color w:val="335570"/>
            <w:u w:val="single"/>
            <w:lang w:eastAsia="ru-RU"/>
          </w:rPr>
          <w:t>Еврокомиссия начинает консультации по вопросам регулирования Интернета вещей</w:t>
        </w:r>
      </w:hyperlink>
      <w:r w:rsidR="002F3FA6" w:rsidRPr="00584E49">
        <w:rPr>
          <w:rFonts w:eastAsia="Times New Roman"/>
          <w:color w:val="335570"/>
          <w:u w:val="single"/>
          <w:lang w:eastAsia="ru-RU"/>
        </w:rPr>
        <w:t xml:space="preserve"> - </w:t>
      </w:r>
      <w:r w:rsidR="002F3FA6" w:rsidRPr="00584E49">
        <w:rPr>
          <w:rFonts w:eastAsia="Times New Roman"/>
          <w:color w:val="335570"/>
          <w:lang w:eastAsia="ru-RU"/>
        </w:rPr>
        <w:t xml:space="preserve">Режим доступа: </w:t>
      </w:r>
      <w:hyperlink r:id="rId27" w:history="1">
        <w:r w:rsidR="002F3FA6" w:rsidRPr="00584E4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http://www.osp.ru/news/2012/0417/13012664/?from_mail=2</w:t>
        </w:r>
      </w:hyperlink>
      <w:r w:rsidR="002F3FA6" w:rsidRPr="00584E49">
        <w:rPr>
          <w:rFonts w:eastAsia="Times New Roman"/>
          <w:color w:val="335570"/>
          <w:u w:val="single"/>
          <w:lang w:eastAsia="ru-RU"/>
        </w:rPr>
        <w:t xml:space="preserve"> </w:t>
      </w:r>
    </w:p>
    <w:p w14:paraId="0E95C4A4" w14:textId="77777777" w:rsidR="00AD5485" w:rsidRPr="00584E49" w:rsidRDefault="00553993" w:rsidP="00584E49">
      <w:pPr>
        <w:pStyle w:val="a7"/>
        <w:numPr>
          <w:ilvl w:val="4"/>
          <w:numId w:val="26"/>
        </w:numPr>
        <w:rPr>
          <w:rFonts w:eastAsia="Times New Roman"/>
          <w:color w:val="000000"/>
          <w:lang w:val="en-US" w:eastAsia="ru-RU"/>
        </w:rPr>
      </w:pPr>
      <w:hyperlink r:id="rId28" w:anchor="cite_ref-3" w:history="1">
        <w:r w:rsidR="00AD5485" w:rsidRPr="00584E49">
          <w:rPr>
            <w:rFonts w:eastAsia="Times New Roman"/>
            <w:color w:val="335570"/>
            <w:u w:val="single"/>
            <w:lang w:val="en-US" w:eastAsia="ru-RU"/>
          </w:rPr>
          <w:t>↑</w:t>
        </w:r>
      </w:hyperlink>
      <w:r w:rsidR="00AD5485" w:rsidRPr="00584E49">
        <w:rPr>
          <w:rFonts w:eastAsia="Times New Roman"/>
          <w:color w:val="000000"/>
          <w:lang w:val="en-US" w:eastAsia="ru-RU"/>
        </w:rPr>
        <w:t> </w:t>
      </w:r>
      <w:hyperlink r:id="rId29" w:tooltip="http://www.mirror.co.uk/tech/hackers-take-control-toilet-using-7342662" w:history="1">
        <w:r w:rsidR="00AD5485" w:rsidRPr="00584E49">
          <w:rPr>
            <w:rFonts w:eastAsia="Times New Roman"/>
            <w:color w:val="335570"/>
            <w:u w:val="single"/>
            <w:lang w:val="en-US" w:eastAsia="ru-RU"/>
          </w:rPr>
          <w:t>Hackers take control of a TOILET using bog-standard computer skills</w:t>
        </w:r>
      </w:hyperlink>
      <w:r w:rsidR="002F3FA6" w:rsidRPr="00584E49">
        <w:rPr>
          <w:rFonts w:eastAsia="Times New Roman"/>
          <w:color w:val="335570"/>
          <w:u w:val="single"/>
          <w:lang w:val="en-US" w:eastAsia="ru-RU"/>
        </w:rPr>
        <w:t xml:space="preserve"> - </w:t>
      </w:r>
      <w:r w:rsidR="002F3FA6" w:rsidRPr="00584E49">
        <w:rPr>
          <w:rFonts w:eastAsia="Times New Roman"/>
          <w:color w:val="335570"/>
          <w:lang w:eastAsia="ru-RU"/>
        </w:rPr>
        <w:t>Режим</w:t>
      </w:r>
      <w:r w:rsidR="002F3FA6" w:rsidRPr="00584E49">
        <w:rPr>
          <w:rFonts w:eastAsia="Times New Roman"/>
          <w:color w:val="335570"/>
          <w:lang w:val="en-US" w:eastAsia="ru-RU"/>
        </w:rPr>
        <w:t xml:space="preserve"> </w:t>
      </w:r>
      <w:r w:rsidR="002F3FA6" w:rsidRPr="00584E49">
        <w:rPr>
          <w:rFonts w:eastAsia="Times New Roman"/>
          <w:color w:val="335570"/>
          <w:lang w:eastAsia="ru-RU"/>
        </w:rPr>
        <w:t>доступа</w:t>
      </w:r>
      <w:r w:rsidR="002F3FA6" w:rsidRPr="00584E49">
        <w:rPr>
          <w:rFonts w:eastAsia="Times New Roman"/>
          <w:color w:val="335570"/>
          <w:lang w:val="en-US" w:eastAsia="ru-RU"/>
        </w:rPr>
        <w:t xml:space="preserve">: </w:t>
      </w:r>
      <w:hyperlink r:id="rId30" w:history="1">
        <w:r w:rsidR="002F3FA6" w:rsidRPr="00584E49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https://www.mirror.co.uk/tech/hackers-take-control-toilet-using-7342662</w:t>
        </w:r>
      </w:hyperlink>
      <w:r w:rsidR="002F3FA6" w:rsidRPr="00584E49">
        <w:rPr>
          <w:rFonts w:eastAsia="Times New Roman"/>
          <w:color w:val="335570"/>
          <w:lang w:val="en-US" w:eastAsia="ru-RU"/>
        </w:rPr>
        <w:t xml:space="preserve"> </w:t>
      </w:r>
    </w:p>
    <w:sectPr w:rsidR="00AD5485" w:rsidRPr="00584E49" w:rsidSect="00060937">
      <w:headerReference w:type="default" r:id="rId31"/>
      <w:footerReference w:type="default" r:id="rId32"/>
      <w:headerReference w:type="first" r:id="rId33"/>
      <w:pgSz w:w="11906" w:h="16838"/>
      <w:pgMar w:top="851" w:right="85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7B97" w14:textId="77777777" w:rsidR="00553993" w:rsidRDefault="00553993" w:rsidP="00DF1A5E">
      <w:r>
        <w:separator/>
      </w:r>
    </w:p>
  </w:endnote>
  <w:endnote w:type="continuationSeparator" w:id="0">
    <w:p w14:paraId="028CA179" w14:textId="77777777" w:rsidR="00553993" w:rsidRDefault="00553993" w:rsidP="00DF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627795"/>
      <w:docPartObj>
        <w:docPartGallery w:val="Page Numbers (Bottom of Page)"/>
        <w:docPartUnique/>
      </w:docPartObj>
    </w:sdtPr>
    <w:sdtContent>
      <w:p w14:paraId="76141AE2" w14:textId="60DA2B6E" w:rsidR="00060937" w:rsidRDefault="0006093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81A68" w14:textId="77777777" w:rsidR="00414BB5" w:rsidRDefault="00414B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BDAE" w14:textId="77777777" w:rsidR="00553993" w:rsidRDefault="00553993" w:rsidP="00DF1A5E">
      <w:r>
        <w:separator/>
      </w:r>
    </w:p>
  </w:footnote>
  <w:footnote w:type="continuationSeparator" w:id="0">
    <w:p w14:paraId="727F7D89" w14:textId="77777777" w:rsidR="00553993" w:rsidRDefault="00553993" w:rsidP="00DF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75DE" w14:textId="6D2BF981" w:rsidR="00060937" w:rsidRDefault="00060937" w:rsidP="00060937">
    <w:pPr>
      <w:pStyle w:val="af"/>
      <w:ind w:left="708"/>
      <w:jc w:val="left"/>
    </w:pPr>
    <w:r>
      <w:t>Интернет вещей</w:t>
    </w:r>
  </w:p>
  <w:p w14:paraId="553476A7" w14:textId="77777777" w:rsidR="00060937" w:rsidRPr="00414BB5" w:rsidRDefault="00060937" w:rsidP="00060937">
    <w:pPr>
      <w:pStyle w:val="af"/>
      <w:ind w:left="708"/>
      <w:jc w:val="right"/>
    </w:pPr>
    <w:r>
      <w:t>Костюченко Антон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140E" w14:textId="77777777" w:rsidR="00060937" w:rsidRDefault="00414BB5" w:rsidP="00060937">
    <w:pPr>
      <w:pStyle w:val="af"/>
      <w:ind w:left="708"/>
      <w:jc w:val="left"/>
    </w:pPr>
    <w:r>
      <w:t>Интернет вещей</w:t>
    </w:r>
  </w:p>
  <w:p w14:paraId="5BBBC3CC" w14:textId="7C882338" w:rsidR="00414BB5" w:rsidRPr="00414BB5" w:rsidRDefault="00414BB5" w:rsidP="00060937">
    <w:pPr>
      <w:pStyle w:val="af"/>
      <w:ind w:left="708"/>
      <w:jc w:val="right"/>
    </w:pPr>
    <w:r>
      <w:t>Костюченко Антон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820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005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000B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DA35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401F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DA9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2A1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2E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647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D07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27D01"/>
    <w:multiLevelType w:val="multilevel"/>
    <w:tmpl w:val="BBF4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E5E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CA0ABE"/>
    <w:multiLevelType w:val="hybridMultilevel"/>
    <w:tmpl w:val="B6FC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863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8835F9"/>
    <w:multiLevelType w:val="multilevel"/>
    <w:tmpl w:val="A082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F3B2E"/>
    <w:multiLevelType w:val="hybridMultilevel"/>
    <w:tmpl w:val="152A35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FC55642"/>
    <w:multiLevelType w:val="hybridMultilevel"/>
    <w:tmpl w:val="C3F8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85E2A"/>
    <w:multiLevelType w:val="hybridMultilevel"/>
    <w:tmpl w:val="91A4A58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612039D"/>
    <w:multiLevelType w:val="multilevel"/>
    <w:tmpl w:val="9C2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270C5"/>
    <w:multiLevelType w:val="multilevel"/>
    <w:tmpl w:val="134A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256BB"/>
    <w:multiLevelType w:val="multilevel"/>
    <w:tmpl w:val="6BE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23E2F"/>
    <w:multiLevelType w:val="multilevel"/>
    <w:tmpl w:val="A55C47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9507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4635BE"/>
    <w:multiLevelType w:val="hybridMultilevel"/>
    <w:tmpl w:val="CEDEC9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D811293"/>
    <w:multiLevelType w:val="hybridMultilevel"/>
    <w:tmpl w:val="95EAA7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E0737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8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2"/>
  </w:num>
  <w:num w:numId="20">
    <w:abstractNumId w:val="13"/>
  </w:num>
  <w:num w:numId="21">
    <w:abstractNumId w:val="11"/>
  </w:num>
  <w:num w:numId="22">
    <w:abstractNumId w:val="15"/>
  </w:num>
  <w:num w:numId="23">
    <w:abstractNumId w:val="23"/>
  </w:num>
  <w:num w:numId="24">
    <w:abstractNumId w:val="24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AB"/>
    <w:rsid w:val="00002531"/>
    <w:rsid w:val="00006963"/>
    <w:rsid w:val="00006F6B"/>
    <w:rsid w:val="0000713E"/>
    <w:rsid w:val="00031FE0"/>
    <w:rsid w:val="00050185"/>
    <w:rsid w:val="00060937"/>
    <w:rsid w:val="00070895"/>
    <w:rsid w:val="0007275D"/>
    <w:rsid w:val="00074E88"/>
    <w:rsid w:val="00083A76"/>
    <w:rsid w:val="00084541"/>
    <w:rsid w:val="00086AF0"/>
    <w:rsid w:val="000952D0"/>
    <w:rsid w:val="000974A5"/>
    <w:rsid w:val="000A00CF"/>
    <w:rsid w:val="000A6500"/>
    <w:rsid w:val="000B22C5"/>
    <w:rsid w:val="000B58B3"/>
    <w:rsid w:val="000C4CD6"/>
    <w:rsid w:val="000C699B"/>
    <w:rsid w:val="000D272A"/>
    <w:rsid w:val="000F4E29"/>
    <w:rsid w:val="000F6D18"/>
    <w:rsid w:val="00100D6B"/>
    <w:rsid w:val="00110886"/>
    <w:rsid w:val="00116147"/>
    <w:rsid w:val="0011651B"/>
    <w:rsid w:val="00130B8E"/>
    <w:rsid w:val="00143F8A"/>
    <w:rsid w:val="001467E5"/>
    <w:rsid w:val="00161169"/>
    <w:rsid w:val="00163950"/>
    <w:rsid w:val="001B5528"/>
    <w:rsid w:val="001C23C9"/>
    <w:rsid w:val="001D6E0C"/>
    <w:rsid w:val="001D720C"/>
    <w:rsid w:val="001E314E"/>
    <w:rsid w:val="001F08E3"/>
    <w:rsid w:val="001F3CF6"/>
    <w:rsid w:val="001F7E10"/>
    <w:rsid w:val="00214C1F"/>
    <w:rsid w:val="002178CF"/>
    <w:rsid w:val="0023531F"/>
    <w:rsid w:val="00235545"/>
    <w:rsid w:val="00246447"/>
    <w:rsid w:val="00256FFE"/>
    <w:rsid w:val="00266069"/>
    <w:rsid w:val="00266107"/>
    <w:rsid w:val="002A0E7D"/>
    <w:rsid w:val="002C3F23"/>
    <w:rsid w:val="002F3FA6"/>
    <w:rsid w:val="0030603F"/>
    <w:rsid w:val="00314A20"/>
    <w:rsid w:val="00335CB3"/>
    <w:rsid w:val="00340379"/>
    <w:rsid w:val="0036706B"/>
    <w:rsid w:val="003830F2"/>
    <w:rsid w:val="00384741"/>
    <w:rsid w:val="0039119C"/>
    <w:rsid w:val="00392496"/>
    <w:rsid w:val="003C0CF0"/>
    <w:rsid w:val="003D2426"/>
    <w:rsid w:val="003E6B61"/>
    <w:rsid w:val="003E782B"/>
    <w:rsid w:val="004101BB"/>
    <w:rsid w:val="00413CDB"/>
    <w:rsid w:val="00414BB5"/>
    <w:rsid w:val="00441B34"/>
    <w:rsid w:val="00447328"/>
    <w:rsid w:val="00452AB1"/>
    <w:rsid w:val="00460428"/>
    <w:rsid w:val="00460D3E"/>
    <w:rsid w:val="00470F26"/>
    <w:rsid w:val="004979FC"/>
    <w:rsid w:val="00497A75"/>
    <w:rsid w:val="00497D96"/>
    <w:rsid w:val="004A0428"/>
    <w:rsid w:val="004B6AF1"/>
    <w:rsid w:val="004C6F9D"/>
    <w:rsid w:val="004D355D"/>
    <w:rsid w:val="004D4B5D"/>
    <w:rsid w:val="004E09D6"/>
    <w:rsid w:val="004F251A"/>
    <w:rsid w:val="004F44E1"/>
    <w:rsid w:val="00501988"/>
    <w:rsid w:val="005123B4"/>
    <w:rsid w:val="005351B7"/>
    <w:rsid w:val="00540B7E"/>
    <w:rsid w:val="00541952"/>
    <w:rsid w:val="00553993"/>
    <w:rsid w:val="0056083B"/>
    <w:rsid w:val="00562540"/>
    <w:rsid w:val="00584E49"/>
    <w:rsid w:val="00587BCF"/>
    <w:rsid w:val="005A26B8"/>
    <w:rsid w:val="005A6D39"/>
    <w:rsid w:val="005B0BC2"/>
    <w:rsid w:val="005B2620"/>
    <w:rsid w:val="005B6507"/>
    <w:rsid w:val="005B7204"/>
    <w:rsid w:val="005B72BB"/>
    <w:rsid w:val="005C4A30"/>
    <w:rsid w:val="005C76E6"/>
    <w:rsid w:val="005E017F"/>
    <w:rsid w:val="005E40DA"/>
    <w:rsid w:val="005E569F"/>
    <w:rsid w:val="005F29BD"/>
    <w:rsid w:val="006024E1"/>
    <w:rsid w:val="00605044"/>
    <w:rsid w:val="00614737"/>
    <w:rsid w:val="006155D0"/>
    <w:rsid w:val="00616594"/>
    <w:rsid w:val="00630095"/>
    <w:rsid w:val="00643209"/>
    <w:rsid w:val="00660E0E"/>
    <w:rsid w:val="00675FF5"/>
    <w:rsid w:val="00683421"/>
    <w:rsid w:val="006908AE"/>
    <w:rsid w:val="006A3109"/>
    <w:rsid w:val="006C0CD6"/>
    <w:rsid w:val="006D1131"/>
    <w:rsid w:val="006D203D"/>
    <w:rsid w:val="006E7402"/>
    <w:rsid w:val="007014C8"/>
    <w:rsid w:val="00704383"/>
    <w:rsid w:val="00722928"/>
    <w:rsid w:val="00730C91"/>
    <w:rsid w:val="007310D9"/>
    <w:rsid w:val="00737B16"/>
    <w:rsid w:val="00757972"/>
    <w:rsid w:val="00770DBC"/>
    <w:rsid w:val="00784D7B"/>
    <w:rsid w:val="007B2489"/>
    <w:rsid w:val="007C2C7B"/>
    <w:rsid w:val="007D191E"/>
    <w:rsid w:val="007D6B79"/>
    <w:rsid w:val="007E2FE3"/>
    <w:rsid w:val="007F52F6"/>
    <w:rsid w:val="00801B15"/>
    <w:rsid w:val="00816007"/>
    <w:rsid w:val="008254AF"/>
    <w:rsid w:val="00825A3B"/>
    <w:rsid w:val="008260CA"/>
    <w:rsid w:val="00834647"/>
    <w:rsid w:val="00835251"/>
    <w:rsid w:val="00846E11"/>
    <w:rsid w:val="00872B63"/>
    <w:rsid w:val="008748A6"/>
    <w:rsid w:val="00880B3A"/>
    <w:rsid w:val="00884E5F"/>
    <w:rsid w:val="00885840"/>
    <w:rsid w:val="00893D5C"/>
    <w:rsid w:val="00896A19"/>
    <w:rsid w:val="008A6065"/>
    <w:rsid w:val="008A682B"/>
    <w:rsid w:val="008B3D65"/>
    <w:rsid w:val="008B5C87"/>
    <w:rsid w:val="008C7B76"/>
    <w:rsid w:val="008D313E"/>
    <w:rsid w:val="008E079D"/>
    <w:rsid w:val="008E4372"/>
    <w:rsid w:val="008F00C5"/>
    <w:rsid w:val="008F5FA3"/>
    <w:rsid w:val="00900F26"/>
    <w:rsid w:val="00917F5F"/>
    <w:rsid w:val="009204C4"/>
    <w:rsid w:val="00942472"/>
    <w:rsid w:val="009535FF"/>
    <w:rsid w:val="0097046B"/>
    <w:rsid w:val="009838A0"/>
    <w:rsid w:val="00993D1B"/>
    <w:rsid w:val="009A5CFB"/>
    <w:rsid w:val="009B540E"/>
    <w:rsid w:val="009C6CEE"/>
    <w:rsid w:val="009D2788"/>
    <w:rsid w:val="009E17C3"/>
    <w:rsid w:val="009F4B35"/>
    <w:rsid w:val="009F542E"/>
    <w:rsid w:val="00A0465A"/>
    <w:rsid w:val="00A42668"/>
    <w:rsid w:val="00A60BCB"/>
    <w:rsid w:val="00A70222"/>
    <w:rsid w:val="00A8184D"/>
    <w:rsid w:val="00A91249"/>
    <w:rsid w:val="00A93E72"/>
    <w:rsid w:val="00AA30C3"/>
    <w:rsid w:val="00AA783E"/>
    <w:rsid w:val="00AB241F"/>
    <w:rsid w:val="00AB30B3"/>
    <w:rsid w:val="00AC68D2"/>
    <w:rsid w:val="00AD5485"/>
    <w:rsid w:val="00AD5B4E"/>
    <w:rsid w:val="00AD6B17"/>
    <w:rsid w:val="00AE6452"/>
    <w:rsid w:val="00AF6C31"/>
    <w:rsid w:val="00B004A8"/>
    <w:rsid w:val="00B15A98"/>
    <w:rsid w:val="00B17E98"/>
    <w:rsid w:val="00B343EE"/>
    <w:rsid w:val="00B35536"/>
    <w:rsid w:val="00B36B29"/>
    <w:rsid w:val="00B36C06"/>
    <w:rsid w:val="00B56E76"/>
    <w:rsid w:val="00B814E1"/>
    <w:rsid w:val="00BC161E"/>
    <w:rsid w:val="00BD2EE0"/>
    <w:rsid w:val="00BD7B05"/>
    <w:rsid w:val="00BF2C80"/>
    <w:rsid w:val="00BF4B99"/>
    <w:rsid w:val="00C36F3D"/>
    <w:rsid w:val="00C421AB"/>
    <w:rsid w:val="00C45847"/>
    <w:rsid w:val="00C6214E"/>
    <w:rsid w:val="00CA61A1"/>
    <w:rsid w:val="00CF689A"/>
    <w:rsid w:val="00CF7D62"/>
    <w:rsid w:val="00D129BF"/>
    <w:rsid w:val="00D31BBD"/>
    <w:rsid w:val="00D60AA0"/>
    <w:rsid w:val="00D64355"/>
    <w:rsid w:val="00D64930"/>
    <w:rsid w:val="00D6556C"/>
    <w:rsid w:val="00D76287"/>
    <w:rsid w:val="00DD541D"/>
    <w:rsid w:val="00DF1A5E"/>
    <w:rsid w:val="00DF4BD5"/>
    <w:rsid w:val="00DF667D"/>
    <w:rsid w:val="00DF7E40"/>
    <w:rsid w:val="00E017DA"/>
    <w:rsid w:val="00E05E7C"/>
    <w:rsid w:val="00E12E61"/>
    <w:rsid w:val="00E41439"/>
    <w:rsid w:val="00E42996"/>
    <w:rsid w:val="00E449F6"/>
    <w:rsid w:val="00E47932"/>
    <w:rsid w:val="00E47999"/>
    <w:rsid w:val="00E67F81"/>
    <w:rsid w:val="00E77367"/>
    <w:rsid w:val="00E81457"/>
    <w:rsid w:val="00E83109"/>
    <w:rsid w:val="00E86FB4"/>
    <w:rsid w:val="00EA7614"/>
    <w:rsid w:val="00ED6071"/>
    <w:rsid w:val="00EF3F6D"/>
    <w:rsid w:val="00F0032A"/>
    <w:rsid w:val="00F108A0"/>
    <w:rsid w:val="00F16E00"/>
    <w:rsid w:val="00F2123C"/>
    <w:rsid w:val="00F21753"/>
    <w:rsid w:val="00F250D4"/>
    <w:rsid w:val="00F27597"/>
    <w:rsid w:val="00F355D7"/>
    <w:rsid w:val="00F4068E"/>
    <w:rsid w:val="00F612DB"/>
    <w:rsid w:val="00F62DB1"/>
    <w:rsid w:val="00F95AC1"/>
    <w:rsid w:val="00FA7174"/>
    <w:rsid w:val="00FB075D"/>
    <w:rsid w:val="00FB1F59"/>
    <w:rsid w:val="00FD36A5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27522"/>
  <w15:docId w15:val="{CCE9F557-4E9D-4674-8F31-56665093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51B"/>
    <w:pPr>
      <w:spacing w:before="120" w:after="0" w:line="240" w:lineRule="auto"/>
      <w:ind w:firstLine="1134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link w:val="10"/>
    <w:uiPriority w:val="9"/>
    <w:qFormat/>
    <w:rsid w:val="005A26B8"/>
    <w:pPr>
      <w:spacing w:before="100" w:beforeAutospacing="1" w:after="100" w:afterAutospacing="1"/>
      <w:outlineLvl w:val="0"/>
    </w:pPr>
    <w:rPr>
      <w:rFonts w:ascii="Arial" w:eastAsia="Times New Roman" w:hAnsi="Arial" w:cs="Times New Roman"/>
      <w:b/>
      <w:bCs/>
      <w:color w:val="4472C4" w:themeColor="accent1"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60BCB"/>
    <w:pPr>
      <w:keepNext/>
      <w:keepLines/>
      <w:spacing w:before="200"/>
      <w:outlineLvl w:val="1"/>
    </w:pPr>
    <w:rPr>
      <w:rFonts w:ascii="Arial" w:eastAsiaTheme="majorEastAsia" w:hAnsi="Arial" w:cstheme="majorBidi"/>
      <w:bCs/>
      <w:i/>
      <w:color w:val="FF000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9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6B8"/>
    <w:rPr>
      <w:rFonts w:ascii="Arial" w:eastAsia="Times New Roman" w:hAnsi="Arial" w:cs="Times New Roman"/>
      <w:b/>
      <w:bCs/>
      <w:color w:val="4472C4" w:themeColor="accent1"/>
      <w:kern w:val="36"/>
      <w:sz w:val="28"/>
      <w:szCs w:val="48"/>
      <w:lang w:eastAsia="ru-RU"/>
    </w:rPr>
  </w:style>
  <w:style w:type="character" w:customStyle="1" w:styleId="mw-headline">
    <w:name w:val="mw-headline"/>
    <w:basedOn w:val="a0"/>
    <w:rsid w:val="00C421AB"/>
  </w:style>
  <w:style w:type="paragraph" w:customStyle="1" w:styleId="lead">
    <w:name w:val="lead"/>
    <w:basedOn w:val="a"/>
    <w:rsid w:val="00C421AB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C421AB"/>
  </w:style>
  <w:style w:type="character" w:customStyle="1" w:styleId="20">
    <w:name w:val="Заголовок 2 Знак"/>
    <w:basedOn w:val="a0"/>
    <w:link w:val="2"/>
    <w:uiPriority w:val="9"/>
    <w:rsid w:val="00A60BCB"/>
    <w:rPr>
      <w:rFonts w:ascii="Arial" w:eastAsiaTheme="majorEastAsia" w:hAnsi="Arial" w:cstheme="majorBidi"/>
      <w:bCs/>
      <w:i/>
      <w:color w:val="FF0000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C421AB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C421A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421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1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449F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List Paragraph"/>
    <w:basedOn w:val="a"/>
    <w:uiPriority w:val="34"/>
    <w:qFormat/>
    <w:rsid w:val="00AD548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952D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0952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a">
    <w:name w:val="caption"/>
    <w:basedOn w:val="a"/>
    <w:next w:val="a"/>
    <w:uiPriority w:val="35"/>
    <w:unhideWhenUsed/>
    <w:qFormat/>
    <w:rsid w:val="0030603F"/>
    <w:rPr>
      <w:b/>
      <w:bCs/>
      <w:color w:val="4472C4" w:themeColor="accent1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30603F"/>
  </w:style>
  <w:style w:type="paragraph" w:styleId="ac">
    <w:name w:val="List"/>
    <w:basedOn w:val="a"/>
    <w:uiPriority w:val="99"/>
    <w:unhideWhenUsed/>
    <w:rsid w:val="0030603F"/>
    <w:pPr>
      <w:ind w:left="283" w:hanging="283"/>
      <w:contextualSpacing/>
    </w:pPr>
  </w:style>
  <w:style w:type="paragraph" w:styleId="31">
    <w:name w:val="List 3"/>
    <w:basedOn w:val="a"/>
    <w:uiPriority w:val="99"/>
    <w:unhideWhenUsed/>
    <w:rsid w:val="0030603F"/>
    <w:pPr>
      <w:ind w:left="849" w:hanging="283"/>
      <w:contextualSpacing/>
    </w:pPr>
  </w:style>
  <w:style w:type="paragraph" w:styleId="21">
    <w:name w:val="List 2"/>
    <w:basedOn w:val="a"/>
    <w:uiPriority w:val="99"/>
    <w:unhideWhenUsed/>
    <w:rsid w:val="0030603F"/>
    <w:pPr>
      <w:ind w:left="566" w:hanging="283"/>
      <w:contextualSpacing/>
    </w:pPr>
  </w:style>
  <w:style w:type="paragraph" w:styleId="4">
    <w:name w:val="List 4"/>
    <w:basedOn w:val="a"/>
    <w:uiPriority w:val="99"/>
    <w:unhideWhenUsed/>
    <w:rsid w:val="0030603F"/>
    <w:pPr>
      <w:ind w:left="1132" w:hanging="283"/>
      <w:contextualSpacing/>
    </w:pPr>
  </w:style>
  <w:style w:type="paragraph" w:styleId="5">
    <w:name w:val="List 5"/>
    <w:basedOn w:val="a"/>
    <w:uiPriority w:val="99"/>
    <w:unhideWhenUsed/>
    <w:rsid w:val="0030603F"/>
    <w:pPr>
      <w:ind w:left="1415" w:hanging="283"/>
      <w:contextualSpacing/>
    </w:pPr>
  </w:style>
  <w:style w:type="paragraph" w:styleId="ad">
    <w:name w:val="Bibliography"/>
    <w:basedOn w:val="a"/>
    <w:next w:val="a"/>
    <w:uiPriority w:val="37"/>
    <w:unhideWhenUsed/>
    <w:rsid w:val="0030603F"/>
  </w:style>
  <w:style w:type="paragraph" w:styleId="ae">
    <w:name w:val="table of authorities"/>
    <w:basedOn w:val="a"/>
    <w:next w:val="a"/>
    <w:uiPriority w:val="99"/>
    <w:unhideWhenUsed/>
    <w:rsid w:val="0030603F"/>
    <w:pPr>
      <w:ind w:left="220" w:hanging="220"/>
    </w:pPr>
  </w:style>
  <w:style w:type="paragraph" w:styleId="af">
    <w:name w:val="header"/>
    <w:basedOn w:val="a"/>
    <w:link w:val="af0"/>
    <w:uiPriority w:val="99"/>
    <w:unhideWhenUsed/>
    <w:rsid w:val="00DF1A5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F1A5E"/>
  </w:style>
  <w:style w:type="paragraph" w:styleId="af1">
    <w:name w:val="footer"/>
    <w:basedOn w:val="a"/>
    <w:link w:val="af2"/>
    <w:uiPriority w:val="99"/>
    <w:unhideWhenUsed/>
    <w:rsid w:val="00DF1A5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F1A5E"/>
  </w:style>
  <w:style w:type="paragraph" w:styleId="af3">
    <w:name w:val="TOC Heading"/>
    <w:basedOn w:val="1"/>
    <w:next w:val="a"/>
    <w:uiPriority w:val="39"/>
    <w:unhideWhenUsed/>
    <w:qFormat/>
    <w:rsid w:val="00DF1A5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1A5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1A5E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F1A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600">
          <w:blockQuote w:val="1"/>
          <w:marLeft w:val="51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120">
          <w:blockQuote w:val="1"/>
          <w:marLeft w:val="51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ww.tadviser.ru/index.php/%D0%9A%D0%BE%D0%BC%D0%BF%D0%B0%D0%BD%D0%B8%D1%8F:Samsung_Electronics_(%D0%A1%D0%B0%D0%BC%D1%81%D1%83%D0%BD%D0%B3_%D0%AD%D0%BB%D0%B5%D0%BA%D1%82%D1%80%D0%BE%D0%BD%D0%B8%D0%BA%D1%81_%D0%A0%D1%83%D1%81)" TargetMode="External"/><Relationship Id="rId26" Type="http://schemas.openxmlformats.org/officeDocument/2006/relationships/hyperlink" Target="http://www.osp.ru/news/2012/0417/13012664/?from_mail=2" TargetMode="External"/><Relationship Id="rId3" Type="http://schemas.openxmlformats.org/officeDocument/2006/relationships/styles" Target="styles.xml"/><Relationship Id="rId21" Type="http://schemas.openxmlformats.org/officeDocument/2006/relationships/hyperlink" Target="http://auriga.com/blog/ru/embedded-systems-iot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tadviser.ru/index.php/%D0%9A%D0%BE%D0%BC%D0%BF%D0%B0%D0%BD%D0%B8%D1%8F:Intel" TargetMode="External"/><Relationship Id="rId25" Type="http://schemas.openxmlformats.org/officeDocument/2006/relationships/hyperlink" Target="http://www.tadviser.ru/index.php/%D0%A1%D1%82%D0%B0%D1%82%D1%8C%D1%8F:%D0%A7%D1%82%D0%BE_%D1%82%D0%B0%D0%BA%D0%BE%D0%B5_%D0%B8%D0%BD%D1%82%D0%B5%D1%80%D0%BD%D0%B5%D1%82_%D0%B2%D0%B5%D1%89%D0%B5%D0%B9_(Internet_of_Things,_IoT)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tadviser.ru/index.php/%D0%9A%D0%BE%D0%BC%D0%BF%D0%B0%D0%BD%D0%B8%D1%8F:Dell" TargetMode="External"/><Relationship Id="rId20" Type="http://schemas.openxmlformats.org/officeDocument/2006/relationships/hyperlink" Target="http://www.tadviser.ru/index.php/%D0%A1%D1%82%D0%B0%D1%82%D1%8C%D1%8F:%D0%A7%D1%82%D0%BE_%D1%82%D0%B0%D0%BA%D0%BE%D0%B5_%D0%B8%D0%BD%D1%82%D0%B5%D1%80%D0%BD%D0%B5%D1%82_%D0%B2%D0%B5%D1%89%D0%B5%D0%B9_(Internet_of_Things,_IoT)" TargetMode="External"/><Relationship Id="rId29" Type="http://schemas.openxmlformats.org/officeDocument/2006/relationships/hyperlink" Target="http://www.mirror.co.uk/tech/hackers-take-control-toilet-using-73426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blogs.wsj.com/cio/2015/06/02/internet-of-things-market-to-reach-1-7-trillion-by-2020-idc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9A%D0%BE%D0%BC%D0%BF%D0%B0%D0%BD%D0%B8%D1%8F:Open_Connectivity_Foundation_(OCF)" TargetMode="External"/><Relationship Id="rId23" Type="http://schemas.openxmlformats.org/officeDocument/2006/relationships/hyperlink" Target="http://blogs.wsj.com/cio/2015/06/02/internet-of-things-market-to-reach-1-7-trillion-by-2020-idc/" TargetMode="External"/><Relationship Id="rId28" Type="http://schemas.openxmlformats.org/officeDocument/2006/relationships/hyperlink" Target="http://www.tadviser.ru/index.php/%D0%A1%D1%82%D0%B0%D1%82%D1%8C%D1%8F:%D0%A7%D1%82%D0%BE_%D1%82%D0%B0%D0%BA%D0%BE%D0%B5_%D0%B8%D0%BD%D1%82%D0%B5%D1%80%D0%BD%D0%B5%D1%82_%D0%B2%D0%B5%D1%89%D0%B5%D0%B9_(Internet_of_Things,_IoT)" TargetMode="External"/><Relationship Id="rId10" Type="http://schemas.openxmlformats.org/officeDocument/2006/relationships/hyperlink" Target="http://www.tadviser.ru/index.php/%D0%9A%D0%BE%D0%BC%D0%BF%D0%B0%D0%BD%D0%B8%D1%8F:Cisco" TargetMode="External"/><Relationship Id="rId19" Type="http://schemas.openxmlformats.org/officeDocument/2006/relationships/hyperlink" Target="http://www.tadviser.ru/index.php/%D0%9A%D0%BE%D0%BC%D0%BF%D0%B0%D0%BD%D0%B8%D1%8F:HP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adviser.ru/index.php/RFID" TargetMode="External"/><Relationship Id="rId14" Type="http://schemas.openxmlformats.org/officeDocument/2006/relationships/hyperlink" Target="http://www.tadviser.ru/index.php/%D0%A1%D1%82%D0%B0%D1%82%D1%8C%D1%8F:%D0%A7%D1%82%D0%BE_%D1%82%D0%B0%D0%BA%D0%BE%D0%B5_%D0%B8%D0%BD%D1%82%D0%B5%D1%80%D0%BD%D0%B5%D1%82_%D0%B2%D0%B5%D1%89%D0%B5%D0%B9_(Internet_of_Things,_IoT)" TargetMode="External"/><Relationship Id="rId22" Type="http://schemas.openxmlformats.org/officeDocument/2006/relationships/hyperlink" Target="http://www.tadviser.ru/index.php/%D0%A1%D1%82%D0%B0%D1%82%D1%8C%D1%8F:%D0%A7%D1%82%D0%BE_%D1%82%D0%B0%D0%BA%D0%BE%D0%B5_%D0%B8%D0%BD%D1%82%D0%B5%D1%80%D0%BD%D0%B5%D1%82_%D0%B2%D0%B5%D1%89%D0%B5%D0%B9_(Internet_of_Things,_IoT)" TargetMode="External"/><Relationship Id="rId27" Type="http://schemas.openxmlformats.org/officeDocument/2006/relationships/hyperlink" Target="http://www.osp.ru/news/2012/0417/13012664/?from_mail=2" TargetMode="External"/><Relationship Id="rId30" Type="http://schemas.openxmlformats.org/officeDocument/2006/relationships/hyperlink" Target="https://www.mirror.co.uk/tech/hackers-take-control-toilet-using-7342662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tadviser.ru/index.php/%D0%90%D0%A1%D0%A3%D0%A2%D0%9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FB6F-F2E2-40D0-9763-038B96DA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3545</Words>
  <Characters>20209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Костюченко Антон Иванович</cp:lastModifiedBy>
  <cp:revision>3</cp:revision>
  <dcterms:created xsi:type="dcterms:W3CDTF">2021-10-21T04:58:00Z</dcterms:created>
  <dcterms:modified xsi:type="dcterms:W3CDTF">2021-10-21T05:14:00Z</dcterms:modified>
</cp:coreProperties>
</file>