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2546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Suppliers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SupplierID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Date, Name)</w:t>
      </w:r>
    </w:p>
    <w:p w14:paraId="4117A4D4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Purchases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OrderID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D47329">
        <w:rPr>
          <w:rFonts w:ascii="Arial" w:hAnsi="Arial" w:cs="Arial"/>
          <w:color w:val="000000"/>
          <w:sz w:val="22"/>
          <w:szCs w:val="22"/>
          <w:u w:val="dotted"/>
        </w:rPr>
        <w:t>SupplierID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Date,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QntPurchased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Cost)</w:t>
      </w:r>
    </w:p>
    <w:p w14:paraId="431B2DE9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SuppliesAndEquipment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SuppliesAndEquipment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IsDirect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Name)</w:t>
      </w:r>
    </w:p>
    <w:p w14:paraId="04BD15C5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Patients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PatientID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FirstName, LastName, DOB, Street, City, State,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ZipCode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Gender)</w:t>
      </w:r>
    </w:p>
    <w:p w14:paraId="64F8DD0A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Referrals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ReferralID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D47329">
        <w:rPr>
          <w:rFonts w:ascii="Arial" w:hAnsi="Arial" w:cs="Arial"/>
          <w:color w:val="000000"/>
          <w:sz w:val="22"/>
          <w:szCs w:val="22"/>
          <w:u w:val="dotted"/>
        </w:rPr>
        <w:t>DoctorID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D47329">
        <w:rPr>
          <w:rFonts w:ascii="Arial" w:hAnsi="Arial" w:cs="Arial"/>
          <w:color w:val="000000"/>
          <w:sz w:val="22"/>
          <w:szCs w:val="22"/>
          <w:u w:val="dotted"/>
        </w:rPr>
        <w:t>PatientID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Description,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ReferralDate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Equipment)</w:t>
      </w:r>
    </w:p>
    <w:p w14:paraId="3A44A47F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Doctors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DoctorID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FirstName, LastName, Phone, Email, Location, Specialty)</w:t>
      </w:r>
    </w:p>
    <w:p w14:paraId="76676A22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CareType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CareID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Name)</w:t>
      </w:r>
    </w:p>
    <w:p w14:paraId="785F9DEC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CareReferrals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CareID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ReferralID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073A6571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Insurance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InsuranceID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Phone, Name, Street, City, State,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ZipCode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66525985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PaymentHelp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InsuranceID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ContractID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0041295F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Contracts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ContractID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D47329">
        <w:rPr>
          <w:rFonts w:ascii="Arial" w:hAnsi="Arial" w:cs="Arial"/>
          <w:color w:val="000000"/>
          <w:sz w:val="22"/>
          <w:szCs w:val="22"/>
          <w:u w:val="dotted"/>
        </w:rPr>
        <w:t>ReferralID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NumberOfVisits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StartDate,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MaxVisits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EDCE41F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ContractServices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ContractID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ServiceID</w:t>
      </w:r>
      <w:proofErr w:type="spellEnd"/>
      <w:r>
        <w:rPr>
          <w:rFonts w:ascii="Arial" w:hAnsi="Arial" w:cs="Arial"/>
          <w:color w:val="000000"/>
          <w:sz w:val="22"/>
          <w:szCs w:val="22"/>
          <w:u w:val="single"/>
        </w:rPr>
        <w:t>)</w:t>
      </w:r>
    </w:p>
    <w:p w14:paraId="5B286575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ProvisionAgreement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ContractID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ServiceID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SuppliesAndEquipment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7C92CD2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ReferralResources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ReferralID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ServiceID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BC93CAC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SEReferred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ReferralID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ServiceID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SuppliesAndEquipment</w:t>
      </w:r>
      <w:proofErr w:type="spellEnd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)</w:t>
      </w:r>
    </w:p>
    <w:p w14:paraId="322957CB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Services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ServiceID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D47329">
        <w:rPr>
          <w:rFonts w:ascii="Arial" w:hAnsi="Arial" w:cs="Arial"/>
          <w:color w:val="000000"/>
          <w:sz w:val="22"/>
          <w:szCs w:val="22"/>
          <w:u w:val="dotted"/>
        </w:rPr>
        <w:t>ServiceLogID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D47329">
        <w:rPr>
          <w:rFonts w:ascii="Arial" w:hAnsi="Arial" w:cs="Arial"/>
          <w:color w:val="000000"/>
          <w:sz w:val="22"/>
          <w:szCs w:val="22"/>
          <w:u w:val="dotted"/>
        </w:rPr>
        <w:t>EmployeeID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Name)</w:t>
      </w:r>
    </w:p>
    <w:p w14:paraId="7719E142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SEUsed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SuppliesAndEquipment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ServiceLogID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Quantity)</w:t>
      </w:r>
    </w:p>
    <w:p w14:paraId="36E38B00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ServiceLog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ServiceLogID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D47329">
        <w:rPr>
          <w:rFonts w:ascii="Arial" w:hAnsi="Arial" w:cs="Arial"/>
          <w:color w:val="000000"/>
          <w:sz w:val="22"/>
          <w:szCs w:val="22"/>
          <w:u w:val="dotted"/>
        </w:rPr>
        <w:t>VisitID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 </w:t>
      </w:r>
    </w:p>
    <w:p w14:paraId="525859BD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Visits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VisitID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D47329">
        <w:rPr>
          <w:rFonts w:ascii="Arial" w:hAnsi="Arial" w:cs="Arial"/>
          <w:color w:val="000000"/>
          <w:sz w:val="22"/>
          <w:szCs w:val="22"/>
          <w:u w:val="dotted"/>
        </w:rPr>
        <w:t>EmployeeID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D47329">
        <w:rPr>
          <w:rFonts w:ascii="Arial" w:hAnsi="Arial" w:cs="Arial"/>
          <w:color w:val="000000"/>
          <w:sz w:val="22"/>
          <w:szCs w:val="22"/>
          <w:u w:val="dotted"/>
        </w:rPr>
        <w:t>ContractID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Date,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Stipend)</w:t>
      </w:r>
    </w:p>
    <w:p w14:paraId="2277803A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ContractPayment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ContractID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PaymentID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StartDate,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D7EFF5E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PaymentType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PaymentID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Name)</w:t>
      </w:r>
    </w:p>
    <w:p w14:paraId="6C17B23B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Employees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EmployeeID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D47329">
        <w:rPr>
          <w:rFonts w:ascii="Arial" w:hAnsi="Arial" w:cs="Arial"/>
          <w:color w:val="000000"/>
          <w:sz w:val="22"/>
          <w:szCs w:val="22"/>
          <w:u w:val="dotted"/>
        </w:rPr>
        <w:t>ScheduleID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City, FirstName, Street,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Zipcode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DateOfBirth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LastName,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HourlyWage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Salary)</w:t>
      </w:r>
    </w:p>
    <w:p w14:paraId="641D6FA7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TypeManagement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EmployeeID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  <w:shd w:val="clear" w:color="auto" w:fill="FFFF00"/>
        </w:rPr>
        <w:t>EmployeeTypeID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isDirect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8513B00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EmployeeTypes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EmployeeTypeID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TypeName)</w:t>
      </w:r>
    </w:p>
    <w:p w14:paraId="3F5146F7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2"/>
          <w:szCs w:val="22"/>
        </w:rPr>
        <w:t>Availability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ScheduleID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Date, Time, Location,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MeetsSkillSet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2C1C5503" w14:textId="77777777" w:rsidR="00D47329" w:rsidRDefault="00D47329" w:rsidP="00D47329">
      <w:pPr>
        <w:pStyle w:val="NormalWeb"/>
        <w:spacing w:before="0" w:beforeAutospacing="0" w:after="0" w:afterAutospacing="0" w:line="360" w:lineRule="auto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AnnualCostReport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CostReportID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DirectCosts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IndirectCosts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Date)</w:t>
      </w:r>
    </w:p>
    <w:p w14:paraId="1FC5A62D" w14:textId="77777777" w:rsidR="004871A2" w:rsidRDefault="004871A2" w:rsidP="00D47329">
      <w:pPr>
        <w:spacing w:line="360" w:lineRule="auto"/>
      </w:pPr>
    </w:p>
    <w:sectPr w:rsidR="00487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29"/>
    <w:rsid w:val="004871A2"/>
    <w:rsid w:val="00D4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9DED"/>
  <w15:chartTrackingRefBased/>
  <w15:docId w15:val="{8B8A7CE2-4EDE-4C92-B59C-8A89AD75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3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1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Carson Dwight</dc:creator>
  <cp:keywords/>
  <dc:description/>
  <cp:lastModifiedBy>Kramer, Carson Dwight</cp:lastModifiedBy>
  <cp:revision>1</cp:revision>
  <dcterms:created xsi:type="dcterms:W3CDTF">2024-02-14T20:46:00Z</dcterms:created>
  <dcterms:modified xsi:type="dcterms:W3CDTF">2024-02-14T20:48:00Z</dcterms:modified>
</cp:coreProperties>
</file>