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470" w:rsidRPr="00554BF8" w:rsidRDefault="00E55F40" w:rsidP="00554BF8">
      <w:pPr>
        <w:spacing w:after="0"/>
      </w:pPr>
      <w:r w:rsidRPr="00554BF8">
        <w:rPr>
          <w:rFonts w:ascii="Arial" w:hAnsi="Arial" w:cs="Arial"/>
          <w:b/>
          <w:shd w:val="clear" w:color="auto" w:fill="FFFFFF"/>
        </w:rPr>
        <w:t>Хеш-функцией</w:t>
      </w:r>
      <w:r w:rsidRPr="00554BF8">
        <w:rPr>
          <w:rFonts w:ascii="Arial" w:hAnsi="Arial" w:cs="Arial"/>
          <w:shd w:val="clear" w:color="auto" w:fill="FFFFFF"/>
        </w:rPr>
        <w:t xml:space="preserve"> объекта называется алгоритм генерации какого-либо</w:t>
      </w:r>
      <w:r w:rsidRPr="00554BF8">
        <w:rPr>
          <w:rFonts w:ascii="Arial" w:hAnsi="Arial" w:cs="Arial"/>
          <w:color w:val="000000"/>
        </w:rPr>
        <w:br/>
      </w:r>
      <w:r w:rsidRPr="00554BF8">
        <w:rPr>
          <w:rFonts w:ascii="Arial" w:hAnsi="Arial" w:cs="Arial"/>
          <w:shd w:val="clear" w:color="auto" w:fill="FFFFFF"/>
        </w:rPr>
        <w:t>числа (</w:t>
      </w:r>
      <w:proofErr w:type="spellStart"/>
      <w:r w:rsidRPr="00554BF8">
        <w:rPr>
          <w:rFonts w:ascii="Arial" w:hAnsi="Arial" w:cs="Arial"/>
          <w:shd w:val="clear" w:color="auto" w:fill="FFFFFF"/>
        </w:rPr>
        <w:t>хеша</w:t>
      </w:r>
      <w:proofErr w:type="spellEnd"/>
      <w:r w:rsidRPr="00554BF8">
        <w:rPr>
          <w:rFonts w:ascii="Arial" w:hAnsi="Arial" w:cs="Arial"/>
          <w:shd w:val="clear" w:color="auto" w:fill="FFFFFF"/>
        </w:rPr>
        <w:t>), который гарантирует, что при применении к равным</w:t>
      </w:r>
      <w:r w:rsidRPr="00554BF8">
        <w:rPr>
          <w:rFonts w:ascii="Arial" w:hAnsi="Arial" w:cs="Arial"/>
          <w:shd w:val="clear" w:color="auto" w:fill="FFFFFF"/>
        </w:rPr>
        <w:t xml:space="preserve"> объектам даст одинаковое значение</w:t>
      </w:r>
      <w:proofErr w:type="gramStart"/>
      <w:r w:rsidRPr="00554BF8">
        <w:rPr>
          <w:rFonts w:ascii="Arial" w:hAnsi="Arial" w:cs="Arial"/>
          <w:shd w:val="clear" w:color="auto" w:fill="FFFFFF"/>
        </w:rPr>
        <w:t>.</w:t>
      </w:r>
      <w:proofErr w:type="gramEnd"/>
      <w:r w:rsidRPr="00554BF8">
        <w:rPr>
          <w:rFonts w:ascii="Arial" w:hAnsi="Arial" w:cs="Arial"/>
          <w:color w:val="000000"/>
        </w:rPr>
        <w:br/>
      </w:r>
      <w:proofErr w:type="gramStart"/>
      <w:r w:rsidRPr="00554BF8">
        <w:t>п</w:t>
      </w:r>
      <w:proofErr w:type="gramEnd"/>
      <w:r w:rsidRPr="00554BF8">
        <w:t>ри перестановки 2 букв в хэш-функции надо чтобы менялось её значение тогда это хорошая ф.</w:t>
      </w:r>
    </w:p>
    <w:p w:rsidR="00554BF8" w:rsidRPr="00554BF8" w:rsidRDefault="00554BF8" w:rsidP="00554BF8">
      <w:pPr>
        <w:shd w:val="clear" w:color="auto" w:fill="FFFFFF"/>
        <w:spacing w:after="0" w:line="240" w:lineRule="auto"/>
      </w:pPr>
      <w:r w:rsidRPr="00554BF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EF65322" wp14:editId="0AE01812">
            <wp:simplePos x="0" y="0"/>
            <wp:positionH relativeFrom="column">
              <wp:posOffset>-635</wp:posOffset>
            </wp:positionH>
            <wp:positionV relativeFrom="paragraph">
              <wp:posOffset>67310</wp:posOffset>
            </wp:positionV>
            <wp:extent cx="2610485" cy="278511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BF8">
        <w:rPr>
          <w:rFonts w:ascii="Arial" w:eastAsia="Times New Roman" w:hAnsi="Arial" w:cs="Arial"/>
          <w:color w:val="000000"/>
          <w:lang w:eastAsia="ru-RU"/>
        </w:rPr>
        <w:t>Массив списков размером в количество</w:t>
      </w:r>
      <w:r w:rsidRPr="00554BF8">
        <w:rPr>
          <w:rFonts w:ascii="Arial" w:eastAsia="Times New Roman" w:hAnsi="Arial" w:cs="Arial"/>
          <w:color w:val="000000"/>
          <w:lang w:eastAsia="ru-RU"/>
        </w:rPr>
        <w:br/>
        <w:t xml:space="preserve">всевозможных </w:t>
      </w:r>
      <w:proofErr w:type="spellStart"/>
      <w:r w:rsidRPr="00554BF8">
        <w:rPr>
          <w:rFonts w:ascii="Arial" w:eastAsia="Times New Roman" w:hAnsi="Arial" w:cs="Arial"/>
          <w:color w:val="000000"/>
          <w:lang w:eastAsia="ru-RU"/>
        </w:rPr>
        <w:t>хешей</w:t>
      </w:r>
      <w:proofErr w:type="spellEnd"/>
      <w:r w:rsidRPr="00554BF8">
        <w:rPr>
          <w:noProof/>
          <w:lang w:eastAsia="ru-RU"/>
        </w:rPr>
        <w:t xml:space="preserve"> </w:t>
      </w:r>
    </w:p>
    <w:p w:rsidR="00554BF8" w:rsidRPr="00554BF8" w:rsidRDefault="00554BF8" w:rsidP="00554BF8">
      <w:pPr>
        <w:spacing w:after="0"/>
      </w:pPr>
      <w:r w:rsidRPr="00554BF8"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D04CFD" wp14:editId="7E264E83">
                <wp:simplePos x="0" y="0"/>
                <wp:positionH relativeFrom="column">
                  <wp:posOffset>-1327150</wp:posOffset>
                </wp:positionH>
                <wp:positionV relativeFrom="paragraph">
                  <wp:posOffset>201718</wp:posOffset>
                </wp:positionV>
                <wp:extent cx="1151467" cy="84667"/>
                <wp:effectExtent l="19050" t="76200" r="10795" b="2984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1467" cy="84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104.5pt;margin-top:15.9pt;width:90.65pt;height:6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" strokecolor="#4579b8 [3044]">
                <v:stroke endarrow="open"/>
              </v:shape>
            </w:pict>
          </mc:Fallback>
        </mc:AlternateContent>
      </w:r>
      <w:r w:rsidRPr="00554BF8">
        <w:rPr>
          <w:rFonts w:ascii="Arial" w:hAnsi="Arial" w:cs="Arial"/>
          <w:shd w:val="clear" w:color="auto" w:fill="FFFFFF"/>
        </w:rPr>
        <w:t>Достаем список из ячейки с номером</w:t>
      </w:r>
      <w:r w:rsidRPr="00554BF8">
        <w:rPr>
          <w:rFonts w:ascii="Arial" w:hAnsi="Arial" w:cs="Arial"/>
          <w:color w:val="000000"/>
        </w:rPr>
        <w:br/>
      </w:r>
      <w:r w:rsidRPr="00554BF8">
        <w:rPr>
          <w:rFonts w:ascii="Arial" w:hAnsi="Arial" w:cs="Arial"/>
          <w:shd w:val="clear" w:color="auto" w:fill="FFFFFF"/>
        </w:rPr>
        <w:t xml:space="preserve">равным </w:t>
      </w:r>
      <w:proofErr w:type="spellStart"/>
      <w:r w:rsidRPr="00554BF8">
        <w:rPr>
          <w:rFonts w:ascii="Arial" w:hAnsi="Arial" w:cs="Arial"/>
          <w:shd w:val="clear" w:color="auto" w:fill="FFFFFF"/>
        </w:rPr>
        <w:t>хешу</w:t>
      </w:r>
      <w:proofErr w:type="spellEnd"/>
      <w:r w:rsidRPr="00554BF8">
        <w:rPr>
          <w:rFonts w:ascii="Arial" w:hAnsi="Arial" w:cs="Arial"/>
          <w:shd w:val="clear" w:color="auto" w:fill="FFFFFF"/>
        </w:rPr>
        <w:t xml:space="preserve"> ключа</w:t>
      </w:r>
    </w:p>
    <w:p w:rsidR="00554BF8" w:rsidRPr="00554BF8" w:rsidRDefault="00554BF8" w:rsidP="00554B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54BF8">
        <w:rPr>
          <w:rFonts w:ascii="Arial" w:eastAsia="Times New Roman" w:hAnsi="Arial" w:cs="Arial"/>
          <w:color w:val="000000"/>
          <w:lang w:eastAsia="ru-RU"/>
        </w:rPr>
        <w:t>Работаем с этим списком так же,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54BF8">
        <w:rPr>
          <w:rFonts w:ascii="Arial" w:eastAsia="Times New Roman" w:hAnsi="Arial" w:cs="Arial"/>
          <w:color w:val="000000"/>
          <w:lang w:eastAsia="ru-RU"/>
        </w:rPr>
        <w:t>как и в предыдущем наивном подходе</w:t>
      </w:r>
    </w:p>
    <w:p w:rsidR="00554BF8" w:rsidRDefault="00554BF8" w:rsidP="00554BF8">
      <w:pPr>
        <w:spacing w:after="0"/>
      </w:pPr>
    </w:p>
    <w:p w:rsidR="00554BF8" w:rsidRDefault="00554BF8" w:rsidP="00554BF8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-1327150</wp:posOffset>
                </wp:positionH>
                <wp:positionV relativeFrom="paragraph">
                  <wp:posOffset>234950</wp:posOffset>
                </wp:positionV>
                <wp:extent cx="1151255" cy="0"/>
                <wp:effectExtent l="38100" t="76200" r="0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2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-104.5pt;margin-top:18.5pt;width:90.6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hd w:val="clear" w:color="auto" w:fill="FFFFFF"/>
        </w:rPr>
        <w:t>Достаем список из ячейки с номером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равным </w:t>
      </w:r>
      <w:proofErr w:type="spellStart"/>
      <w:r>
        <w:rPr>
          <w:rFonts w:ascii="Arial" w:hAnsi="Arial" w:cs="Arial"/>
          <w:shd w:val="clear" w:color="auto" w:fill="FFFFFF"/>
        </w:rPr>
        <w:t>хешу</w:t>
      </w:r>
      <w:proofErr w:type="spellEnd"/>
      <w:r>
        <w:rPr>
          <w:rFonts w:ascii="Arial" w:hAnsi="Arial" w:cs="Arial"/>
          <w:shd w:val="clear" w:color="auto" w:fill="FFFFFF"/>
        </w:rPr>
        <w:t xml:space="preserve"> ключа</w:t>
      </w:r>
    </w:p>
    <w:p w:rsidR="00554BF8" w:rsidRDefault="00554BF8" w:rsidP="00554BF8">
      <w:pPr>
        <w:spacing w:after="0"/>
        <w:rPr>
          <w:rFonts w:ascii="Arial" w:hAnsi="Arial" w:cs="Arial"/>
          <w:shd w:val="clear" w:color="auto" w:fill="FFFFFF"/>
        </w:rPr>
      </w:pPr>
    </w:p>
    <w:p w:rsidR="00554BF8" w:rsidRDefault="00554BF8" w:rsidP="00554BF8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Работаем с этим списком так же,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как и в предыдущем наивном подходе</w:t>
      </w:r>
    </w:p>
    <w:p w:rsidR="00B361E0" w:rsidRDefault="00B361E0" w:rsidP="00554BF8">
      <w:pPr>
        <w:spacing w:after="0"/>
        <w:rPr>
          <w:rFonts w:ascii="Arial" w:hAnsi="Arial" w:cs="Arial"/>
          <w:color w:val="FF0000"/>
          <w:shd w:val="clear" w:color="auto" w:fill="FFFFFF"/>
        </w:rPr>
      </w:pPr>
      <w:r w:rsidRPr="00B361E0">
        <w:rPr>
          <w:rFonts w:ascii="Arial" w:hAnsi="Arial" w:cs="Arial"/>
          <w:color w:val="FF0000"/>
          <w:shd w:val="clear" w:color="auto" w:fill="FFFFFF"/>
        </w:rPr>
        <w:t>Ужас с памятью</w:t>
      </w:r>
    </w:p>
    <w:p w:rsidR="00B361E0" w:rsidRPr="00B361E0" w:rsidRDefault="00B361E0" w:rsidP="00554BF8">
      <w:pPr>
        <w:spacing w:after="0"/>
        <w:rPr>
          <w:color w:val="FF0000"/>
        </w:rPr>
      </w:pPr>
      <w:bookmarkStart w:id="0" w:name="_GoBack"/>
      <w:bookmarkEnd w:id="0"/>
    </w:p>
    <w:sectPr w:rsidR="00B361E0" w:rsidRPr="00B361E0" w:rsidSect="00E55F40">
      <w:pgSz w:w="16838" w:h="11906" w:orient="landscape"/>
      <w:pgMar w:top="720" w:right="720" w:bottom="720" w:left="720" w:header="708" w:footer="708" w:gutter="0"/>
      <w:cols w:num="2"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40"/>
    <w:rsid w:val="00554BF8"/>
    <w:rsid w:val="006F7470"/>
    <w:rsid w:val="00B361E0"/>
    <w:rsid w:val="00E5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4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4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0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72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Е</dc:creator>
  <cp:lastModifiedBy>Евгений Е</cp:lastModifiedBy>
  <cp:revision>2</cp:revision>
  <dcterms:created xsi:type="dcterms:W3CDTF">2023-09-12T19:55:00Z</dcterms:created>
  <dcterms:modified xsi:type="dcterms:W3CDTF">2023-09-12T20:43:00Z</dcterms:modified>
</cp:coreProperties>
</file>