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8E52" w14:textId="77777777" w:rsidR="00836458" w:rsidRPr="00926C1A" w:rsidRDefault="00836458" w:rsidP="00033C1C">
      <w:pPr>
        <w:jc w:val="center"/>
        <w:rPr>
          <w:rFonts w:ascii="Times New Roman" w:hAnsi="Times New Roman" w:cs="Times New Roman"/>
          <w:sz w:val="28"/>
          <w:szCs w:val="28"/>
        </w:rPr>
      </w:pPr>
      <w:bookmarkStart w:id="0" w:name="_Hlk208515944"/>
      <w:bookmarkEnd w:id="0"/>
      <w:r w:rsidRPr="00926C1A">
        <w:rPr>
          <w:rFonts w:ascii="Times New Roman" w:hAnsi="Times New Roman" w:cs="Times New Roman"/>
          <w:sz w:val="28"/>
          <w:szCs w:val="28"/>
        </w:rPr>
        <w:t>Міністерство освіти і науки України</w:t>
      </w:r>
    </w:p>
    <w:p w14:paraId="1CBFB210" w14:textId="77777777" w:rsidR="00836458" w:rsidRPr="00926C1A" w:rsidRDefault="00836458" w:rsidP="00256807">
      <w:pPr>
        <w:jc w:val="center"/>
        <w:rPr>
          <w:rFonts w:ascii="Times New Roman" w:hAnsi="Times New Roman" w:cs="Times New Roman"/>
          <w:bCs/>
          <w:sz w:val="28"/>
        </w:rPr>
      </w:pPr>
      <w:r w:rsidRPr="00926C1A">
        <w:rPr>
          <w:rFonts w:ascii="Times New Roman" w:hAnsi="Times New Roman" w:cs="Times New Roman"/>
          <w:bCs/>
          <w:sz w:val="28"/>
        </w:rPr>
        <w:t>Львівський національний університет імені Івана Франка</w:t>
      </w:r>
    </w:p>
    <w:p w14:paraId="16C06254" w14:textId="7193DC51" w:rsidR="00836458" w:rsidRPr="00926C1A" w:rsidRDefault="00626F2C" w:rsidP="00256807">
      <w:pPr>
        <w:jc w:val="center"/>
        <w:rPr>
          <w:rFonts w:ascii="Times New Roman" w:hAnsi="Times New Roman" w:cs="Times New Roman"/>
          <w:bCs/>
          <w:sz w:val="28"/>
        </w:rPr>
      </w:pPr>
      <w:r w:rsidRPr="00926C1A">
        <w:rPr>
          <w:rFonts w:ascii="Times New Roman" w:hAnsi="Times New Roman" w:cs="Times New Roman"/>
          <w:bCs/>
          <w:sz w:val="28"/>
        </w:rPr>
        <w:t>Факультет електроніки і комп’ютерних технологій</w:t>
      </w:r>
    </w:p>
    <w:p w14:paraId="6163D49C" w14:textId="77777777" w:rsidR="00D15660" w:rsidRPr="00926C1A" w:rsidRDefault="00D15660" w:rsidP="00256807">
      <w:pPr>
        <w:jc w:val="center"/>
        <w:rPr>
          <w:rFonts w:ascii="Times New Roman" w:hAnsi="Times New Roman" w:cs="Times New Roman"/>
          <w:bCs/>
          <w:sz w:val="28"/>
        </w:rPr>
      </w:pPr>
    </w:p>
    <w:p w14:paraId="6D88FF44" w14:textId="77777777" w:rsidR="00836458" w:rsidRPr="00926C1A" w:rsidRDefault="00836458" w:rsidP="00256807">
      <w:pPr>
        <w:jc w:val="center"/>
        <w:rPr>
          <w:rFonts w:ascii="Times New Roman" w:hAnsi="Times New Roman" w:cs="Times New Roman"/>
          <w:bCs/>
          <w:sz w:val="28"/>
        </w:rPr>
      </w:pPr>
    </w:p>
    <w:p w14:paraId="3BB5B55F" w14:textId="7DA2D685" w:rsidR="00836458" w:rsidRPr="00926C1A" w:rsidRDefault="00836458" w:rsidP="00256807">
      <w:pPr>
        <w:jc w:val="center"/>
        <w:rPr>
          <w:rFonts w:ascii="Times New Roman" w:hAnsi="Times New Roman" w:cs="Times New Roman"/>
          <w:bCs/>
          <w:sz w:val="28"/>
        </w:rPr>
      </w:pPr>
    </w:p>
    <w:p w14:paraId="44FBE1B1" w14:textId="77777777" w:rsidR="00836458" w:rsidRPr="00926C1A" w:rsidRDefault="00836458" w:rsidP="00256807">
      <w:pPr>
        <w:jc w:val="center"/>
        <w:rPr>
          <w:rFonts w:ascii="Times New Roman" w:hAnsi="Times New Roman" w:cs="Times New Roman"/>
          <w:bCs/>
          <w:sz w:val="28"/>
        </w:rPr>
      </w:pPr>
    </w:p>
    <w:p w14:paraId="0E0E1786" w14:textId="77777777" w:rsidR="00836458" w:rsidRPr="00926C1A" w:rsidRDefault="00836458" w:rsidP="00256807">
      <w:pPr>
        <w:jc w:val="center"/>
        <w:rPr>
          <w:rFonts w:ascii="Times New Roman" w:hAnsi="Times New Roman" w:cs="Times New Roman"/>
          <w:bCs/>
          <w:sz w:val="28"/>
        </w:rPr>
      </w:pPr>
    </w:p>
    <w:p w14:paraId="4DA92973" w14:textId="77777777" w:rsidR="00836458" w:rsidRPr="00926C1A" w:rsidRDefault="00836458" w:rsidP="00256807">
      <w:pPr>
        <w:jc w:val="center"/>
        <w:rPr>
          <w:rFonts w:ascii="Times New Roman" w:hAnsi="Times New Roman" w:cs="Times New Roman"/>
          <w:bCs/>
          <w:sz w:val="28"/>
        </w:rPr>
      </w:pPr>
    </w:p>
    <w:p w14:paraId="5CE8FD58" w14:textId="77777777" w:rsidR="00626F2C" w:rsidRPr="00926C1A" w:rsidRDefault="00836458" w:rsidP="00256807">
      <w:pPr>
        <w:jc w:val="center"/>
        <w:rPr>
          <w:rFonts w:ascii="Times New Roman" w:hAnsi="Times New Roman" w:cs="Times New Roman"/>
          <w:bCs/>
          <w:sz w:val="28"/>
        </w:rPr>
      </w:pPr>
      <w:r w:rsidRPr="00926C1A">
        <w:rPr>
          <w:rFonts w:ascii="Times New Roman" w:hAnsi="Times New Roman" w:cs="Times New Roman"/>
          <w:bCs/>
          <w:sz w:val="28"/>
        </w:rPr>
        <w:t>Звіт</w:t>
      </w:r>
    </w:p>
    <w:p w14:paraId="6DA7FC56" w14:textId="2C15C52D" w:rsidR="00836458" w:rsidRPr="00074140" w:rsidRDefault="00836458" w:rsidP="00256807">
      <w:pPr>
        <w:jc w:val="center"/>
        <w:rPr>
          <w:rFonts w:ascii="Times New Roman" w:hAnsi="Times New Roman" w:cs="Times New Roman"/>
          <w:bCs/>
          <w:sz w:val="28"/>
        </w:rPr>
      </w:pPr>
      <w:r w:rsidRPr="00926C1A">
        <w:rPr>
          <w:rFonts w:ascii="Times New Roman" w:hAnsi="Times New Roman" w:cs="Times New Roman"/>
          <w:bCs/>
          <w:sz w:val="28"/>
        </w:rPr>
        <w:t>про виконання лабораторної роботи №</w:t>
      </w:r>
      <w:r w:rsidR="00AE505B">
        <w:rPr>
          <w:rFonts w:ascii="Times New Roman" w:hAnsi="Times New Roman" w:cs="Times New Roman"/>
          <w:bCs/>
          <w:sz w:val="28"/>
        </w:rPr>
        <w:t>1</w:t>
      </w:r>
      <w:r w:rsidR="005430EC">
        <w:rPr>
          <w:rFonts w:ascii="Times New Roman" w:hAnsi="Times New Roman" w:cs="Times New Roman"/>
          <w:bCs/>
          <w:sz w:val="28"/>
        </w:rPr>
        <w:t>4</w:t>
      </w:r>
    </w:p>
    <w:p w14:paraId="28EF89CA" w14:textId="2B6D8916" w:rsidR="00626F2C" w:rsidRPr="00926C1A" w:rsidRDefault="00626F2C" w:rsidP="00256807">
      <w:pPr>
        <w:jc w:val="center"/>
        <w:rPr>
          <w:rFonts w:ascii="Times New Roman" w:hAnsi="Times New Roman" w:cs="Times New Roman"/>
          <w:bCs/>
          <w:sz w:val="28"/>
        </w:rPr>
      </w:pPr>
      <w:r w:rsidRPr="00926C1A">
        <w:rPr>
          <w:rFonts w:ascii="Times New Roman" w:hAnsi="Times New Roman" w:cs="Times New Roman"/>
          <w:bCs/>
          <w:sz w:val="28"/>
        </w:rPr>
        <w:t>з курсу «</w:t>
      </w:r>
      <w:r w:rsidR="00475909" w:rsidRPr="00926C1A">
        <w:rPr>
          <w:rFonts w:ascii="Times New Roman" w:hAnsi="Times New Roman" w:cs="Times New Roman"/>
          <w:bCs/>
          <w:sz w:val="28"/>
        </w:rPr>
        <w:t>Сховища знань та управління знаннями</w:t>
      </w:r>
      <w:r w:rsidRPr="00926C1A">
        <w:rPr>
          <w:rFonts w:ascii="Times New Roman" w:hAnsi="Times New Roman" w:cs="Times New Roman"/>
          <w:bCs/>
          <w:sz w:val="28"/>
        </w:rPr>
        <w:t>»</w:t>
      </w:r>
    </w:p>
    <w:p w14:paraId="60886E18" w14:textId="77777777" w:rsidR="00836458" w:rsidRPr="00926C1A" w:rsidRDefault="00836458" w:rsidP="00256807">
      <w:pPr>
        <w:jc w:val="center"/>
        <w:rPr>
          <w:rFonts w:ascii="Times New Roman" w:hAnsi="Times New Roman" w:cs="Times New Roman"/>
          <w:bCs/>
          <w:sz w:val="28"/>
        </w:rPr>
      </w:pPr>
      <w:r w:rsidRPr="00926C1A">
        <w:rPr>
          <w:rFonts w:ascii="Times New Roman" w:hAnsi="Times New Roman" w:cs="Times New Roman"/>
          <w:bCs/>
          <w:sz w:val="28"/>
        </w:rPr>
        <w:t>на тему:</w:t>
      </w:r>
    </w:p>
    <w:p w14:paraId="6CF47C7C" w14:textId="5BA5A5F3" w:rsidR="00836458" w:rsidRPr="00926C1A" w:rsidRDefault="00836458" w:rsidP="00B73C49">
      <w:pPr>
        <w:jc w:val="center"/>
        <w:rPr>
          <w:rFonts w:ascii="Times New Roman" w:hAnsi="Times New Roman" w:cs="Times New Roman"/>
          <w:b/>
          <w:sz w:val="28"/>
        </w:rPr>
      </w:pPr>
      <w:r w:rsidRPr="00926C1A">
        <w:rPr>
          <w:rFonts w:ascii="Times New Roman" w:hAnsi="Times New Roman" w:cs="Times New Roman"/>
          <w:bCs/>
          <w:sz w:val="28"/>
        </w:rPr>
        <w:t>«</w:t>
      </w:r>
      <w:r w:rsidR="00476E4A" w:rsidRPr="00476E4A">
        <w:rPr>
          <w:rFonts w:ascii="Times New Roman" w:hAnsi="Times New Roman" w:cs="Times New Roman"/>
          <w:b/>
          <w:bCs/>
          <w:sz w:val="28"/>
        </w:rPr>
        <w:t>Проектування запитів до гібридного сховища знань</w:t>
      </w:r>
      <w:r w:rsidRPr="00926C1A">
        <w:rPr>
          <w:rFonts w:ascii="Times New Roman" w:hAnsi="Times New Roman" w:cs="Times New Roman"/>
          <w:bCs/>
          <w:sz w:val="28"/>
        </w:rPr>
        <w:t>»</w:t>
      </w:r>
    </w:p>
    <w:p w14:paraId="35C73F12" w14:textId="77777777" w:rsidR="00836458" w:rsidRPr="00926C1A" w:rsidRDefault="00836458" w:rsidP="00256807">
      <w:pPr>
        <w:jc w:val="both"/>
        <w:rPr>
          <w:rFonts w:ascii="Times New Roman" w:hAnsi="Times New Roman" w:cs="Times New Roman"/>
          <w:bCs/>
          <w:sz w:val="28"/>
        </w:rPr>
      </w:pPr>
    </w:p>
    <w:p w14:paraId="37CB5468" w14:textId="77777777" w:rsidR="00836458" w:rsidRPr="00926C1A" w:rsidRDefault="00836458" w:rsidP="00256807">
      <w:pPr>
        <w:jc w:val="both"/>
        <w:rPr>
          <w:rFonts w:ascii="Times New Roman" w:hAnsi="Times New Roman" w:cs="Times New Roman"/>
          <w:bCs/>
          <w:sz w:val="28"/>
        </w:rPr>
      </w:pPr>
    </w:p>
    <w:p w14:paraId="0E71DC79" w14:textId="77777777" w:rsidR="00836458" w:rsidRPr="00926C1A" w:rsidRDefault="00836458" w:rsidP="00256807">
      <w:pPr>
        <w:jc w:val="both"/>
        <w:rPr>
          <w:rFonts w:ascii="Times New Roman" w:hAnsi="Times New Roman" w:cs="Times New Roman"/>
          <w:bCs/>
          <w:sz w:val="28"/>
        </w:rPr>
      </w:pPr>
    </w:p>
    <w:p w14:paraId="4123B465" w14:textId="77777777" w:rsidR="00836458" w:rsidRPr="00926C1A" w:rsidRDefault="00836458" w:rsidP="00256807">
      <w:pPr>
        <w:jc w:val="both"/>
        <w:rPr>
          <w:rFonts w:ascii="Times New Roman" w:hAnsi="Times New Roman" w:cs="Times New Roman"/>
          <w:bCs/>
          <w:sz w:val="28"/>
        </w:rPr>
      </w:pPr>
    </w:p>
    <w:p w14:paraId="11CC6780" w14:textId="77777777" w:rsidR="00836458" w:rsidRPr="00926C1A" w:rsidRDefault="00836458" w:rsidP="00256807">
      <w:pPr>
        <w:jc w:val="right"/>
        <w:rPr>
          <w:rFonts w:ascii="Times New Roman" w:hAnsi="Times New Roman" w:cs="Times New Roman"/>
          <w:bCs/>
          <w:sz w:val="28"/>
        </w:rPr>
      </w:pPr>
    </w:p>
    <w:p w14:paraId="69AB670C" w14:textId="78DE850E" w:rsidR="00836458" w:rsidRPr="00926C1A" w:rsidRDefault="00836458" w:rsidP="00256807">
      <w:pPr>
        <w:jc w:val="right"/>
        <w:rPr>
          <w:rFonts w:ascii="Times New Roman" w:hAnsi="Times New Roman" w:cs="Times New Roman"/>
          <w:bCs/>
          <w:sz w:val="28"/>
        </w:rPr>
      </w:pPr>
      <w:r w:rsidRPr="00926C1A">
        <w:rPr>
          <w:rFonts w:ascii="Times New Roman" w:hAnsi="Times New Roman" w:cs="Times New Roman"/>
          <w:bCs/>
          <w:sz w:val="28"/>
        </w:rPr>
        <w:t xml:space="preserve">Виконав: </w:t>
      </w:r>
    </w:p>
    <w:p w14:paraId="6F9D377C" w14:textId="41B26CB0" w:rsidR="00836458" w:rsidRPr="00926C1A" w:rsidRDefault="00836458" w:rsidP="00256807">
      <w:pPr>
        <w:jc w:val="right"/>
        <w:rPr>
          <w:rFonts w:ascii="Times New Roman" w:hAnsi="Times New Roman" w:cs="Times New Roman"/>
          <w:bCs/>
          <w:sz w:val="28"/>
        </w:rPr>
      </w:pPr>
      <w:r w:rsidRPr="00926C1A">
        <w:rPr>
          <w:rFonts w:ascii="Times New Roman" w:hAnsi="Times New Roman" w:cs="Times New Roman"/>
          <w:bCs/>
          <w:sz w:val="28"/>
        </w:rPr>
        <w:t>студент групи ФеІ-</w:t>
      </w:r>
      <w:r w:rsidR="00475909" w:rsidRPr="00926C1A">
        <w:rPr>
          <w:rFonts w:ascii="Times New Roman" w:hAnsi="Times New Roman" w:cs="Times New Roman"/>
          <w:bCs/>
          <w:sz w:val="28"/>
        </w:rPr>
        <w:t>4</w:t>
      </w:r>
      <w:r w:rsidRPr="00926C1A">
        <w:rPr>
          <w:rFonts w:ascii="Times New Roman" w:hAnsi="Times New Roman" w:cs="Times New Roman"/>
          <w:bCs/>
          <w:sz w:val="28"/>
        </w:rPr>
        <w:t>2</w:t>
      </w:r>
    </w:p>
    <w:p w14:paraId="7D66811C" w14:textId="7AD0E3F6" w:rsidR="00836458" w:rsidRPr="00926C1A" w:rsidRDefault="003009D5" w:rsidP="00256807">
      <w:pPr>
        <w:jc w:val="right"/>
        <w:rPr>
          <w:rFonts w:ascii="Times New Roman" w:hAnsi="Times New Roman" w:cs="Times New Roman"/>
          <w:bCs/>
          <w:sz w:val="28"/>
        </w:rPr>
      </w:pPr>
      <w:r w:rsidRPr="00926C1A">
        <w:rPr>
          <w:rFonts w:ascii="Times New Roman" w:hAnsi="Times New Roman" w:cs="Times New Roman"/>
          <w:bCs/>
          <w:sz w:val="28"/>
        </w:rPr>
        <w:t>Трофимов Володимир</w:t>
      </w:r>
    </w:p>
    <w:p w14:paraId="6074131E" w14:textId="77777777" w:rsidR="00836458" w:rsidRPr="00926C1A" w:rsidRDefault="00836458" w:rsidP="00256807">
      <w:pPr>
        <w:jc w:val="right"/>
        <w:rPr>
          <w:rFonts w:ascii="Times New Roman" w:hAnsi="Times New Roman" w:cs="Times New Roman"/>
          <w:bCs/>
          <w:sz w:val="28"/>
        </w:rPr>
      </w:pPr>
      <w:r w:rsidRPr="00926C1A">
        <w:rPr>
          <w:rFonts w:ascii="Times New Roman" w:hAnsi="Times New Roman" w:cs="Times New Roman"/>
          <w:bCs/>
          <w:sz w:val="28"/>
        </w:rPr>
        <w:t xml:space="preserve">Перевірив: </w:t>
      </w:r>
    </w:p>
    <w:p w14:paraId="142A874A" w14:textId="77777777" w:rsidR="00475909" w:rsidRPr="00926C1A" w:rsidRDefault="00475909" w:rsidP="00475909">
      <w:pPr>
        <w:jc w:val="right"/>
        <w:rPr>
          <w:rFonts w:ascii="Times New Roman" w:hAnsi="Times New Roman" w:cs="Times New Roman"/>
          <w:bCs/>
          <w:sz w:val="28"/>
        </w:rPr>
      </w:pPr>
      <w:r w:rsidRPr="00926C1A">
        <w:rPr>
          <w:rFonts w:ascii="Times New Roman" w:hAnsi="Times New Roman" w:cs="Times New Roman"/>
          <w:bCs/>
          <w:sz w:val="28"/>
        </w:rPr>
        <w:t>ас. Керод Т. І.</w:t>
      </w:r>
    </w:p>
    <w:p w14:paraId="600E6127" w14:textId="3DF8FDB9" w:rsidR="00836458" w:rsidRPr="00926C1A" w:rsidRDefault="00836458" w:rsidP="00256807">
      <w:pPr>
        <w:jc w:val="right"/>
        <w:rPr>
          <w:rFonts w:ascii="Times New Roman" w:hAnsi="Times New Roman" w:cs="Times New Roman"/>
          <w:bCs/>
          <w:sz w:val="28"/>
        </w:rPr>
      </w:pPr>
    </w:p>
    <w:p w14:paraId="22B20DA8" w14:textId="77777777" w:rsidR="00836458" w:rsidRPr="00926C1A" w:rsidRDefault="00836458" w:rsidP="00256807">
      <w:pPr>
        <w:jc w:val="both"/>
        <w:rPr>
          <w:rFonts w:ascii="Times New Roman" w:hAnsi="Times New Roman" w:cs="Times New Roman"/>
          <w:bCs/>
          <w:sz w:val="28"/>
        </w:rPr>
      </w:pPr>
    </w:p>
    <w:p w14:paraId="23C29C82" w14:textId="77777777" w:rsidR="00836458" w:rsidRPr="00926C1A" w:rsidRDefault="00836458" w:rsidP="00256807">
      <w:pPr>
        <w:jc w:val="both"/>
        <w:rPr>
          <w:rFonts w:ascii="Times New Roman" w:hAnsi="Times New Roman" w:cs="Times New Roman"/>
          <w:bCs/>
          <w:sz w:val="28"/>
        </w:rPr>
      </w:pPr>
    </w:p>
    <w:p w14:paraId="7BFADCB9" w14:textId="77777777" w:rsidR="00836458" w:rsidRPr="00926C1A" w:rsidRDefault="00836458" w:rsidP="00256807">
      <w:pPr>
        <w:jc w:val="both"/>
        <w:rPr>
          <w:rFonts w:ascii="Times New Roman" w:hAnsi="Times New Roman" w:cs="Times New Roman"/>
          <w:bCs/>
          <w:sz w:val="28"/>
        </w:rPr>
      </w:pPr>
    </w:p>
    <w:p w14:paraId="61F29992" w14:textId="77777777" w:rsidR="00836458" w:rsidRPr="00926C1A" w:rsidRDefault="00836458" w:rsidP="00256807">
      <w:pPr>
        <w:jc w:val="both"/>
        <w:rPr>
          <w:rFonts w:ascii="Times New Roman" w:hAnsi="Times New Roman" w:cs="Times New Roman"/>
          <w:bCs/>
          <w:sz w:val="28"/>
        </w:rPr>
      </w:pPr>
    </w:p>
    <w:p w14:paraId="692D1AA8" w14:textId="77777777" w:rsidR="00626F2C" w:rsidRPr="00926C1A" w:rsidRDefault="00836458" w:rsidP="00626F2C">
      <w:pPr>
        <w:jc w:val="center"/>
        <w:rPr>
          <w:rFonts w:ascii="Times New Roman" w:hAnsi="Times New Roman" w:cs="Times New Roman"/>
          <w:bCs/>
          <w:sz w:val="28"/>
        </w:rPr>
      </w:pPr>
      <w:r w:rsidRPr="00926C1A">
        <w:rPr>
          <w:rFonts w:ascii="Times New Roman" w:hAnsi="Times New Roman" w:cs="Times New Roman"/>
          <w:bCs/>
          <w:sz w:val="28"/>
        </w:rPr>
        <w:t>Львів – 202</w:t>
      </w:r>
      <w:r w:rsidR="00726385" w:rsidRPr="00926C1A">
        <w:rPr>
          <w:rFonts w:ascii="Times New Roman" w:hAnsi="Times New Roman" w:cs="Times New Roman"/>
          <w:bCs/>
          <w:sz w:val="28"/>
        </w:rPr>
        <w:t>6</w:t>
      </w:r>
      <w:r w:rsidRPr="00926C1A">
        <w:rPr>
          <w:rFonts w:ascii="Times New Roman" w:hAnsi="Times New Roman" w:cs="Times New Roman"/>
          <w:bCs/>
          <w:sz w:val="28"/>
        </w:rPr>
        <w:br w:type="page"/>
      </w:r>
    </w:p>
    <w:p w14:paraId="25849710" w14:textId="77777777" w:rsidR="00626F2C" w:rsidRPr="00926C1A" w:rsidRDefault="00626F2C" w:rsidP="00F8171B">
      <w:pPr>
        <w:outlineLvl w:val="0"/>
        <w:rPr>
          <w:rFonts w:ascii="Times New Roman" w:hAnsi="Times New Roman" w:cs="Times New Roman"/>
          <w:b/>
          <w:sz w:val="28"/>
        </w:rPr>
      </w:pPr>
      <w:bookmarkStart w:id="1" w:name="_Toc239798657"/>
      <w:r w:rsidRPr="00926C1A">
        <w:rPr>
          <w:rFonts w:ascii="Times New Roman" w:hAnsi="Times New Roman" w:cs="Times New Roman"/>
          <w:b/>
          <w:sz w:val="28"/>
        </w:rPr>
        <w:lastRenderedPageBreak/>
        <w:t>Тема</w:t>
      </w:r>
      <w:bookmarkEnd w:id="1"/>
    </w:p>
    <w:p w14:paraId="3B2721C9" w14:textId="09815AB5" w:rsidR="00626F2C" w:rsidRPr="00926C1A" w:rsidRDefault="005430EC" w:rsidP="00B73C49">
      <w:pPr>
        <w:ind w:firstLine="708"/>
        <w:jc w:val="both"/>
        <w:rPr>
          <w:rFonts w:ascii="Times New Roman" w:hAnsi="Times New Roman" w:cs="Times New Roman"/>
          <w:bCs/>
          <w:sz w:val="28"/>
        </w:rPr>
      </w:pPr>
      <w:r w:rsidRPr="005430EC">
        <w:rPr>
          <w:rFonts w:ascii="Times New Roman" w:hAnsi="Times New Roman" w:cs="Times New Roman"/>
          <w:bCs/>
          <w:sz w:val="28"/>
        </w:rPr>
        <w:t>Проєктування запитів до гібридного сховища знань</w:t>
      </w:r>
      <w:r w:rsidR="00E82801" w:rsidRPr="00E82801">
        <w:rPr>
          <w:rFonts w:ascii="Times New Roman" w:hAnsi="Times New Roman" w:cs="Times New Roman"/>
          <w:bCs/>
          <w:sz w:val="28"/>
        </w:rPr>
        <w:t xml:space="preserve"> </w:t>
      </w:r>
      <w:r>
        <w:rPr>
          <w:rFonts w:ascii="Times New Roman" w:hAnsi="Times New Roman" w:cs="Times New Roman"/>
          <w:bCs/>
          <w:sz w:val="28"/>
        </w:rPr>
        <w:t>з</w:t>
      </w:r>
      <w:r w:rsidR="00E82801" w:rsidRPr="00E82801">
        <w:rPr>
          <w:rFonts w:ascii="Times New Roman" w:hAnsi="Times New Roman" w:cs="Times New Roman"/>
          <w:bCs/>
          <w:sz w:val="28"/>
        </w:rPr>
        <w:t xml:space="preserve"> предметної області «Цифрові моделі транспортних систем».</w:t>
      </w:r>
    </w:p>
    <w:p w14:paraId="309FC226" w14:textId="3A7EBD9C" w:rsidR="00626F2C" w:rsidRPr="00926C1A" w:rsidRDefault="00626F2C" w:rsidP="00F8171B">
      <w:pPr>
        <w:outlineLvl w:val="0"/>
        <w:rPr>
          <w:rFonts w:ascii="Times New Roman" w:hAnsi="Times New Roman" w:cs="Times New Roman"/>
          <w:b/>
          <w:sz w:val="28"/>
        </w:rPr>
      </w:pPr>
      <w:bookmarkStart w:id="2" w:name="_Toc239798658"/>
      <w:r w:rsidRPr="00926C1A">
        <w:rPr>
          <w:rFonts w:ascii="Times New Roman" w:hAnsi="Times New Roman" w:cs="Times New Roman"/>
          <w:b/>
          <w:sz w:val="28"/>
        </w:rPr>
        <w:t>Мета</w:t>
      </w:r>
      <w:bookmarkEnd w:id="2"/>
    </w:p>
    <w:p w14:paraId="050A6A9F" w14:textId="16A5C0D7" w:rsidR="00E55B8D" w:rsidRPr="006E7CC7" w:rsidRDefault="005430EC" w:rsidP="006E7CC7">
      <w:pPr>
        <w:ind w:firstLine="708"/>
        <w:jc w:val="both"/>
        <w:rPr>
          <w:rFonts w:ascii="Times New Roman" w:hAnsi="Times New Roman" w:cs="Times New Roman"/>
          <w:bCs/>
          <w:sz w:val="28"/>
        </w:rPr>
      </w:pPr>
      <w:r w:rsidRPr="005430EC">
        <w:rPr>
          <w:rFonts w:ascii="Times New Roman" w:hAnsi="Times New Roman" w:cs="Times New Roman"/>
          <w:bCs/>
          <w:sz w:val="28"/>
        </w:rPr>
        <w:t>Навчитися проєктувати та виконувати комплексні запити до гібридного сховища знань (Hybrid Knowledge Base, HKB), що поєднує семантичний онтологічний рівень (RDF/OWL + SPARQL) з операційними та спеціалізованими джерелами (реляційна СКБД SQLite/SQL та векторний індекс ChromaDB/HNSW). Освоїти формулювання компетентнісних питань (Competency Questions, KQ), побудову карти відповідності (mapping table) і трасування знань у федеративні гібридні сценарії з узгодженою термінологією предметної області «Цифрові моделі транспортних систем».</w:t>
      </w:r>
    </w:p>
    <w:p w14:paraId="4599D4B8" w14:textId="5E396B45" w:rsidR="00E51291" w:rsidRPr="00594B65" w:rsidRDefault="00626F2C" w:rsidP="00F8171B">
      <w:pPr>
        <w:outlineLvl w:val="0"/>
        <w:rPr>
          <w:rFonts w:ascii="Times New Roman" w:hAnsi="Times New Roman" w:cs="Times New Roman"/>
          <w:b/>
          <w:sz w:val="28"/>
        </w:rPr>
      </w:pPr>
      <w:bookmarkStart w:id="3" w:name="_Toc239798660"/>
      <w:r w:rsidRPr="00926C1A">
        <w:rPr>
          <w:rFonts w:ascii="Times New Roman" w:hAnsi="Times New Roman" w:cs="Times New Roman"/>
          <w:b/>
          <w:sz w:val="28"/>
        </w:rPr>
        <w:t>Завдання</w:t>
      </w:r>
      <w:bookmarkEnd w:id="3"/>
    </w:p>
    <w:p w14:paraId="2C0E3B39" w14:textId="6154CB36" w:rsidR="005430EC" w:rsidRPr="005430EC" w:rsidRDefault="005430EC" w:rsidP="005430EC">
      <w:pPr>
        <w:pStyle w:val="a9"/>
        <w:numPr>
          <w:ilvl w:val="0"/>
          <w:numId w:val="1"/>
        </w:numPr>
        <w:jc w:val="both"/>
        <w:outlineLvl w:val="0"/>
        <w:rPr>
          <w:rFonts w:ascii="Times New Roman" w:hAnsi="Times New Roman" w:cs="Times New Roman"/>
          <w:bCs/>
          <w:sz w:val="28"/>
        </w:rPr>
      </w:pPr>
      <w:r>
        <w:rPr>
          <w:rFonts w:ascii="Times New Roman" w:hAnsi="Times New Roman" w:cs="Times New Roman"/>
          <w:bCs/>
          <w:sz w:val="28"/>
        </w:rPr>
        <w:t>с</w:t>
      </w:r>
      <w:r w:rsidRPr="005430EC">
        <w:rPr>
          <w:rFonts w:ascii="Times New Roman" w:hAnsi="Times New Roman" w:cs="Times New Roman"/>
          <w:bCs/>
          <w:sz w:val="28"/>
        </w:rPr>
        <w:t>формулювати набір із 5 компетентнісних питань (KQ), що охоплюють операційний аналіз часових рядів, семантико-топологічний аналіз графів, логіку правил прийняття рішень, семантичний пошук нормативних документів та наскрізну міжшарову інтеграцію.</w:t>
      </w:r>
    </w:p>
    <w:p w14:paraId="3CED6E5C" w14:textId="0A98ABA9" w:rsidR="005430EC" w:rsidRPr="005430EC" w:rsidRDefault="005430EC" w:rsidP="005430EC">
      <w:pPr>
        <w:pStyle w:val="a9"/>
        <w:numPr>
          <w:ilvl w:val="0"/>
          <w:numId w:val="1"/>
        </w:numPr>
        <w:jc w:val="both"/>
        <w:outlineLvl w:val="0"/>
        <w:rPr>
          <w:rFonts w:ascii="Times New Roman" w:hAnsi="Times New Roman" w:cs="Times New Roman"/>
          <w:bCs/>
          <w:sz w:val="28"/>
        </w:rPr>
      </w:pPr>
      <w:r>
        <w:rPr>
          <w:rFonts w:ascii="Times New Roman" w:hAnsi="Times New Roman" w:cs="Times New Roman"/>
          <w:bCs/>
          <w:sz w:val="28"/>
        </w:rPr>
        <w:t>п</w:t>
      </w:r>
      <w:r w:rsidRPr="005430EC">
        <w:rPr>
          <w:rFonts w:ascii="Times New Roman" w:hAnsi="Times New Roman" w:cs="Times New Roman"/>
          <w:bCs/>
          <w:sz w:val="28"/>
        </w:rPr>
        <w:t>обудувати формалізовану карту відповідності (Mapping Table): встановити семантичні еквівалентності між поняттями та властивостями OWL-онтології (update.owl) і полями фізичних сховищ (реляційні таблиці SQLite та колекції векторів ChromaDB) з визначенням правил нормалізації та типізації даних.</w:t>
      </w:r>
    </w:p>
    <w:p w14:paraId="18D14573" w14:textId="37E905BD" w:rsidR="005430EC" w:rsidRPr="005430EC" w:rsidRDefault="005430EC" w:rsidP="005430EC">
      <w:pPr>
        <w:pStyle w:val="a9"/>
        <w:numPr>
          <w:ilvl w:val="0"/>
          <w:numId w:val="1"/>
        </w:numPr>
        <w:jc w:val="both"/>
        <w:outlineLvl w:val="0"/>
        <w:rPr>
          <w:rFonts w:ascii="Times New Roman" w:hAnsi="Times New Roman" w:cs="Times New Roman"/>
          <w:bCs/>
          <w:sz w:val="28"/>
        </w:rPr>
      </w:pPr>
      <w:r>
        <w:rPr>
          <w:rFonts w:ascii="Times New Roman" w:hAnsi="Times New Roman" w:cs="Times New Roman"/>
          <w:bCs/>
          <w:sz w:val="28"/>
        </w:rPr>
        <w:t>с</w:t>
      </w:r>
      <w:r w:rsidRPr="005430EC">
        <w:rPr>
          <w:rFonts w:ascii="Times New Roman" w:hAnsi="Times New Roman" w:cs="Times New Roman"/>
          <w:bCs/>
          <w:sz w:val="28"/>
        </w:rPr>
        <w:t>проєктувати та реалізувати набір із 5 запитів:</w:t>
      </w:r>
    </w:p>
    <w:p w14:paraId="5D7711DF" w14:textId="77777777" w:rsidR="005430EC" w:rsidRPr="005430EC" w:rsidRDefault="005430EC" w:rsidP="005430EC">
      <w:pPr>
        <w:pStyle w:val="a9"/>
        <w:numPr>
          <w:ilvl w:val="1"/>
          <w:numId w:val="1"/>
        </w:numPr>
        <w:jc w:val="both"/>
        <w:outlineLvl w:val="0"/>
        <w:rPr>
          <w:rFonts w:ascii="Times New Roman" w:hAnsi="Times New Roman" w:cs="Times New Roman"/>
          <w:bCs/>
          <w:sz w:val="28"/>
        </w:rPr>
      </w:pPr>
      <w:r w:rsidRPr="005430EC">
        <w:rPr>
          <w:rFonts w:ascii="Times New Roman" w:hAnsi="Times New Roman" w:cs="Times New Roman"/>
          <w:bCs/>
          <w:sz w:val="28"/>
        </w:rPr>
        <w:t>аналітичний SQL-запит до реляційного шару для виявлення пікових аномалій швидкості;</w:t>
      </w:r>
    </w:p>
    <w:p w14:paraId="52E6C0D0" w14:textId="77777777" w:rsidR="005430EC" w:rsidRPr="005430EC" w:rsidRDefault="005430EC" w:rsidP="005430EC">
      <w:pPr>
        <w:pStyle w:val="a9"/>
        <w:numPr>
          <w:ilvl w:val="1"/>
          <w:numId w:val="1"/>
        </w:numPr>
        <w:jc w:val="both"/>
        <w:outlineLvl w:val="0"/>
        <w:rPr>
          <w:rFonts w:ascii="Times New Roman" w:hAnsi="Times New Roman" w:cs="Times New Roman"/>
          <w:bCs/>
          <w:sz w:val="28"/>
        </w:rPr>
      </w:pPr>
      <w:r w:rsidRPr="005430EC">
        <w:rPr>
          <w:rFonts w:ascii="Times New Roman" w:hAnsi="Times New Roman" w:cs="Times New Roman"/>
          <w:bCs/>
          <w:sz w:val="28"/>
        </w:rPr>
        <w:t>2 семантичні SPARQL-запити до графового RDF/OWL-шару (визначення характеристик інфраструктури, рухомого складу, маршрутів та інцидентів);</w:t>
      </w:r>
    </w:p>
    <w:p w14:paraId="3876B30D" w14:textId="77777777" w:rsidR="005430EC" w:rsidRPr="005430EC" w:rsidRDefault="005430EC" w:rsidP="005430EC">
      <w:pPr>
        <w:pStyle w:val="a9"/>
        <w:numPr>
          <w:ilvl w:val="1"/>
          <w:numId w:val="1"/>
        </w:numPr>
        <w:jc w:val="both"/>
        <w:outlineLvl w:val="0"/>
        <w:rPr>
          <w:rFonts w:ascii="Times New Roman" w:hAnsi="Times New Roman" w:cs="Times New Roman"/>
          <w:bCs/>
          <w:sz w:val="28"/>
        </w:rPr>
      </w:pPr>
      <w:r w:rsidRPr="005430EC">
        <w:rPr>
          <w:rFonts w:ascii="Times New Roman" w:hAnsi="Times New Roman" w:cs="Times New Roman"/>
          <w:bCs/>
          <w:sz w:val="28"/>
        </w:rPr>
        <w:t>семантичний векторний пошук (ChromaDB + all-MiniLM-L6-v2) нормативних регламентів за неточним природно-мовним запитом;</w:t>
      </w:r>
    </w:p>
    <w:p w14:paraId="275A7F05" w14:textId="77777777" w:rsidR="005430EC" w:rsidRPr="005430EC" w:rsidRDefault="005430EC" w:rsidP="005430EC">
      <w:pPr>
        <w:pStyle w:val="a9"/>
        <w:numPr>
          <w:ilvl w:val="1"/>
          <w:numId w:val="1"/>
        </w:numPr>
        <w:jc w:val="both"/>
        <w:outlineLvl w:val="0"/>
        <w:rPr>
          <w:rFonts w:ascii="Times New Roman" w:hAnsi="Times New Roman" w:cs="Times New Roman"/>
          <w:bCs/>
          <w:sz w:val="28"/>
        </w:rPr>
      </w:pPr>
      <w:r w:rsidRPr="005430EC">
        <w:rPr>
          <w:rFonts w:ascii="Times New Roman" w:hAnsi="Times New Roman" w:cs="Times New Roman"/>
          <w:bCs/>
          <w:sz w:val="28"/>
        </w:rPr>
        <w:t>гібридний федеративний конвеєр (Federated Mediation Script), що об'єднує результати вибірок усіх трьох шарів у єдиний ланцюг підтримки прийняття диспетчерських рішень.</w:t>
      </w:r>
    </w:p>
    <w:p w14:paraId="0EE506B9" w14:textId="3F14EB3E" w:rsidR="001F4BAC" w:rsidRDefault="005430EC" w:rsidP="005430EC">
      <w:pPr>
        <w:pStyle w:val="a9"/>
        <w:numPr>
          <w:ilvl w:val="0"/>
          <w:numId w:val="1"/>
        </w:numPr>
        <w:jc w:val="both"/>
        <w:outlineLvl w:val="0"/>
        <w:rPr>
          <w:rFonts w:ascii="Times New Roman" w:hAnsi="Times New Roman" w:cs="Times New Roman"/>
          <w:bCs/>
          <w:sz w:val="28"/>
        </w:rPr>
      </w:pPr>
      <w:r>
        <w:rPr>
          <w:rFonts w:ascii="Times New Roman" w:hAnsi="Times New Roman" w:cs="Times New Roman"/>
          <w:bCs/>
          <w:sz w:val="28"/>
        </w:rPr>
        <w:t>п</w:t>
      </w:r>
      <w:r w:rsidRPr="005430EC">
        <w:rPr>
          <w:rFonts w:ascii="Times New Roman" w:hAnsi="Times New Roman" w:cs="Times New Roman"/>
          <w:bCs/>
          <w:sz w:val="28"/>
        </w:rPr>
        <w:t>ровести валідацію роботи конвеєра, надати результати виконання запитів у табличному/структурованому вигляді та виконати критичний аналіз повноти покриття формульованих KQ.</w:t>
      </w:r>
    </w:p>
    <w:p w14:paraId="07BA3753" w14:textId="77777777" w:rsidR="005430EC" w:rsidRDefault="005430EC" w:rsidP="005430EC">
      <w:pPr>
        <w:pStyle w:val="a9"/>
        <w:jc w:val="both"/>
        <w:outlineLvl w:val="0"/>
        <w:rPr>
          <w:rFonts w:ascii="Times New Roman" w:hAnsi="Times New Roman" w:cs="Times New Roman"/>
          <w:bCs/>
          <w:sz w:val="28"/>
        </w:rPr>
      </w:pPr>
    </w:p>
    <w:p w14:paraId="42AABF46" w14:textId="77777777" w:rsidR="005430EC" w:rsidRDefault="005430EC" w:rsidP="005430EC">
      <w:pPr>
        <w:pStyle w:val="a9"/>
        <w:jc w:val="both"/>
        <w:outlineLvl w:val="0"/>
        <w:rPr>
          <w:rFonts w:ascii="Times New Roman" w:hAnsi="Times New Roman" w:cs="Times New Roman"/>
          <w:bCs/>
          <w:sz w:val="28"/>
        </w:rPr>
      </w:pPr>
    </w:p>
    <w:p w14:paraId="50F66198" w14:textId="77777777" w:rsidR="005430EC" w:rsidRDefault="005430EC" w:rsidP="005430EC">
      <w:pPr>
        <w:pStyle w:val="a9"/>
        <w:jc w:val="both"/>
        <w:outlineLvl w:val="0"/>
        <w:rPr>
          <w:rFonts w:ascii="Times New Roman" w:hAnsi="Times New Roman" w:cs="Times New Roman"/>
          <w:bCs/>
          <w:sz w:val="28"/>
        </w:rPr>
      </w:pPr>
    </w:p>
    <w:p w14:paraId="15212C34" w14:textId="77777777" w:rsidR="005430EC" w:rsidRPr="00F36AAE" w:rsidRDefault="005430EC" w:rsidP="005430EC">
      <w:pPr>
        <w:pStyle w:val="a9"/>
        <w:jc w:val="both"/>
        <w:outlineLvl w:val="0"/>
        <w:rPr>
          <w:rFonts w:ascii="Times New Roman" w:hAnsi="Times New Roman" w:cs="Times New Roman"/>
          <w:bCs/>
          <w:sz w:val="28"/>
        </w:rPr>
      </w:pPr>
    </w:p>
    <w:p w14:paraId="064589F8" w14:textId="642F8A99" w:rsidR="00564838" w:rsidRPr="00926C1A" w:rsidRDefault="00475909" w:rsidP="001F4BAC">
      <w:pPr>
        <w:ind w:left="360"/>
        <w:jc w:val="both"/>
        <w:outlineLvl w:val="0"/>
        <w:rPr>
          <w:rFonts w:ascii="Times New Roman" w:hAnsi="Times New Roman" w:cs="Times New Roman"/>
          <w:b/>
          <w:sz w:val="28"/>
        </w:rPr>
      </w:pPr>
      <w:r w:rsidRPr="00926C1A">
        <w:rPr>
          <w:rFonts w:ascii="Times New Roman" w:hAnsi="Times New Roman" w:cs="Times New Roman"/>
          <w:b/>
          <w:sz w:val="28"/>
        </w:rPr>
        <w:lastRenderedPageBreak/>
        <w:t>Хід роботи</w:t>
      </w:r>
    </w:p>
    <w:p w14:paraId="7C4EF11A" w14:textId="10DBF2B0" w:rsidR="00475909" w:rsidRPr="00926C1A" w:rsidRDefault="00475909" w:rsidP="00475909">
      <w:pPr>
        <w:ind w:firstLine="708"/>
        <w:jc w:val="both"/>
        <w:rPr>
          <w:rFonts w:ascii="Times New Roman" w:hAnsi="Times New Roman" w:cs="Times New Roman"/>
          <w:bCs/>
          <w:sz w:val="28"/>
        </w:rPr>
      </w:pPr>
      <w:r w:rsidRPr="00926C1A">
        <w:rPr>
          <w:rFonts w:ascii="Times New Roman" w:hAnsi="Times New Roman" w:cs="Times New Roman"/>
          <w:bCs/>
          <w:sz w:val="28"/>
        </w:rPr>
        <w:t>1.</w:t>
      </w:r>
      <w:r w:rsidR="00AE505B" w:rsidRPr="00AE505B">
        <w:t xml:space="preserve"> </w:t>
      </w:r>
      <w:r w:rsidR="005430EC" w:rsidRPr="005430EC">
        <w:rPr>
          <w:rFonts w:ascii="Times New Roman" w:hAnsi="Times New Roman" w:cs="Times New Roman"/>
          <w:bCs/>
          <w:sz w:val="28"/>
        </w:rPr>
        <w:t>Формулювання компетентнісних питань та побудова карти відповідності</w:t>
      </w:r>
    </w:p>
    <w:p w14:paraId="247EF746" w14:textId="77777777" w:rsidR="005430EC" w:rsidRDefault="00F36AAE" w:rsidP="005430EC">
      <w:pPr>
        <w:jc w:val="both"/>
        <w:rPr>
          <w:rFonts w:ascii="Times New Roman" w:hAnsi="Times New Roman" w:cs="Times New Roman"/>
          <w:bCs/>
          <w:sz w:val="28"/>
        </w:rPr>
      </w:pPr>
      <w:r>
        <w:rPr>
          <w:rFonts w:ascii="Times New Roman" w:hAnsi="Times New Roman" w:cs="Times New Roman"/>
          <w:bCs/>
          <w:sz w:val="28"/>
        </w:rPr>
        <w:tab/>
      </w:r>
      <w:r w:rsidR="005430EC" w:rsidRPr="005430EC">
        <w:rPr>
          <w:rFonts w:ascii="Times New Roman" w:hAnsi="Times New Roman" w:cs="Times New Roman"/>
          <w:bCs/>
          <w:sz w:val="28"/>
        </w:rPr>
        <w:t xml:space="preserve">Проєктування взаємодії з гібридним сховищем знань ґрунтується на виділенні сценаріїв доступу до даних крізь призму компетентнісних питань (Competency Questions, KQ). Кожне сформульоване питання адресоване окремому функціональному шару або їх комбінації, що дозволяє перевірити цілісність моделі від низькорівневої телематики до нормативних регламентів.   </w:t>
      </w:r>
    </w:p>
    <w:p w14:paraId="1513E36D" w14:textId="77777777" w:rsidR="005430EC" w:rsidRDefault="005430EC" w:rsidP="005430EC">
      <w:pPr>
        <w:ind w:firstLine="708"/>
        <w:jc w:val="both"/>
        <w:rPr>
          <w:rFonts w:ascii="Times New Roman" w:hAnsi="Times New Roman" w:cs="Times New Roman"/>
          <w:bCs/>
          <w:sz w:val="28"/>
        </w:rPr>
      </w:pPr>
      <w:r w:rsidRPr="005430EC">
        <w:rPr>
          <w:rFonts w:ascii="Times New Roman" w:hAnsi="Times New Roman" w:cs="Times New Roman"/>
          <w:bCs/>
          <w:sz w:val="28"/>
        </w:rPr>
        <w:t xml:space="preserve">Перше питання KQ-1 спрямоване на реляційний шар і формулюється так: «Які дорожні сегменти у пікові години мають середню швидкість руху нижче 20 км/год при швидкісному ліміті 50 км/год, і які максимальні коефіцієнти затору там зафіксовано?». Воно вирішує задачу первинної числової аналітики та виявлення точок деградації транспортної мережі на основі агрегації часових рядів.   </w:t>
      </w:r>
    </w:p>
    <w:p w14:paraId="5B4314CA" w14:textId="77777777" w:rsidR="005430EC" w:rsidRDefault="005430EC" w:rsidP="005430EC">
      <w:pPr>
        <w:ind w:firstLine="708"/>
        <w:jc w:val="both"/>
        <w:rPr>
          <w:rFonts w:ascii="Times New Roman" w:hAnsi="Times New Roman" w:cs="Times New Roman"/>
          <w:bCs/>
          <w:sz w:val="28"/>
        </w:rPr>
      </w:pPr>
      <w:r w:rsidRPr="005430EC">
        <w:rPr>
          <w:rFonts w:ascii="Times New Roman" w:hAnsi="Times New Roman" w:cs="Times New Roman"/>
          <w:bCs/>
          <w:sz w:val="28"/>
        </w:rPr>
        <w:t xml:space="preserve">Семантичний блок покривають питання KQ-2 та KQ-3, які звертаються до графової структури онтології. Питання KQ-2 з'ясовує: «Які конструктивні характеристики має проблемна ділянка :DS001, які транспортні засоби перебувають на ній та які маршрути вони обслуговують?». Своєю чергою, KQ-3 забезпечує причинно-наслідковий аналіз: «Які дорожні інциденти зафіксовано на зазначеному сегменті, яке семантичне правило онтології активується зафіксованим станом та яку дію з реорганізації руху визначено як рекомендовану?».   </w:t>
      </w:r>
    </w:p>
    <w:p w14:paraId="74812BB4" w14:textId="37087A28" w:rsidR="00F36AAE" w:rsidRDefault="005430EC" w:rsidP="005430EC">
      <w:pPr>
        <w:ind w:firstLine="708"/>
        <w:jc w:val="both"/>
        <w:rPr>
          <w:rFonts w:ascii="Times New Roman" w:hAnsi="Times New Roman" w:cs="Times New Roman"/>
          <w:bCs/>
          <w:sz w:val="28"/>
        </w:rPr>
      </w:pPr>
      <w:r w:rsidRPr="005430EC">
        <w:rPr>
          <w:rFonts w:ascii="Times New Roman" w:hAnsi="Times New Roman" w:cs="Times New Roman"/>
          <w:bCs/>
          <w:sz w:val="28"/>
        </w:rPr>
        <w:t>Векторний шар тестується питанням KQ-4: «Знайти найбільш відповідний нормативний регламент дій чергового диспетчера за неструктурованим запитом природною мовою: "Аварія заблокувала рух на магістралі, критичний затор, що робити диспетчеру для автобусів?"». Завершує систему запитів KQ-5, яке ставить за мету виконання наскрізного федеративного сценарію: на основі знайденої в SQL аномалії ідентифікувати уражені маршрути через SPARQL і збагатити векторний контекст для автоматичного вилучення регламенту перенаправлення автобусів.</w:t>
      </w:r>
    </w:p>
    <w:p w14:paraId="3D65FC85" w14:textId="77777777" w:rsidR="005430EC" w:rsidRPr="005430EC" w:rsidRDefault="005430EC" w:rsidP="005430EC">
      <w:pPr>
        <w:ind w:firstLine="708"/>
        <w:jc w:val="both"/>
        <w:rPr>
          <w:rFonts w:ascii="Times New Roman" w:hAnsi="Times New Roman" w:cs="Times New Roman"/>
          <w:i/>
          <w:iCs/>
          <w:sz w:val="28"/>
        </w:rPr>
      </w:pPr>
      <w:r w:rsidRPr="005430EC">
        <w:rPr>
          <w:rFonts w:ascii="Times New Roman" w:hAnsi="Times New Roman" w:cs="Times New Roman"/>
          <w:i/>
          <w:iCs/>
          <w:sz w:val="28"/>
        </w:rPr>
        <w:t>Карта відповідності концептів та джерел даних</w:t>
      </w:r>
    </w:p>
    <w:p w14:paraId="0C9561A5" w14:textId="77777777" w:rsidR="005430EC" w:rsidRDefault="005430EC" w:rsidP="005430EC">
      <w:pPr>
        <w:ind w:firstLine="708"/>
        <w:jc w:val="both"/>
        <w:rPr>
          <w:rFonts w:ascii="Times New Roman" w:hAnsi="Times New Roman" w:cs="Times New Roman"/>
          <w:bCs/>
          <w:sz w:val="28"/>
        </w:rPr>
      </w:pPr>
      <w:r w:rsidRPr="005430EC">
        <w:rPr>
          <w:rFonts w:ascii="Times New Roman" w:hAnsi="Times New Roman" w:cs="Times New Roman"/>
          <w:bCs/>
          <w:sz w:val="28"/>
        </w:rPr>
        <w:t xml:space="preserve">Для забезпечення взаємодії між реляційними таблицями SQLite, онтологічним графом update.owl та векторною колекцією ChromaDB розроблено карту відповідності. Вона фіксує правила відображення атрибутів джерел на терміни онтології, а також алгоритми їхньої міжшарової нормалізації. </w:t>
      </w:r>
    </w:p>
    <w:p w14:paraId="6ED48976" w14:textId="77777777" w:rsidR="005430EC" w:rsidRDefault="005430EC" w:rsidP="005430EC">
      <w:pPr>
        <w:ind w:firstLine="708"/>
        <w:jc w:val="both"/>
        <w:rPr>
          <w:rFonts w:ascii="Times New Roman" w:hAnsi="Times New Roman" w:cs="Times New Roman"/>
          <w:bCs/>
          <w:sz w:val="28"/>
        </w:rPr>
      </w:pPr>
    </w:p>
    <w:p w14:paraId="2819C987" w14:textId="77777777" w:rsidR="005430EC" w:rsidRDefault="005430EC" w:rsidP="005430EC">
      <w:pPr>
        <w:ind w:firstLine="708"/>
        <w:jc w:val="both"/>
        <w:rPr>
          <w:rFonts w:ascii="Times New Roman" w:hAnsi="Times New Roman" w:cs="Times New Roman"/>
          <w:bCs/>
          <w:sz w:val="28"/>
        </w:rPr>
      </w:pPr>
    </w:p>
    <w:p w14:paraId="57E391E8" w14:textId="77777777" w:rsidR="005430EC" w:rsidRDefault="005430EC" w:rsidP="005430EC">
      <w:pPr>
        <w:ind w:firstLine="708"/>
        <w:jc w:val="both"/>
        <w:rPr>
          <w:rFonts w:ascii="Times New Roman" w:hAnsi="Times New Roman" w:cs="Times New Roman"/>
          <w:bCs/>
          <w:sz w:val="28"/>
        </w:rPr>
      </w:pPr>
    </w:p>
    <w:tbl>
      <w:tblPr>
        <w:tblStyle w:val="ae"/>
        <w:tblW w:w="0" w:type="auto"/>
        <w:tblLayout w:type="fixed"/>
        <w:tblLook w:val="04A0" w:firstRow="1" w:lastRow="0" w:firstColumn="1" w:lastColumn="0" w:noHBand="0" w:noVBand="1"/>
      </w:tblPr>
      <w:tblGrid>
        <w:gridCol w:w="1271"/>
        <w:gridCol w:w="1559"/>
        <w:gridCol w:w="1560"/>
        <w:gridCol w:w="1275"/>
        <w:gridCol w:w="1276"/>
        <w:gridCol w:w="2688"/>
      </w:tblGrid>
      <w:tr w:rsidR="005430EC" w:rsidRPr="005430EC" w14:paraId="3AD6CE59" w14:textId="77777777" w:rsidTr="005430EC">
        <w:tc>
          <w:tcPr>
            <w:tcW w:w="1271" w:type="dxa"/>
            <w:shd w:val="clear" w:color="auto" w:fill="E7E6E6" w:themeFill="background2"/>
            <w:hideMark/>
          </w:tcPr>
          <w:p w14:paraId="6B993566"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
                <w:bCs/>
                <w:szCs w:val="18"/>
              </w:rPr>
              <w:lastRenderedPageBreak/>
              <w:t>Термін онтології (OWL)</w:t>
            </w:r>
          </w:p>
        </w:tc>
        <w:tc>
          <w:tcPr>
            <w:tcW w:w="1559" w:type="dxa"/>
            <w:shd w:val="clear" w:color="auto" w:fill="E7E6E6" w:themeFill="background2"/>
            <w:hideMark/>
          </w:tcPr>
          <w:p w14:paraId="6FA27E91"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
                <w:bCs/>
                <w:szCs w:val="18"/>
              </w:rPr>
              <w:t>Клас / Властивість</w:t>
            </w:r>
          </w:p>
        </w:tc>
        <w:tc>
          <w:tcPr>
            <w:tcW w:w="1560" w:type="dxa"/>
            <w:shd w:val="clear" w:color="auto" w:fill="E7E6E6" w:themeFill="background2"/>
            <w:hideMark/>
          </w:tcPr>
          <w:p w14:paraId="47DE6BE6"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
                <w:bCs/>
                <w:szCs w:val="18"/>
              </w:rPr>
              <w:t>Джерело даних</w:t>
            </w:r>
          </w:p>
        </w:tc>
        <w:tc>
          <w:tcPr>
            <w:tcW w:w="1275" w:type="dxa"/>
            <w:shd w:val="clear" w:color="auto" w:fill="E7E6E6" w:themeFill="background2"/>
            <w:hideMark/>
          </w:tcPr>
          <w:p w14:paraId="3ADE2DB2"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
                <w:bCs/>
                <w:szCs w:val="18"/>
              </w:rPr>
              <w:t>Поле / Шлях у джерелі</w:t>
            </w:r>
          </w:p>
        </w:tc>
        <w:tc>
          <w:tcPr>
            <w:tcW w:w="1276" w:type="dxa"/>
            <w:shd w:val="clear" w:color="auto" w:fill="E7E6E6" w:themeFill="background2"/>
            <w:hideMark/>
          </w:tcPr>
          <w:p w14:paraId="788BE904"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
                <w:bCs/>
                <w:szCs w:val="18"/>
              </w:rPr>
              <w:t>Тип даних</w:t>
            </w:r>
          </w:p>
        </w:tc>
        <w:tc>
          <w:tcPr>
            <w:tcW w:w="2688" w:type="dxa"/>
            <w:shd w:val="clear" w:color="auto" w:fill="E7E6E6" w:themeFill="background2"/>
            <w:hideMark/>
          </w:tcPr>
          <w:p w14:paraId="2A77391D"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
                <w:bCs/>
                <w:szCs w:val="18"/>
              </w:rPr>
              <w:t>Правило нормалізації та приведення</w:t>
            </w:r>
          </w:p>
        </w:tc>
      </w:tr>
      <w:tr w:rsidR="005430EC" w:rsidRPr="005430EC" w14:paraId="20842BF7" w14:textId="77777777" w:rsidTr="005430EC">
        <w:tc>
          <w:tcPr>
            <w:tcW w:w="1271" w:type="dxa"/>
            <w:hideMark/>
          </w:tcPr>
          <w:p w14:paraId="5DB70ABD" w14:textId="23002AA3"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:Road</w:t>
            </w:r>
            <w:r>
              <w:rPr>
                <w:rFonts w:ascii="Times New Roman" w:hAnsi="Times New Roman" w:cs="Times New Roman"/>
                <w:bCs/>
                <w:szCs w:val="18"/>
              </w:rPr>
              <w:t>-</w:t>
            </w:r>
            <w:r w:rsidRPr="005430EC">
              <w:rPr>
                <w:rFonts w:ascii="Times New Roman" w:hAnsi="Times New Roman" w:cs="Times New Roman"/>
                <w:bCs/>
                <w:szCs w:val="18"/>
              </w:rPr>
              <w:t>Segment</w:t>
            </w:r>
          </w:p>
        </w:tc>
        <w:tc>
          <w:tcPr>
            <w:tcW w:w="1559" w:type="dxa"/>
            <w:hideMark/>
          </w:tcPr>
          <w:p w14:paraId="5223EFC4"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OWL Class</w:t>
            </w:r>
          </w:p>
        </w:tc>
        <w:tc>
          <w:tcPr>
            <w:tcW w:w="1560" w:type="dxa"/>
            <w:hideMark/>
          </w:tcPr>
          <w:p w14:paraId="47B21CC0"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SQLite (dim_road_segment)</w:t>
            </w:r>
          </w:p>
        </w:tc>
        <w:tc>
          <w:tcPr>
            <w:tcW w:w="1275" w:type="dxa"/>
            <w:hideMark/>
          </w:tcPr>
          <w:p w14:paraId="1705D6D5"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segment_id</w:t>
            </w:r>
          </w:p>
        </w:tc>
        <w:tc>
          <w:tcPr>
            <w:tcW w:w="1276" w:type="dxa"/>
            <w:hideMark/>
          </w:tcPr>
          <w:p w14:paraId="560F5E21"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TEXT (PK)</w:t>
            </w:r>
          </w:p>
        </w:tc>
        <w:tc>
          <w:tcPr>
            <w:tcW w:w="2688" w:type="dxa"/>
            <w:hideMark/>
          </w:tcPr>
          <w:p w14:paraId="269AED09" w14:textId="25DADFB8"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 xml:space="preserve">Дефіс видаляється, формується префіксний ідентифікатор: DS-001 </w:t>
            </w:r>
            <m:oMath>
              <m:r>
                <w:rPr>
                  <w:rFonts w:ascii="Cambria Math" w:hAnsi="Cambria Math" w:cs="Times New Roman"/>
                  <w:szCs w:val="18"/>
                </w:rPr>
                <m:t>→</m:t>
              </m:r>
            </m:oMath>
            <w:r w:rsidRPr="005430EC">
              <w:rPr>
                <w:rFonts w:ascii="Times New Roman" w:hAnsi="Times New Roman" w:cs="Times New Roman"/>
                <w:bCs/>
                <w:szCs w:val="18"/>
              </w:rPr>
              <w:t xml:space="preserve"> :DS001</w:t>
            </w:r>
          </w:p>
        </w:tc>
      </w:tr>
      <w:tr w:rsidR="005430EC" w:rsidRPr="005430EC" w14:paraId="19052791" w14:textId="77777777" w:rsidTr="005430EC">
        <w:tc>
          <w:tcPr>
            <w:tcW w:w="1271" w:type="dxa"/>
            <w:hideMark/>
          </w:tcPr>
          <w:p w14:paraId="09977754" w14:textId="587074F9"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:allowed</w:t>
            </w:r>
            <w:r>
              <w:rPr>
                <w:rFonts w:ascii="Times New Roman" w:hAnsi="Times New Roman" w:cs="Times New Roman"/>
                <w:bCs/>
                <w:szCs w:val="18"/>
              </w:rPr>
              <w:t>-</w:t>
            </w:r>
            <w:r w:rsidRPr="005430EC">
              <w:rPr>
                <w:rFonts w:ascii="Times New Roman" w:hAnsi="Times New Roman" w:cs="Times New Roman"/>
                <w:bCs/>
                <w:szCs w:val="18"/>
              </w:rPr>
              <w:t>Speed</w:t>
            </w:r>
          </w:p>
        </w:tc>
        <w:tc>
          <w:tcPr>
            <w:tcW w:w="1559" w:type="dxa"/>
            <w:hideMark/>
          </w:tcPr>
          <w:p w14:paraId="12C987C4"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Datatype Property</w:t>
            </w:r>
          </w:p>
        </w:tc>
        <w:tc>
          <w:tcPr>
            <w:tcW w:w="1560" w:type="dxa"/>
            <w:hideMark/>
          </w:tcPr>
          <w:p w14:paraId="586A3129"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SQLite (dim_road_segment)</w:t>
            </w:r>
          </w:p>
        </w:tc>
        <w:tc>
          <w:tcPr>
            <w:tcW w:w="1275" w:type="dxa"/>
            <w:hideMark/>
          </w:tcPr>
          <w:p w14:paraId="7CECCC41"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speed_limit</w:t>
            </w:r>
          </w:p>
        </w:tc>
        <w:tc>
          <w:tcPr>
            <w:tcW w:w="1276" w:type="dxa"/>
            <w:hideMark/>
          </w:tcPr>
          <w:p w14:paraId="2364DC11"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REAL</w:t>
            </w:r>
          </w:p>
        </w:tc>
        <w:tc>
          <w:tcPr>
            <w:tcW w:w="2688" w:type="dxa"/>
            <w:hideMark/>
          </w:tcPr>
          <w:p w14:paraId="6F5B34CA"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Пряме приведення числових значень без зміни одиниць вимірювання (км/год)</w:t>
            </w:r>
          </w:p>
        </w:tc>
      </w:tr>
      <w:tr w:rsidR="005430EC" w:rsidRPr="005430EC" w14:paraId="72CF3265" w14:textId="77777777" w:rsidTr="005430EC">
        <w:tc>
          <w:tcPr>
            <w:tcW w:w="1271" w:type="dxa"/>
            <w:hideMark/>
          </w:tcPr>
          <w:p w14:paraId="75CB94A7"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:laneCount</w:t>
            </w:r>
          </w:p>
        </w:tc>
        <w:tc>
          <w:tcPr>
            <w:tcW w:w="1559" w:type="dxa"/>
            <w:hideMark/>
          </w:tcPr>
          <w:p w14:paraId="1E12C69A"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Datatype Property</w:t>
            </w:r>
          </w:p>
        </w:tc>
        <w:tc>
          <w:tcPr>
            <w:tcW w:w="1560" w:type="dxa"/>
            <w:hideMark/>
          </w:tcPr>
          <w:p w14:paraId="5159C634"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SQLite (dim_road_segment)</w:t>
            </w:r>
          </w:p>
        </w:tc>
        <w:tc>
          <w:tcPr>
            <w:tcW w:w="1275" w:type="dxa"/>
            <w:hideMark/>
          </w:tcPr>
          <w:p w14:paraId="7C15A4EF"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lanes</w:t>
            </w:r>
          </w:p>
        </w:tc>
        <w:tc>
          <w:tcPr>
            <w:tcW w:w="1276" w:type="dxa"/>
            <w:hideMark/>
          </w:tcPr>
          <w:p w14:paraId="6565622D"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INTEGER</w:t>
            </w:r>
          </w:p>
        </w:tc>
        <w:tc>
          <w:tcPr>
            <w:tcW w:w="2688" w:type="dxa"/>
            <w:hideMark/>
          </w:tcPr>
          <w:p w14:paraId="7D745433"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Кастинг у цілочисельний тип xsd:integer</w:t>
            </w:r>
          </w:p>
        </w:tc>
      </w:tr>
      <w:tr w:rsidR="005430EC" w:rsidRPr="005430EC" w14:paraId="0C95E992" w14:textId="77777777" w:rsidTr="005430EC">
        <w:tc>
          <w:tcPr>
            <w:tcW w:w="1271" w:type="dxa"/>
            <w:hideMark/>
          </w:tcPr>
          <w:p w14:paraId="11CD2EED"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:length</w:t>
            </w:r>
          </w:p>
        </w:tc>
        <w:tc>
          <w:tcPr>
            <w:tcW w:w="1559" w:type="dxa"/>
            <w:hideMark/>
          </w:tcPr>
          <w:p w14:paraId="078DF2AC"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Datatype Property</w:t>
            </w:r>
          </w:p>
        </w:tc>
        <w:tc>
          <w:tcPr>
            <w:tcW w:w="1560" w:type="dxa"/>
            <w:hideMark/>
          </w:tcPr>
          <w:p w14:paraId="6BA36947"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OWL RoadSegment / GIS</w:t>
            </w:r>
          </w:p>
        </w:tc>
        <w:tc>
          <w:tcPr>
            <w:tcW w:w="1275" w:type="dxa"/>
            <w:hideMark/>
          </w:tcPr>
          <w:p w14:paraId="770ABCDB"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:length</w:t>
            </w:r>
          </w:p>
        </w:tc>
        <w:tc>
          <w:tcPr>
            <w:tcW w:w="1276" w:type="dxa"/>
            <w:hideMark/>
          </w:tcPr>
          <w:p w14:paraId="71FC0555"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xsd:double</w:t>
            </w:r>
          </w:p>
        </w:tc>
        <w:tc>
          <w:tcPr>
            <w:tcW w:w="2688" w:type="dxa"/>
            <w:hideMark/>
          </w:tcPr>
          <w:p w14:paraId="6C657DBF"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Зберігається в метрах як геометричний параметр ділянки</w:t>
            </w:r>
          </w:p>
        </w:tc>
      </w:tr>
      <w:tr w:rsidR="005430EC" w:rsidRPr="005430EC" w14:paraId="71C91FEC" w14:textId="77777777" w:rsidTr="005430EC">
        <w:tc>
          <w:tcPr>
            <w:tcW w:w="1271" w:type="dxa"/>
            <w:hideMark/>
          </w:tcPr>
          <w:p w14:paraId="6E2E5024" w14:textId="6D44526A"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:Traffic</w:t>
            </w:r>
            <w:r>
              <w:rPr>
                <w:rFonts w:ascii="Times New Roman" w:hAnsi="Times New Roman" w:cs="Times New Roman"/>
                <w:bCs/>
                <w:szCs w:val="18"/>
              </w:rPr>
              <w:t>-</w:t>
            </w:r>
            <w:r w:rsidRPr="005430EC">
              <w:rPr>
                <w:rFonts w:ascii="Times New Roman" w:hAnsi="Times New Roman" w:cs="Times New Roman"/>
                <w:bCs/>
                <w:szCs w:val="18"/>
              </w:rPr>
              <w:t>Flow</w:t>
            </w:r>
          </w:p>
        </w:tc>
        <w:tc>
          <w:tcPr>
            <w:tcW w:w="1559" w:type="dxa"/>
            <w:hideMark/>
          </w:tcPr>
          <w:p w14:paraId="01C56793"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OWL Class</w:t>
            </w:r>
          </w:p>
        </w:tc>
        <w:tc>
          <w:tcPr>
            <w:tcW w:w="1560" w:type="dxa"/>
            <w:hideMark/>
          </w:tcPr>
          <w:p w14:paraId="0D231480"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SQLite / Посередник</w:t>
            </w:r>
          </w:p>
        </w:tc>
        <w:tc>
          <w:tcPr>
            <w:tcW w:w="1275" w:type="dxa"/>
            <w:hideMark/>
          </w:tcPr>
          <w:p w14:paraId="15D6186B"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Агрегат фактів</w:t>
            </w:r>
          </w:p>
        </w:tc>
        <w:tc>
          <w:tcPr>
            <w:tcW w:w="1276" w:type="dxa"/>
            <w:hideMark/>
          </w:tcPr>
          <w:p w14:paraId="517387E5"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JOIN</w:t>
            </w:r>
          </w:p>
        </w:tc>
        <w:tc>
          <w:tcPr>
            <w:tcW w:w="2688" w:type="dxa"/>
            <w:hideMark/>
          </w:tcPr>
          <w:p w14:paraId="58312E46"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Потік формується сукупністю спостережень за транспортом на сегменті</w:t>
            </w:r>
          </w:p>
        </w:tc>
      </w:tr>
      <w:tr w:rsidR="005430EC" w:rsidRPr="005430EC" w14:paraId="381E7C1F" w14:textId="77777777" w:rsidTr="005430EC">
        <w:tc>
          <w:tcPr>
            <w:tcW w:w="1271" w:type="dxa"/>
            <w:hideMark/>
          </w:tcPr>
          <w:p w14:paraId="4BDAA189"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:hasVehicle</w:t>
            </w:r>
          </w:p>
        </w:tc>
        <w:tc>
          <w:tcPr>
            <w:tcW w:w="1559" w:type="dxa"/>
            <w:hideMark/>
          </w:tcPr>
          <w:p w14:paraId="1D73E7E7"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Object Property</w:t>
            </w:r>
          </w:p>
        </w:tc>
        <w:tc>
          <w:tcPr>
            <w:tcW w:w="1560" w:type="dxa"/>
            <w:hideMark/>
          </w:tcPr>
          <w:p w14:paraId="02944850"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OWL Graph</w:t>
            </w:r>
          </w:p>
        </w:tc>
        <w:tc>
          <w:tcPr>
            <w:tcW w:w="1275" w:type="dxa"/>
            <w:hideMark/>
          </w:tcPr>
          <w:p w14:paraId="0DA6CBCE"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:hasVehicle</w:t>
            </w:r>
          </w:p>
        </w:tc>
        <w:tc>
          <w:tcPr>
            <w:tcW w:w="1276" w:type="dxa"/>
            <w:hideMark/>
          </w:tcPr>
          <w:p w14:paraId="52E54DCB"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URI-посилання</w:t>
            </w:r>
          </w:p>
        </w:tc>
        <w:tc>
          <w:tcPr>
            <w:tcW w:w="2688" w:type="dxa"/>
            <w:hideMark/>
          </w:tcPr>
          <w:p w14:paraId="41E638D1"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Зв'язує потік з конкретним рухомим складом (:Bus24)</w:t>
            </w:r>
          </w:p>
        </w:tc>
      </w:tr>
      <w:tr w:rsidR="005430EC" w:rsidRPr="005430EC" w14:paraId="3CDB9254" w14:textId="77777777" w:rsidTr="005430EC">
        <w:tc>
          <w:tcPr>
            <w:tcW w:w="1271" w:type="dxa"/>
            <w:hideMark/>
          </w:tcPr>
          <w:p w14:paraId="048C9512"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:Bus</w:t>
            </w:r>
          </w:p>
        </w:tc>
        <w:tc>
          <w:tcPr>
            <w:tcW w:w="1559" w:type="dxa"/>
            <w:hideMark/>
          </w:tcPr>
          <w:p w14:paraId="203F84EB"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OWL Class</w:t>
            </w:r>
          </w:p>
        </w:tc>
        <w:tc>
          <w:tcPr>
            <w:tcW w:w="1560" w:type="dxa"/>
            <w:hideMark/>
          </w:tcPr>
          <w:p w14:paraId="3FDAF9BF"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OWL Graph</w:t>
            </w:r>
          </w:p>
        </w:tc>
        <w:tc>
          <w:tcPr>
            <w:tcW w:w="1275" w:type="dxa"/>
            <w:hideMark/>
          </w:tcPr>
          <w:p w14:paraId="4EABEE13"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rdf:type</w:t>
            </w:r>
          </w:p>
        </w:tc>
        <w:tc>
          <w:tcPr>
            <w:tcW w:w="1276" w:type="dxa"/>
            <w:hideMark/>
          </w:tcPr>
          <w:p w14:paraId="34D93900"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URI-тип</w:t>
            </w:r>
          </w:p>
        </w:tc>
        <w:tc>
          <w:tcPr>
            <w:tcW w:w="2688" w:type="dxa"/>
            <w:hideMark/>
          </w:tcPr>
          <w:p w14:paraId="0C6C96A3"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Контролює тип одиниці громадського транспорту</w:t>
            </w:r>
          </w:p>
        </w:tc>
      </w:tr>
      <w:tr w:rsidR="005430EC" w:rsidRPr="005430EC" w14:paraId="6E525C9C" w14:textId="77777777" w:rsidTr="005430EC">
        <w:tc>
          <w:tcPr>
            <w:tcW w:w="1271" w:type="dxa"/>
            <w:hideMark/>
          </w:tcPr>
          <w:p w14:paraId="4E897350" w14:textId="711AA42A"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:route</w:t>
            </w:r>
            <w:r>
              <w:rPr>
                <w:rFonts w:ascii="Times New Roman" w:hAnsi="Times New Roman" w:cs="Times New Roman"/>
                <w:bCs/>
                <w:szCs w:val="18"/>
              </w:rPr>
              <w:t>-</w:t>
            </w:r>
            <w:r w:rsidRPr="005430EC">
              <w:rPr>
                <w:rFonts w:ascii="Times New Roman" w:hAnsi="Times New Roman" w:cs="Times New Roman"/>
                <w:bCs/>
                <w:szCs w:val="18"/>
              </w:rPr>
              <w:t>Number</w:t>
            </w:r>
          </w:p>
        </w:tc>
        <w:tc>
          <w:tcPr>
            <w:tcW w:w="1559" w:type="dxa"/>
            <w:hideMark/>
          </w:tcPr>
          <w:p w14:paraId="0A1992E4"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Datatype Property</w:t>
            </w:r>
          </w:p>
        </w:tc>
        <w:tc>
          <w:tcPr>
            <w:tcW w:w="1560" w:type="dxa"/>
            <w:hideMark/>
          </w:tcPr>
          <w:p w14:paraId="1224EB9B"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OWL Route / Довідник</w:t>
            </w:r>
          </w:p>
        </w:tc>
        <w:tc>
          <w:tcPr>
            <w:tcW w:w="1275" w:type="dxa"/>
            <w:hideMark/>
          </w:tcPr>
          <w:p w14:paraId="2D6F4452"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route_number</w:t>
            </w:r>
          </w:p>
        </w:tc>
        <w:tc>
          <w:tcPr>
            <w:tcW w:w="1276" w:type="dxa"/>
            <w:hideMark/>
          </w:tcPr>
          <w:p w14:paraId="209CBB4F"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TEXT</w:t>
            </w:r>
          </w:p>
        </w:tc>
        <w:tc>
          <w:tcPr>
            <w:tcW w:w="2688" w:type="dxa"/>
            <w:hideMark/>
          </w:tcPr>
          <w:p w14:paraId="37CA7E0C"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Приведення числового або рядкового коду до уніфікованого номера маршруту</w:t>
            </w:r>
          </w:p>
        </w:tc>
      </w:tr>
      <w:tr w:rsidR="005430EC" w:rsidRPr="005430EC" w14:paraId="353F70CE" w14:textId="77777777" w:rsidTr="005430EC">
        <w:tc>
          <w:tcPr>
            <w:tcW w:w="1271" w:type="dxa"/>
            <w:hideMark/>
          </w:tcPr>
          <w:p w14:paraId="68B7CD19" w14:textId="2618E29C"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:Traffic</w:t>
            </w:r>
            <w:r>
              <w:rPr>
                <w:rFonts w:ascii="Times New Roman" w:hAnsi="Times New Roman" w:cs="Times New Roman"/>
                <w:bCs/>
                <w:szCs w:val="18"/>
              </w:rPr>
              <w:t>-</w:t>
            </w:r>
            <w:r w:rsidRPr="005430EC">
              <w:rPr>
                <w:rFonts w:ascii="Times New Roman" w:hAnsi="Times New Roman" w:cs="Times New Roman"/>
                <w:bCs/>
                <w:szCs w:val="18"/>
              </w:rPr>
              <w:t>Accident</w:t>
            </w:r>
          </w:p>
        </w:tc>
        <w:tc>
          <w:tcPr>
            <w:tcW w:w="1559" w:type="dxa"/>
            <w:hideMark/>
          </w:tcPr>
          <w:p w14:paraId="6E441ECE"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OWL Class</w:t>
            </w:r>
          </w:p>
        </w:tc>
        <w:tc>
          <w:tcPr>
            <w:tcW w:w="1560" w:type="dxa"/>
            <w:hideMark/>
          </w:tcPr>
          <w:p w14:paraId="465EC62A"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OWL Graph / Логи</w:t>
            </w:r>
          </w:p>
        </w:tc>
        <w:tc>
          <w:tcPr>
            <w:tcW w:w="1275" w:type="dxa"/>
            <w:hideMark/>
          </w:tcPr>
          <w:p w14:paraId="3CE50084"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incident_id</w:t>
            </w:r>
          </w:p>
        </w:tc>
        <w:tc>
          <w:tcPr>
            <w:tcW w:w="1276" w:type="dxa"/>
            <w:hideMark/>
          </w:tcPr>
          <w:p w14:paraId="385197D4"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URI-посилання</w:t>
            </w:r>
          </w:p>
        </w:tc>
        <w:tc>
          <w:tcPr>
            <w:tcW w:w="2688" w:type="dxa"/>
            <w:hideMark/>
          </w:tcPr>
          <w:p w14:paraId="2D3A6B9F"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Зв'язується з екземпляром потоку через об'єктну властивість :affects</w:t>
            </w:r>
          </w:p>
        </w:tc>
      </w:tr>
      <w:tr w:rsidR="005430EC" w:rsidRPr="005430EC" w14:paraId="03D2A192" w14:textId="77777777" w:rsidTr="005430EC">
        <w:tc>
          <w:tcPr>
            <w:tcW w:w="1271" w:type="dxa"/>
            <w:hideMark/>
          </w:tcPr>
          <w:p w14:paraId="5DD75198" w14:textId="23BA3E2F"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:Decision</w:t>
            </w:r>
            <w:r>
              <w:rPr>
                <w:rFonts w:ascii="Times New Roman" w:hAnsi="Times New Roman" w:cs="Times New Roman"/>
                <w:bCs/>
                <w:szCs w:val="18"/>
              </w:rPr>
              <w:t>-</w:t>
            </w:r>
            <w:r w:rsidRPr="005430EC">
              <w:rPr>
                <w:rFonts w:ascii="Times New Roman" w:hAnsi="Times New Roman" w:cs="Times New Roman"/>
                <w:bCs/>
                <w:szCs w:val="18"/>
              </w:rPr>
              <w:t>Rule</w:t>
            </w:r>
          </w:p>
        </w:tc>
        <w:tc>
          <w:tcPr>
            <w:tcW w:w="1559" w:type="dxa"/>
            <w:hideMark/>
          </w:tcPr>
          <w:p w14:paraId="28622E5B"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OWL Class</w:t>
            </w:r>
          </w:p>
        </w:tc>
        <w:tc>
          <w:tcPr>
            <w:tcW w:w="1560" w:type="dxa"/>
            <w:hideMark/>
          </w:tcPr>
          <w:p w14:paraId="59990F61"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OWL Graph</w:t>
            </w:r>
          </w:p>
        </w:tc>
        <w:tc>
          <w:tcPr>
            <w:tcW w:w="1275" w:type="dxa"/>
            <w:hideMark/>
          </w:tcPr>
          <w:p w14:paraId="5FEFF086"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URI-посилання</w:t>
            </w:r>
          </w:p>
        </w:tc>
        <w:tc>
          <w:tcPr>
            <w:tcW w:w="1276" w:type="dxa"/>
            <w:hideMark/>
          </w:tcPr>
          <w:p w14:paraId="12EB414A"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URI-тип</w:t>
            </w:r>
          </w:p>
        </w:tc>
        <w:tc>
          <w:tcPr>
            <w:tcW w:w="2688" w:type="dxa"/>
            <w:hideMark/>
          </w:tcPr>
          <w:p w14:paraId="663469FB"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Семантичне правило, яке активується при фіксації критичного стану</w:t>
            </w:r>
          </w:p>
        </w:tc>
      </w:tr>
      <w:tr w:rsidR="005430EC" w:rsidRPr="005430EC" w14:paraId="53E4D035" w14:textId="77777777" w:rsidTr="005430EC">
        <w:tc>
          <w:tcPr>
            <w:tcW w:w="1271" w:type="dxa"/>
            <w:hideMark/>
          </w:tcPr>
          <w:p w14:paraId="428D1A48"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:determines</w:t>
            </w:r>
          </w:p>
        </w:tc>
        <w:tc>
          <w:tcPr>
            <w:tcW w:w="1559" w:type="dxa"/>
            <w:hideMark/>
          </w:tcPr>
          <w:p w14:paraId="3A36177F"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Object Property</w:t>
            </w:r>
          </w:p>
        </w:tc>
        <w:tc>
          <w:tcPr>
            <w:tcW w:w="1560" w:type="dxa"/>
            <w:hideMark/>
          </w:tcPr>
          <w:p w14:paraId="483026B9"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OWL Graph</w:t>
            </w:r>
          </w:p>
        </w:tc>
        <w:tc>
          <w:tcPr>
            <w:tcW w:w="1275" w:type="dxa"/>
            <w:hideMark/>
          </w:tcPr>
          <w:p w14:paraId="7A4A5AE6"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:determines</w:t>
            </w:r>
          </w:p>
        </w:tc>
        <w:tc>
          <w:tcPr>
            <w:tcW w:w="1276" w:type="dxa"/>
            <w:hideMark/>
          </w:tcPr>
          <w:p w14:paraId="118E25A4"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URI-посилання</w:t>
            </w:r>
          </w:p>
        </w:tc>
        <w:tc>
          <w:tcPr>
            <w:tcW w:w="2688" w:type="dxa"/>
            <w:hideMark/>
          </w:tcPr>
          <w:p w14:paraId="1546B044"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Встановлює логічний перехід від правила до рішення :TransportDecision</w:t>
            </w:r>
          </w:p>
        </w:tc>
      </w:tr>
      <w:tr w:rsidR="005430EC" w:rsidRPr="005430EC" w14:paraId="43F0FA41" w14:textId="77777777" w:rsidTr="005430EC">
        <w:tc>
          <w:tcPr>
            <w:tcW w:w="1271" w:type="dxa"/>
            <w:hideMark/>
          </w:tcPr>
          <w:p w14:paraId="0C14613E" w14:textId="3AF05DCD"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:Route</w:t>
            </w:r>
            <w:r>
              <w:rPr>
                <w:rFonts w:ascii="Times New Roman" w:hAnsi="Times New Roman" w:cs="Times New Roman"/>
                <w:bCs/>
                <w:szCs w:val="18"/>
              </w:rPr>
              <w:t>-</w:t>
            </w:r>
            <w:r w:rsidRPr="005430EC">
              <w:rPr>
                <w:rFonts w:ascii="Times New Roman" w:hAnsi="Times New Roman" w:cs="Times New Roman"/>
                <w:bCs/>
                <w:szCs w:val="18"/>
              </w:rPr>
              <w:t>Change</w:t>
            </w:r>
          </w:p>
        </w:tc>
        <w:tc>
          <w:tcPr>
            <w:tcW w:w="1559" w:type="dxa"/>
            <w:hideMark/>
          </w:tcPr>
          <w:p w14:paraId="04E32ECA"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OWL Class</w:t>
            </w:r>
          </w:p>
        </w:tc>
        <w:tc>
          <w:tcPr>
            <w:tcW w:w="1560" w:type="dxa"/>
            <w:hideMark/>
          </w:tcPr>
          <w:p w14:paraId="1A86B5C1"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OWL Graph</w:t>
            </w:r>
          </w:p>
        </w:tc>
        <w:tc>
          <w:tcPr>
            <w:tcW w:w="1275" w:type="dxa"/>
            <w:hideMark/>
          </w:tcPr>
          <w:p w14:paraId="3CF773B2"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rdf:type</w:t>
            </w:r>
          </w:p>
        </w:tc>
        <w:tc>
          <w:tcPr>
            <w:tcW w:w="1276" w:type="dxa"/>
            <w:hideMark/>
          </w:tcPr>
          <w:p w14:paraId="7C1E518C"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URI-тип</w:t>
            </w:r>
          </w:p>
        </w:tc>
        <w:tc>
          <w:tcPr>
            <w:tcW w:w="2688" w:type="dxa"/>
            <w:hideMark/>
          </w:tcPr>
          <w:p w14:paraId="322B588D"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Підклас рішення, що визначає коригування траси руху транспорту</w:t>
            </w:r>
          </w:p>
        </w:tc>
      </w:tr>
      <w:tr w:rsidR="005430EC" w:rsidRPr="005430EC" w14:paraId="059CA615" w14:textId="77777777" w:rsidTr="005430EC">
        <w:tc>
          <w:tcPr>
            <w:tcW w:w="1271" w:type="dxa"/>
            <w:hideMark/>
          </w:tcPr>
          <w:p w14:paraId="0EBD7213"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Document ID</w:t>
            </w:r>
          </w:p>
        </w:tc>
        <w:tc>
          <w:tcPr>
            <w:tcW w:w="1559" w:type="dxa"/>
            <w:hideMark/>
          </w:tcPr>
          <w:p w14:paraId="14CDE9F1"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Vector Entity</w:t>
            </w:r>
          </w:p>
        </w:tc>
        <w:tc>
          <w:tcPr>
            <w:tcW w:w="1560" w:type="dxa"/>
            <w:hideMark/>
          </w:tcPr>
          <w:p w14:paraId="3A948E61"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ChromaDB metadata</w:t>
            </w:r>
          </w:p>
        </w:tc>
        <w:tc>
          <w:tcPr>
            <w:tcW w:w="1275" w:type="dxa"/>
            <w:hideMark/>
          </w:tcPr>
          <w:p w14:paraId="7026F22E"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id</w:t>
            </w:r>
          </w:p>
        </w:tc>
        <w:tc>
          <w:tcPr>
            <w:tcW w:w="1276" w:type="dxa"/>
            <w:hideMark/>
          </w:tcPr>
          <w:p w14:paraId="2125D1D6"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TEXT</w:t>
            </w:r>
          </w:p>
        </w:tc>
        <w:tc>
          <w:tcPr>
            <w:tcW w:w="2688" w:type="dxa"/>
            <w:hideMark/>
          </w:tcPr>
          <w:p w14:paraId="42EFD3C9" w14:textId="77777777" w:rsidR="005430EC" w:rsidRPr="005430EC" w:rsidRDefault="005430EC" w:rsidP="005430EC">
            <w:pPr>
              <w:spacing w:after="160" w:line="259" w:lineRule="auto"/>
              <w:jc w:val="both"/>
              <w:rPr>
                <w:rFonts w:ascii="Times New Roman" w:hAnsi="Times New Roman" w:cs="Times New Roman"/>
                <w:bCs/>
                <w:szCs w:val="18"/>
              </w:rPr>
            </w:pPr>
            <w:r w:rsidRPr="005430EC">
              <w:rPr>
                <w:rFonts w:ascii="Times New Roman" w:hAnsi="Times New Roman" w:cs="Times New Roman"/>
                <w:bCs/>
                <w:szCs w:val="18"/>
              </w:rPr>
              <w:t>Бізнес-код регламенту (REG-01-REROUTE), що повертається за схожістю</w:t>
            </w:r>
          </w:p>
        </w:tc>
      </w:tr>
    </w:tbl>
    <w:p w14:paraId="48D7D20B" w14:textId="77777777" w:rsidR="005430EC" w:rsidRDefault="005430EC" w:rsidP="005430EC">
      <w:pPr>
        <w:ind w:firstLine="708"/>
        <w:jc w:val="both"/>
        <w:rPr>
          <w:rFonts w:ascii="Times New Roman" w:hAnsi="Times New Roman" w:cs="Times New Roman"/>
          <w:bCs/>
          <w:sz w:val="28"/>
        </w:rPr>
      </w:pPr>
    </w:p>
    <w:p w14:paraId="0673B0A4" w14:textId="1F4C2FF0" w:rsidR="005430EC" w:rsidRPr="005430EC" w:rsidRDefault="005430EC" w:rsidP="005430EC">
      <w:pPr>
        <w:ind w:firstLine="708"/>
        <w:jc w:val="both"/>
        <w:rPr>
          <w:rFonts w:ascii="Times New Roman" w:hAnsi="Times New Roman" w:cs="Times New Roman"/>
          <w:bCs/>
          <w:i/>
          <w:iCs/>
          <w:sz w:val="28"/>
        </w:rPr>
      </w:pPr>
      <w:r w:rsidRPr="005430EC">
        <w:rPr>
          <w:rFonts w:ascii="Times New Roman" w:hAnsi="Times New Roman" w:cs="Times New Roman"/>
          <w:bCs/>
          <w:i/>
          <w:iCs/>
          <w:sz w:val="28"/>
        </w:rPr>
        <w:lastRenderedPageBreak/>
        <w:t>Правила міжшарової нормалізації та вирівнювання схем</w:t>
      </w:r>
    </w:p>
    <w:p w14:paraId="5F74B1B1" w14:textId="77777777" w:rsidR="005430EC" w:rsidRDefault="005430EC" w:rsidP="005430EC">
      <w:pPr>
        <w:ind w:firstLine="708"/>
        <w:jc w:val="both"/>
        <w:rPr>
          <w:rFonts w:ascii="Times New Roman" w:hAnsi="Times New Roman" w:cs="Times New Roman"/>
          <w:bCs/>
          <w:sz w:val="28"/>
          <w:lang w:val="en-US"/>
        </w:rPr>
      </w:pPr>
      <w:r w:rsidRPr="005430EC">
        <w:rPr>
          <w:rFonts w:ascii="Times New Roman" w:hAnsi="Times New Roman" w:cs="Times New Roman"/>
          <w:bCs/>
          <w:sz w:val="28"/>
        </w:rPr>
        <w:t xml:space="preserve">Ключовим аспектом побудови карти відповідності є узгодження форматів ідентифікаторів між операційною базою даних та семантичною мережею. Реляційні таблиці використовують текстові розділені коди виду DS-001 або ACC-001, тоді як у RDF-моделі </w:t>
      </w:r>
      <w:r>
        <w:rPr>
          <w:rFonts w:ascii="Times New Roman" w:hAnsi="Times New Roman" w:cs="Times New Roman"/>
          <w:bCs/>
          <w:sz w:val="28"/>
          <w:lang w:val="en-US"/>
        </w:rPr>
        <w:t>digital_transport_model</w:t>
      </w:r>
      <w:r w:rsidRPr="005430EC">
        <w:rPr>
          <w:rFonts w:ascii="Times New Roman" w:hAnsi="Times New Roman" w:cs="Times New Roman"/>
          <w:bCs/>
          <w:sz w:val="28"/>
        </w:rPr>
        <w:t xml:space="preserve">.owl індивіди оголошені суцільними локальними іменами (:DS001, :Accident001). Для подолання цієї невідповідності програмний посередник реалізує детерміноване правило вилучення дефісів із рядка та формування абсолютного або відносного URI цільової вершини графа.   </w:t>
      </w:r>
    </w:p>
    <w:p w14:paraId="7AB7FB0E" w14:textId="77777777" w:rsidR="005430EC" w:rsidRDefault="005430EC" w:rsidP="005430EC">
      <w:pPr>
        <w:ind w:firstLine="708"/>
        <w:jc w:val="both"/>
        <w:rPr>
          <w:rFonts w:ascii="Times New Roman" w:hAnsi="Times New Roman" w:cs="Times New Roman"/>
          <w:bCs/>
          <w:sz w:val="28"/>
          <w:lang w:val="en-US"/>
        </w:rPr>
      </w:pPr>
      <w:r w:rsidRPr="005430EC">
        <w:rPr>
          <w:rFonts w:ascii="Times New Roman" w:hAnsi="Times New Roman" w:cs="Times New Roman"/>
          <w:bCs/>
          <w:sz w:val="28"/>
        </w:rPr>
        <w:t xml:space="preserve">Особливу увагу приділено представленню текстових міток та описів. В онтології назви сутностей закріплені за стандартизованим предикатом rdfs:label, що вимагає явного включення простору імен RDFS у семантичні запити для отримання читабельних найменувань інфраструктурних об'єктів і правил. Числові характеристики, такі як швидкість і довжина, зіставляються без масштабування, оскільки обидві моделі спираються на метричну систему вимірювань (км/год та метри відповідно).   </w:t>
      </w:r>
    </w:p>
    <w:p w14:paraId="26194EB0" w14:textId="1AD1B922" w:rsidR="005430EC" w:rsidRDefault="005430EC" w:rsidP="005430EC">
      <w:pPr>
        <w:ind w:firstLine="708"/>
        <w:jc w:val="both"/>
        <w:rPr>
          <w:rFonts w:ascii="Times New Roman" w:hAnsi="Times New Roman" w:cs="Times New Roman"/>
          <w:bCs/>
          <w:sz w:val="28"/>
        </w:rPr>
      </w:pPr>
      <w:r w:rsidRPr="005430EC">
        <w:rPr>
          <w:rFonts w:ascii="Times New Roman" w:hAnsi="Times New Roman" w:cs="Times New Roman"/>
          <w:bCs/>
          <w:sz w:val="28"/>
        </w:rPr>
        <w:t>Векторний шар інтегрується за схемою гібридного фільтра. Текстові формулювання регламентів перетворюються у 384-вимірні щільні ембеддинги, тоді як класифікаційні метадані онтології (зокрема тип рішення RouteChange або категорія інциденту) використовуються як додаткові семантичні дескриптори, що забезпечує зв'язок між символьним виведенням онтології та векторним пошуком.</w:t>
      </w:r>
    </w:p>
    <w:p w14:paraId="02D9248E" w14:textId="59E75E0C" w:rsidR="00475909" w:rsidRPr="00926C1A" w:rsidRDefault="00475909" w:rsidP="00475909">
      <w:pPr>
        <w:ind w:firstLine="708"/>
        <w:jc w:val="both"/>
        <w:rPr>
          <w:rFonts w:ascii="Times New Roman" w:hAnsi="Times New Roman" w:cs="Times New Roman"/>
          <w:bCs/>
          <w:sz w:val="28"/>
        </w:rPr>
      </w:pPr>
      <w:r w:rsidRPr="00926C1A">
        <w:rPr>
          <w:rFonts w:ascii="Times New Roman" w:hAnsi="Times New Roman" w:cs="Times New Roman"/>
          <w:bCs/>
          <w:sz w:val="28"/>
        </w:rPr>
        <w:t xml:space="preserve">2. </w:t>
      </w:r>
      <w:r w:rsidR="005430EC" w:rsidRPr="005430EC">
        <w:rPr>
          <w:rFonts w:ascii="Times New Roman" w:hAnsi="Times New Roman" w:cs="Times New Roman"/>
          <w:bCs/>
          <w:sz w:val="28"/>
        </w:rPr>
        <w:t>Проєктування та програмна реалізація запитів до гібридного сховища</w:t>
      </w:r>
    </w:p>
    <w:p w14:paraId="5A833498" w14:textId="0C3F76F7" w:rsidR="00A70863" w:rsidRPr="005430EC" w:rsidRDefault="00594B65" w:rsidP="005430EC">
      <w:pPr>
        <w:jc w:val="both"/>
        <w:rPr>
          <w:rFonts w:ascii="Times New Roman" w:hAnsi="Times New Roman" w:cs="Times New Roman"/>
          <w:bCs/>
          <w:i/>
          <w:iCs/>
          <w:sz w:val="28"/>
          <w:lang w:val="en-US"/>
        </w:rPr>
      </w:pPr>
      <w:r>
        <w:rPr>
          <w:rFonts w:ascii="Times New Roman" w:hAnsi="Times New Roman" w:cs="Times New Roman"/>
          <w:bCs/>
          <w:sz w:val="28"/>
        </w:rPr>
        <w:tab/>
      </w:r>
      <w:r w:rsidR="005430EC" w:rsidRPr="005430EC">
        <w:rPr>
          <w:rFonts w:ascii="Times New Roman" w:hAnsi="Times New Roman" w:cs="Times New Roman"/>
          <w:bCs/>
          <w:sz w:val="28"/>
        </w:rPr>
        <w:t>Для перевірки працездатності розробленої карти відповідності спроєктовано комплекс із 5 цільових запитів, що послідовно охоплюють операційний, семантичний, векторний та комбінований рівні сховища. Реалізація виконана у вигляді модульного конвеєра на мові Python із розподілом обов'язків між класами RelationalLayer, SemanticLayer, VectorLayer та координатором HybridMediator.</w:t>
      </w:r>
    </w:p>
    <w:p w14:paraId="1DA94BC1" w14:textId="2B4EF197" w:rsidR="00875524" w:rsidRDefault="00875524" w:rsidP="00875524">
      <w:pPr>
        <w:ind w:firstLine="708"/>
        <w:jc w:val="both"/>
        <w:rPr>
          <w:rFonts w:ascii="Times New Roman" w:hAnsi="Times New Roman" w:cs="Times New Roman"/>
          <w:bCs/>
          <w:sz w:val="28"/>
          <w:lang w:val="en-US"/>
        </w:rPr>
      </w:pPr>
      <w:r w:rsidRPr="00875524">
        <w:rPr>
          <w:rFonts w:ascii="Times New Roman" w:hAnsi="Times New Roman" w:cs="Times New Roman"/>
          <w:bCs/>
          <w:sz w:val="28"/>
          <w:lang w:val="en-US"/>
        </w:rPr>
        <w:t xml:space="preserve">2.1. </w:t>
      </w:r>
      <w:r w:rsidR="005430EC" w:rsidRPr="005430EC">
        <w:rPr>
          <w:rFonts w:ascii="Times New Roman" w:hAnsi="Times New Roman" w:cs="Times New Roman"/>
          <w:bCs/>
          <w:sz w:val="28"/>
          <w:lang w:val="en-US"/>
        </w:rPr>
        <w:t>Реляційний шар: виявлення швидкісних аномалій (KQ-1)</w:t>
      </w:r>
    </w:p>
    <w:p w14:paraId="7442CE8E" w14:textId="5FB35DAD" w:rsidR="00875524" w:rsidRPr="005430EC" w:rsidRDefault="005430EC" w:rsidP="00875524">
      <w:pPr>
        <w:ind w:firstLine="708"/>
        <w:jc w:val="both"/>
        <w:rPr>
          <w:rFonts w:ascii="Times New Roman" w:hAnsi="Times New Roman" w:cs="Times New Roman"/>
          <w:bCs/>
          <w:sz w:val="28"/>
          <w:lang w:val="en-US"/>
        </w:rPr>
      </w:pPr>
      <w:r w:rsidRPr="005430EC">
        <w:rPr>
          <w:rFonts w:ascii="Times New Roman" w:hAnsi="Times New Roman" w:cs="Times New Roman"/>
          <w:bCs/>
          <w:sz w:val="28"/>
          <w:lang w:val="en-US"/>
        </w:rPr>
        <w:t>Запит до операційного шару орієнтований на фільтрацію та статистичне агрегування часових рядів із таблиці фактів fact_traffic_observations. Його завдання — знайти сегменти дорожнього полотна з міським швидкісним лімітом 50 км/год, де у пікові години середня швидкість впала нижче критичного порогу 20 км/год, обчислити відсоток спаду швидкості та визначити максимальний коефіцієнт затору.</w:t>
      </w:r>
    </w:p>
    <w:tbl>
      <w:tblPr>
        <w:tblStyle w:val="ae"/>
        <w:tblW w:w="0" w:type="auto"/>
        <w:tblLook w:val="04A0" w:firstRow="1" w:lastRow="0" w:firstColumn="1" w:lastColumn="0" w:noHBand="0" w:noVBand="1"/>
      </w:tblPr>
      <w:tblGrid>
        <w:gridCol w:w="9629"/>
      </w:tblGrid>
      <w:tr w:rsidR="005430EC" w14:paraId="674DF7D0" w14:textId="77777777" w:rsidTr="005430EC">
        <w:tc>
          <w:tcPr>
            <w:tcW w:w="9629" w:type="dxa"/>
          </w:tcPr>
          <w:p w14:paraId="6080EC9A" w14:textId="77777777" w:rsidR="005430EC" w:rsidRPr="005430EC" w:rsidRDefault="005430EC" w:rsidP="005430EC">
            <w:pPr>
              <w:jc w:val="both"/>
              <w:rPr>
                <w:rFonts w:ascii="Times New Roman" w:hAnsi="Times New Roman" w:cs="Times New Roman"/>
                <w:bCs/>
                <w:sz w:val="28"/>
                <w:lang w:val="en-US"/>
              </w:rPr>
            </w:pPr>
            <w:r w:rsidRPr="005430EC">
              <w:rPr>
                <w:rFonts w:ascii="Times New Roman" w:hAnsi="Times New Roman" w:cs="Times New Roman"/>
                <w:bCs/>
                <w:sz w:val="28"/>
                <w:lang w:val="en-US"/>
              </w:rPr>
              <w:t>SELECT</w:t>
            </w:r>
          </w:p>
          <w:p w14:paraId="4D01C6C8" w14:textId="77777777" w:rsidR="005430EC" w:rsidRPr="005430EC" w:rsidRDefault="005430EC" w:rsidP="005430EC">
            <w:pPr>
              <w:jc w:val="both"/>
              <w:rPr>
                <w:rFonts w:ascii="Times New Roman" w:hAnsi="Times New Roman" w:cs="Times New Roman"/>
                <w:bCs/>
                <w:sz w:val="28"/>
                <w:lang w:val="en-US"/>
              </w:rPr>
            </w:pPr>
            <w:r w:rsidRPr="005430EC">
              <w:rPr>
                <w:rFonts w:ascii="Times New Roman" w:hAnsi="Times New Roman" w:cs="Times New Roman"/>
                <w:bCs/>
                <w:sz w:val="28"/>
                <w:lang w:val="en-US"/>
              </w:rPr>
              <w:t xml:space="preserve">    d.segment_id,</w:t>
            </w:r>
          </w:p>
          <w:p w14:paraId="5833C3A4" w14:textId="77777777" w:rsidR="005430EC" w:rsidRPr="005430EC" w:rsidRDefault="005430EC" w:rsidP="005430EC">
            <w:pPr>
              <w:jc w:val="both"/>
              <w:rPr>
                <w:rFonts w:ascii="Times New Roman" w:hAnsi="Times New Roman" w:cs="Times New Roman"/>
                <w:bCs/>
                <w:sz w:val="28"/>
                <w:lang w:val="en-US"/>
              </w:rPr>
            </w:pPr>
            <w:r w:rsidRPr="005430EC">
              <w:rPr>
                <w:rFonts w:ascii="Times New Roman" w:hAnsi="Times New Roman" w:cs="Times New Roman"/>
                <w:bCs/>
                <w:sz w:val="28"/>
                <w:lang w:val="en-US"/>
              </w:rPr>
              <w:t xml:space="preserve">    d.name,</w:t>
            </w:r>
          </w:p>
          <w:p w14:paraId="54E55460" w14:textId="77777777" w:rsidR="005430EC" w:rsidRPr="005430EC" w:rsidRDefault="005430EC" w:rsidP="005430EC">
            <w:pPr>
              <w:jc w:val="both"/>
              <w:rPr>
                <w:rFonts w:ascii="Times New Roman" w:hAnsi="Times New Roman" w:cs="Times New Roman"/>
                <w:bCs/>
                <w:sz w:val="28"/>
                <w:lang w:val="en-US"/>
              </w:rPr>
            </w:pPr>
            <w:r w:rsidRPr="005430EC">
              <w:rPr>
                <w:rFonts w:ascii="Times New Roman" w:hAnsi="Times New Roman" w:cs="Times New Roman"/>
                <w:bCs/>
                <w:sz w:val="28"/>
                <w:lang w:val="en-US"/>
              </w:rPr>
              <w:t xml:space="preserve">    d.speed_limit,</w:t>
            </w:r>
          </w:p>
          <w:p w14:paraId="7CE2D2FE" w14:textId="77777777" w:rsidR="005430EC" w:rsidRPr="005430EC" w:rsidRDefault="005430EC" w:rsidP="005430EC">
            <w:pPr>
              <w:jc w:val="both"/>
              <w:rPr>
                <w:rFonts w:ascii="Times New Roman" w:hAnsi="Times New Roman" w:cs="Times New Roman"/>
                <w:bCs/>
                <w:sz w:val="28"/>
                <w:lang w:val="en-US"/>
              </w:rPr>
            </w:pPr>
            <w:r w:rsidRPr="005430EC">
              <w:rPr>
                <w:rFonts w:ascii="Times New Roman" w:hAnsi="Times New Roman" w:cs="Times New Roman"/>
                <w:bCs/>
                <w:sz w:val="28"/>
                <w:lang w:val="en-US"/>
              </w:rPr>
              <w:lastRenderedPageBreak/>
              <w:t xml:space="preserve">    AVG(f.observed_speed) AS avg_speed_kmh,</w:t>
            </w:r>
          </w:p>
          <w:p w14:paraId="24C55E99" w14:textId="77777777" w:rsidR="005430EC" w:rsidRPr="005430EC" w:rsidRDefault="005430EC" w:rsidP="005430EC">
            <w:pPr>
              <w:jc w:val="both"/>
              <w:rPr>
                <w:rFonts w:ascii="Times New Roman" w:hAnsi="Times New Roman" w:cs="Times New Roman"/>
                <w:bCs/>
                <w:sz w:val="28"/>
                <w:lang w:val="en-US"/>
              </w:rPr>
            </w:pPr>
            <w:r w:rsidRPr="005430EC">
              <w:rPr>
                <w:rFonts w:ascii="Times New Roman" w:hAnsi="Times New Roman" w:cs="Times New Roman"/>
                <w:bCs/>
                <w:sz w:val="28"/>
                <w:lang w:val="en-US"/>
              </w:rPr>
              <w:t xml:space="preserve">    AVG(f.hourly_flow) AS avg_flow_vph,</w:t>
            </w:r>
          </w:p>
          <w:p w14:paraId="42CAE507" w14:textId="77777777" w:rsidR="005430EC" w:rsidRPr="005430EC" w:rsidRDefault="005430EC" w:rsidP="005430EC">
            <w:pPr>
              <w:jc w:val="both"/>
              <w:rPr>
                <w:rFonts w:ascii="Times New Roman" w:hAnsi="Times New Roman" w:cs="Times New Roman"/>
                <w:bCs/>
                <w:sz w:val="28"/>
                <w:lang w:val="en-US"/>
              </w:rPr>
            </w:pPr>
            <w:r w:rsidRPr="005430EC">
              <w:rPr>
                <w:rFonts w:ascii="Times New Roman" w:hAnsi="Times New Roman" w:cs="Times New Roman"/>
                <w:bCs/>
                <w:sz w:val="28"/>
                <w:lang w:val="en-US"/>
              </w:rPr>
              <w:t xml:space="preserve">    MAX(f.congestion_index) AS max_congestion,</w:t>
            </w:r>
          </w:p>
          <w:p w14:paraId="7CC12863" w14:textId="77777777" w:rsidR="005430EC" w:rsidRPr="005430EC" w:rsidRDefault="005430EC" w:rsidP="005430EC">
            <w:pPr>
              <w:jc w:val="both"/>
              <w:rPr>
                <w:rFonts w:ascii="Times New Roman" w:hAnsi="Times New Roman" w:cs="Times New Roman"/>
                <w:bCs/>
                <w:sz w:val="28"/>
                <w:lang w:val="en-US"/>
              </w:rPr>
            </w:pPr>
            <w:r w:rsidRPr="005430EC">
              <w:rPr>
                <w:rFonts w:ascii="Times New Roman" w:hAnsi="Times New Roman" w:cs="Times New Roman"/>
                <w:bCs/>
                <w:sz w:val="28"/>
                <w:lang w:val="en-US"/>
              </w:rPr>
              <w:t xml:space="preserve">    (1.0 - AVG(f.observed_speed) / d.speed_limit) * 100.0 AS speed_drop_pct</w:t>
            </w:r>
          </w:p>
          <w:p w14:paraId="19375EEB" w14:textId="77777777" w:rsidR="005430EC" w:rsidRPr="005430EC" w:rsidRDefault="005430EC" w:rsidP="005430EC">
            <w:pPr>
              <w:jc w:val="both"/>
              <w:rPr>
                <w:rFonts w:ascii="Times New Roman" w:hAnsi="Times New Roman" w:cs="Times New Roman"/>
                <w:bCs/>
                <w:sz w:val="28"/>
                <w:lang w:val="en-US"/>
              </w:rPr>
            </w:pPr>
            <w:r w:rsidRPr="005430EC">
              <w:rPr>
                <w:rFonts w:ascii="Times New Roman" w:hAnsi="Times New Roman" w:cs="Times New Roman"/>
                <w:bCs/>
                <w:sz w:val="28"/>
                <w:lang w:val="en-US"/>
              </w:rPr>
              <w:t>FROM fact_traffic_observations AS f</w:t>
            </w:r>
          </w:p>
          <w:p w14:paraId="7C412812" w14:textId="77777777" w:rsidR="005430EC" w:rsidRPr="005430EC" w:rsidRDefault="005430EC" w:rsidP="005430EC">
            <w:pPr>
              <w:jc w:val="both"/>
              <w:rPr>
                <w:rFonts w:ascii="Times New Roman" w:hAnsi="Times New Roman" w:cs="Times New Roman"/>
                <w:bCs/>
                <w:sz w:val="28"/>
                <w:lang w:val="en-US"/>
              </w:rPr>
            </w:pPr>
            <w:r w:rsidRPr="005430EC">
              <w:rPr>
                <w:rFonts w:ascii="Times New Roman" w:hAnsi="Times New Roman" w:cs="Times New Roman"/>
                <w:bCs/>
                <w:sz w:val="28"/>
                <w:lang w:val="en-US"/>
              </w:rPr>
              <w:t>JOIN dim_road_segment AS d ON d.segment_id = f.segment_id</w:t>
            </w:r>
          </w:p>
          <w:p w14:paraId="6AAB3E69" w14:textId="77777777" w:rsidR="005430EC" w:rsidRPr="005430EC" w:rsidRDefault="005430EC" w:rsidP="005430EC">
            <w:pPr>
              <w:jc w:val="both"/>
              <w:rPr>
                <w:rFonts w:ascii="Times New Roman" w:hAnsi="Times New Roman" w:cs="Times New Roman"/>
                <w:bCs/>
                <w:sz w:val="28"/>
                <w:lang w:val="en-US"/>
              </w:rPr>
            </w:pPr>
            <w:r w:rsidRPr="005430EC">
              <w:rPr>
                <w:rFonts w:ascii="Times New Roman" w:hAnsi="Times New Roman" w:cs="Times New Roman"/>
                <w:bCs/>
                <w:sz w:val="28"/>
                <w:lang w:val="en-US"/>
              </w:rPr>
              <w:t>WHERE f.is_peak_hour = 1</w:t>
            </w:r>
          </w:p>
          <w:p w14:paraId="4686365C" w14:textId="77777777" w:rsidR="005430EC" w:rsidRPr="005430EC" w:rsidRDefault="005430EC" w:rsidP="005430EC">
            <w:pPr>
              <w:jc w:val="both"/>
              <w:rPr>
                <w:rFonts w:ascii="Times New Roman" w:hAnsi="Times New Roman" w:cs="Times New Roman"/>
                <w:bCs/>
                <w:sz w:val="28"/>
                <w:lang w:val="en-US"/>
              </w:rPr>
            </w:pPr>
            <w:r w:rsidRPr="005430EC">
              <w:rPr>
                <w:rFonts w:ascii="Times New Roman" w:hAnsi="Times New Roman" w:cs="Times New Roman"/>
                <w:bCs/>
                <w:sz w:val="28"/>
                <w:lang w:val="en-US"/>
              </w:rPr>
              <w:t xml:space="preserve">  AND d.speed_limit = 50</w:t>
            </w:r>
          </w:p>
          <w:p w14:paraId="25E036B3" w14:textId="77777777" w:rsidR="005430EC" w:rsidRPr="005430EC" w:rsidRDefault="005430EC" w:rsidP="005430EC">
            <w:pPr>
              <w:jc w:val="both"/>
              <w:rPr>
                <w:rFonts w:ascii="Times New Roman" w:hAnsi="Times New Roman" w:cs="Times New Roman"/>
                <w:bCs/>
                <w:sz w:val="28"/>
                <w:lang w:val="en-US"/>
              </w:rPr>
            </w:pPr>
            <w:r w:rsidRPr="005430EC">
              <w:rPr>
                <w:rFonts w:ascii="Times New Roman" w:hAnsi="Times New Roman" w:cs="Times New Roman"/>
                <w:bCs/>
                <w:sz w:val="28"/>
                <w:lang w:val="en-US"/>
              </w:rPr>
              <w:t>GROUP BY d.segment_id, d.name, d.speed_limit</w:t>
            </w:r>
          </w:p>
          <w:p w14:paraId="259F2B40" w14:textId="77777777" w:rsidR="005430EC" w:rsidRPr="005430EC" w:rsidRDefault="005430EC" w:rsidP="005430EC">
            <w:pPr>
              <w:jc w:val="both"/>
              <w:rPr>
                <w:rFonts w:ascii="Times New Roman" w:hAnsi="Times New Roman" w:cs="Times New Roman"/>
                <w:bCs/>
                <w:sz w:val="28"/>
                <w:lang w:val="en-US"/>
              </w:rPr>
            </w:pPr>
            <w:r w:rsidRPr="005430EC">
              <w:rPr>
                <w:rFonts w:ascii="Times New Roman" w:hAnsi="Times New Roman" w:cs="Times New Roman"/>
                <w:bCs/>
                <w:sz w:val="28"/>
                <w:lang w:val="en-US"/>
              </w:rPr>
              <w:t>HAVING AVG(f.observed_speed) &lt; 20</w:t>
            </w:r>
          </w:p>
          <w:p w14:paraId="7508A279" w14:textId="664AEEE5" w:rsidR="005430EC" w:rsidRDefault="005430EC" w:rsidP="005430EC">
            <w:pPr>
              <w:jc w:val="both"/>
              <w:rPr>
                <w:rFonts w:ascii="Times New Roman" w:hAnsi="Times New Roman" w:cs="Times New Roman"/>
                <w:bCs/>
                <w:sz w:val="28"/>
                <w:lang w:val="en-US"/>
              </w:rPr>
            </w:pPr>
            <w:r w:rsidRPr="005430EC">
              <w:rPr>
                <w:rFonts w:ascii="Times New Roman" w:hAnsi="Times New Roman" w:cs="Times New Roman"/>
                <w:bCs/>
                <w:sz w:val="28"/>
                <w:lang w:val="en-US"/>
              </w:rPr>
              <w:t>ORDER BY max_congestion DESC;</w:t>
            </w:r>
          </w:p>
        </w:tc>
      </w:tr>
    </w:tbl>
    <w:p w14:paraId="3E08AE9B" w14:textId="77777777" w:rsidR="005430EC" w:rsidRPr="005430EC" w:rsidRDefault="005430EC" w:rsidP="005430EC">
      <w:pPr>
        <w:jc w:val="both"/>
        <w:rPr>
          <w:rFonts w:ascii="Times New Roman" w:hAnsi="Times New Roman" w:cs="Times New Roman"/>
          <w:bCs/>
          <w:sz w:val="28"/>
          <w:lang w:val="en-US"/>
        </w:rPr>
      </w:pPr>
    </w:p>
    <w:p w14:paraId="184AE91B" w14:textId="7C6ADCE3" w:rsidR="00875524" w:rsidRDefault="005430EC" w:rsidP="005430EC">
      <w:pPr>
        <w:jc w:val="both"/>
        <w:rPr>
          <w:rFonts w:ascii="Times New Roman" w:hAnsi="Times New Roman" w:cs="Times New Roman"/>
          <w:bCs/>
          <w:sz w:val="28"/>
          <w:lang w:val="en-US"/>
        </w:rPr>
      </w:pPr>
      <w:r>
        <w:rPr>
          <w:rFonts w:ascii="Times New Roman" w:hAnsi="Times New Roman" w:cs="Times New Roman"/>
          <w:bCs/>
          <w:sz w:val="28"/>
          <w:lang w:val="en-US"/>
        </w:rPr>
        <w:tab/>
      </w:r>
      <w:r w:rsidRPr="005430EC">
        <w:rPr>
          <w:rFonts w:ascii="Times New Roman" w:hAnsi="Times New Roman" w:cs="Times New Roman"/>
          <w:bCs/>
          <w:sz w:val="28"/>
          <w:lang w:val="en-US"/>
        </w:rPr>
        <w:t>Виконання SQL-запиту повертає критичну точку деградації мережі — сегмент DS-001 (вул. Франка), де середня швидкість знизилася до 16.23 км/год, що становить 67.5% падіння пропускної спроможності при піковому індексі затору 0.940.</w:t>
      </w:r>
      <w:r w:rsidR="00875524" w:rsidRPr="005430EC">
        <w:rPr>
          <w:rFonts w:ascii="Times New Roman" w:hAnsi="Times New Roman" w:cs="Times New Roman"/>
          <w:bCs/>
          <w:sz w:val="28"/>
          <w:lang w:val="en-US"/>
        </w:rPr>
        <w:t xml:space="preserve"> </w:t>
      </w:r>
    </w:p>
    <w:p w14:paraId="21FA4938" w14:textId="4AE2615A" w:rsidR="00B83D66" w:rsidRDefault="00B83D66" w:rsidP="00B83D66">
      <w:pPr>
        <w:jc w:val="center"/>
        <w:rPr>
          <w:rFonts w:ascii="Times New Roman" w:hAnsi="Times New Roman" w:cs="Times New Roman"/>
          <w:bCs/>
          <w:sz w:val="28"/>
          <w:lang w:val="en-US"/>
        </w:rPr>
      </w:pPr>
      <w:r w:rsidRPr="00B83D66">
        <w:rPr>
          <w:rFonts w:ascii="Times New Roman" w:hAnsi="Times New Roman" w:cs="Times New Roman"/>
          <w:bCs/>
          <w:sz w:val="28"/>
          <w:lang w:val="en-US"/>
        </w:rPr>
        <w:drawing>
          <wp:inline distT="0" distB="0" distL="0" distR="0" wp14:anchorId="69BD86CB" wp14:editId="26E9166E">
            <wp:extent cx="5121084" cy="838273"/>
            <wp:effectExtent l="0" t="0" r="3810" b="0"/>
            <wp:docPr id="336162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62428" name=""/>
                    <pic:cNvPicPr/>
                  </pic:nvPicPr>
                  <pic:blipFill>
                    <a:blip r:embed="rId6"/>
                    <a:stretch>
                      <a:fillRect/>
                    </a:stretch>
                  </pic:blipFill>
                  <pic:spPr>
                    <a:xfrm>
                      <a:off x="0" y="0"/>
                      <a:ext cx="5121084" cy="838273"/>
                    </a:xfrm>
                    <a:prstGeom prst="rect">
                      <a:avLst/>
                    </a:prstGeom>
                  </pic:spPr>
                </pic:pic>
              </a:graphicData>
            </a:graphic>
          </wp:inline>
        </w:drawing>
      </w:r>
    </w:p>
    <w:p w14:paraId="5761E2CE" w14:textId="15027EF4" w:rsidR="00B83D66" w:rsidRPr="00B83D66" w:rsidRDefault="00B83D66" w:rsidP="00B83D66">
      <w:pPr>
        <w:jc w:val="center"/>
        <w:rPr>
          <w:rFonts w:ascii="Times New Roman" w:hAnsi="Times New Roman" w:cs="Times New Roman"/>
          <w:bCs/>
          <w:i/>
          <w:iCs/>
          <w:sz w:val="28"/>
        </w:rPr>
      </w:pPr>
      <w:r w:rsidRPr="00B83D66">
        <w:rPr>
          <w:rFonts w:ascii="Times New Roman" w:hAnsi="Times New Roman" w:cs="Times New Roman"/>
          <w:bCs/>
          <w:i/>
          <w:iCs/>
          <w:sz w:val="28"/>
        </w:rPr>
        <w:t xml:space="preserve">Рис.1 – Результат </w:t>
      </w:r>
      <w:r w:rsidRPr="00B83D66">
        <w:rPr>
          <w:rFonts w:ascii="Times New Roman" w:hAnsi="Times New Roman" w:cs="Times New Roman"/>
          <w:bCs/>
          <w:i/>
          <w:iCs/>
          <w:sz w:val="28"/>
          <w:lang w:val="en-US"/>
        </w:rPr>
        <w:t>виявлення швидкісних аномалій</w:t>
      </w:r>
    </w:p>
    <w:p w14:paraId="59CFD187" w14:textId="2832BDE9" w:rsidR="00875524" w:rsidRDefault="00875524" w:rsidP="00875524">
      <w:pPr>
        <w:ind w:firstLine="708"/>
        <w:jc w:val="both"/>
        <w:rPr>
          <w:rFonts w:ascii="Times New Roman" w:hAnsi="Times New Roman" w:cs="Times New Roman"/>
          <w:bCs/>
          <w:sz w:val="28"/>
          <w:lang w:val="en-US"/>
        </w:rPr>
      </w:pPr>
      <w:r w:rsidRPr="00875524">
        <w:rPr>
          <w:rFonts w:ascii="Times New Roman" w:hAnsi="Times New Roman" w:cs="Times New Roman"/>
          <w:bCs/>
          <w:sz w:val="28"/>
          <w:lang w:val="en-US"/>
        </w:rPr>
        <w:t xml:space="preserve">2.2. </w:t>
      </w:r>
      <w:r w:rsidR="00B83D66" w:rsidRPr="00B83D66">
        <w:rPr>
          <w:rFonts w:ascii="Times New Roman" w:hAnsi="Times New Roman" w:cs="Times New Roman"/>
          <w:bCs/>
          <w:sz w:val="28"/>
          <w:lang w:val="en-US"/>
        </w:rPr>
        <w:t>Семантичний шар: топологія та рухомий склад (KQ-2)</w:t>
      </w:r>
    </w:p>
    <w:p w14:paraId="133E79BB" w14:textId="77777777" w:rsidR="00B83D66" w:rsidRDefault="00B83D66" w:rsidP="00B83D66">
      <w:pPr>
        <w:jc w:val="both"/>
        <w:rPr>
          <w:rFonts w:ascii="Times New Roman" w:hAnsi="Times New Roman" w:cs="Times New Roman"/>
          <w:bCs/>
          <w:sz w:val="28"/>
        </w:rPr>
      </w:pPr>
      <w:r>
        <w:rPr>
          <w:rFonts w:ascii="Times New Roman" w:hAnsi="Times New Roman" w:cs="Times New Roman"/>
          <w:bCs/>
          <w:sz w:val="28"/>
        </w:rPr>
        <w:tab/>
      </w:r>
      <w:r w:rsidRPr="00B83D66">
        <w:rPr>
          <w:rFonts w:ascii="Times New Roman" w:hAnsi="Times New Roman" w:cs="Times New Roman"/>
          <w:bCs/>
          <w:sz w:val="28"/>
        </w:rPr>
        <w:t>Семантичний запит транслює ідентифікатор DS-001 у нормалізований URI :DS001 та звертається до графа онтології update.owl. Запит витягує паспортні параметри дорожнього полотна (кількість смуг, протяжність, ліміт) та знаходить рухомий склад, що формує транспортний потік :TrafficFlow001, прив'язаний до даного сегмента властивістю :characterizes.</w:t>
      </w:r>
    </w:p>
    <w:tbl>
      <w:tblPr>
        <w:tblStyle w:val="ae"/>
        <w:tblW w:w="0" w:type="auto"/>
        <w:tblLook w:val="04A0" w:firstRow="1" w:lastRow="0" w:firstColumn="1" w:lastColumn="0" w:noHBand="0" w:noVBand="1"/>
      </w:tblPr>
      <w:tblGrid>
        <w:gridCol w:w="9629"/>
      </w:tblGrid>
      <w:tr w:rsidR="00B83D66" w14:paraId="5331CC3A" w14:textId="77777777" w:rsidTr="00B83D66">
        <w:tc>
          <w:tcPr>
            <w:tcW w:w="9629" w:type="dxa"/>
          </w:tcPr>
          <w:p w14:paraId="3BEBE00B" w14:textId="77777777" w:rsidR="00B83D66" w:rsidRPr="00B83D66" w:rsidRDefault="00B83D66" w:rsidP="00B83D66">
            <w:pPr>
              <w:jc w:val="both"/>
              <w:rPr>
                <w:rFonts w:ascii="Times New Roman" w:hAnsi="Times New Roman" w:cs="Times New Roman"/>
                <w:bCs/>
                <w:sz w:val="28"/>
                <w:lang w:val="en-US"/>
              </w:rPr>
            </w:pPr>
            <w:r w:rsidRPr="00B83D66">
              <w:rPr>
                <w:rFonts w:ascii="Times New Roman" w:hAnsi="Times New Roman" w:cs="Times New Roman"/>
                <w:bCs/>
                <w:sz w:val="28"/>
                <w:lang w:val="en-US"/>
              </w:rPr>
              <w:t>PREFIX : &lt;http://example.org/transport-ontology#&gt;</w:t>
            </w:r>
          </w:p>
          <w:p w14:paraId="62FED6FE" w14:textId="77777777" w:rsidR="00B83D66" w:rsidRPr="00B83D66" w:rsidRDefault="00B83D66" w:rsidP="00B83D66">
            <w:pPr>
              <w:jc w:val="both"/>
              <w:rPr>
                <w:rFonts w:ascii="Times New Roman" w:hAnsi="Times New Roman" w:cs="Times New Roman"/>
                <w:bCs/>
                <w:sz w:val="28"/>
                <w:lang w:val="en-US"/>
              </w:rPr>
            </w:pPr>
            <w:r w:rsidRPr="00B83D66">
              <w:rPr>
                <w:rFonts w:ascii="Times New Roman" w:hAnsi="Times New Roman" w:cs="Times New Roman"/>
                <w:bCs/>
                <w:sz w:val="28"/>
                <w:lang w:val="en-US"/>
              </w:rPr>
              <w:t>PREFIX rdfs: &lt;http://www.w3.org/2000/01/rdf-schema#&gt;</w:t>
            </w:r>
          </w:p>
          <w:p w14:paraId="658AB5AC" w14:textId="77777777" w:rsidR="00B83D66" w:rsidRPr="00B83D66" w:rsidRDefault="00B83D66" w:rsidP="00B83D66">
            <w:pPr>
              <w:jc w:val="both"/>
              <w:rPr>
                <w:rFonts w:ascii="Times New Roman" w:hAnsi="Times New Roman" w:cs="Times New Roman"/>
                <w:bCs/>
                <w:sz w:val="28"/>
                <w:lang w:val="en-US"/>
              </w:rPr>
            </w:pPr>
          </w:p>
          <w:p w14:paraId="15687ACD" w14:textId="77777777" w:rsidR="00B83D66" w:rsidRPr="00B83D66" w:rsidRDefault="00B83D66" w:rsidP="00B83D66">
            <w:pPr>
              <w:jc w:val="both"/>
              <w:rPr>
                <w:rFonts w:ascii="Times New Roman" w:hAnsi="Times New Roman" w:cs="Times New Roman"/>
                <w:bCs/>
                <w:sz w:val="28"/>
                <w:lang w:val="en-US"/>
              </w:rPr>
            </w:pPr>
            <w:r w:rsidRPr="00B83D66">
              <w:rPr>
                <w:rFonts w:ascii="Times New Roman" w:hAnsi="Times New Roman" w:cs="Times New Roman"/>
                <w:bCs/>
                <w:sz w:val="28"/>
                <w:lang w:val="en-US"/>
              </w:rPr>
              <w:t>SELECT DISTINCT</w:t>
            </w:r>
          </w:p>
          <w:p w14:paraId="643BD2DA" w14:textId="77777777" w:rsidR="00B83D66" w:rsidRPr="00B83D66" w:rsidRDefault="00B83D66" w:rsidP="00B83D66">
            <w:pPr>
              <w:jc w:val="both"/>
              <w:rPr>
                <w:rFonts w:ascii="Times New Roman" w:hAnsi="Times New Roman" w:cs="Times New Roman"/>
                <w:bCs/>
                <w:sz w:val="28"/>
                <w:lang w:val="en-US"/>
              </w:rPr>
            </w:pPr>
            <w:r w:rsidRPr="00B83D66">
              <w:rPr>
                <w:rFonts w:ascii="Times New Roman" w:hAnsi="Times New Roman" w:cs="Times New Roman"/>
                <w:bCs/>
                <w:sz w:val="28"/>
                <w:lang w:val="en-US"/>
              </w:rPr>
              <w:t xml:space="preserve">    ?vehicle ?vehicleIdentifier ?vehicleLabel ?vehicleType</w:t>
            </w:r>
          </w:p>
          <w:p w14:paraId="6614E0DE" w14:textId="77777777" w:rsidR="00B83D66" w:rsidRPr="00B83D66" w:rsidRDefault="00B83D66" w:rsidP="00B83D66">
            <w:pPr>
              <w:jc w:val="both"/>
              <w:rPr>
                <w:rFonts w:ascii="Times New Roman" w:hAnsi="Times New Roman" w:cs="Times New Roman"/>
                <w:bCs/>
                <w:sz w:val="28"/>
                <w:lang w:val="en-US"/>
              </w:rPr>
            </w:pPr>
            <w:r w:rsidRPr="00B83D66">
              <w:rPr>
                <w:rFonts w:ascii="Times New Roman" w:hAnsi="Times New Roman" w:cs="Times New Roman"/>
                <w:bCs/>
                <w:sz w:val="28"/>
                <w:lang w:val="en-US"/>
              </w:rPr>
              <w:t xml:space="preserve">    ?route ?routeIdentifier ?routeNumber ?routeLabel</w:t>
            </w:r>
          </w:p>
          <w:p w14:paraId="4A037F29" w14:textId="77777777" w:rsidR="00B83D66" w:rsidRPr="00B83D66" w:rsidRDefault="00B83D66" w:rsidP="00B83D66">
            <w:pPr>
              <w:jc w:val="both"/>
              <w:rPr>
                <w:rFonts w:ascii="Times New Roman" w:hAnsi="Times New Roman" w:cs="Times New Roman"/>
                <w:bCs/>
                <w:sz w:val="28"/>
                <w:lang w:val="en-US"/>
              </w:rPr>
            </w:pPr>
            <w:r w:rsidRPr="00B83D66">
              <w:rPr>
                <w:rFonts w:ascii="Times New Roman" w:hAnsi="Times New Roman" w:cs="Times New Roman"/>
                <w:bCs/>
                <w:sz w:val="28"/>
                <w:lang w:val="en-US"/>
              </w:rPr>
              <w:t>WHERE {</w:t>
            </w:r>
          </w:p>
          <w:p w14:paraId="033231EC" w14:textId="77777777" w:rsidR="00B83D66" w:rsidRPr="00B83D66" w:rsidRDefault="00B83D66" w:rsidP="00B83D66">
            <w:pPr>
              <w:jc w:val="both"/>
              <w:rPr>
                <w:rFonts w:ascii="Times New Roman" w:hAnsi="Times New Roman" w:cs="Times New Roman"/>
                <w:bCs/>
                <w:sz w:val="28"/>
                <w:lang w:val="en-US"/>
              </w:rPr>
            </w:pPr>
            <w:r w:rsidRPr="00B83D66">
              <w:rPr>
                <w:rFonts w:ascii="Times New Roman" w:hAnsi="Times New Roman" w:cs="Times New Roman"/>
                <w:bCs/>
                <w:sz w:val="28"/>
                <w:lang w:val="en-US"/>
              </w:rPr>
              <w:t xml:space="preserve">    ?flow :characterizes :DS001 ;</w:t>
            </w:r>
          </w:p>
          <w:p w14:paraId="37B1DF09" w14:textId="77777777" w:rsidR="00B83D66" w:rsidRPr="00B83D66" w:rsidRDefault="00B83D66" w:rsidP="00B83D66">
            <w:pPr>
              <w:jc w:val="both"/>
              <w:rPr>
                <w:rFonts w:ascii="Times New Roman" w:hAnsi="Times New Roman" w:cs="Times New Roman"/>
                <w:bCs/>
                <w:sz w:val="28"/>
                <w:lang w:val="en-US"/>
              </w:rPr>
            </w:pPr>
            <w:r w:rsidRPr="00B83D66">
              <w:rPr>
                <w:rFonts w:ascii="Times New Roman" w:hAnsi="Times New Roman" w:cs="Times New Roman"/>
                <w:bCs/>
                <w:sz w:val="28"/>
                <w:lang w:val="en-US"/>
              </w:rPr>
              <w:t xml:space="preserve">          :hasVehicle ?vehicle .</w:t>
            </w:r>
          </w:p>
          <w:p w14:paraId="3DC62DDF" w14:textId="77777777" w:rsidR="00B83D66" w:rsidRPr="00B83D66" w:rsidRDefault="00B83D66" w:rsidP="00B83D66">
            <w:pPr>
              <w:jc w:val="both"/>
              <w:rPr>
                <w:rFonts w:ascii="Times New Roman" w:hAnsi="Times New Roman" w:cs="Times New Roman"/>
                <w:bCs/>
                <w:sz w:val="28"/>
                <w:lang w:val="en-US"/>
              </w:rPr>
            </w:pPr>
          </w:p>
          <w:p w14:paraId="76DA8712" w14:textId="77777777" w:rsidR="00B83D66" w:rsidRPr="00B83D66" w:rsidRDefault="00B83D66" w:rsidP="00B83D66">
            <w:pPr>
              <w:jc w:val="both"/>
              <w:rPr>
                <w:rFonts w:ascii="Times New Roman" w:hAnsi="Times New Roman" w:cs="Times New Roman"/>
                <w:bCs/>
                <w:sz w:val="28"/>
                <w:lang w:val="en-US"/>
              </w:rPr>
            </w:pPr>
            <w:r w:rsidRPr="00B83D66">
              <w:rPr>
                <w:rFonts w:ascii="Times New Roman" w:hAnsi="Times New Roman" w:cs="Times New Roman"/>
                <w:bCs/>
                <w:sz w:val="28"/>
                <w:lang w:val="en-US"/>
              </w:rPr>
              <w:t xml:space="preserve">    ?vehicle :identifier ?vehicleIdentifier ;</w:t>
            </w:r>
          </w:p>
          <w:p w14:paraId="387CAD2F" w14:textId="77777777" w:rsidR="00B83D66" w:rsidRPr="00B83D66" w:rsidRDefault="00B83D66" w:rsidP="00B83D66">
            <w:pPr>
              <w:jc w:val="both"/>
              <w:rPr>
                <w:rFonts w:ascii="Times New Roman" w:hAnsi="Times New Roman" w:cs="Times New Roman"/>
                <w:bCs/>
                <w:sz w:val="28"/>
                <w:lang w:val="en-US"/>
              </w:rPr>
            </w:pPr>
            <w:r w:rsidRPr="00B83D66">
              <w:rPr>
                <w:rFonts w:ascii="Times New Roman" w:hAnsi="Times New Roman" w:cs="Times New Roman"/>
                <w:bCs/>
                <w:sz w:val="28"/>
                <w:lang w:val="en-US"/>
              </w:rPr>
              <w:t xml:space="preserve">             rdfs:label ?vehicleLabel ;</w:t>
            </w:r>
          </w:p>
          <w:p w14:paraId="220CB06E" w14:textId="77777777" w:rsidR="00B83D66" w:rsidRPr="00B83D66" w:rsidRDefault="00B83D66" w:rsidP="00B83D66">
            <w:pPr>
              <w:jc w:val="both"/>
              <w:rPr>
                <w:rFonts w:ascii="Times New Roman" w:hAnsi="Times New Roman" w:cs="Times New Roman"/>
                <w:bCs/>
                <w:sz w:val="28"/>
                <w:lang w:val="en-US"/>
              </w:rPr>
            </w:pPr>
            <w:r w:rsidRPr="00B83D66">
              <w:rPr>
                <w:rFonts w:ascii="Times New Roman" w:hAnsi="Times New Roman" w:cs="Times New Roman"/>
                <w:bCs/>
                <w:sz w:val="28"/>
                <w:lang w:val="en-US"/>
              </w:rPr>
              <w:t xml:space="preserve">             a ?vehicleType ;</w:t>
            </w:r>
          </w:p>
          <w:p w14:paraId="5BD922F5" w14:textId="77777777" w:rsidR="00B83D66" w:rsidRPr="00B83D66" w:rsidRDefault="00B83D66" w:rsidP="00B83D66">
            <w:pPr>
              <w:jc w:val="both"/>
              <w:rPr>
                <w:rFonts w:ascii="Times New Roman" w:hAnsi="Times New Roman" w:cs="Times New Roman"/>
                <w:bCs/>
                <w:sz w:val="28"/>
                <w:lang w:val="en-US"/>
              </w:rPr>
            </w:pPr>
            <w:r w:rsidRPr="00B83D66">
              <w:rPr>
                <w:rFonts w:ascii="Times New Roman" w:hAnsi="Times New Roman" w:cs="Times New Roman"/>
                <w:bCs/>
                <w:sz w:val="28"/>
                <w:lang w:val="en-US"/>
              </w:rPr>
              <w:t xml:space="preserve">             :hasRoute ?route .</w:t>
            </w:r>
          </w:p>
          <w:p w14:paraId="341EF748" w14:textId="77777777" w:rsidR="00B83D66" w:rsidRPr="00B83D66" w:rsidRDefault="00B83D66" w:rsidP="00B83D66">
            <w:pPr>
              <w:jc w:val="both"/>
              <w:rPr>
                <w:rFonts w:ascii="Times New Roman" w:hAnsi="Times New Roman" w:cs="Times New Roman"/>
                <w:bCs/>
                <w:sz w:val="28"/>
                <w:lang w:val="en-US"/>
              </w:rPr>
            </w:pPr>
          </w:p>
          <w:p w14:paraId="23015CAD" w14:textId="77777777" w:rsidR="00B83D66" w:rsidRPr="00B83D66" w:rsidRDefault="00B83D66" w:rsidP="00B83D66">
            <w:pPr>
              <w:jc w:val="both"/>
              <w:rPr>
                <w:rFonts w:ascii="Times New Roman" w:hAnsi="Times New Roman" w:cs="Times New Roman"/>
                <w:bCs/>
                <w:sz w:val="28"/>
                <w:lang w:val="en-US"/>
              </w:rPr>
            </w:pPr>
            <w:r w:rsidRPr="00B83D66">
              <w:rPr>
                <w:rFonts w:ascii="Times New Roman" w:hAnsi="Times New Roman" w:cs="Times New Roman"/>
                <w:bCs/>
                <w:sz w:val="28"/>
                <w:lang w:val="en-US"/>
              </w:rPr>
              <w:lastRenderedPageBreak/>
              <w:t xml:space="preserve">    ?route a :Route ;</w:t>
            </w:r>
          </w:p>
          <w:p w14:paraId="064D1252" w14:textId="77777777" w:rsidR="00B83D66" w:rsidRPr="00B83D66" w:rsidRDefault="00B83D66" w:rsidP="00B83D66">
            <w:pPr>
              <w:jc w:val="both"/>
              <w:rPr>
                <w:rFonts w:ascii="Times New Roman" w:hAnsi="Times New Roman" w:cs="Times New Roman"/>
                <w:bCs/>
                <w:sz w:val="28"/>
                <w:lang w:val="en-US"/>
              </w:rPr>
            </w:pPr>
            <w:r w:rsidRPr="00B83D66">
              <w:rPr>
                <w:rFonts w:ascii="Times New Roman" w:hAnsi="Times New Roman" w:cs="Times New Roman"/>
                <w:bCs/>
                <w:sz w:val="28"/>
                <w:lang w:val="en-US"/>
              </w:rPr>
              <w:t xml:space="preserve">           :identifier ?routeIdentifier ;</w:t>
            </w:r>
          </w:p>
          <w:p w14:paraId="55C4937A" w14:textId="77777777" w:rsidR="00B83D66" w:rsidRPr="00B83D66" w:rsidRDefault="00B83D66" w:rsidP="00B83D66">
            <w:pPr>
              <w:jc w:val="both"/>
              <w:rPr>
                <w:rFonts w:ascii="Times New Roman" w:hAnsi="Times New Roman" w:cs="Times New Roman"/>
                <w:bCs/>
                <w:sz w:val="28"/>
                <w:lang w:val="en-US"/>
              </w:rPr>
            </w:pPr>
            <w:r w:rsidRPr="00B83D66">
              <w:rPr>
                <w:rFonts w:ascii="Times New Roman" w:hAnsi="Times New Roman" w:cs="Times New Roman"/>
                <w:bCs/>
                <w:sz w:val="28"/>
                <w:lang w:val="en-US"/>
              </w:rPr>
              <w:t xml:space="preserve">           :routeNumber ?routeNumber ;</w:t>
            </w:r>
          </w:p>
          <w:p w14:paraId="715A984B" w14:textId="77777777" w:rsidR="00B83D66" w:rsidRPr="00B83D66" w:rsidRDefault="00B83D66" w:rsidP="00B83D66">
            <w:pPr>
              <w:jc w:val="both"/>
              <w:rPr>
                <w:rFonts w:ascii="Times New Roman" w:hAnsi="Times New Roman" w:cs="Times New Roman"/>
                <w:bCs/>
                <w:sz w:val="28"/>
                <w:lang w:val="en-US"/>
              </w:rPr>
            </w:pPr>
            <w:r w:rsidRPr="00B83D66">
              <w:rPr>
                <w:rFonts w:ascii="Times New Roman" w:hAnsi="Times New Roman" w:cs="Times New Roman"/>
                <w:bCs/>
                <w:sz w:val="28"/>
                <w:lang w:val="en-US"/>
              </w:rPr>
              <w:t xml:space="preserve">           rdfs:label ?routeLabel .</w:t>
            </w:r>
          </w:p>
          <w:p w14:paraId="3B916171" w14:textId="77777777" w:rsidR="00B83D66" w:rsidRPr="00B83D66" w:rsidRDefault="00B83D66" w:rsidP="00B83D66">
            <w:pPr>
              <w:jc w:val="both"/>
              <w:rPr>
                <w:rFonts w:ascii="Times New Roman" w:hAnsi="Times New Roman" w:cs="Times New Roman"/>
                <w:bCs/>
                <w:sz w:val="28"/>
                <w:lang w:val="en-US"/>
              </w:rPr>
            </w:pPr>
          </w:p>
          <w:p w14:paraId="535410FA" w14:textId="77777777" w:rsidR="00B83D66" w:rsidRPr="00B83D66" w:rsidRDefault="00B83D66" w:rsidP="00B83D66">
            <w:pPr>
              <w:jc w:val="both"/>
              <w:rPr>
                <w:rFonts w:ascii="Times New Roman" w:hAnsi="Times New Roman" w:cs="Times New Roman"/>
                <w:bCs/>
                <w:sz w:val="28"/>
                <w:lang w:val="en-US"/>
              </w:rPr>
            </w:pPr>
            <w:r w:rsidRPr="00B83D66">
              <w:rPr>
                <w:rFonts w:ascii="Times New Roman" w:hAnsi="Times New Roman" w:cs="Times New Roman"/>
                <w:bCs/>
                <w:sz w:val="28"/>
                <w:lang w:val="en-US"/>
              </w:rPr>
              <w:t xml:space="preserve">    FILTER(?vehicleType IN (:Vehicle, :Bus))</w:t>
            </w:r>
          </w:p>
          <w:p w14:paraId="670C053C" w14:textId="5B1C3A5C" w:rsidR="00B83D66" w:rsidRDefault="00B83D66" w:rsidP="00B83D66">
            <w:pPr>
              <w:jc w:val="both"/>
              <w:rPr>
                <w:rFonts w:ascii="Times New Roman" w:hAnsi="Times New Roman" w:cs="Times New Roman"/>
                <w:bCs/>
                <w:sz w:val="28"/>
                <w:lang w:val="en-US"/>
              </w:rPr>
            </w:pPr>
            <w:r w:rsidRPr="00B83D66">
              <w:rPr>
                <w:rFonts w:ascii="Times New Roman" w:hAnsi="Times New Roman" w:cs="Times New Roman"/>
                <w:bCs/>
                <w:sz w:val="28"/>
                <w:lang w:val="en-US"/>
              </w:rPr>
              <w:t>}</w:t>
            </w:r>
          </w:p>
        </w:tc>
      </w:tr>
    </w:tbl>
    <w:p w14:paraId="54A9D05B" w14:textId="1CC38127" w:rsidR="00A70863" w:rsidRDefault="00875524" w:rsidP="00B83D66">
      <w:pPr>
        <w:jc w:val="both"/>
        <w:rPr>
          <w:rFonts w:ascii="Times New Roman" w:hAnsi="Times New Roman" w:cs="Times New Roman"/>
          <w:bCs/>
          <w:sz w:val="28"/>
        </w:rPr>
      </w:pPr>
      <w:r w:rsidRPr="00B83D66">
        <w:rPr>
          <w:rFonts w:ascii="Times New Roman" w:hAnsi="Times New Roman" w:cs="Times New Roman"/>
          <w:bCs/>
          <w:sz w:val="28"/>
          <w:lang w:val="en-US"/>
        </w:rPr>
        <w:lastRenderedPageBreak/>
        <w:t xml:space="preserve"> </w:t>
      </w:r>
    </w:p>
    <w:p w14:paraId="3988122A" w14:textId="16AB7D50" w:rsidR="00B83D66" w:rsidRDefault="00B83D66" w:rsidP="00B83D66">
      <w:pPr>
        <w:jc w:val="both"/>
        <w:rPr>
          <w:rFonts w:ascii="Times New Roman" w:hAnsi="Times New Roman" w:cs="Times New Roman"/>
          <w:bCs/>
          <w:sz w:val="28"/>
        </w:rPr>
      </w:pPr>
      <w:r>
        <w:rPr>
          <w:rFonts w:ascii="Times New Roman" w:hAnsi="Times New Roman" w:cs="Times New Roman"/>
          <w:bCs/>
          <w:sz w:val="28"/>
        </w:rPr>
        <w:tab/>
      </w:r>
      <w:r w:rsidRPr="00B83D66">
        <w:rPr>
          <w:rFonts w:ascii="Times New Roman" w:hAnsi="Times New Roman" w:cs="Times New Roman"/>
          <w:bCs/>
          <w:sz w:val="28"/>
        </w:rPr>
        <w:t>У результаті виконання встановлено фізичні характеристики сегмента :DS001 (2 смуги руху, довжина 850.0 м) та ідентифіковано одиницю громадського транспорту — автобус Bus24 (бортовий номер BUS-24), закріплений за міським маршрутом Route24 (№ 24).</w:t>
      </w:r>
    </w:p>
    <w:p w14:paraId="4C2406E5" w14:textId="2F46EE72" w:rsidR="00B83D66" w:rsidRDefault="00B83D66" w:rsidP="00B83D66">
      <w:pPr>
        <w:jc w:val="center"/>
        <w:rPr>
          <w:rFonts w:ascii="Times New Roman" w:hAnsi="Times New Roman" w:cs="Times New Roman"/>
          <w:bCs/>
          <w:sz w:val="28"/>
        </w:rPr>
      </w:pPr>
      <w:r w:rsidRPr="00B83D66">
        <w:rPr>
          <w:rFonts w:ascii="Times New Roman" w:hAnsi="Times New Roman" w:cs="Times New Roman"/>
          <w:bCs/>
          <w:sz w:val="28"/>
        </w:rPr>
        <w:drawing>
          <wp:inline distT="0" distB="0" distL="0" distR="0" wp14:anchorId="4F3649D4" wp14:editId="70BB2F9E">
            <wp:extent cx="5151566" cy="1676545"/>
            <wp:effectExtent l="0" t="0" r="0" b="0"/>
            <wp:docPr id="9223261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26130" name=""/>
                    <pic:cNvPicPr/>
                  </pic:nvPicPr>
                  <pic:blipFill>
                    <a:blip r:embed="rId7"/>
                    <a:stretch>
                      <a:fillRect/>
                    </a:stretch>
                  </pic:blipFill>
                  <pic:spPr>
                    <a:xfrm>
                      <a:off x="0" y="0"/>
                      <a:ext cx="5151566" cy="1676545"/>
                    </a:xfrm>
                    <a:prstGeom prst="rect">
                      <a:avLst/>
                    </a:prstGeom>
                  </pic:spPr>
                </pic:pic>
              </a:graphicData>
            </a:graphic>
          </wp:inline>
        </w:drawing>
      </w:r>
    </w:p>
    <w:p w14:paraId="2AD053BC" w14:textId="6FCD8BB2" w:rsidR="00B83D66" w:rsidRPr="00B83D66" w:rsidRDefault="00B83D66" w:rsidP="00B83D66">
      <w:pPr>
        <w:jc w:val="center"/>
        <w:rPr>
          <w:rFonts w:ascii="Times New Roman" w:hAnsi="Times New Roman" w:cs="Times New Roman"/>
          <w:bCs/>
          <w:sz w:val="28"/>
        </w:rPr>
      </w:pPr>
      <w:r>
        <w:rPr>
          <w:rFonts w:ascii="Times New Roman" w:hAnsi="Times New Roman" w:cs="Times New Roman"/>
          <w:bCs/>
          <w:sz w:val="28"/>
        </w:rPr>
        <w:t xml:space="preserve">Рис.2 – Результат </w:t>
      </w:r>
      <w:r w:rsidRPr="00B83D66">
        <w:rPr>
          <w:rFonts w:ascii="Times New Roman" w:hAnsi="Times New Roman" w:cs="Times New Roman"/>
          <w:bCs/>
          <w:sz w:val="28"/>
        </w:rPr>
        <w:t>характеристики сегмента</w:t>
      </w:r>
    </w:p>
    <w:p w14:paraId="6035B5A6" w14:textId="279783BA" w:rsidR="00875524" w:rsidRDefault="00875524" w:rsidP="00A70863">
      <w:pPr>
        <w:ind w:firstLine="708"/>
        <w:jc w:val="both"/>
        <w:rPr>
          <w:rFonts w:ascii="Times New Roman" w:hAnsi="Times New Roman" w:cs="Times New Roman"/>
          <w:bCs/>
          <w:sz w:val="28"/>
          <w:lang w:val="en-US"/>
        </w:rPr>
      </w:pPr>
      <w:r w:rsidRPr="00875524">
        <w:rPr>
          <w:rFonts w:ascii="Times New Roman" w:hAnsi="Times New Roman" w:cs="Times New Roman"/>
          <w:bCs/>
          <w:sz w:val="28"/>
          <w:lang w:val="en-US"/>
        </w:rPr>
        <w:t xml:space="preserve">2.3. </w:t>
      </w:r>
      <w:r w:rsidR="00B83D66" w:rsidRPr="00B83D66">
        <w:rPr>
          <w:rFonts w:ascii="Times New Roman" w:hAnsi="Times New Roman" w:cs="Times New Roman"/>
          <w:bCs/>
          <w:sz w:val="28"/>
          <w:lang w:val="en-US"/>
        </w:rPr>
        <w:t>Семантичний шар: інциденти, правила та рішення (KQ-3)</w:t>
      </w:r>
    </w:p>
    <w:p w14:paraId="3D5AD26F" w14:textId="1F6CF99C" w:rsidR="00875524" w:rsidRDefault="00B83D66" w:rsidP="00875524">
      <w:pPr>
        <w:jc w:val="both"/>
        <w:rPr>
          <w:rFonts w:ascii="Times New Roman" w:hAnsi="Times New Roman" w:cs="Times New Roman"/>
          <w:bCs/>
          <w:sz w:val="28"/>
        </w:rPr>
      </w:pPr>
      <w:r>
        <w:rPr>
          <w:rFonts w:ascii="Times New Roman" w:hAnsi="Times New Roman" w:cs="Times New Roman"/>
          <w:bCs/>
          <w:sz w:val="28"/>
        </w:rPr>
        <w:tab/>
      </w:r>
      <w:r w:rsidRPr="00B83D66">
        <w:rPr>
          <w:rFonts w:ascii="Times New Roman" w:hAnsi="Times New Roman" w:cs="Times New Roman"/>
          <w:bCs/>
          <w:sz w:val="28"/>
        </w:rPr>
        <w:t>Наступний SPARQL-запит реалізує логічний перехід від фізичної ділянки до інцидентів та керуючих дій. Рушій відстежує зворотний зв'язок: транспортний інцидент :TrafficAccident впливає (:affects) на транспортний потік, що запускає активацію правила прийняття рішень :DecisionRule, яке визначає (:determines) директиву на зміну маршруту :RouteChange.</w:t>
      </w:r>
    </w:p>
    <w:tbl>
      <w:tblPr>
        <w:tblStyle w:val="ae"/>
        <w:tblW w:w="0" w:type="auto"/>
        <w:tblLook w:val="04A0" w:firstRow="1" w:lastRow="0" w:firstColumn="1" w:lastColumn="0" w:noHBand="0" w:noVBand="1"/>
      </w:tblPr>
      <w:tblGrid>
        <w:gridCol w:w="9629"/>
      </w:tblGrid>
      <w:tr w:rsidR="00B83D66" w14:paraId="1BA579CF" w14:textId="77777777" w:rsidTr="00B83D66">
        <w:tc>
          <w:tcPr>
            <w:tcW w:w="9629" w:type="dxa"/>
          </w:tcPr>
          <w:p w14:paraId="226AB5C2"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PREFIX : &lt;http://example.org/transport-ontology#&gt;</w:t>
            </w:r>
          </w:p>
          <w:p w14:paraId="72CB8BF8"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PREFIX rdfs: &lt;http://www.w3.org/2000/01/rdf-schema#&gt;</w:t>
            </w:r>
          </w:p>
          <w:p w14:paraId="05C5A7A7" w14:textId="77777777" w:rsidR="00B83D66" w:rsidRPr="00B83D66" w:rsidRDefault="00B83D66" w:rsidP="00B83D66">
            <w:pPr>
              <w:jc w:val="both"/>
              <w:rPr>
                <w:rFonts w:ascii="Times New Roman" w:hAnsi="Times New Roman" w:cs="Times New Roman"/>
                <w:bCs/>
                <w:sz w:val="28"/>
              </w:rPr>
            </w:pPr>
          </w:p>
          <w:p w14:paraId="0ABD5D34"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SELECT DISTINCT</w:t>
            </w:r>
          </w:p>
          <w:p w14:paraId="1DAD5BD3"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 xml:space="preserve">    ?accident ?accidentIdentifier ?accidentLabel ?accidentDescription</w:t>
            </w:r>
          </w:p>
          <w:p w14:paraId="1EA86F84"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 xml:space="preserve">    ?flow ?rule ?ruleLabel ?ruleDescription</w:t>
            </w:r>
          </w:p>
          <w:p w14:paraId="3ECAE7D4"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 xml:space="preserve">    ?decision ?decisionType ?decisionLabel ?decisionDescription</w:t>
            </w:r>
          </w:p>
          <w:p w14:paraId="092C97CC"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 xml:space="preserve">    ?changedRoute ?changedRouteNumber</w:t>
            </w:r>
          </w:p>
          <w:p w14:paraId="0EC8102E"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WHERE {</w:t>
            </w:r>
          </w:p>
          <w:p w14:paraId="2C21687D"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 xml:space="preserve">    ?flow :characterizes :DS001 .</w:t>
            </w:r>
          </w:p>
          <w:p w14:paraId="18B24A98" w14:textId="77777777" w:rsidR="00B83D66" w:rsidRPr="00B83D66" w:rsidRDefault="00B83D66" w:rsidP="00B83D66">
            <w:pPr>
              <w:jc w:val="both"/>
              <w:rPr>
                <w:rFonts w:ascii="Times New Roman" w:hAnsi="Times New Roman" w:cs="Times New Roman"/>
                <w:bCs/>
                <w:sz w:val="28"/>
              </w:rPr>
            </w:pPr>
          </w:p>
          <w:p w14:paraId="0AE47221"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 xml:space="preserve">    ?accident a :TrafficAccident ;</w:t>
            </w:r>
          </w:p>
          <w:p w14:paraId="78FB0558"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 xml:space="preserve">              :affects ?flow ;</w:t>
            </w:r>
          </w:p>
          <w:p w14:paraId="51090B5C"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 xml:space="preserve">              :identifier ?accidentIdentifier ;</w:t>
            </w:r>
          </w:p>
          <w:p w14:paraId="6305B524"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 xml:space="preserve">              rdfs:label ?accidentLabel ;</w:t>
            </w:r>
          </w:p>
          <w:p w14:paraId="6D03156B"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lastRenderedPageBreak/>
              <w:t xml:space="preserve">              :description ?accidentDescription .</w:t>
            </w:r>
          </w:p>
          <w:p w14:paraId="2A59A6EE" w14:textId="77777777" w:rsidR="00B83D66" w:rsidRPr="00B83D66" w:rsidRDefault="00B83D66" w:rsidP="00B83D66">
            <w:pPr>
              <w:jc w:val="both"/>
              <w:rPr>
                <w:rFonts w:ascii="Times New Roman" w:hAnsi="Times New Roman" w:cs="Times New Roman"/>
                <w:bCs/>
                <w:sz w:val="28"/>
              </w:rPr>
            </w:pPr>
          </w:p>
          <w:p w14:paraId="4C65B215"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 xml:space="preserve">    ?rule a :DecisionRule ;</w:t>
            </w:r>
          </w:p>
          <w:p w14:paraId="746D9D40"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 xml:space="preserve">          :determines ?decision ;</w:t>
            </w:r>
          </w:p>
          <w:p w14:paraId="2C36A759"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 xml:space="preserve">          rdfs:label ?ruleLabel ;</w:t>
            </w:r>
          </w:p>
          <w:p w14:paraId="47BEC7FD"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 xml:space="preserve">          :description ?ruleDescription .</w:t>
            </w:r>
          </w:p>
          <w:p w14:paraId="7D0B19C3" w14:textId="77777777" w:rsidR="00B83D66" w:rsidRPr="00B83D66" w:rsidRDefault="00B83D66" w:rsidP="00B83D66">
            <w:pPr>
              <w:jc w:val="both"/>
              <w:rPr>
                <w:rFonts w:ascii="Times New Roman" w:hAnsi="Times New Roman" w:cs="Times New Roman"/>
                <w:bCs/>
                <w:sz w:val="28"/>
              </w:rPr>
            </w:pPr>
          </w:p>
          <w:p w14:paraId="2DE83A6A"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 xml:space="preserve">    ?decision a ?decisionType ;</w:t>
            </w:r>
          </w:p>
          <w:p w14:paraId="4115AFA0"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 xml:space="preserve">              rdfs:label ?decisionLabel ;</w:t>
            </w:r>
          </w:p>
          <w:p w14:paraId="77FF7306"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 xml:space="preserve">              :description ?decisionDescription ;</w:t>
            </w:r>
          </w:p>
          <w:p w14:paraId="1DECAE95"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 xml:space="preserve">              :changes ?changedRoute .</w:t>
            </w:r>
          </w:p>
          <w:p w14:paraId="1BF25848" w14:textId="77777777" w:rsidR="00B83D66" w:rsidRPr="00B83D66" w:rsidRDefault="00B83D66" w:rsidP="00B83D66">
            <w:pPr>
              <w:jc w:val="both"/>
              <w:rPr>
                <w:rFonts w:ascii="Times New Roman" w:hAnsi="Times New Roman" w:cs="Times New Roman"/>
                <w:bCs/>
                <w:sz w:val="28"/>
              </w:rPr>
            </w:pPr>
          </w:p>
          <w:p w14:paraId="3B3186F1"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 xml:space="preserve">    ?changedRoute :routeNumber ?changedRouteNumber .</w:t>
            </w:r>
          </w:p>
          <w:p w14:paraId="76129BA5" w14:textId="77777777" w:rsidR="00B83D66" w:rsidRPr="00B83D66" w:rsidRDefault="00B83D66" w:rsidP="00B83D66">
            <w:pPr>
              <w:jc w:val="both"/>
              <w:rPr>
                <w:rFonts w:ascii="Times New Roman" w:hAnsi="Times New Roman" w:cs="Times New Roman"/>
                <w:bCs/>
                <w:sz w:val="28"/>
              </w:rPr>
            </w:pPr>
          </w:p>
          <w:p w14:paraId="42EA0FD0" w14:textId="77777777" w:rsidR="00B83D66" w:rsidRP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 xml:space="preserve">    FILTER(?decisionType IN (:TransportDecision, :RouteChange))</w:t>
            </w:r>
          </w:p>
          <w:p w14:paraId="6399BAF0" w14:textId="286D769B" w:rsidR="00B83D66" w:rsidRDefault="00B83D66" w:rsidP="00B83D66">
            <w:pPr>
              <w:jc w:val="both"/>
              <w:rPr>
                <w:rFonts w:ascii="Times New Roman" w:hAnsi="Times New Roman" w:cs="Times New Roman"/>
                <w:bCs/>
                <w:sz w:val="28"/>
              </w:rPr>
            </w:pPr>
            <w:r w:rsidRPr="00B83D66">
              <w:rPr>
                <w:rFonts w:ascii="Times New Roman" w:hAnsi="Times New Roman" w:cs="Times New Roman"/>
                <w:bCs/>
                <w:sz w:val="28"/>
              </w:rPr>
              <w:t>}</w:t>
            </w:r>
          </w:p>
        </w:tc>
      </w:tr>
    </w:tbl>
    <w:p w14:paraId="3E3612AD" w14:textId="77777777" w:rsidR="00B83D66" w:rsidRDefault="00B83D66" w:rsidP="00875524">
      <w:pPr>
        <w:jc w:val="both"/>
        <w:rPr>
          <w:rFonts w:ascii="Times New Roman" w:hAnsi="Times New Roman" w:cs="Times New Roman"/>
          <w:bCs/>
          <w:sz w:val="28"/>
        </w:rPr>
      </w:pPr>
    </w:p>
    <w:p w14:paraId="682D2819" w14:textId="499FAB67" w:rsidR="00B83D66" w:rsidRDefault="00B83D66" w:rsidP="00875524">
      <w:pPr>
        <w:jc w:val="both"/>
        <w:rPr>
          <w:rFonts w:ascii="Times New Roman" w:hAnsi="Times New Roman" w:cs="Times New Roman"/>
          <w:bCs/>
          <w:sz w:val="28"/>
        </w:rPr>
      </w:pPr>
      <w:r>
        <w:rPr>
          <w:rFonts w:ascii="Times New Roman" w:hAnsi="Times New Roman" w:cs="Times New Roman"/>
          <w:bCs/>
          <w:sz w:val="28"/>
        </w:rPr>
        <w:tab/>
      </w:r>
      <w:r w:rsidRPr="00B83D66">
        <w:rPr>
          <w:rFonts w:ascii="Times New Roman" w:hAnsi="Times New Roman" w:cs="Times New Roman"/>
          <w:bCs/>
          <w:sz w:val="28"/>
        </w:rPr>
        <w:t>Графовий висновок однозначно локалізував причину затору — зареєстровану подію ACC-001 (ДТП №1 на сегменті DS-001), активував онтологічне правило RuleHighCongestion («Правило високого завантаження») та сформував цільове рішення AlternativeRouteDecision про необхідність перенаправлення автобусного маршруту № 24 на альтернативну схему руху.</w:t>
      </w:r>
    </w:p>
    <w:p w14:paraId="6D172EE7" w14:textId="3C873B67" w:rsidR="00B83D66" w:rsidRDefault="00B83D66" w:rsidP="00B83D66">
      <w:pPr>
        <w:jc w:val="center"/>
        <w:rPr>
          <w:rFonts w:ascii="Times New Roman" w:hAnsi="Times New Roman" w:cs="Times New Roman"/>
          <w:bCs/>
          <w:sz w:val="28"/>
        </w:rPr>
      </w:pPr>
      <w:r w:rsidRPr="00B83D66">
        <w:rPr>
          <w:rFonts w:ascii="Times New Roman" w:hAnsi="Times New Roman" w:cs="Times New Roman"/>
          <w:bCs/>
          <w:sz w:val="28"/>
        </w:rPr>
        <w:drawing>
          <wp:inline distT="0" distB="0" distL="0" distR="0" wp14:anchorId="2AFEC346" wp14:editId="0A961AA4">
            <wp:extent cx="5082980" cy="1699407"/>
            <wp:effectExtent l="0" t="0" r="3810" b="0"/>
            <wp:docPr id="224573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73926" name=""/>
                    <pic:cNvPicPr/>
                  </pic:nvPicPr>
                  <pic:blipFill>
                    <a:blip r:embed="rId8"/>
                    <a:stretch>
                      <a:fillRect/>
                    </a:stretch>
                  </pic:blipFill>
                  <pic:spPr>
                    <a:xfrm>
                      <a:off x="0" y="0"/>
                      <a:ext cx="5082980" cy="1699407"/>
                    </a:xfrm>
                    <a:prstGeom prst="rect">
                      <a:avLst/>
                    </a:prstGeom>
                  </pic:spPr>
                </pic:pic>
              </a:graphicData>
            </a:graphic>
          </wp:inline>
        </w:drawing>
      </w:r>
    </w:p>
    <w:p w14:paraId="085272B3" w14:textId="678F8863" w:rsidR="00B83D66" w:rsidRDefault="00B83D66" w:rsidP="00B83D66">
      <w:pPr>
        <w:jc w:val="center"/>
        <w:rPr>
          <w:rFonts w:ascii="Times New Roman" w:hAnsi="Times New Roman" w:cs="Times New Roman"/>
          <w:bCs/>
          <w:i/>
          <w:iCs/>
          <w:sz w:val="28"/>
        </w:rPr>
      </w:pPr>
      <w:r w:rsidRPr="00B83D66">
        <w:rPr>
          <w:rFonts w:ascii="Times New Roman" w:hAnsi="Times New Roman" w:cs="Times New Roman"/>
          <w:bCs/>
          <w:i/>
          <w:iCs/>
          <w:sz w:val="28"/>
        </w:rPr>
        <w:t xml:space="preserve">Рис.3 – Результат </w:t>
      </w:r>
      <w:r w:rsidRPr="00B83D66">
        <w:rPr>
          <w:rFonts w:ascii="Times New Roman" w:hAnsi="Times New Roman" w:cs="Times New Roman"/>
          <w:bCs/>
          <w:i/>
          <w:iCs/>
          <w:sz w:val="28"/>
        </w:rPr>
        <w:t>локаліз</w:t>
      </w:r>
      <w:r w:rsidRPr="00B83D66">
        <w:rPr>
          <w:rFonts w:ascii="Times New Roman" w:hAnsi="Times New Roman" w:cs="Times New Roman"/>
          <w:bCs/>
          <w:i/>
          <w:iCs/>
          <w:sz w:val="28"/>
        </w:rPr>
        <w:t>ації</w:t>
      </w:r>
      <w:r w:rsidRPr="00B83D66">
        <w:rPr>
          <w:rFonts w:ascii="Times New Roman" w:hAnsi="Times New Roman" w:cs="Times New Roman"/>
          <w:bCs/>
          <w:i/>
          <w:iCs/>
          <w:sz w:val="28"/>
        </w:rPr>
        <w:t xml:space="preserve"> причин</w:t>
      </w:r>
      <w:r w:rsidRPr="00B83D66">
        <w:rPr>
          <w:rFonts w:ascii="Times New Roman" w:hAnsi="Times New Roman" w:cs="Times New Roman"/>
          <w:bCs/>
          <w:i/>
          <w:iCs/>
          <w:sz w:val="28"/>
        </w:rPr>
        <w:t>и</w:t>
      </w:r>
      <w:r w:rsidRPr="00B83D66">
        <w:rPr>
          <w:rFonts w:ascii="Times New Roman" w:hAnsi="Times New Roman" w:cs="Times New Roman"/>
          <w:bCs/>
          <w:i/>
          <w:iCs/>
          <w:sz w:val="28"/>
        </w:rPr>
        <w:t xml:space="preserve"> затору</w:t>
      </w:r>
    </w:p>
    <w:p w14:paraId="185AF667" w14:textId="77777777" w:rsidR="00B83D66" w:rsidRPr="00B83D66" w:rsidRDefault="00B83D66" w:rsidP="00B83D66">
      <w:pPr>
        <w:jc w:val="both"/>
        <w:rPr>
          <w:rFonts w:ascii="Times New Roman" w:hAnsi="Times New Roman" w:cs="Times New Roman"/>
          <w:bCs/>
          <w:sz w:val="28"/>
        </w:rPr>
      </w:pPr>
      <w:r>
        <w:rPr>
          <w:rFonts w:ascii="Times New Roman" w:hAnsi="Times New Roman" w:cs="Times New Roman"/>
          <w:bCs/>
          <w:sz w:val="28"/>
        </w:rPr>
        <w:tab/>
      </w:r>
      <w:r w:rsidRPr="00B83D66">
        <w:rPr>
          <w:rFonts w:ascii="Times New Roman" w:hAnsi="Times New Roman" w:cs="Times New Roman"/>
          <w:bCs/>
          <w:sz w:val="28"/>
        </w:rPr>
        <w:t>2.4. Векторний шар: семантичний пошук регламентів (KQ-4)</w:t>
      </w:r>
    </w:p>
    <w:p w14:paraId="3C6831C6" w14:textId="71E460B8" w:rsidR="00B83D66" w:rsidRDefault="00B83D66" w:rsidP="00B83D66">
      <w:pPr>
        <w:ind w:firstLine="708"/>
        <w:jc w:val="both"/>
        <w:rPr>
          <w:rFonts w:ascii="Times New Roman" w:hAnsi="Times New Roman" w:cs="Times New Roman"/>
          <w:bCs/>
          <w:sz w:val="28"/>
        </w:rPr>
      </w:pPr>
      <w:r w:rsidRPr="00B83D66">
        <w:rPr>
          <w:rFonts w:ascii="Times New Roman" w:hAnsi="Times New Roman" w:cs="Times New Roman"/>
          <w:bCs/>
          <w:sz w:val="28"/>
        </w:rPr>
        <w:t>Для демонстрації вилучення неструктурованих текстових знань виконано семантичний пошук у колекції ChromaDB за ембеддингами запиту диспетчера: «Аварія заблокувала рух на магістралі, критичний затор, що робити диспетчеру для автобусів?». Запит векторизовано моделлю all-MiniLM-L6-v2 у простір розмірністю 384, після чого розраховано косинусну близькість до індексованих регламентів</w:t>
      </w:r>
      <w:r>
        <w:rPr>
          <w:rFonts w:ascii="Times New Roman" w:hAnsi="Times New Roman" w:cs="Times New Roman"/>
          <w:bCs/>
          <w:sz w:val="28"/>
        </w:rPr>
        <w:t>.</w:t>
      </w:r>
    </w:p>
    <w:p w14:paraId="229D09D6" w14:textId="6C19CA97" w:rsidR="00B83D66" w:rsidRDefault="00B83D66" w:rsidP="00B83D66">
      <w:pPr>
        <w:jc w:val="center"/>
        <w:rPr>
          <w:rFonts w:ascii="Times New Roman" w:hAnsi="Times New Roman" w:cs="Times New Roman"/>
          <w:bCs/>
          <w:sz w:val="28"/>
        </w:rPr>
      </w:pPr>
      <w:r w:rsidRPr="00B83D66">
        <w:rPr>
          <w:rFonts w:ascii="Times New Roman" w:hAnsi="Times New Roman" w:cs="Times New Roman"/>
          <w:bCs/>
          <w:sz w:val="28"/>
        </w:rPr>
        <w:lastRenderedPageBreak/>
        <w:drawing>
          <wp:inline distT="0" distB="0" distL="0" distR="0" wp14:anchorId="347DF0A0" wp14:editId="0A45ACFD">
            <wp:extent cx="5384800" cy="1288240"/>
            <wp:effectExtent l="0" t="0" r="6350" b="7620"/>
            <wp:docPr id="1460838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38104" name=""/>
                    <pic:cNvPicPr/>
                  </pic:nvPicPr>
                  <pic:blipFill>
                    <a:blip r:embed="rId9"/>
                    <a:stretch>
                      <a:fillRect/>
                    </a:stretch>
                  </pic:blipFill>
                  <pic:spPr>
                    <a:xfrm>
                      <a:off x="0" y="0"/>
                      <a:ext cx="5394848" cy="1290644"/>
                    </a:xfrm>
                    <a:prstGeom prst="rect">
                      <a:avLst/>
                    </a:prstGeom>
                  </pic:spPr>
                </pic:pic>
              </a:graphicData>
            </a:graphic>
          </wp:inline>
        </w:drawing>
      </w:r>
    </w:p>
    <w:p w14:paraId="53492A79" w14:textId="4326985E" w:rsidR="00B83D66" w:rsidRDefault="00B83D66" w:rsidP="00B83D66">
      <w:pPr>
        <w:jc w:val="center"/>
        <w:rPr>
          <w:rFonts w:ascii="Times New Roman" w:hAnsi="Times New Roman" w:cs="Times New Roman"/>
          <w:bCs/>
          <w:i/>
          <w:iCs/>
          <w:sz w:val="28"/>
        </w:rPr>
      </w:pPr>
      <w:r w:rsidRPr="00D37A9F">
        <w:rPr>
          <w:rFonts w:ascii="Times New Roman" w:hAnsi="Times New Roman" w:cs="Times New Roman"/>
          <w:bCs/>
          <w:i/>
          <w:iCs/>
          <w:sz w:val="28"/>
        </w:rPr>
        <w:t xml:space="preserve">Рис.4 </w:t>
      </w:r>
      <w:r w:rsidR="00D37A9F" w:rsidRPr="00D37A9F">
        <w:rPr>
          <w:rFonts w:ascii="Times New Roman" w:hAnsi="Times New Roman" w:cs="Times New Roman"/>
          <w:bCs/>
          <w:i/>
          <w:iCs/>
          <w:sz w:val="28"/>
        </w:rPr>
        <w:t>–</w:t>
      </w:r>
      <w:r w:rsidRPr="00D37A9F">
        <w:rPr>
          <w:rFonts w:ascii="Times New Roman" w:hAnsi="Times New Roman" w:cs="Times New Roman"/>
          <w:bCs/>
          <w:i/>
          <w:iCs/>
          <w:sz w:val="28"/>
        </w:rPr>
        <w:t xml:space="preserve"> Результат</w:t>
      </w:r>
      <w:r w:rsidR="00D37A9F" w:rsidRPr="00D37A9F">
        <w:rPr>
          <w:rFonts w:ascii="Times New Roman" w:hAnsi="Times New Roman" w:cs="Times New Roman"/>
          <w:bCs/>
          <w:i/>
          <w:iCs/>
          <w:sz w:val="28"/>
        </w:rPr>
        <w:t xml:space="preserve"> </w:t>
      </w:r>
      <w:r w:rsidR="00D37A9F" w:rsidRPr="00D37A9F">
        <w:rPr>
          <w:rFonts w:ascii="Times New Roman" w:hAnsi="Times New Roman" w:cs="Times New Roman"/>
          <w:bCs/>
          <w:i/>
          <w:iCs/>
          <w:sz w:val="28"/>
        </w:rPr>
        <w:t>вилучення неструктурованих текстових знань</w:t>
      </w:r>
    </w:p>
    <w:p w14:paraId="41B4C7E2" w14:textId="7AF2E078" w:rsidR="00D37A9F" w:rsidRDefault="00D37A9F" w:rsidP="00D37A9F">
      <w:pPr>
        <w:jc w:val="both"/>
        <w:rPr>
          <w:rFonts w:ascii="Times New Roman" w:hAnsi="Times New Roman" w:cs="Times New Roman"/>
          <w:bCs/>
          <w:sz w:val="28"/>
        </w:rPr>
      </w:pPr>
      <w:r>
        <w:rPr>
          <w:rFonts w:ascii="Times New Roman" w:hAnsi="Times New Roman" w:cs="Times New Roman"/>
          <w:bCs/>
          <w:sz w:val="28"/>
        </w:rPr>
        <w:tab/>
      </w:r>
      <w:r w:rsidRPr="00D37A9F">
        <w:rPr>
          <w:rFonts w:ascii="Times New Roman" w:hAnsi="Times New Roman" w:cs="Times New Roman"/>
          <w:bCs/>
          <w:sz w:val="28"/>
        </w:rPr>
        <w:t>Базовий пошук за неструктурованим запитом видав середню релевантність (~64%), оскільки сирий запит не містив точних параметрів дорожньої ділянки та контексту конкретного рішення з онтології. Це підтверджує необхідність гібридної інтеграції.</w:t>
      </w:r>
    </w:p>
    <w:p w14:paraId="72791C0B" w14:textId="77777777" w:rsidR="00D37A9F" w:rsidRDefault="00D37A9F" w:rsidP="00D37A9F">
      <w:pPr>
        <w:jc w:val="both"/>
        <w:rPr>
          <w:rFonts w:ascii="Times New Roman" w:hAnsi="Times New Roman" w:cs="Times New Roman"/>
          <w:bCs/>
          <w:sz w:val="28"/>
        </w:rPr>
      </w:pPr>
      <w:r>
        <w:rPr>
          <w:rFonts w:ascii="Times New Roman" w:hAnsi="Times New Roman" w:cs="Times New Roman"/>
          <w:bCs/>
          <w:sz w:val="28"/>
        </w:rPr>
        <w:tab/>
      </w:r>
      <w:r w:rsidRPr="00D37A9F">
        <w:rPr>
          <w:rFonts w:ascii="Times New Roman" w:hAnsi="Times New Roman" w:cs="Times New Roman"/>
          <w:bCs/>
          <w:sz w:val="28"/>
        </w:rPr>
        <w:t>2.5. Гібридний скрізний конвеєр: Federated Mediation Pipeline (KQ-5)</w:t>
      </w:r>
    </w:p>
    <w:p w14:paraId="4783863E" w14:textId="77777777" w:rsidR="00D37A9F" w:rsidRDefault="00D37A9F" w:rsidP="00D37A9F">
      <w:pPr>
        <w:ind w:firstLine="708"/>
        <w:jc w:val="both"/>
        <w:rPr>
          <w:rFonts w:ascii="Times New Roman" w:hAnsi="Times New Roman" w:cs="Times New Roman"/>
          <w:bCs/>
          <w:sz w:val="28"/>
        </w:rPr>
      </w:pPr>
      <w:r w:rsidRPr="00D37A9F">
        <w:rPr>
          <w:rFonts w:ascii="Times New Roman" w:hAnsi="Times New Roman" w:cs="Times New Roman"/>
          <w:bCs/>
          <w:sz w:val="28"/>
        </w:rPr>
        <w:t xml:space="preserve">Комбінований сценарій об'єднує всі три рівні за принципом посередництва (Mediation Engine):   </w:t>
      </w:r>
    </w:p>
    <w:p w14:paraId="52F0BE6E" w14:textId="77777777" w:rsidR="00D37A9F" w:rsidRPr="00D37A9F" w:rsidRDefault="00D37A9F" w:rsidP="00D37A9F">
      <w:pPr>
        <w:pStyle w:val="a9"/>
        <w:numPr>
          <w:ilvl w:val="0"/>
          <w:numId w:val="35"/>
        </w:numPr>
        <w:jc w:val="both"/>
        <w:rPr>
          <w:rFonts w:ascii="Times New Roman" w:hAnsi="Times New Roman" w:cs="Times New Roman"/>
          <w:bCs/>
          <w:sz w:val="28"/>
        </w:rPr>
      </w:pPr>
      <w:r w:rsidRPr="00D37A9F">
        <w:rPr>
          <w:rFonts w:ascii="Times New Roman" w:hAnsi="Times New Roman" w:cs="Times New Roman"/>
          <w:bCs/>
          <w:sz w:val="28"/>
        </w:rPr>
        <w:t xml:space="preserve">Фаза SQL: виявляється сегмент із максимальною деградацією швидкості (DS-001, спад 67.5%).   </w:t>
      </w:r>
    </w:p>
    <w:p w14:paraId="6BCE03E0" w14:textId="77777777" w:rsidR="00D37A9F" w:rsidRPr="00D37A9F" w:rsidRDefault="00D37A9F" w:rsidP="00D37A9F">
      <w:pPr>
        <w:pStyle w:val="a9"/>
        <w:numPr>
          <w:ilvl w:val="0"/>
          <w:numId w:val="35"/>
        </w:numPr>
        <w:jc w:val="both"/>
        <w:rPr>
          <w:rFonts w:ascii="Times New Roman" w:hAnsi="Times New Roman" w:cs="Times New Roman"/>
          <w:bCs/>
          <w:sz w:val="28"/>
        </w:rPr>
      </w:pPr>
      <w:r w:rsidRPr="00D37A9F">
        <w:rPr>
          <w:rFonts w:ascii="Times New Roman" w:hAnsi="Times New Roman" w:cs="Times New Roman"/>
          <w:bCs/>
          <w:sz w:val="28"/>
        </w:rPr>
        <w:t xml:space="preserve">Фаза нормалізації: рядок 'DS-001' перетворюється на URI онтології :DS001 за картою відповідності.   </w:t>
      </w:r>
    </w:p>
    <w:p w14:paraId="5E010DB8" w14:textId="77777777" w:rsidR="00D37A9F" w:rsidRPr="00D37A9F" w:rsidRDefault="00D37A9F" w:rsidP="00D37A9F">
      <w:pPr>
        <w:pStyle w:val="a9"/>
        <w:numPr>
          <w:ilvl w:val="0"/>
          <w:numId w:val="35"/>
        </w:numPr>
        <w:jc w:val="both"/>
        <w:rPr>
          <w:rFonts w:ascii="Times New Roman" w:hAnsi="Times New Roman" w:cs="Times New Roman"/>
          <w:bCs/>
          <w:sz w:val="28"/>
        </w:rPr>
      </w:pPr>
      <w:r w:rsidRPr="00D37A9F">
        <w:rPr>
          <w:rFonts w:ascii="Times New Roman" w:hAnsi="Times New Roman" w:cs="Times New Roman"/>
          <w:bCs/>
          <w:sz w:val="28"/>
        </w:rPr>
        <w:t xml:space="preserve">Фаза SPARQL: граф знань повертає конкретні сутності інциденту (ДТП ACC-001), постраждалий борт (BUS-24, маршрут № 24) та сутність рекомендованої дії (AlternativeRouteDecision типу RouteChange).   </w:t>
      </w:r>
    </w:p>
    <w:p w14:paraId="432A86A6" w14:textId="77777777" w:rsidR="00D37A9F" w:rsidRPr="00D37A9F" w:rsidRDefault="00D37A9F" w:rsidP="00D37A9F">
      <w:pPr>
        <w:pStyle w:val="a9"/>
        <w:numPr>
          <w:ilvl w:val="0"/>
          <w:numId w:val="35"/>
        </w:numPr>
        <w:jc w:val="both"/>
        <w:rPr>
          <w:rFonts w:ascii="Times New Roman" w:hAnsi="Times New Roman" w:cs="Times New Roman"/>
          <w:bCs/>
          <w:sz w:val="28"/>
        </w:rPr>
      </w:pPr>
      <w:r w:rsidRPr="00D37A9F">
        <w:rPr>
          <w:rFonts w:ascii="Times New Roman" w:hAnsi="Times New Roman" w:cs="Times New Roman"/>
          <w:bCs/>
          <w:sz w:val="28"/>
        </w:rPr>
        <w:t xml:space="preserve">Фаза контекстного збагачення: формується розширений семантичний запит, що об'єднує фізичні метрики швидкості, опис події з онтології та текст правила прийняття рішень.   </w:t>
      </w:r>
    </w:p>
    <w:p w14:paraId="04A40B2C" w14:textId="69783232" w:rsidR="00D37A9F" w:rsidRDefault="00D37A9F" w:rsidP="00D37A9F">
      <w:pPr>
        <w:pStyle w:val="a9"/>
        <w:numPr>
          <w:ilvl w:val="0"/>
          <w:numId w:val="35"/>
        </w:numPr>
        <w:jc w:val="both"/>
        <w:rPr>
          <w:rFonts w:ascii="Times New Roman" w:hAnsi="Times New Roman" w:cs="Times New Roman"/>
          <w:bCs/>
          <w:sz w:val="28"/>
        </w:rPr>
      </w:pPr>
      <w:r w:rsidRPr="00D37A9F">
        <w:rPr>
          <w:rFonts w:ascii="Times New Roman" w:hAnsi="Times New Roman" w:cs="Times New Roman"/>
          <w:bCs/>
          <w:sz w:val="28"/>
        </w:rPr>
        <w:t>Фаза векторного виклику: ChromaDB виконує пошук за збагаченим контекстом, що забезпечує точне потрапляння в цільовий регламент REG-01-REROUTE зі схожістю 0.8075 (проти 0.6424 у сирому запиті).</w:t>
      </w:r>
    </w:p>
    <w:p w14:paraId="2C0FCFE0" w14:textId="30998C87" w:rsidR="00D37A9F" w:rsidRDefault="00D37A9F" w:rsidP="00D37A9F">
      <w:pPr>
        <w:jc w:val="center"/>
        <w:rPr>
          <w:rFonts w:ascii="Times New Roman" w:hAnsi="Times New Roman" w:cs="Times New Roman"/>
          <w:bCs/>
          <w:sz w:val="28"/>
        </w:rPr>
      </w:pPr>
      <w:r w:rsidRPr="00D37A9F">
        <w:rPr>
          <w:rFonts w:ascii="Times New Roman" w:hAnsi="Times New Roman" w:cs="Times New Roman"/>
          <w:bCs/>
          <w:sz w:val="28"/>
        </w:rPr>
        <w:drawing>
          <wp:inline distT="0" distB="0" distL="0" distR="0" wp14:anchorId="0DB0EBCA" wp14:editId="57526891">
            <wp:extent cx="5448772" cy="1257409"/>
            <wp:effectExtent l="0" t="0" r="0" b="0"/>
            <wp:docPr id="1701331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3158" name=""/>
                    <pic:cNvPicPr/>
                  </pic:nvPicPr>
                  <pic:blipFill>
                    <a:blip r:embed="rId10"/>
                    <a:stretch>
                      <a:fillRect/>
                    </a:stretch>
                  </pic:blipFill>
                  <pic:spPr>
                    <a:xfrm>
                      <a:off x="0" y="0"/>
                      <a:ext cx="5448772" cy="1257409"/>
                    </a:xfrm>
                    <a:prstGeom prst="rect">
                      <a:avLst/>
                    </a:prstGeom>
                  </pic:spPr>
                </pic:pic>
              </a:graphicData>
            </a:graphic>
          </wp:inline>
        </w:drawing>
      </w:r>
    </w:p>
    <w:p w14:paraId="18D3323B" w14:textId="323EE34D" w:rsidR="00D37A9F" w:rsidRPr="00D37A9F" w:rsidRDefault="00D37A9F" w:rsidP="00D37A9F">
      <w:pPr>
        <w:jc w:val="center"/>
        <w:rPr>
          <w:rFonts w:ascii="Times New Roman" w:hAnsi="Times New Roman" w:cs="Times New Roman"/>
          <w:bCs/>
          <w:i/>
          <w:iCs/>
          <w:sz w:val="28"/>
        </w:rPr>
      </w:pPr>
      <w:r w:rsidRPr="00D37A9F">
        <w:rPr>
          <w:rFonts w:ascii="Times New Roman" w:hAnsi="Times New Roman" w:cs="Times New Roman"/>
          <w:bCs/>
          <w:i/>
          <w:iCs/>
          <w:sz w:val="28"/>
        </w:rPr>
        <w:t xml:space="preserve">Рис.5 - </w:t>
      </w:r>
      <w:r w:rsidRPr="00D37A9F">
        <w:rPr>
          <w:rFonts w:ascii="Times New Roman" w:hAnsi="Times New Roman" w:cs="Times New Roman"/>
          <w:bCs/>
          <w:i/>
          <w:iCs/>
          <w:sz w:val="28"/>
        </w:rPr>
        <w:t>Гібридний скрізний конвеєр</w:t>
      </w:r>
    </w:p>
    <w:p w14:paraId="6E51B36E" w14:textId="32D1E2DB" w:rsidR="001F4BAC" w:rsidRDefault="00475909" w:rsidP="00E13573">
      <w:pPr>
        <w:ind w:firstLine="708"/>
        <w:jc w:val="both"/>
        <w:rPr>
          <w:rFonts w:ascii="Times New Roman" w:hAnsi="Times New Roman" w:cs="Times New Roman"/>
          <w:bCs/>
          <w:sz w:val="28"/>
        </w:rPr>
      </w:pPr>
      <w:r w:rsidRPr="00926C1A">
        <w:rPr>
          <w:rFonts w:ascii="Times New Roman" w:hAnsi="Times New Roman" w:cs="Times New Roman"/>
          <w:bCs/>
          <w:sz w:val="28"/>
        </w:rPr>
        <w:t xml:space="preserve">3. </w:t>
      </w:r>
      <w:r w:rsidR="00D37A9F" w:rsidRPr="00D37A9F">
        <w:rPr>
          <w:rFonts w:ascii="Times New Roman" w:hAnsi="Times New Roman" w:cs="Times New Roman"/>
          <w:bCs/>
          <w:sz w:val="28"/>
        </w:rPr>
        <w:t>Аналіз якості відповідей та повноти покриття KQ</w:t>
      </w:r>
    </w:p>
    <w:p w14:paraId="6E75B8A5" w14:textId="6B7C4822" w:rsidR="00A70863" w:rsidRDefault="00D37A9F" w:rsidP="00E13573">
      <w:pPr>
        <w:ind w:firstLine="708"/>
        <w:jc w:val="both"/>
        <w:rPr>
          <w:rFonts w:ascii="Times New Roman" w:hAnsi="Times New Roman" w:cs="Times New Roman"/>
          <w:bCs/>
          <w:sz w:val="28"/>
        </w:rPr>
      </w:pPr>
      <w:r w:rsidRPr="00D37A9F">
        <w:rPr>
          <w:rFonts w:ascii="Times New Roman" w:hAnsi="Times New Roman" w:cs="Times New Roman"/>
          <w:bCs/>
          <w:sz w:val="28"/>
        </w:rPr>
        <w:t xml:space="preserve">Зіставлення отриманих результатів із вихідними вимогами демонструє високу ефективність федеративної схеми. Використання моносистем окремо не дає змоги вирішити задачу комплексно: реляційна база фіксує лише числовий факт падіння швидкості без розуміння топологічних наслідків; граф знань </w:t>
      </w:r>
      <w:r w:rsidRPr="00D37A9F">
        <w:rPr>
          <w:rFonts w:ascii="Times New Roman" w:hAnsi="Times New Roman" w:cs="Times New Roman"/>
          <w:bCs/>
          <w:sz w:val="28"/>
        </w:rPr>
        <w:lastRenderedPageBreak/>
        <w:t>формалізує взаємозв'язки сутностей, але не володіє повнотекстовими інструкціями; векторне сховище без точного онтологічного контексту видає менш релевантні інструкції.</w:t>
      </w:r>
    </w:p>
    <w:tbl>
      <w:tblPr>
        <w:tblStyle w:val="ae"/>
        <w:tblW w:w="0" w:type="auto"/>
        <w:tblLook w:val="04A0" w:firstRow="1" w:lastRow="0" w:firstColumn="1" w:lastColumn="0" w:noHBand="0" w:noVBand="1"/>
      </w:tblPr>
      <w:tblGrid>
        <w:gridCol w:w="1838"/>
        <w:gridCol w:w="1843"/>
        <w:gridCol w:w="1276"/>
        <w:gridCol w:w="4672"/>
      </w:tblGrid>
      <w:tr w:rsidR="00D37A9F" w:rsidRPr="00D37A9F" w14:paraId="066B5FEA" w14:textId="77777777" w:rsidTr="00D37A9F">
        <w:tc>
          <w:tcPr>
            <w:tcW w:w="1838" w:type="dxa"/>
            <w:shd w:val="clear" w:color="auto" w:fill="E7E6E6" w:themeFill="background2"/>
            <w:hideMark/>
          </w:tcPr>
          <w:p w14:paraId="46F5E8C2" w14:textId="77777777" w:rsidR="00D37A9F" w:rsidRPr="00D37A9F" w:rsidRDefault="00D37A9F" w:rsidP="00D37A9F">
            <w:pPr>
              <w:spacing w:after="160" w:line="259" w:lineRule="auto"/>
              <w:jc w:val="both"/>
              <w:rPr>
                <w:rFonts w:ascii="Times New Roman" w:hAnsi="Times New Roman" w:cs="Times New Roman"/>
                <w:bCs/>
                <w:szCs w:val="18"/>
              </w:rPr>
            </w:pPr>
            <w:r w:rsidRPr="00D37A9F">
              <w:rPr>
                <w:rFonts w:ascii="Times New Roman" w:hAnsi="Times New Roman" w:cs="Times New Roman"/>
                <w:b/>
                <w:bCs/>
                <w:szCs w:val="18"/>
              </w:rPr>
              <w:t>Компетентнісне питання</w:t>
            </w:r>
          </w:p>
        </w:tc>
        <w:tc>
          <w:tcPr>
            <w:tcW w:w="1843" w:type="dxa"/>
            <w:shd w:val="clear" w:color="auto" w:fill="E7E6E6" w:themeFill="background2"/>
            <w:hideMark/>
          </w:tcPr>
          <w:p w14:paraId="62EF42A0" w14:textId="77777777" w:rsidR="00D37A9F" w:rsidRPr="00D37A9F" w:rsidRDefault="00D37A9F" w:rsidP="00D37A9F">
            <w:pPr>
              <w:spacing w:after="160" w:line="259" w:lineRule="auto"/>
              <w:jc w:val="both"/>
              <w:rPr>
                <w:rFonts w:ascii="Times New Roman" w:hAnsi="Times New Roman" w:cs="Times New Roman"/>
                <w:bCs/>
                <w:szCs w:val="18"/>
              </w:rPr>
            </w:pPr>
            <w:r w:rsidRPr="00D37A9F">
              <w:rPr>
                <w:rFonts w:ascii="Times New Roman" w:hAnsi="Times New Roman" w:cs="Times New Roman"/>
                <w:b/>
                <w:bCs/>
                <w:szCs w:val="18"/>
              </w:rPr>
              <w:t>Використаний шар / Метод</w:t>
            </w:r>
          </w:p>
        </w:tc>
        <w:tc>
          <w:tcPr>
            <w:tcW w:w="1276" w:type="dxa"/>
            <w:shd w:val="clear" w:color="auto" w:fill="E7E6E6" w:themeFill="background2"/>
            <w:hideMark/>
          </w:tcPr>
          <w:p w14:paraId="0FDBE066" w14:textId="77777777" w:rsidR="00D37A9F" w:rsidRPr="00D37A9F" w:rsidRDefault="00D37A9F" w:rsidP="00D37A9F">
            <w:pPr>
              <w:spacing w:after="160" w:line="259" w:lineRule="auto"/>
              <w:jc w:val="both"/>
              <w:rPr>
                <w:rFonts w:ascii="Times New Roman" w:hAnsi="Times New Roman" w:cs="Times New Roman"/>
                <w:bCs/>
                <w:szCs w:val="18"/>
              </w:rPr>
            </w:pPr>
            <w:r w:rsidRPr="00D37A9F">
              <w:rPr>
                <w:rFonts w:ascii="Times New Roman" w:hAnsi="Times New Roman" w:cs="Times New Roman"/>
                <w:b/>
                <w:bCs/>
                <w:szCs w:val="18"/>
              </w:rPr>
              <w:t>Статус покриття</w:t>
            </w:r>
          </w:p>
        </w:tc>
        <w:tc>
          <w:tcPr>
            <w:tcW w:w="4672" w:type="dxa"/>
            <w:shd w:val="clear" w:color="auto" w:fill="E7E6E6" w:themeFill="background2"/>
            <w:hideMark/>
          </w:tcPr>
          <w:p w14:paraId="013C6E98" w14:textId="77777777" w:rsidR="00D37A9F" w:rsidRPr="00D37A9F" w:rsidRDefault="00D37A9F" w:rsidP="00D37A9F">
            <w:pPr>
              <w:spacing w:after="160" w:line="259" w:lineRule="auto"/>
              <w:jc w:val="both"/>
              <w:rPr>
                <w:rFonts w:ascii="Times New Roman" w:hAnsi="Times New Roman" w:cs="Times New Roman"/>
                <w:bCs/>
                <w:szCs w:val="18"/>
              </w:rPr>
            </w:pPr>
            <w:r w:rsidRPr="00D37A9F">
              <w:rPr>
                <w:rFonts w:ascii="Times New Roman" w:hAnsi="Times New Roman" w:cs="Times New Roman"/>
                <w:b/>
                <w:bCs/>
                <w:szCs w:val="18"/>
              </w:rPr>
              <w:t>Оцінка повноти та якості результату</w:t>
            </w:r>
          </w:p>
        </w:tc>
      </w:tr>
      <w:tr w:rsidR="00D37A9F" w:rsidRPr="00D37A9F" w14:paraId="1B9AC9F5" w14:textId="77777777" w:rsidTr="00D37A9F">
        <w:tc>
          <w:tcPr>
            <w:tcW w:w="1838" w:type="dxa"/>
            <w:hideMark/>
          </w:tcPr>
          <w:p w14:paraId="604B4B4E" w14:textId="77777777" w:rsidR="00D37A9F" w:rsidRPr="00D37A9F" w:rsidRDefault="00D37A9F" w:rsidP="00D37A9F">
            <w:pPr>
              <w:spacing w:after="160" w:line="259" w:lineRule="auto"/>
              <w:jc w:val="both"/>
              <w:rPr>
                <w:rFonts w:ascii="Times New Roman" w:hAnsi="Times New Roman" w:cs="Times New Roman"/>
                <w:bCs/>
                <w:szCs w:val="18"/>
              </w:rPr>
            </w:pPr>
            <w:r w:rsidRPr="00D37A9F">
              <w:rPr>
                <w:rFonts w:ascii="Times New Roman" w:hAnsi="Times New Roman" w:cs="Times New Roman"/>
                <w:b/>
                <w:bCs/>
                <w:szCs w:val="18"/>
              </w:rPr>
              <w:t>KQ-1 (Аномалії швидкості)</w:t>
            </w:r>
          </w:p>
        </w:tc>
        <w:tc>
          <w:tcPr>
            <w:tcW w:w="1843" w:type="dxa"/>
            <w:hideMark/>
          </w:tcPr>
          <w:p w14:paraId="4394D69F" w14:textId="77777777" w:rsidR="00D37A9F" w:rsidRPr="00D37A9F" w:rsidRDefault="00D37A9F" w:rsidP="00D37A9F">
            <w:pPr>
              <w:spacing w:after="160" w:line="259" w:lineRule="auto"/>
              <w:jc w:val="both"/>
              <w:rPr>
                <w:rFonts w:ascii="Times New Roman" w:hAnsi="Times New Roman" w:cs="Times New Roman"/>
                <w:bCs/>
                <w:szCs w:val="18"/>
              </w:rPr>
            </w:pPr>
            <w:r w:rsidRPr="00D37A9F">
              <w:rPr>
                <w:rFonts w:ascii="Times New Roman" w:hAnsi="Times New Roman" w:cs="Times New Roman"/>
                <w:bCs/>
                <w:szCs w:val="18"/>
              </w:rPr>
              <w:t>SQL / RelationalLayer</w:t>
            </w:r>
          </w:p>
        </w:tc>
        <w:tc>
          <w:tcPr>
            <w:tcW w:w="1276" w:type="dxa"/>
            <w:hideMark/>
          </w:tcPr>
          <w:p w14:paraId="3FFA5FD6" w14:textId="77777777" w:rsidR="00D37A9F" w:rsidRPr="00D37A9F" w:rsidRDefault="00D37A9F" w:rsidP="00D37A9F">
            <w:pPr>
              <w:spacing w:after="160" w:line="259" w:lineRule="auto"/>
              <w:jc w:val="both"/>
              <w:rPr>
                <w:rFonts w:ascii="Times New Roman" w:hAnsi="Times New Roman" w:cs="Times New Roman"/>
                <w:i/>
                <w:iCs/>
                <w:szCs w:val="18"/>
              </w:rPr>
            </w:pPr>
            <w:r w:rsidRPr="00D37A9F">
              <w:rPr>
                <w:rFonts w:ascii="Times New Roman" w:hAnsi="Times New Roman" w:cs="Times New Roman"/>
                <w:i/>
                <w:iCs/>
                <w:szCs w:val="18"/>
              </w:rPr>
              <w:t>Повно</w:t>
            </w:r>
          </w:p>
        </w:tc>
        <w:tc>
          <w:tcPr>
            <w:tcW w:w="4672" w:type="dxa"/>
            <w:hideMark/>
          </w:tcPr>
          <w:p w14:paraId="033B78ED" w14:textId="77777777" w:rsidR="00D37A9F" w:rsidRPr="00D37A9F" w:rsidRDefault="00D37A9F" w:rsidP="00D37A9F">
            <w:pPr>
              <w:spacing w:after="160" w:line="259" w:lineRule="auto"/>
              <w:jc w:val="both"/>
              <w:rPr>
                <w:rFonts w:ascii="Times New Roman" w:hAnsi="Times New Roman" w:cs="Times New Roman"/>
                <w:bCs/>
                <w:szCs w:val="18"/>
              </w:rPr>
            </w:pPr>
            <w:r w:rsidRPr="00D37A9F">
              <w:rPr>
                <w:rFonts w:ascii="Times New Roman" w:hAnsi="Times New Roman" w:cs="Times New Roman"/>
                <w:bCs/>
                <w:szCs w:val="18"/>
              </w:rPr>
              <w:t>Точний розрахунок середніх значень, спаду швидкості та індексу затору з сортуванням.</w:t>
            </w:r>
          </w:p>
        </w:tc>
      </w:tr>
      <w:tr w:rsidR="00D37A9F" w:rsidRPr="00D37A9F" w14:paraId="4396A85C" w14:textId="77777777" w:rsidTr="00D37A9F">
        <w:tc>
          <w:tcPr>
            <w:tcW w:w="1838" w:type="dxa"/>
            <w:hideMark/>
          </w:tcPr>
          <w:p w14:paraId="1C4275C7" w14:textId="77777777" w:rsidR="00D37A9F" w:rsidRPr="00D37A9F" w:rsidRDefault="00D37A9F" w:rsidP="00D37A9F">
            <w:pPr>
              <w:spacing w:after="160" w:line="259" w:lineRule="auto"/>
              <w:jc w:val="both"/>
              <w:rPr>
                <w:rFonts w:ascii="Times New Roman" w:hAnsi="Times New Roman" w:cs="Times New Roman"/>
                <w:bCs/>
                <w:szCs w:val="18"/>
              </w:rPr>
            </w:pPr>
            <w:r w:rsidRPr="00D37A9F">
              <w:rPr>
                <w:rFonts w:ascii="Times New Roman" w:hAnsi="Times New Roman" w:cs="Times New Roman"/>
                <w:b/>
                <w:bCs/>
                <w:szCs w:val="18"/>
              </w:rPr>
              <w:t>KQ-2 (Топологія та автобуси)</w:t>
            </w:r>
          </w:p>
        </w:tc>
        <w:tc>
          <w:tcPr>
            <w:tcW w:w="1843" w:type="dxa"/>
            <w:hideMark/>
          </w:tcPr>
          <w:p w14:paraId="3CAD1F7F" w14:textId="77777777" w:rsidR="00D37A9F" w:rsidRPr="00D37A9F" w:rsidRDefault="00D37A9F" w:rsidP="00D37A9F">
            <w:pPr>
              <w:spacing w:after="160" w:line="259" w:lineRule="auto"/>
              <w:jc w:val="both"/>
              <w:rPr>
                <w:rFonts w:ascii="Times New Roman" w:hAnsi="Times New Roman" w:cs="Times New Roman"/>
                <w:bCs/>
                <w:szCs w:val="18"/>
              </w:rPr>
            </w:pPr>
            <w:r w:rsidRPr="00D37A9F">
              <w:rPr>
                <w:rFonts w:ascii="Times New Roman" w:hAnsi="Times New Roman" w:cs="Times New Roman"/>
                <w:bCs/>
                <w:szCs w:val="18"/>
              </w:rPr>
              <w:t>SPARQL / SemanticLayer</w:t>
            </w:r>
          </w:p>
        </w:tc>
        <w:tc>
          <w:tcPr>
            <w:tcW w:w="1276" w:type="dxa"/>
            <w:hideMark/>
          </w:tcPr>
          <w:p w14:paraId="589E1A8F" w14:textId="77777777" w:rsidR="00D37A9F" w:rsidRPr="00D37A9F" w:rsidRDefault="00D37A9F" w:rsidP="00D37A9F">
            <w:pPr>
              <w:spacing w:after="160" w:line="259" w:lineRule="auto"/>
              <w:jc w:val="both"/>
              <w:rPr>
                <w:rFonts w:ascii="Times New Roman" w:hAnsi="Times New Roman" w:cs="Times New Roman"/>
                <w:i/>
                <w:iCs/>
                <w:szCs w:val="18"/>
              </w:rPr>
            </w:pPr>
            <w:r w:rsidRPr="00D37A9F">
              <w:rPr>
                <w:rFonts w:ascii="Times New Roman" w:hAnsi="Times New Roman" w:cs="Times New Roman"/>
                <w:i/>
                <w:iCs/>
                <w:szCs w:val="18"/>
              </w:rPr>
              <w:t>Повно</w:t>
            </w:r>
          </w:p>
        </w:tc>
        <w:tc>
          <w:tcPr>
            <w:tcW w:w="4672" w:type="dxa"/>
            <w:hideMark/>
          </w:tcPr>
          <w:p w14:paraId="446DCE78" w14:textId="77777777" w:rsidR="00D37A9F" w:rsidRPr="00D37A9F" w:rsidRDefault="00D37A9F" w:rsidP="00D37A9F">
            <w:pPr>
              <w:spacing w:after="160" w:line="259" w:lineRule="auto"/>
              <w:jc w:val="both"/>
              <w:rPr>
                <w:rFonts w:ascii="Times New Roman" w:hAnsi="Times New Roman" w:cs="Times New Roman"/>
                <w:bCs/>
                <w:szCs w:val="18"/>
              </w:rPr>
            </w:pPr>
            <w:r w:rsidRPr="00D37A9F">
              <w:rPr>
                <w:rFonts w:ascii="Times New Roman" w:hAnsi="Times New Roman" w:cs="Times New Roman"/>
                <w:bCs/>
                <w:szCs w:val="18"/>
              </w:rPr>
              <w:t>Отримано параметри полотна, зв'язаний потік, одиницю транспорту та закріплений маршрут.</w:t>
            </w:r>
          </w:p>
        </w:tc>
      </w:tr>
      <w:tr w:rsidR="00D37A9F" w:rsidRPr="00D37A9F" w14:paraId="31CF779A" w14:textId="77777777" w:rsidTr="00D37A9F">
        <w:tc>
          <w:tcPr>
            <w:tcW w:w="1838" w:type="dxa"/>
            <w:hideMark/>
          </w:tcPr>
          <w:p w14:paraId="05C5B84D" w14:textId="77777777" w:rsidR="00D37A9F" w:rsidRPr="00D37A9F" w:rsidRDefault="00D37A9F" w:rsidP="00D37A9F">
            <w:pPr>
              <w:spacing w:after="160" w:line="259" w:lineRule="auto"/>
              <w:jc w:val="both"/>
              <w:rPr>
                <w:rFonts w:ascii="Times New Roman" w:hAnsi="Times New Roman" w:cs="Times New Roman"/>
                <w:bCs/>
                <w:szCs w:val="18"/>
              </w:rPr>
            </w:pPr>
            <w:r w:rsidRPr="00D37A9F">
              <w:rPr>
                <w:rFonts w:ascii="Times New Roman" w:hAnsi="Times New Roman" w:cs="Times New Roman"/>
                <w:b/>
                <w:bCs/>
                <w:szCs w:val="18"/>
              </w:rPr>
              <w:t>KQ-3 (Інциденти та правила)</w:t>
            </w:r>
          </w:p>
        </w:tc>
        <w:tc>
          <w:tcPr>
            <w:tcW w:w="1843" w:type="dxa"/>
            <w:hideMark/>
          </w:tcPr>
          <w:p w14:paraId="0D3C2483" w14:textId="77777777" w:rsidR="00D37A9F" w:rsidRPr="00D37A9F" w:rsidRDefault="00D37A9F" w:rsidP="00D37A9F">
            <w:pPr>
              <w:spacing w:after="160" w:line="259" w:lineRule="auto"/>
              <w:jc w:val="both"/>
              <w:rPr>
                <w:rFonts w:ascii="Times New Roman" w:hAnsi="Times New Roman" w:cs="Times New Roman"/>
                <w:bCs/>
                <w:szCs w:val="18"/>
              </w:rPr>
            </w:pPr>
            <w:r w:rsidRPr="00D37A9F">
              <w:rPr>
                <w:rFonts w:ascii="Times New Roman" w:hAnsi="Times New Roman" w:cs="Times New Roman"/>
                <w:bCs/>
                <w:szCs w:val="18"/>
              </w:rPr>
              <w:t>SPARQL / SemanticLayer</w:t>
            </w:r>
          </w:p>
        </w:tc>
        <w:tc>
          <w:tcPr>
            <w:tcW w:w="1276" w:type="dxa"/>
            <w:hideMark/>
          </w:tcPr>
          <w:p w14:paraId="57517474" w14:textId="77777777" w:rsidR="00D37A9F" w:rsidRPr="00D37A9F" w:rsidRDefault="00D37A9F" w:rsidP="00D37A9F">
            <w:pPr>
              <w:spacing w:after="160" w:line="259" w:lineRule="auto"/>
              <w:jc w:val="both"/>
              <w:rPr>
                <w:rFonts w:ascii="Times New Roman" w:hAnsi="Times New Roman" w:cs="Times New Roman"/>
                <w:i/>
                <w:iCs/>
                <w:szCs w:val="18"/>
              </w:rPr>
            </w:pPr>
            <w:r w:rsidRPr="00D37A9F">
              <w:rPr>
                <w:rFonts w:ascii="Times New Roman" w:hAnsi="Times New Roman" w:cs="Times New Roman"/>
                <w:i/>
                <w:iCs/>
                <w:szCs w:val="18"/>
              </w:rPr>
              <w:t>Повно</w:t>
            </w:r>
          </w:p>
        </w:tc>
        <w:tc>
          <w:tcPr>
            <w:tcW w:w="4672" w:type="dxa"/>
            <w:hideMark/>
          </w:tcPr>
          <w:p w14:paraId="6AED6F30" w14:textId="36611E95" w:rsidR="00D37A9F" w:rsidRPr="00D37A9F" w:rsidRDefault="00D37A9F" w:rsidP="00D37A9F">
            <w:pPr>
              <w:spacing w:after="160" w:line="259" w:lineRule="auto"/>
              <w:jc w:val="both"/>
              <w:rPr>
                <w:rFonts w:ascii="Times New Roman" w:hAnsi="Times New Roman" w:cs="Times New Roman"/>
                <w:bCs/>
                <w:szCs w:val="18"/>
              </w:rPr>
            </w:pPr>
            <w:r w:rsidRPr="00D37A9F">
              <w:rPr>
                <w:rFonts w:ascii="Times New Roman" w:hAnsi="Times New Roman" w:cs="Times New Roman"/>
                <w:bCs/>
                <w:szCs w:val="18"/>
              </w:rPr>
              <w:t xml:space="preserve">Відновлено причинно-наслідковий ланцюг: ДТП </w:t>
            </w:r>
            <m:oMath>
              <m:r>
                <w:rPr>
                  <w:rFonts w:ascii="Cambria Math" w:hAnsi="Cambria Math" w:cs="Times New Roman"/>
                  <w:szCs w:val="18"/>
                </w:rPr>
                <m:t>→</m:t>
              </m:r>
            </m:oMath>
            <w:r w:rsidRPr="00D37A9F">
              <w:rPr>
                <w:rFonts w:ascii="Times New Roman" w:hAnsi="Times New Roman" w:cs="Times New Roman"/>
                <w:bCs/>
                <w:szCs w:val="18"/>
              </w:rPr>
              <w:t xml:space="preserve"> потік </w:t>
            </w:r>
            <m:oMath>
              <m:r>
                <w:rPr>
                  <w:rFonts w:ascii="Cambria Math" w:hAnsi="Cambria Math" w:cs="Times New Roman"/>
                  <w:szCs w:val="18"/>
                </w:rPr>
                <m:t>→</m:t>
              </m:r>
            </m:oMath>
            <w:r w:rsidRPr="00D37A9F">
              <w:rPr>
                <w:rFonts w:ascii="Times New Roman" w:hAnsi="Times New Roman" w:cs="Times New Roman"/>
                <w:bCs/>
                <w:szCs w:val="18"/>
              </w:rPr>
              <w:t xml:space="preserve"> правило </w:t>
            </w:r>
            <m:oMath>
              <m:r>
                <w:rPr>
                  <w:rFonts w:ascii="Cambria Math" w:hAnsi="Cambria Math" w:cs="Times New Roman"/>
                  <w:szCs w:val="18"/>
                </w:rPr>
                <m:t>→</m:t>
              </m:r>
            </m:oMath>
            <w:r w:rsidRPr="00D37A9F">
              <w:rPr>
                <w:rFonts w:ascii="Times New Roman" w:hAnsi="Times New Roman" w:cs="Times New Roman"/>
                <w:bCs/>
                <w:szCs w:val="18"/>
              </w:rPr>
              <w:t xml:space="preserve"> зміна маршруту.</w:t>
            </w:r>
          </w:p>
        </w:tc>
      </w:tr>
      <w:tr w:rsidR="00D37A9F" w:rsidRPr="00D37A9F" w14:paraId="7C798E7A" w14:textId="77777777" w:rsidTr="00D37A9F">
        <w:tc>
          <w:tcPr>
            <w:tcW w:w="1838" w:type="dxa"/>
            <w:hideMark/>
          </w:tcPr>
          <w:p w14:paraId="7F2C2FD3" w14:textId="77777777" w:rsidR="00D37A9F" w:rsidRPr="00D37A9F" w:rsidRDefault="00D37A9F" w:rsidP="00D37A9F">
            <w:pPr>
              <w:spacing w:after="160" w:line="259" w:lineRule="auto"/>
              <w:jc w:val="both"/>
              <w:rPr>
                <w:rFonts w:ascii="Times New Roman" w:hAnsi="Times New Roman" w:cs="Times New Roman"/>
                <w:bCs/>
                <w:szCs w:val="18"/>
              </w:rPr>
            </w:pPr>
            <w:r w:rsidRPr="00D37A9F">
              <w:rPr>
                <w:rFonts w:ascii="Times New Roman" w:hAnsi="Times New Roman" w:cs="Times New Roman"/>
                <w:b/>
                <w:bCs/>
                <w:szCs w:val="18"/>
              </w:rPr>
              <w:t>KQ-4 (Векторний пошук)</w:t>
            </w:r>
          </w:p>
        </w:tc>
        <w:tc>
          <w:tcPr>
            <w:tcW w:w="1843" w:type="dxa"/>
            <w:hideMark/>
          </w:tcPr>
          <w:p w14:paraId="5D33AC89" w14:textId="77777777" w:rsidR="00D37A9F" w:rsidRPr="00D37A9F" w:rsidRDefault="00D37A9F" w:rsidP="00D37A9F">
            <w:pPr>
              <w:spacing w:after="160" w:line="259" w:lineRule="auto"/>
              <w:jc w:val="both"/>
              <w:rPr>
                <w:rFonts w:ascii="Times New Roman" w:hAnsi="Times New Roman" w:cs="Times New Roman"/>
                <w:bCs/>
                <w:szCs w:val="18"/>
              </w:rPr>
            </w:pPr>
            <w:r w:rsidRPr="00D37A9F">
              <w:rPr>
                <w:rFonts w:ascii="Times New Roman" w:hAnsi="Times New Roman" w:cs="Times New Roman"/>
                <w:bCs/>
                <w:szCs w:val="18"/>
              </w:rPr>
              <w:t>ChromaDB / VectorLayer</w:t>
            </w:r>
          </w:p>
        </w:tc>
        <w:tc>
          <w:tcPr>
            <w:tcW w:w="1276" w:type="dxa"/>
            <w:hideMark/>
          </w:tcPr>
          <w:p w14:paraId="226ED96A" w14:textId="77777777" w:rsidR="00D37A9F" w:rsidRPr="00D37A9F" w:rsidRDefault="00D37A9F" w:rsidP="00D37A9F">
            <w:pPr>
              <w:spacing w:after="160" w:line="259" w:lineRule="auto"/>
              <w:jc w:val="both"/>
              <w:rPr>
                <w:rFonts w:ascii="Times New Roman" w:hAnsi="Times New Roman" w:cs="Times New Roman"/>
                <w:i/>
                <w:iCs/>
                <w:szCs w:val="18"/>
              </w:rPr>
            </w:pPr>
            <w:r w:rsidRPr="00D37A9F">
              <w:rPr>
                <w:rFonts w:ascii="Times New Roman" w:hAnsi="Times New Roman" w:cs="Times New Roman"/>
                <w:i/>
                <w:iCs/>
                <w:szCs w:val="18"/>
              </w:rPr>
              <w:t>Частково</w:t>
            </w:r>
          </w:p>
        </w:tc>
        <w:tc>
          <w:tcPr>
            <w:tcW w:w="4672" w:type="dxa"/>
            <w:hideMark/>
          </w:tcPr>
          <w:p w14:paraId="11978297" w14:textId="77777777" w:rsidR="00D37A9F" w:rsidRPr="00D37A9F" w:rsidRDefault="00D37A9F" w:rsidP="00D37A9F">
            <w:pPr>
              <w:spacing w:after="160" w:line="259" w:lineRule="auto"/>
              <w:jc w:val="both"/>
              <w:rPr>
                <w:rFonts w:ascii="Times New Roman" w:hAnsi="Times New Roman" w:cs="Times New Roman"/>
                <w:bCs/>
                <w:szCs w:val="18"/>
              </w:rPr>
            </w:pPr>
            <w:r w:rsidRPr="00D37A9F">
              <w:rPr>
                <w:rFonts w:ascii="Times New Roman" w:hAnsi="Times New Roman" w:cs="Times New Roman"/>
                <w:bCs/>
                <w:szCs w:val="18"/>
              </w:rPr>
              <w:t>Загальний пошук повернув погодні регламенти через брак явного контексту затору в запиті.</w:t>
            </w:r>
          </w:p>
        </w:tc>
      </w:tr>
      <w:tr w:rsidR="00D37A9F" w:rsidRPr="00D37A9F" w14:paraId="41FDAB82" w14:textId="77777777" w:rsidTr="00D37A9F">
        <w:tc>
          <w:tcPr>
            <w:tcW w:w="1838" w:type="dxa"/>
            <w:hideMark/>
          </w:tcPr>
          <w:p w14:paraId="5E5BE44A" w14:textId="77777777" w:rsidR="00D37A9F" w:rsidRPr="00D37A9F" w:rsidRDefault="00D37A9F" w:rsidP="00D37A9F">
            <w:pPr>
              <w:spacing w:after="160" w:line="259" w:lineRule="auto"/>
              <w:jc w:val="both"/>
              <w:rPr>
                <w:rFonts w:ascii="Times New Roman" w:hAnsi="Times New Roman" w:cs="Times New Roman"/>
                <w:bCs/>
                <w:szCs w:val="18"/>
              </w:rPr>
            </w:pPr>
            <w:r w:rsidRPr="00D37A9F">
              <w:rPr>
                <w:rFonts w:ascii="Times New Roman" w:hAnsi="Times New Roman" w:cs="Times New Roman"/>
                <w:b/>
                <w:bCs/>
                <w:szCs w:val="18"/>
              </w:rPr>
              <w:t>KQ-5 (Гібридна федерація)</w:t>
            </w:r>
          </w:p>
        </w:tc>
        <w:tc>
          <w:tcPr>
            <w:tcW w:w="1843" w:type="dxa"/>
            <w:hideMark/>
          </w:tcPr>
          <w:p w14:paraId="0651E266" w14:textId="77777777" w:rsidR="00D37A9F" w:rsidRPr="00D37A9F" w:rsidRDefault="00D37A9F" w:rsidP="00D37A9F">
            <w:pPr>
              <w:spacing w:after="160" w:line="259" w:lineRule="auto"/>
              <w:jc w:val="both"/>
              <w:rPr>
                <w:rFonts w:ascii="Times New Roman" w:hAnsi="Times New Roman" w:cs="Times New Roman"/>
                <w:bCs/>
                <w:szCs w:val="18"/>
              </w:rPr>
            </w:pPr>
            <w:r w:rsidRPr="00D37A9F">
              <w:rPr>
                <w:rFonts w:ascii="Times New Roman" w:hAnsi="Times New Roman" w:cs="Times New Roman"/>
                <w:bCs/>
                <w:szCs w:val="18"/>
              </w:rPr>
              <w:t>Python Mediation Pipeline</w:t>
            </w:r>
          </w:p>
        </w:tc>
        <w:tc>
          <w:tcPr>
            <w:tcW w:w="1276" w:type="dxa"/>
            <w:hideMark/>
          </w:tcPr>
          <w:p w14:paraId="0E670BAB" w14:textId="77777777" w:rsidR="00D37A9F" w:rsidRPr="00D37A9F" w:rsidRDefault="00D37A9F" w:rsidP="00D37A9F">
            <w:pPr>
              <w:spacing w:after="160" w:line="259" w:lineRule="auto"/>
              <w:jc w:val="both"/>
              <w:rPr>
                <w:rFonts w:ascii="Times New Roman" w:hAnsi="Times New Roman" w:cs="Times New Roman"/>
                <w:i/>
                <w:iCs/>
                <w:szCs w:val="18"/>
              </w:rPr>
            </w:pPr>
            <w:r w:rsidRPr="00D37A9F">
              <w:rPr>
                <w:rFonts w:ascii="Times New Roman" w:hAnsi="Times New Roman" w:cs="Times New Roman"/>
                <w:i/>
                <w:iCs/>
                <w:szCs w:val="18"/>
              </w:rPr>
              <w:t>Повно</w:t>
            </w:r>
          </w:p>
        </w:tc>
        <w:tc>
          <w:tcPr>
            <w:tcW w:w="4672" w:type="dxa"/>
            <w:hideMark/>
          </w:tcPr>
          <w:p w14:paraId="223763D5" w14:textId="77777777" w:rsidR="00D37A9F" w:rsidRPr="00D37A9F" w:rsidRDefault="00D37A9F" w:rsidP="00D37A9F">
            <w:pPr>
              <w:spacing w:after="160" w:line="259" w:lineRule="auto"/>
              <w:jc w:val="both"/>
              <w:rPr>
                <w:rFonts w:ascii="Times New Roman" w:hAnsi="Times New Roman" w:cs="Times New Roman"/>
                <w:bCs/>
                <w:szCs w:val="18"/>
              </w:rPr>
            </w:pPr>
            <w:r w:rsidRPr="00D37A9F">
              <w:rPr>
                <w:rFonts w:ascii="Times New Roman" w:hAnsi="Times New Roman" w:cs="Times New Roman"/>
                <w:bCs/>
                <w:szCs w:val="18"/>
              </w:rPr>
              <w:t>Досягнуто максимальної релевантності (0.8075) та сформовано комплексне рішення для диспетчера.</w:t>
            </w:r>
          </w:p>
        </w:tc>
      </w:tr>
    </w:tbl>
    <w:p w14:paraId="7E7733F4" w14:textId="77777777" w:rsidR="00D37A9F" w:rsidRPr="00926C1A" w:rsidRDefault="00D37A9F" w:rsidP="00D37A9F">
      <w:pPr>
        <w:jc w:val="both"/>
        <w:rPr>
          <w:rFonts w:ascii="Times New Roman" w:hAnsi="Times New Roman" w:cs="Times New Roman"/>
          <w:bCs/>
          <w:sz w:val="28"/>
        </w:rPr>
      </w:pPr>
    </w:p>
    <w:p w14:paraId="6DD06037" w14:textId="5302934F" w:rsidR="00CF5ECB" w:rsidRDefault="000F3AC6" w:rsidP="00CF5ECB">
      <w:pPr>
        <w:jc w:val="both"/>
        <w:rPr>
          <w:rFonts w:ascii="Times New Roman" w:hAnsi="Times New Roman" w:cs="Times New Roman"/>
          <w:bCs/>
          <w:i/>
          <w:iCs/>
          <w:sz w:val="28"/>
        </w:rPr>
      </w:pPr>
      <w:r>
        <w:rPr>
          <w:rFonts w:ascii="Times New Roman" w:hAnsi="Times New Roman" w:cs="Times New Roman"/>
          <w:bCs/>
          <w:sz w:val="28"/>
        </w:rPr>
        <w:tab/>
      </w:r>
      <w:bookmarkStart w:id="4" w:name="_Toc239798665"/>
      <w:r w:rsidR="00CF5ECB" w:rsidRPr="00CF5ECB">
        <w:rPr>
          <w:rFonts w:ascii="Times New Roman" w:hAnsi="Times New Roman" w:cs="Times New Roman"/>
          <w:bCs/>
          <w:sz w:val="28"/>
        </w:rPr>
        <w:t>Пропозиції щодо вдосконалення системиДля усунення необхідності використання зовнішнього посередницького скрипта доцільно реалізувати механізм віртуалізації даних через інструменти класу Ontop (OBDA — Ontology-Based Data Access). Це дозволить транслювати SPARQL-запити безпосередньо у SQL-вибірки до оперативних таблиць без проміжного збереження в пам'яті.   Крім того, онтологічний шар варто розширити динамічними класовими обмеженнями (аксіомами еквівалентності), які б автоматично класифікували рівень затору (SevereCongestion, ModerateCongestion) на основі вхідних числових інтервалів телематики.</w:t>
      </w:r>
    </w:p>
    <w:p w14:paraId="438CAD63" w14:textId="590286F1" w:rsidR="004A4C9C" w:rsidRDefault="004A4C9C" w:rsidP="004A4C9C">
      <w:pPr>
        <w:jc w:val="center"/>
        <w:rPr>
          <w:rFonts w:ascii="Times New Roman" w:hAnsi="Times New Roman" w:cs="Times New Roman"/>
          <w:bCs/>
          <w:i/>
          <w:iCs/>
          <w:sz w:val="28"/>
        </w:rPr>
      </w:pPr>
    </w:p>
    <w:p w14:paraId="3866E8E8" w14:textId="5955C9CC" w:rsidR="00CF5ECB" w:rsidRDefault="00CF5ECB">
      <w:pPr>
        <w:rPr>
          <w:rFonts w:ascii="Times New Roman" w:hAnsi="Times New Roman" w:cs="Times New Roman"/>
          <w:bCs/>
          <w:sz w:val="28"/>
        </w:rPr>
      </w:pPr>
      <w:r>
        <w:rPr>
          <w:rFonts w:ascii="Times New Roman" w:hAnsi="Times New Roman" w:cs="Times New Roman"/>
          <w:bCs/>
          <w:sz w:val="28"/>
        </w:rPr>
        <w:br w:type="page"/>
      </w:r>
    </w:p>
    <w:p w14:paraId="645F8E4D" w14:textId="67A5FAE5" w:rsidR="005E6654" w:rsidRPr="00926C1A" w:rsidRDefault="005E6654" w:rsidP="00F8171B">
      <w:pPr>
        <w:outlineLvl w:val="0"/>
        <w:rPr>
          <w:rFonts w:ascii="Times New Roman" w:hAnsi="Times New Roman" w:cs="Times New Roman"/>
          <w:b/>
          <w:bCs/>
          <w:sz w:val="28"/>
        </w:rPr>
      </w:pPr>
      <w:r w:rsidRPr="00926C1A">
        <w:rPr>
          <w:rFonts w:ascii="Times New Roman" w:hAnsi="Times New Roman" w:cs="Times New Roman"/>
          <w:b/>
          <w:bCs/>
          <w:sz w:val="28"/>
        </w:rPr>
        <w:lastRenderedPageBreak/>
        <w:t>Висновок</w:t>
      </w:r>
      <w:bookmarkEnd w:id="4"/>
    </w:p>
    <w:p w14:paraId="3FE65D1C" w14:textId="77777777" w:rsidR="00CF5ECB" w:rsidRDefault="005B682D" w:rsidP="00CF5ECB">
      <w:pPr>
        <w:jc w:val="both"/>
        <w:rPr>
          <w:rFonts w:ascii="Times New Roman" w:hAnsi="Times New Roman" w:cs="Times New Roman"/>
          <w:bCs/>
          <w:sz w:val="28"/>
        </w:rPr>
      </w:pPr>
      <w:r>
        <w:rPr>
          <w:rFonts w:ascii="Times New Roman" w:hAnsi="Times New Roman" w:cs="Times New Roman"/>
          <w:bCs/>
          <w:sz w:val="28"/>
        </w:rPr>
        <w:tab/>
      </w:r>
      <w:r w:rsidR="00CF5ECB" w:rsidRPr="00CF5ECB">
        <w:rPr>
          <w:rFonts w:ascii="Times New Roman" w:hAnsi="Times New Roman" w:cs="Times New Roman"/>
          <w:bCs/>
          <w:sz w:val="28"/>
        </w:rPr>
        <w:t xml:space="preserve">У ході лабораторної роботи №14 було спроєктовано, реалізовано та досліджено комплекс запитів до трикомпонентного гібридного сховища знань, що поєднує реляційний шар SQLite, онтологічний граф OWL/SPARQL та векторне сховище ChromaDB.   </w:t>
      </w:r>
    </w:p>
    <w:p w14:paraId="5F55FA70" w14:textId="2074E79E" w:rsidR="00757FE6" w:rsidRPr="00757FE6" w:rsidRDefault="00CF5ECB" w:rsidP="00CF5ECB">
      <w:pPr>
        <w:ind w:firstLine="708"/>
        <w:jc w:val="both"/>
        <w:rPr>
          <w:rFonts w:ascii="Times New Roman" w:hAnsi="Times New Roman" w:cs="Times New Roman"/>
          <w:bCs/>
          <w:sz w:val="28"/>
        </w:rPr>
      </w:pPr>
      <w:r w:rsidRPr="00CF5ECB">
        <w:rPr>
          <w:rFonts w:ascii="Times New Roman" w:hAnsi="Times New Roman" w:cs="Times New Roman"/>
          <w:bCs/>
          <w:sz w:val="28"/>
        </w:rPr>
        <w:t>Розроблена карта відповідності (Mapping Table) та правила нормалізації забезпечили узгодженість ідентифікаторів сутностей між різнорідними моделями даних. Практична реалізація підтвердила, що гібридна федерація (Federated Mediation) дозволяє організувати замкнений цикл прийняття рішень: від числової фіксації аварійної аномалії в телематиці через топологічну локалізацію уражених маршрутів у графі онтології до автоматичного вилучення точного текстового регламенту диспетчера з векторного індексу.</w:t>
      </w:r>
    </w:p>
    <w:p w14:paraId="3F3EF339" w14:textId="00757475" w:rsidR="00F325B1" w:rsidRPr="00C23DC1" w:rsidRDefault="00F325B1" w:rsidP="00757FE6">
      <w:pPr>
        <w:jc w:val="both"/>
        <w:rPr>
          <w:rFonts w:ascii="Times New Roman" w:hAnsi="Times New Roman" w:cs="Times New Roman"/>
          <w:bCs/>
          <w:sz w:val="28"/>
        </w:rPr>
      </w:pPr>
    </w:p>
    <w:p w14:paraId="52FA7421" w14:textId="0EC83C35" w:rsidR="005E6654" w:rsidRPr="005B682D" w:rsidRDefault="005E6654" w:rsidP="005B682D">
      <w:pPr>
        <w:pStyle w:val="a9"/>
        <w:numPr>
          <w:ilvl w:val="0"/>
          <w:numId w:val="22"/>
        </w:numPr>
        <w:jc w:val="both"/>
        <w:rPr>
          <w:rFonts w:ascii="Times New Roman" w:hAnsi="Times New Roman" w:cs="Times New Roman"/>
          <w:bCs/>
          <w:sz w:val="28"/>
        </w:rPr>
      </w:pPr>
    </w:p>
    <w:sectPr w:rsidR="005E6654" w:rsidRPr="005B682D" w:rsidSect="00626F2C">
      <w:type w:val="continuous"/>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7C42"/>
    <w:multiLevelType w:val="multilevel"/>
    <w:tmpl w:val="6F3E0C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C4C43"/>
    <w:multiLevelType w:val="multilevel"/>
    <w:tmpl w:val="D96C9A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623DC"/>
    <w:multiLevelType w:val="hybridMultilevel"/>
    <w:tmpl w:val="AF968B76"/>
    <w:lvl w:ilvl="0" w:tplc="04220011">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3" w15:restartNumberingAfterBreak="0">
    <w:nsid w:val="0DA7600B"/>
    <w:multiLevelType w:val="multilevel"/>
    <w:tmpl w:val="8954D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52248"/>
    <w:multiLevelType w:val="hybridMultilevel"/>
    <w:tmpl w:val="C686ADB2"/>
    <w:lvl w:ilvl="0" w:tplc="026C45F6">
      <w:start w:val="1"/>
      <w:numFmt w:val="bullet"/>
      <w:lvlText w:val=""/>
      <w:lvlJc w:val="left"/>
      <w:pPr>
        <w:tabs>
          <w:tab w:val="num" w:pos="720"/>
        </w:tabs>
        <w:ind w:left="720" w:hanging="360"/>
      </w:pPr>
      <w:rPr>
        <w:rFonts w:ascii="Symbol" w:hAnsi="Symbol" w:hint="default"/>
        <w:sz w:val="20"/>
      </w:rPr>
    </w:lvl>
    <w:lvl w:ilvl="1" w:tplc="4850B9F4">
      <w:start w:val="1"/>
      <w:numFmt w:val="decimal"/>
      <w:lvlText w:val="%2."/>
      <w:lvlJc w:val="left"/>
      <w:pPr>
        <w:tabs>
          <w:tab w:val="num" w:pos="1440"/>
        </w:tabs>
        <w:ind w:left="1440" w:hanging="360"/>
      </w:pPr>
    </w:lvl>
    <w:lvl w:ilvl="2" w:tplc="4B0EE5A2">
      <w:start w:val="1"/>
      <w:numFmt w:val="bullet"/>
      <w:lvlText w:val=""/>
      <w:lvlJc w:val="left"/>
      <w:pPr>
        <w:tabs>
          <w:tab w:val="num" w:pos="2160"/>
        </w:tabs>
        <w:ind w:left="2160" w:hanging="360"/>
      </w:pPr>
      <w:rPr>
        <w:rFonts w:ascii="Wingdings" w:hAnsi="Wingdings" w:hint="default"/>
        <w:sz w:val="20"/>
      </w:rPr>
    </w:lvl>
    <w:lvl w:ilvl="3" w:tplc="23387A6E" w:tentative="1">
      <w:start w:val="1"/>
      <w:numFmt w:val="bullet"/>
      <w:lvlText w:val=""/>
      <w:lvlJc w:val="left"/>
      <w:pPr>
        <w:tabs>
          <w:tab w:val="num" w:pos="2880"/>
        </w:tabs>
        <w:ind w:left="2880" w:hanging="360"/>
      </w:pPr>
      <w:rPr>
        <w:rFonts w:ascii="Wingdings" w:hAnsi="Wingdings" w:hint="default"/>
        <w:sz w:val="20"/>
      </w:rPr>
    </w:lvl>
    <w:lvl w:ilvl="4" w:tplc="641046BE" w:tentative="1">
      <w:start w:val="1"/>
      <w:numFmt w:val="bullet"/>
      <w:lvlText w:val=""/>
      <w:lvlJc w:val="left"/>
      <w:pPr>
        <w:tabs>
          <w:tab w:val="num" w:pos="3600"/>
        </w:tabs>
        <w:ind w:left="3600" w:hanging="360"/>
      </w:pPr>
      <w:rPr>
        <w:rFonts w:ascii="Wingdings" w:hAnsi="Wingdings" w:hint="default"/>
        <w:sz w:val="20"/>
      </w:rPr>
    </w:lvl>
    <w:lvl w:ilvl="5" w:tplc="43CC6E4C" w:tentative="1">
      <w:start w:val="1"/>
      <w:numFmt w:val="bullet"/>
      <w:lvlText w:val=""/>
      <w:lvlJc w:val="left"/>
      <w:pPr>
        <w:tabs>
          <w:tab w:val="num" w:pos="4320"/>
        </w:tabs>
        <w:ind w:left="4320" w:hanging="360"/>
      </w:pPr>
      <w:rPr>
        <w:rFonts w:ascii="Wingdings" w:hAnsi="Wingdings" w:hint="default"/>
        <w:sz w:val="20"/>
      </w:rPr>
    </w:lvl>
    <w:lvl w:ilvl="6" w:tplc="CBB0DC48" w:tentative="1">
      <w:start w:val="1"/>
      <w:numFmt w:val="bullet"/>
      <w:lvlText w:val=""/>
      <w:lvlJc w:val="left"/>
      <w:pPr>
        <w:tabs>
          <w:tab w:val="num" w:pos="5040"/>
        </w:tabs>
        <w:ind w:left="5040" w:hanging="360"/>
      </w:pPr>
      <w:rPr>
        <w:rFonts w:ascii="Wingdings" w:hAnsi="Wingdings" w:hint="default"/>
        <w:sz w:val="20"/>
      </w:rPr>
    </w:lvl>
    <w:lvl w:ilvl="7" w:tplc="5DC0066E" w:tentative="1">
      <w:start w:val="1"/>
      <w:numFmt w:val="bullet"/>
      <w:lvlText w:val=""/>
      <w:lvlJc w:val="left"/>
      <w:pPr>
        <w:tabs>
          <w:tab w:val="num" w:pos="5760"/>
        </w:tabs>
        <w:ind w:left="5760" w:hanging="360"/>
      </w:pPr>
      <w:rPr>
        <w:rFonts w:ascii="Wingdings" w:hAnsi="Wingdings" w:hint="default"/>
        <w:sz w:val="20"/>
      </w:rPr>
    </w:lvl>
    <w:lvl w:ilvl="8" w:tplc="180255A6"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52C04"/>
    <w:multiLevelType w:val="hybridMultilevel"/>
    <w:tmpl w:val="9B8609A4"/>
    <w:lvl w:ilvl="0" w:tplc="F6C4799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FA84C12"/>
    <w:multiLevelType w:val="multilevel"/>
    <w:tmpl w:val="3CEC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33FFA"/>
    <w:multiLevelType w:val="multilevel"/>
    <w:tmpl w:val="30B61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EC08D4"/>
    <w:multiLevelType w:val="multilevel"/>
    <w:tmpl w:val="9A149B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523CA"/>
    <w:multiLevelType w:val="multilevel"/>
    <w:tmpl w:val="516CF0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04F44"/>
    <w:multiLevelType w:val="multilevel"/>
    <w:tmpl w:val="C2D01F4E"/>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CC0EB0"/>
    <w:multiLevelType w:val="multilevel"/>
    <w:tmpl w:val="6C96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960CE"/>
    <w:multiLevelType w:val="multilevel"/>
    <w:tmpl w:val="FB385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76597A"/>
    <w:multiLevelType w:val="hybridMultilevel"/>
    <w:tmpl w:val="EDE2898C"/>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2D4E4D2B"/>
    <w:multiLevelType w:val="multilevel"/>
    <w:tmpl w:val="640A7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431BC"/>
    <w:multiLevelType w:val="multilevel"/>
    <w:tmpl w:val="FEF0EB9A"/>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F96BEC"/>
    <w:multiLevelType w:val="multilevel"/>
    <w:tmpl w:val="DA569E2C"/>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5D6862"/>
    <w:multiLevelType w:val="hybridMultilevel"/>
    <w:tmpl w:val="DA0694C6"/>
    <w:lvl w:ilvl="0" w:tplc="FFFFFFFF">
      <w:start w:val="1"/>
      <w:numFmt w:val="bullet"/>
      <w:lvlText w:val="-"/>
      <w:lvlJc w:val="left"/>
      <w:pPr>
        <w:ind w:left="720" w:hanging="360"/>
      </w:pPr>
      <w:rPr>
        <w:rFonts w:ascii="Times New Roman" w:hAnsi="Times New Roman" w:cs="Times New Roman" w:hint="default"/>
      </w:rPr>
    </w:lvl>
    <w:lvl w:ilvl="1" w:tplc="0422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C346193"/>
    <w:multiLevelType w:val="multilevel"/>
    <w:tmpl w:val="335EE3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811B1"/>
    <w:multiLevelType w:val="hybridMultilevel"/>
    <w:tmpl w:val="D69839E8"/>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3E0471C4"/>
    <w:multiLevelType w:val="multilevel"/>
    <w:tmpl w:val="964A06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A21CA"/>
    <w:multiLevelType w:val="multilevel"/>
    <w:tmpl w:val="0A2C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E7711"/>
    <w:multiLevelType w:val="multilevel"/>
    <w:tmpl w:val="1EF039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74FC2"/>
    <w:multiLevelType w:val="multilevel"/>
    <w:tmpl w:val="31D63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5A0059"/>
    <w:multiLevelType w:val="multilevel"/>
    <w:tmpl w:val="0E5A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7616C5"/>
    <w:multiLevelType w:val="multilevel"/>
    <w:tmpl w:val="EE7A4D4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51121"/>
    <w:multiLevelType w:val="hybridMultilevel"/>
    <w:tmpl w:val="869691E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52E1553E"/>
    <w:multiLevelType w:val="multilevel"/>
    <w:tmpl w:val="072A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A8714E"/>
    <w:multiLevelType w:val="multilevel"/>
    <w:tmpl w:val="31447E36"/>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E45EE1"/>
    <w:multiLevelType w:val="multilevel"/>
    <w:tmpl w:val="76EE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447E21"/>
    <w:multiLevelType w:val="hybridMultilevel"/>
    <w:tmpl w:val="455C2C94"/>
    <w:lvl w:ilvl="0" w:tplc="F6C47996">
      <w:start w:val="1"/>
      <w:numFmt w:val="bullet"/>
      <w:lvlText w:val="-"/>
      <w:lvlJc w:val="left"/>
      <w:pPr>
        <w:ind w:left="720" w:hanging="360"/>
      </w:pPr>
      <w:rPr>
        <w:rFonts w:ascii="Times New Roman" w:hAnsi="Times New Roman" w:cs="Times New Roman" w:hint="default"/>
      </w:rPr>
    </w:lvl>
    <w:lvl w:ilvl="1" w:tplc="04220005">
      <w:start w:val="1"/>
      <w:numFmt w:val="bullet"/>
      <w:lvlText w:val=""/>
      <w:lvlJc w:val="left"/>
      <w:pPr>
        <w:ind w:left="1440" w:hanging="360"/>
      </w:pPr>
      <w:rPr>
        <w:rFonts w:ascii="Wingdings" w:hAnsi="Wingdings"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1" w15:restartNumberingAfterBreak="0">
    <w:nsid w:val="6ADC423B"/>
    <w:multiLevelType w:val="multilevel"/>
    <w:tmpl w:val="42949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9C014B"/>
    <w:multiLevelType w:val="hybridMultilevel"/>
    <w:tmpl w:val="9CB8E806"/>
    <w:lvl w:ilvl="0" w:tplc="F6C47996">
      <w:start w:val="1"/>
      <w:numFmt w:val="bullet"/>
      <w:lvlText w:val="-"/>
      <w:lvlJc w:val="left"/>
      <w:pPr>
        <w:ind w:left="720" w:hanging="360"/>
      </w:pPr>
      <w:rPr>
        <w:rFonts w:ascii="Times New Roman" w:hAnsi="Times New Roman"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3" w15:restartNumberingAfterBreak="0">
    <w:nsid w:val="750D4C42"/>
    <w:multiLevelType w:val="hybridMultilevel"/>
    <w:tmpl w:val="92D0B1A8"/>
    <w:lvl w:ilvl="0" w:tplc="FFFFFFFF">
      <w:start w:val="1"/>
      <w:numFmt w:val="bullet"/>
      <w:lvlText w:val="-"/>
      <w:lvlJc w:val="left"/>
      <w:pPr>
        <w:ind w:left="720" w:hanging="360"/>
      </w:pPr>
      <w:rPr>
        <w:rFonts w:ascii="Times New Roman" w:hAnsi="Times New Roman" w:cs="Times New Roman" w:hint="default"/>
      </w:rPr>
    </w:lvl>
    <w:lvl w:ilvl="1" w:tplc="F6C47996">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88D18CE"/>
    <w:multiLevelType w:val="hybridMultilevel"/>
    <w:tmpl w:val="CC5A3746"/>
    <w:lvl w:ilvl="0" w:tplc="FFFFFFFF">
      <w:start w:val="1"/>
      <w:numFmt w:val="bullet"/>
      <w:lvlText w:val="-"/>
      <w:lvlJc w:val="left"/>
      <w:pPr>
        <w:ind w:left="720" w:hanging="360"/>
      </w:pPr>
      <w:rPr>
        <w:rFonts w:ascii="Times New Roman" w:hAnsi="Times New Roman" w:cs="Times New Roman" w:hint="default"/>
      </w:rPr>
    </w:lvl>
    <w:lvl w:ilvl="1" w:tplc="0422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35557225">
    <w:abstractNumId w:val="30"/>
  </w:num>
  <w:num w:numId="2" w16cid:durableId="151995012">
    <w:abstractNumId w:val="7"/>
  </w:num>
  <w:num w:numId="3" w16cid:durableId="1066563004">
    <w:abstractNumId w:val="25"/>
  </w:num>
  <w:num w:numId="4" w16cid:durableId="1207446385">
    <w:abstractNumId w:val="5"/>
  </w:num>
  <w:num w:numId="5" w16cid:durableId="1373459112">
    <w:abstractNumId w:val="19"/>
  </w:num>
  <w:num w:numId="6" w16cid:durableId="1862547957">
    <w:abstractNumId w:val="13"/>
  </w:num>
  <w:num w:numId="7" w16cid:durableId="1803115035">
    <w:abstractNumId w:val="2"/>
  </w:num>
  <w:num w:numId="8" w16cid:durableId="1485583393">
    <w:abstractNumId w:val="21"/>
  </w:num>
  <w:num w:numId="9" w16cid:durableId="1868448680">
    <w:abstractNumId w:val="6"/>
  </w:num>
  <w:num w:numId="10" w16cid:durableId="35158571">
    <w:abstractNumId w:val="16"/>
  </w:num>
  <w:num w:numId="11" w16cid:durableId="928350191">
    <w:abstractNumId w:val="33"/>
  </w:num>
  <w:num w:numId="12" w16cid:durableId="683440943">
    <w:abstractNumId w:val="28"/>
  </w:num>
  <w:num w:numId="13" w16cid:durableId="512257294">
    <w:abstractNumId w:val="14"/>
  </w:num>
  <w:num w:numId="14" w16cid:durableId="431169606">
    <w:abstractNumId w:val="4"/>
  </w:num>
  <w:num w:numId="15" w16cid:durableId="2087605059">
    <w:abstractNumId w:val="8"/>
  </w:num>
  <w:num w:numId="16" w16cid:durableId="2060669350">
    <w:abstractNumId w:val="0"/>
  </w:num>
  <w:num w:numId="17" w16cid:durableId="1607998700">
    <w:abstractNumId w:val="9"/>
  </w:num>
  <w:num w:numId="18" w16cid:durableId="1688866651">
    <w:abstractNumId w:val="22"/>
  </w:num>
  <w:num w:numId="19" w16cid:durableId="461046877">
    <w:abstractNumId w:val="18"/>
  </w:num>
  <w:num w:numId="20" w16cid:durableId="337970425">
    <w:abstractNumId w:val="1"/>
  </w:num>
  <w:num w:numId="21" w16cid:durableId="1682200681">
    <w:abstractNumId w:val="32"/>
  </w:num>
  <w:num w:numId="22" w16cid:durableId="1210611001">
    <w:abstractNumId w:val="17"/>
  </w:num>
  <w:num w:numId="23" w16cid:durableId="1210336486">
    <w:abstractNumId w:val="34"/>
  </w:num>
  <w:num w:numId="24" w16cid:durableId="1382243086">
    <w:abstractNumId w:val="31"/>
  </w:num>
  <w:num w:numId="25" w16cid:durableId="490827472">
    <w:abstractNumId w:val="29"/>
  </w:num>
  <w:num w:numId="26" w16cid:durableId="503129250">
    <w:abstractNumId w:val="3"/>
  </w:num>
  <w:num w:numId="27" w16cid:durableId="1684891394">
    <w:abstractNumId w:val="23"/>
  </w:num>
  <w:num w:numId="28" w16cid:durableId="1740640029">
    <w:abstractNumId w:val="12"/>
  </w:num>
  <w:num w:numId="29" w16cid:durableId="210460863">
    <w:abstractNumId w:val="10"/>
  </w:num>
  <w:num w:numId="30" w16cid:durableId="1433165067">
    <w:abstractNumId w:val="11"/>
  </w:num>
  <w:num w:numId="31" w16cid:durableId="371030938">
    <w:abstractNumId w:val="15"/>
  </w:num>
  <w:num w:numId="32" w16cid:durableId="912200126">
    <w:abstractNumId w:val="27"/>
  </w:num>
  <w:num w:numId="33" w16cid:durableId="1811896877">
    <w:abstractNumId w:val="24"/>
  </w:num>
  <w:num w:numId="34" w16cid:durableId="234319535">
    <w:abstractNumId w:val="20"/>
  </w:num>
  <w:num w:numId="35" w16cid:durableId="1114910027">
    <w:abstractNumId w:val="2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27"/>
    <w:rsid w:val="00003CBC"/>
    <w:rsid w:val="00006B96"/>
    <w:rsid w:val="00033C1C"/>
    <w:rsid w:val="00065492"/>
    <w:rsid w:val="00073683"/>
    <w:rsid w:val="00074140"/>
    <w:rsid w:val="00081F57"/>
    <w:rsid w:val="00085FF6"/>
    <w:rsid w:val="000968C7"/>
    <w:rsid w:val="000A6936"/>
    <w:rsid w:val="000C0216"/>
    <w:rsid w:val="000E5FFB"/>
    <w:rsid w:val="000F3AC6"/>
    <w:rsid w:val="000F3FA7"/>
    <w:rsid w:val="00101780"/>
    <w:rsid w:val="00103F72"/>
    <w:rsid w:val="001047F5"/>
    <w:rsid w:val="00107F7B"/>
    <w:rsid w:val="00140B06"/>
    <w:rsid w:val="00147138"/>
    <w:rsid w:val="001541E2"/>
    <w:rsid w:val="00163354"/>
    <w:rsid w:val="00166720"/>
    <w:rsid w:val="00171394"/>
    <w:rsid w:val="00186E01"/>
    <w:rsid w:val="001902A7"/>
    <w:rsid w:val="00191451"/>
    <w:rsid w:val="001C6ECF"/>
    <w:rsid w:val="001F4BAC"/>
    <w:rsid w:val="001F56CE"/>
    <w:rsid w:val="00210914"/>
    <w:rsid w:val="00240003"/>
    <w:rsid w:val="00243ACB"/>
    <w:rsid w:val="00247C2F"/>
    <w:rsid w:val="00256807"/>
    <w:rsid w:val="00282C1F"/>
    <w:rsid w:val="002958D4"/>
    <w:rsid w:val="002C6732"/>
    <w:rsid w:val="002E2ECB"/>
    <w:rsid w:val="002F233A"/>
    <w:rsid w:val="003009D5"/>
    <w:rsid w:val="00320DFD"/>
    <w:rsid w:val="00342E49"/>
    <w:rsid w:val="0035731B"/>
    <w:rsid w:val="0036318E"/>
    <w:rsid w:val="00363D3E"/>
    <w:rsid w:val="003644F4"/>
    <w:rsid w:val="0037404A"/>
    <w:rsid w:val="003970DD"/>
    <w:rsid w:val="003A3C3E"/>
    <w:rsid w:val="003B2E90"/>
    <w:rsid w:val="003B40E8"/>
    <w:rsid w:val="003B4FC7"/>
    <w:rsid w:val="003D49C0"/>
    <w:rsid w:val="003E4831"/>
    <w:rsid w:val="003E62E1"/>
    <w:rsid w:val="0040516F"/>
    <w:rsid w:val="00421972"/>
    <w:rsid w:val="00432FED"/>
    <w:rsid w:val="004648B7"/>
    <w:rsid w:val="00467150"/>
    <w:rsid w:val="00467C38"/>
    <w:rsid w:val="0047280F"/>
    <w:rsid w:val="004742C9"/>
    <w:rsid w:val="00475909"/>
    <w:rsid w:val="00476E4A"/>
    <w:rsid w:val="0048458D"/>
    <w:rsid w:val="004A18B4"/>
    <w:rsid w:val="004A4C9C"/>
    <w:rsid w:val="004A7438"/>
    <w:rsid w:val="004B1AD0"/>
    <w:rsid w:val="004B2757"/>
    <w:rsid w:val="004C46B1"/>
    <w:rsid w:val="00501692"/>
    <w:rsid w:val="00502154"/>
    <w:rsid w:val="00515075"/>
    <w:rsid w:val="00520EA3"/>
    <w:rsid w:val="00524B22"/>
    <w:rsid w:val="00537865"/>
    <w:rsid w:val="005430EC"/>
    <w:rsid w:val="00564838"/>
    <w:rsid w:val="00571BF6"/>
    <w:rsid w:val="00585D5D"/>
    <w:rsid w:val="00586D34"/>
    <w:rsid w:val="005911FD"/>
    <w:rsid w:val="00594B65"/>
    <w:rsid w:val="00597A7A"/>
    <w:rsid w:val="005A5C9C"/>
    <w:rsid w:val="005B153D"/>
    <w:rsid w:val="005B682D"/>
    <w:rsid w:val="005D044C"/>
    <w:rsid w:val="005E6654"/>
    <w:rsid w:val="005F760F"/>
    <w:rsid w:val="0060269A"/>
    <w:rsid w:val="00607E4E"/>
    <w:rsid w:val="00624A1D"/>
    <w:rsid w:val="00626D95"/>
    <w:rsid w:val="00626F2C"/>
    <w:rsid w:val="006378DF"/>
    <w:rsid w:val="006458F7"/>
    <w:rsid w:val="00652078"/>
    <w:rsid w:val="00661D4E"/>
    <w:rsid w:val="006643C1"/>
    <w:rsid w:val="00666813"/>
    <w:rsid w:val="00670493"/>
    <w:rsid w:val="00673E23"/>
    <w:rsid w:val="0067793F"/>
    <w:rsid w:val="0068134C"/>
    <w:rsid w:val="00692E19"/>
    <w:rsid w:val="00693A5A"/>
    <w:rsid w:val="00694336"/>
    <w:rsid w:val="00696C1A"/>
    <w:rsid w:val="00696E4D"/>
    <w:rsid w:val="006A6B81"/>
    <w:rsid w:val="006B0D0A"/>
    <w:rsid w:val="006D5304"/>
    <w:rsid w:val="006E065C"/>
    <w:rsid w:val="006E0D6B"/>
    <w:rsid w:val="006E5191"/>
    <w:rsid w:val="006E7CC7"/>
    <w:rsid w:val="007109B6"/>
    <w:rsid w:val="00717068"/>
    <w:rsid w:val="007172CC"/>
    <w:rsid w:val="007234F5"/>
    <w:rsid w:val="00726385"/>
    <w:rsid w:val="0073795A"/>
    <w:rsid w:val="00744922"/>
    <w:rsid w:val="00756A0D"/>
    <w:rsid w:val="00757FE6"/>
    <w:rsid w:val="00770977"/>
    <w:rsid w:val="007A0241"/>
    <w:rsid w:val="007A4A30"/>
    <w:rsid w:val="007B3827"/>
    <w:rsid w:val="007E3D55"/>
    <w:rsid w:val="007E67FD"/>
    <w:rsid w:val="00800944"/>
    <w:rsid w:val="00804C18"/>
    <w:rsid w:val="008051BC"/>
    <w:rsid w:val="00810BDC"/>
    <w:rsid w:val="00836458"/>
    <w:rsid w:val="00875524"/>
    <w:rsid w:val="0087786C"/>
    <w:rsid w:val="00882243"/>
    <w:rsid w:val="008935DC"/>
    <w:rsid w:val="008A058B"/>
    <w:rsid w:val="008A5633"/>
    <w:rsid w:val="008A63D3"/>
    <w:rsid w:val="008D11A0"/>
    <w:rsid w:val="008D258C"/>
    <w:rsid w:val="008E104E"/>
    <w:rsid w:val="00904283"/>
    <w:rsid w:val="0090638C"/>
    <w:rsid w:val="00910555"/>
    <w:rsid w:val="00926C1A"/>
    <w:rsid w:val="00934211"/>
    <w:rsid w:val="00952FDC"/>
    <w:rsid w:val="009664E0"/>
    <w:rsid w:val="00986F8B"/>
    <w:rsid w:val="009C46A5"/>
    <w:rsid w:val="009C6400"/>
    <w:rsid w:val="009E146B"/>
    <w:rsid w:val="009F429E"/>
    <w:rsid w:val="009F43C8"/>
    <w:rsid w:val="00A00F84"/>
    <w:rsid w:val="00A20A65"/>
    <w:rsid w:val="00A227B1"/>
    <w:rsid w:val="00A31AC0"/>
    <w:rsid w:val="00A3228B"/>
    <w:rsid w:val="00A3319E"/>
    <w:rsid w:val="00A562D4"/>
    <w:rsid w:val="00A70863"/>
    <w:rsid w:val="00A8031A"/>
    <w:rsid w:val="00A859C8"/>
    <w:rsid w:val="00A876E3"/>
    <w:rsid w:val="00AB0376"/>
    <w:rsid w:val="00AC2B40"/>
    <w:rsid w:val="00AD3B3D"/>
    <w:rsid w:val="00AE02ED"/>
    <w:rsid w:val="00AE505B"/>
    <w:rsid w:val="00AE7F79"/>
    <w:rsid w:val="00B003C8"/>
    <w:rsid w:val="00B13D03"/>
    <w:rsid w:val="00B25639"/>
    <w:rsid w:val="00B27FAC"/>
    <w:rsid w:val="00B47285"/>
    <w:rsid w:val="00B475C4"/>
    <w:rsid w:val="00B50A2C"/>
    <w:rsid w:val="00B533F4"/>
    <w:rsid w:val="00B72E2E"/>
    <w:rsid w:val="00B73C49"/>
    <w:rsid w:val="00B76C83"/>
    <w:rsid w:val="00B83D66"/>
    <w:rsid w:val="00B93B39"/>
    <w:rsid w:val="00BA53BE"/>
    <w:rsid w:val="00BB4F8D"/>
    <w:rsid w:val="00BD2757"/>
    <w:rsid w:val="00BE72FD"/>
    <w:rsid w:val="00C065D0"/>
    <w:rsid w:val="00C20519"/>
    <w:rsid w:val="00C23DC1"/>
    <w:rsid w:val="00C27329"/>
    <w:rsid w:val="00C30533"/>
    <w:rsid w:val="00C350D2"/>
    <w:rsid w:val="00C40DC9"/>
    <w:rsid w:val="00C6059E"/>
    <w:rsid w:val="00C7153D"/>
    <w:rsid w:val="00C82F7C"/>
    <w:rsid w:val="00C93280"/>
    <w:rsid w:val="00C93578"/>
    <w:rsid w:val="00C95B9A"/>
    <w:rsid w:val="00C967CD"/>
    <w:rsid w:val="00CC2D41"/>
    <w:rsid w:val="00CD46AD"/>
    <w:rsid w:val="00CD5614"/>
    <w:rsid w:val="00CE0A72"/>
    <w:rsid w:val="00CF1E70"/>
    <w:rsid w:val="00CF5ECB"/>
    <w:rsid w:val="00D03935"/>
    <w:rsid w:val="00D137B2"/>
    <w:rsid w:val="00D15660"/>
    <w:rsid w:val="00D221CC"/>
    <w:rsid w:val="00D26A21"/>
    <w:rsid w:val="00D3091B"/>
    <w:rsid w:val="00D33FD1"/>
    <w:rsid w:val="00D37A9F"/>
    <w:rsid w:val="00D4052E"/>
    <w:rsid w:val="00D76A83"/>
    <w:rsid w:val="00D8293C"/>
    <w:rsid w:val="00D9550B"/>
    <w:rsid w:val="00DB4258"/>
    <w:rsid w:val="00DC368C"/>
    <w:rsid w:val="00DC4537"/>
    <w:rsid w:val="00DE45A7"/>
    <w:rsid w:val="00DF4913"/>
    <w:rsid w:val="00E061A6"/>
    <w:rsid w:val="00E13573"/>
    <w:rsid w:val="00E17FB5"/>
    <w:rsid w:val="00E33CA3"/>
    <w:rsid w:val="00E37FDA"/>
    <w:rsid w:val="00E46353"/>
    <w:rsid w:val="00E50248"/>
    <w:rsid w:val="00E51291"/>
    <w:rsid w:val="00E54BDF"/>
    <w:rsid w:val="00E55B8D"/>
    <w:rsid w:val="00E757FF"/>
    <w:rsid w:val="00E80B24"/>
    <w:rsid w:val="00E82801"/>
    <w:rsid w:val="00EA629B"/>
    <w:rsid w:val="00EB1D2C"/>
    <w:rsid w:val="00ED6571"/>
    <w:rsid w:val="00EF7597"/>
    <w:rsid w:val="00F06141"/>
    <w:rsid w:val="00F10BC1"/>
    <w:rsid w:val="00F12421"/>
    <w:rsid w:val="00F273A7"/>
    <w:rsid w:val="00F325B1"/>
    <w:rsid w:val="00F36AAE"/>
    <w:rsid w:val="00F65971"/>
    <w:rsid w:val="00F7023F"/>
    <w:rsid w:val="00F8171B"/>
    <w:rsid w:val="00F92D9B"/>
    <w:rsid w:val="00FA70BC"/>
    <w:rsid w:val="00FD471F"/>
    <w:rsid w:val="00FD6F88"/>
    <w:rsid w:val="00FE143A"/>
    <w:rsid w:val="00FE2B31"/>
    <w:rsid w:val="00FF0C9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61FA"/>
  <w15:chartTrackingRefBased/>
  <w15:docId w15:val="{E77BCE63-8B1D-4D31-BA97-55EACE0F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30EC"/>
    <w:rPr>
      <w:kern w:val="0"/>
      <w14:ligatures w14:val="none"/>
    </w:rPr>
  </w:style>
  <w:style w:type="paragraph" w:styleId="1">
    <w:name w:val="heading 1"/>
    <w:basedOn w:val="a"/>
    <w:next w:val="a"/>
    <w:link w:val="10"/>
    <w:uiPriority w:val="9"/>
    <w:qFormat/>
    <w:rsid w:val="007B38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B38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B382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7B382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7B382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B38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8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8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8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82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B382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B382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B382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7B382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7B38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827"/>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8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827"/>
    <w:rPr>
      <w:rFonts w:eastAsiaTheme="majorEastAsia" w:cstheme="majorBidi"/>
      <w:color w:val="272727" w:themeColor="text1" w:themeTint="D8"/>
    </w:rPr>
  </w:style>
  <w:style w:type="paragraph" w:styleId="a3">
    <w:name w:val="Title"/>
    <w:basedOn w:val="a"/>
    <w:next w:val="a"/>
    <w:link w:val="a4"/>
    <w:uiPriority w:val="10"/>
    <w:qFormat/>
    <w:rsid w:val="007B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B3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82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B38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3827"/>
    <w:pPr>
      <w:spacing w:before="160"/>
      <w:jc w:val="center"/>
    </w:pPr>
    <w:rPr>
      <w:i/>
      <w:iCs/>
      <w:color w:val="404040" w:themeColor="text1" w:themeTint="BF"/>
    </w:rPr>
  </w:style>
  <w:style w:type="character" w:customStyle="1" w:styleId="a8">
    <w:name w:val="Цитата Знак"/>
    <w:basedOn w:val="a0"/>
    <w:link w:val="a7"/>
    <w:uiPriority w:val="29"/>
    <w:rsid w:val="007B3827"/>
    <w:rPr>
      <w:i/>
      <w:iCs/>
      <w:color w:val="404040" w:themeColor="text1" w:themeTint="BF"/>
    </w:rPr>
  </w:style>
  <w:style w:type="paragraph" w:styleId="a9">
    <w:name w:val="List Paragraph"/>
    <w:basedOn w:val="a"/>
    <w:uiPriority w:val="34"/>
    <w:qFormat/>
    <w:rsid w:val="007B3827"/>
    <w:pPr>
      <w:ind w:left="720"/>
      <w:contextualSpacing/>
    </w:pPr>
  </w:style>
  <w:style w:type="character" w:styleId="aa">
    <w:name w:val="Intense Emphasis"/>
    <w:basedOn w:val="a0"/>
    <w:uiPriority w:val="21"/>
    <w:qFormat/>
    <w:rsid w:val="007B3827"/>
    <w:rPr>
      <w:i/>
      <w:iCs/>
      <w:color w:val="2E74B5" w:themeColor="accent1" w:themeShade="BF"/>
    </w:rPr>
  </w:style>
  <w:style w:type="paragraph" w:styleId="ab">
    <w:name w:val="Intense Quote"/>
    <w:basedOn w:val="a"/>
    <w:next w:val="a"/>
    <w:link w:val="ac"/>
    <w:uiPriority w:val="30"/>
    <w:qFormat/>
    <w:rsid w:val="007B3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7B3827"/>
    <w:rPr>
      <w:i/>
      <w:iCs/>
      <w:color w:val="2E74B5" w:themeColor="accent1" w:themeShade="BF"/>
    </w:rPr>
  </w:style>
  <w:style w:type="character" w:styleId="ad">
    <w:name w:val="Intense Reference"/>
    <w:basedOn w:val="a0"/>
    <w:uiPriority w:val="32"/>
    <w:qFormat/>
    <w:rsid w:val="007B3827"/>
    <w:rPr>
      <w:b/>
      <w:bCs/>
      <w:smallCaps/>
      <w:color w:val="2E74B5" w:themeColor="accent1" w:themeShade="BF"/>
      <w:spacing w:val="5"/>
    </w:rPr>
  </w:style>
  <w:style w:type="table" w:styleId="ae">
    <w:name w:val="Table Grid"/>
    <w:basedOn w:val="a1"/>
    <w:uiPriority w:val="39"/>
    <w:rsid w:val="00FE2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9C6400"/>
    <w:rPr>
      <w:color w:val="666666"/>
    </w:rPr>
  </w:style>
  <w:style w:type="character" w:styleId="af0">
    <w:name w:val="Hyperlink"/>
    <w:basedOn w:val="a0"/>
    <w:uiPriority w:val="99"/>
    <w:unhideWhenUsed/>
    <w:rsid w:val="00A20A65"/>
    <w:rPr>
      <w:color w:val="0563C1" w:themeColor="hyperlink"/>
      <w:u w:val="single"/>
    </w:rPr>
  </w:style>
  <w:style w:type="character" w:styleId="af1">
    <w:name w:val="Unresolved Mention"/>
    <w:basedOn w:val="a0"/>
    <w:uiPriority w:val="99"/>
    <w:semiHidden/>
    <w:unhideWhenUsed/>
    <w:rsid w:val="00A20A65"/>
    <w:rPr>
      <w:color w:val="605E5C"/>
      <w:shd w:val="clear" w:color="auto" w:fill="E1DFDD"/>
    </w:rPr>
  </w:style>
  <w:style w:type="paragraph" w:styleId="af2">
    <w:name w:val="TOC Heading"/>
    <w:basedOn w:val="1"/>
    <w:next w:val="a"/>
    <w:uiPriority w:val="39"/>
    <w:unhideWhenUsed/>
    <w:qFormat/>
    <w:rsid w:val="00F8171B"/>
    <w:pPr>
      <w:spacing w:before="240" w:after="0"/>
      <w:outlineLvl w:val="9"/>
    </w:pPr>
    <w:rPr>
      <w:sz w:val="32"/>
      <w:szCs w:val="32"/>
      <w:lang w:eastAsia="uk-UA"/>
    </w:rPr>
  </w:style>
  <w:style w:type="paragraph" w:styleId="11">
    <w:name w:val="toc 1"/>
    <w:basedOn w:val="a"/>
    <w:next w:val="a"/>
    <w:autoRedefine/>
    <w:uiPriority w:val="39"/>
    <w:unhideWhenUsed/>
    <w:rsid w:val="00F8171B"/>
    <w:pPr>
      <w:spacing w:after="100"/>
    </w:pPr>
  </w:style>
  <w:style w:type="paragraph" w:styleId="21">
    <w:name w:val="toc 2"/>
    <w:basedOn w:val="a"/>
    <w:next w:val="a"/>
    <w:autoRedefine/>
    <w:uiPriority w:val="39"/>
    <w:unhideWhenUsed/>
    <w:rsid w:val="00F8171B"/>
    <w:pPr>
      <w:spacing w:after="100"/>
      <w:ind w:left="220"/>
    </w:pPr>
  </w:style>
  <w:style w:type="paragraph" w:styleId="31">
    <w:name w:val="toc 3"/>
    <w:basedOn w:val="a"/>
    <w:next w:val="a"/>
    <w:autoRedefine/>
    <w:uiPriority w:val="39"/>
    <w:unhideWhenUsed/>
    <w:rsid w:val="00F8171B"/>
    <w:pPr>
      <w:spacing w:after="100"/>
      <w:ind w:left="440"/>
    </w:pPr>
  </w:style>
  <w:style w:type="paragraph" w:styleId="af3">
    <w:name w:val="Normal (Web)"/>
    <w:basedOn w:val="a"/>
    <w:uiPriority w:val="99"/>
    <w:semiHidden/>
    <w:unhideWhenUsed/>
    <w:rsid w:val="00594B6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D4AF-3A58-4ACF-AF33-47D216AC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2769</TotalTime>
  <Pages>11</Pages>
  <Words>10791</Words>
  <Characters>6152</Characters>
  <Application>Microsoft Office Word</Application>
  <DocSecurity>0</DocSecurity>
  <Lines>51</Lines>
  <Paragraphs>33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Трофимов</dc:creator>
  <cp:keywords/>
  <dc:description/>
  <cp:lastModifiedBy>Володимир Трофимов</cp:lastModifiedBy>
  <cp:revision>144</cp:revision>
  <cp:lastPrinted>2026-10-07T14:50:00Z</cp:lastPrinted>
  <dcterms:created xsi:type="dcterms:W3CDTF">2025-02-20T08:53:00Z</dcterms:created>
  <dcterms:modified xsi:type="dcterms:W3CDTF">2026-10-07T16:17:00Z</dcterms:modified>
</cp:coreProperties>
</file>