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70A88F5E" w:rsidR="00836458" w:rsidRPr="002C6732" w:rsidRDefault="00836458" w:rsidP="00256807">
      <w:pPr>
        <w:jc w:val="center"/>
        <w:rPr>
          <w:rFonts w:ascii="Times New Roman" w:hAnsi="Times New Roman" w:cs="Times New Roman"/>
          <w:bCs/>
          <w:sz w:val="28"/>
          <w:lang w:val="en-US"/>
        </w:rPr>
      </w:pPr>
      <w:r w:rsidRPr="00666813">
        <w:rPr>
          <w:rFonts w:ascii="Times New Roman" w:hAnsi="Times New Roman" w:cs="Times New Roman"/>
          <w:bCs/>
          <w:sz w:val="28"/>
        </w:rPr>
        <w:t>про виконання</w:t>
      </w:r>
      <w:r w:rsidRPr="00666813">
        <w:rPr>
          <w:rFonts w:ascii="Times New Roman" w:hAnsi="Times New Roman" w:cs="Times New Roman"/>
          <w:bCs/>
          <w:sz w:val="28"/>
          <w:lang w:val="ru-RU"/>
        </w:rPr>
        <w:t xml:space="preserve"> </w:t>
      </w:r>
      <w:r w:rsidRPr="00666813">
        <w:rPr>
          <w:rFonts w:ascii="Times New Roman" w:hAnsi="Times New Roman" w:cs="Times New Roman"/>
          <w:bCs/>
          <w:sz w:val="28"/>
        </w:rPr>
        <w:t>лабораторної роботи №</w:t>
      </w:r>
      <w:r w:rsidR="00571BF6">
        <w:rPr>
          <w:rFonts w:ascii="Times New Roman" w:hAnsi="Times New Roman" w:cs="Times New Roman"/>
          <w:bCs/>
          <w:sz w:val="28"/>
        </w:rPr>
        <w:t>2</w:t>
      </w:r>
    </w:p>
    <w:p w14:paraId="28EF89CA" w14:textId="2B6D8916"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w:t>
      </w:r>
      <w:r w:rsidR="00475909" w:rsidRPr="00475909">
        <w:rPr>
          <w:rFonts w:ascii="Times New Roman" w:hAnsi="Times New Roman" w:cs="Times New Roman"/>
          <w:bCs/>
          <w:sz w:val="28"/>
        </w:rPr>
        <w:t>Сховища знань та управління знаннями</w:t>
      </w:r>
      <w:r w:rsidRPr="00626F2C">
        <w:rPr>
          <w:rFonts w:ascii="Times New Roman" w:hAnsi="Times New Roman" w:cs="Times New Roman"/>
          <w:bCs/>
          <w:sz w:val="28"/>
        </w:rPr>
        <w:t>»</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642DFE87" w:rsidR="00836458" w:rsidRPr="00B73C49" w:rsidRDefault="00836458" w:rsidP="00B73C49">
      <w:pPr>
        <w:jc w:val="center"/>
        <w:rPr>
          <w:rFonts w:ascii="Times New Roman" w:hAnsi="Times New Roman" w:cs="Times New Roman"/>
          <w:b/>
          <w:sz w:val="28"/>
        </w:rPr>
      </w:pPr>
      <w:r w:rsidRPr="00666813">
        <w:rPr>
          <w:rFonts w:ascii="Times New Roman" w:hAnsi="Times New Roman" w:cs="Times New Roman"/>
          <w:bCs/>
          <w:sz w:val="28"/>
        </w:rPr>
        <w:t>«</w:t>
      </w:r>
      <w:r w:rsidR="001F4BAC" w:rsidRPr="001F4BAC">
        <w:rPr>
          <w:rFonts w:ascii="Times New Roman" w:hAnsi="Times New Roman" w:cs="Times New Roman"/>
          <w:b/>
          <w:bCs/>
          <w:sz w:val="28"/>
        </w:rPr>
        <w:t>Визначення та опис джерел знань для заданої тематичної області</w:t>
      </w:r>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41B26CB0"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w:t>
      </w:r>
      <w:r w:rsidR="00475909">
        <w:rPr>
          <w:rFonts w:ascii="Times New Roman" w:hAnsi="Times New Roman" w:cs="Times New Roman"/>
          <w:bCs/>
          <w:sz w:val="28"/>
        </w:rPr>
        <w:t>4</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142A874A" w14:textId="77777777" w:rsidR="00475909" w:rsidRPr="00666813" w:rsidRDefault="00475909" w:rsidP="00475909">
      <w:pPr>
        <w:jc w:val="right"/>
        <w:rPr>
          <w:rFonts w:ascii="Times New Roman" w:hAnsi="Times New Roman" w:cs="Times New Roman"/>
          <w:bCs/>
          <w:sz w:val="28"/>
        </w:rPr>
      </w:pPr>
      <w:r>
        <w:rPr>
          <w:rFonts w:ascii="Times New Roman" w:hAnsi="Times New Roman" w:cs="Times New Roman"/>
          <w:bCs/>
          <w:sz w:val="28"/>
        </w:rPr>
        <w:t>ас</w:t>
      </w:r>
      <w:r w:rsidRPr="00666813">
        <w:rPr>
          <w:rFonts w:ascii="Times New Roman" w:hAnsi="Times New Roman" w:cs="Times New Roman"/>
          <w:bCs/>
          <w:sz w:val="28"/>
        </w:rPr>
        <w:t xml:space="preserve">. </w:t>
      </w:r>
      <w:r w:rsidRPr="00463F64">
        <w:rPr>
          <w:rFonts w:ascii="Times New Roman" w:hAnsi="Times New Roman" w:cs="Times New Roman"/>
          <w:bCs/>
          <w:sz w:val="28"/>
        </w:rPr>
        <w:t>Керод Т</w:t>
      </w:r>
      <w:r>
        <w:rPr>
          <w:rFonts w:ascii="Times New Roman" w:hAnsi="Times New Roman" w:cs="Times New Roman"/>
          <w:bCs/>
          <w:sz w:val="28"/>
        </w:rPr>
        <w:t>.</w:t>
      </w:r>
      <w:r w:rsidRPr="00463F64">
        <w:rPr>
          <w:rFonts w:ascii="Times New Roman" w:hAnsi="Times New Roman" w:cs="Times New Roman"/>
          <w:bCs/>
          <w:sz w:val="28"/>
        </w:rPr>
        <w:t xml:space="preserve"> І</w:t>
      </w:r>
      <w:r>
        <w:rPr>
          <w:rFonts w:ascii="Times New Roman" w:hAnsi="Times New Roman" w:cs="Times New Roman"/>
          <w:bCs/>
          <w:sz w:val="28"/>
        </w:rPr>
        <w:t>.</w:t>
      </w:r>
    </w:p>
    <w:p w14:paraId="600E6127" w14:textId="3DF8FDB9" w:rsidR="00836458" w:rsidRPr="00666813" w:rsidRDefault="00836458" w:rsidP="00256807">
      <w:pPr>
        <w:jc w:val="right"/>
        <w:rPr>
          <w:rFonts w:ascii="Times New Roman" w:hAnsi="Times New Roman" w:cs="Times New Roman"/>
          <w:bCs/>
          <w:sz w:val="28"/>
        </w:rPr>
      </w:pP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p w14:paraId="25849710" w14:textId="77777777" w:rsidR="00626F2C" w:rsidRPr="00626F2C" w:rsidRDefault="00626F2C" w:rsidP="00F8171B">
      <w:pPr>
        <w:outlineLvl w:val="0"/>
        <w:rPr>
          <w:rFonts w:ascii="Times New Roman" w:hAnsi="Times New Roman" w:cs="Times New Roman"/>
          <w:b/>
          <w:sz w:val="28"/>
        </w:rPr>
      </w:pPr>
      <w:bookmarkStart w:id="1" w:name="_Toc239798657"/>
      <w:r w:rsidRPr="00626F2C">
        <w:rPr>
          <w:rFonts w:ascii="Times New Roman" w:hAnsi="Times New Roman" w:cs="Times New Roman"/>
          <w:b/>
          <w:sz w:val="28"/>
        </w:rPr>
        <w:lastRenderedPageBreak/>
        <w:t>Тема</w:t>
      </w:r>
      <w:bookmarkEnd w:id="1"/>
    </w:p>
    <w:p w14:paraId="3B2721C9" w14:textId="46727686" w:rsidR="00626F2C" w:rsidRPr="00B73C49" w:rsidRDefault="001F4BAC" w:rsidP="00B73C49">
      <w:pPr>
        <w:ind w:firstLine="708"/>
        <w:jc w:val="both"/>
        <w:rPr>
          <w:rFonts w:ascii="Times New Roman" w:hAnsi="Times New Roman" w:cs="Times New Roman"/>
          <w:bCs/>
          <w:sz w:val="28"/>
          <w:lang w:val="en-US"/>
        </w:rPr>
      </w:pPr>
      <w:r w:rsidRPr="001F4BAC">
        <w:rPr>
          <w:rFonts w:ascii="Times New Roman" w:hAnsi="Times New Roman" w:cs="Times New Roman"/>
          <w:bCs/>
          <w:sz w:val="28"/>
        </w:rPr>
        <w:t>Визначення та опис джерел знань</w:t>
      </w:r>
      <w:r w:rsidR="00475909" w:rsidRPr="00475909">
        <w:rPr>
          <w:rFonts w:ascii="Times New Roman" w:hAnsi="Times New Roman" w:cs="Times New Roman"/>
          <w:bCs/>
          <w:sz w:val="28"/>
        </w:rPr>
        <w:t xml:space="preserve"> у тематичній області «Цифрові моделі транспортних систем».</w:t>
      </w:r>
    </w:p>
    <w:p w14:paraId="309FC226" w14:textId="3A7EBD9C" w:rsidR="00626F2C" w:rsidRPr="00E51291" w:rsidRDefault="00626F2C" w:rsidP="00F8171B">
      <w:pPr>
        <w:outlineLvl w:val="0"/>
        <w:rPr>
          <w:rFonts w:ascii="Times New Roman" w:hAnsi="Times New Roman" w:cs="Times New Roman"/>
          <w:b/>
          <w:sz w:val="28"/>
        </w:rPr>
      </w:pPr>
      <w:bookmarkStart w:id="2" w:name="_Toc239798658"/>
      <w:r w:rsidRPr="00E51291">
        <w:rPr>
          <w:rFonts w:ascii="Times New Roman" w:hAnsi="Times New Roman" w:cs="Times New Roman"/>
          <w:b/>
          <w:sz w:val="28"/>
        </w:rPr>
        <w:t>Мета</w:t>
      </w:r>
      <w:bookmarkEnd w:id="2"/>
    </w:p>
    <w:p w14:paraId="22DF8CCF" w14:textId="6B21EBD2" w:rsidR="00E51291" w:rsidRPr="006E065C" w:rsidRDefault="001F4BAC" w:rsidP="001F4BAC">
      <w:pPr>
        <w:ind w:firstLine="708"/>
        <w:jc w:val="both"/>
        <w:rPr>
          <w:rFonts w:ascii="Times New Roman" w:hAnsi="Times New Roman" w:cs="Times New Roman"/>
          <w:bCs/>
          <w:sz w:val="28"/>
        </w:rPr>
      </w:pPr>
      <w:r w:rsidRPr="001F4BAC">
        <w:rPr>
          <w:rFonts w:ascii="Times New Roman" w:hAnsi="Times New Roman" w:cs="Times New Roman"/>
          <w:bCs/>
          <w:sz w:val="28"/>
        </w:rPr>
        <w:t>Навчитися ідентифікувати та класифікувати джерела знань у області</w:t>
      </w:r>
      <w:r>
        <w:rPr>
          <w:rFonts w:ascii="Times New Roman" w:hAnsi="Times New Roman" w:cs="Times New Roman"/>
          <w:bCs/>
          <w:sz w:val="28"/>
        </w:rPr>
        <w:t xml:space="preserve"> </w:t>
      </w:r>
      <w:r w:rsidRPr="001F4BAC">
        <w:rPr>
          <w:rFonts w:ascii="Times New Roman" w:hAnsi="Times New Roman" w:cs="Times New Roman"/>
          <w:bCs/>
          <w:sz w:val="28"/>
        </w:rPr>
        <w:t>«Цифрові моделі транспортних систем», аналізувати їхню роль у процесі накопичення знань, формалізувати опис джерел у вигляді</w:t>
      </w:r>
      <w:r>
        <w:rPr>
          <w:rFonts w:ascii="Times New Roman" w:hAnsi="Times New Roman" w:cs="Times New Roman"/>
          <w:bCs/>
          <w:sz w:val="28"/>
        </w:rPr>
        <w:t xml:space="preserve"> </w:t>
      </w:r>
      <w:r w:rsidRPr="001F4BAC">
        <w:rPr>
          <w:rFonts w:ascii="Times New Roman" w:hAnsi="Times New Roman" w:cs="Times New Roman"/>
          <w:bCs/>
          <w:sz w:val="28"/>
        </w:rPr>
        <w:t>структурованих прикладів.</w:t>
      </w:r>
    </w:p>
    <w:p w14:paraId="4599D4B8" w14:textId="5E396B45" w:rsidR="00E51291" w:rsidRDefault="00626F2C" w:rsidP="00F8171B">
      <w:pPr>
        <w:outlineLvl w:val="0"/>
        <w:rPr>
          <w:rFonts w:ascii="Times New Roman" w:hAnsi="Times New Roman" w:cs="Times New Roman"/>
          <w:b/>
          <w:sz w:val="28"/>
        </w:rPr>
      </w:pPr>
      <w:bookmarkStart w:id="3" w:name="_Toc239798660"/>
      <w:r w:rsidRPr="00626F2C">
        <w:rPr>
          <w:rFonts w:ascii="Times New Roman" w:hAnsi="Times New Roman" w:cs="Times New Roman"/>
          <w:b/>
          <w:sz w:val="28"/>
        </w:rPr>
        <w:t>Завданн</w:t>
      </w:r>
      <w:r>
        <w:rPr>
          <w:rFonts w:ascii="Times New Roman" w:hAnsi="Times New Roman" w:cs="Times New Roman"/>
          <w:b/>
          <w:sz w:val="28"/>
        </w:rPr>
        <w:t>я</w:t>
      </w:r>
      <w:bookmarkEnd w:id="3"/>
    </w:p>
    <w:p w14:paraId="4BBA2527" w14:textId="77777777" w:rsidR="001F4BAC" w:rsidRPr="001F4BAC" w:rsidRDefault="001F4BAC" w:rsidP="001F4BAC">
      <w:pPr>
        <w:pStyle w:val="a9"/>
        <w:numPr>
          <w:ilvl w:val="0"/>
          <w:numId w:val="6"/>
        </w:numPr>
        <w:jc w:val="both"/>
        <w:outlineLvl w:val="0"/>
        <w:rPr>
          <w:rFonts w:ascii="Times New Roman" w:hAnsi="Times New Roman" w:cs="Times New Roman"/>
          <w:bCs/>
          <w:sz w:val="28"/>
        </w:rPr>
      </w:pPr>
      <w:r w:rsidRPr="001F4BAC">
        <w:rPr>
          <w:rFonts w:ascii="Times New Roman" w:hAnsi="Times New Roman" w:cs="Times New Roman"/>
          <w:bCs/>
          <w:sz w:val="28"/>
        </w:rPr>
        <w:t>Ознайомитися з тематичною областю «Цифрові моделі транспортних систем», визначити її основні об'єкти, процеси та напрями накопичення знань.</w:t>
      </w:r>
    </w:p>
    <w:p w14:paraId="3F301D76" w14:textId="77777777" w:rsidR="001F4BAC" w:rsidRPr="001F4BAC" w:rsidRDefault="001F4BAC" w:rsidP="001F4BAC">
      <w:pPr>
        <w:pStyle w:val="a9"/>
        <w:numPr>
          <w:ilvl w:val="0"/>
          <w:numId w:val="6"/>
        </w:numPr>
        <w:jc w:val="both"/>
        <w:outlineLvl w:val="0"/>
        <w:rPr>
          <w:rFonts w:ascii="Times New Roman" w:hAnsi="Times New Roman" w:cs="Times New Roman"/>
          <w:bCs/>
          <w:sz w:val="28"/>
        </w:rPr>
      </w:pPr>
      <w:r w:rsidRPr="001F4BAC">
        <w:rPr>
          <w:rFonts w:ascii="Times New Roman" w:hAnsi="Times New Roman" w:cs="Times New Roman"/>
          <w:bCs/>
          <w:sz w:val="28"/>
        </w:rPr>
        <w:t>Визначити основні джерела знань, які можуть використовуватися у досліджуваній тематичній області: нормативну та технічну документацію, наукову літературу, бази даних, сенсори транспортної інфраструктури, бортові системи транспортних засобів, інформаційні системи, експертний досвід тощо.</w:t>
      </w:r>
    </w:p>
    <w:p w14:paraId="33E71EF8" w14:textId="77777777" w:rsidR="001F4BAC" w:rsidRPr="001F4BAC" w:rsidRDefault="001F4BAC" w:rsidP="001F4BAC">
      <w:pPr>
        <w:pStyle w:val="a9"/>
        <w:numPr>
          <w:ilvl w:val="0"/>
          <w:numId w:val="6"/>
        </w:numPr>
        <w:jc w:val="both"/>
        <w:outlineLvl w:val="0"/>
        <w:rPr>
          <w:rFonts w:ascii="Times New Roman" w:hAnsi="Times New Roman" w:cs="Times New Roman"/>
          <w:bCs/>
          <w:sz w:val="28"/>
        </w:rPr>
      </w:pPr>
      <w:r w:rsidRPr="001F4BAC">
        <w:rPr>
          <w:rFonts w:ascii="Times New Roman" w:hAnsi="Times New Roman" w:cs="Times New Roman"/>
          <w:bCs/>
          <w:sz w:val="28"/>
        </w:rPr>
        <w:t>Скласти перелік не менше 5 джерел знань, що можуть забезпечувати накопичення знань про транспортну систему та її цифрову модель.</w:t>
      </w:r>
    </w:p>
    <w:p w14:paraId="449BE789" w14:textId="77777777" w:rsidR="001F4BAC" w:rsidRPr="001F4BAC" w:rsidRDefault="001F4BAC" w:rsidP="001F4BAC">
      <w:pPr>
        <w:pStyle w:val="a9"/>
        <w:numPr>
          <w:ilvl w:val="0"/>
          <w:numId w:val="6"/>
        </w:numPr>
        <w:jc w:val="both"/>
        <w:outlineLvl w:val="0"/>
        <w:rPr>
          <w:rFonts w:ascii="Times New Roman" w:hAnsi="Times New Roman" w:cs="Times New Roman"/>
          <w:bCs/>
          <w:sz w:val="28"/>
        </w:rPr>
      </w:pPr>
      <w:r w:rsidRPr="001F4BAC">
        <w:rPr>
          <w:rFonts w:ascii="Times New Roman" w:hAnsi="Times New Roman" w:cs="Times New Roman"/>
          <w:bCs/>
          <w:sz w:val="28"/>
        </w:rPr>
        <w:t>Класифікувати визначені джерела знань за відповідними типами: явні / неявні, формалізовані / неформалізовані, первинні / вторинні.</w:t>
      </w:r>
    </w:p>
    <w:p w14:paraId="2C0E4BA3" w14:textId="77777777" w:rsidR="001F4BAC" w:rsidRPr="001F4BAC" w:rsidRDefault="001F4BAC" w:rsidP="001F4BAC">
      <w:pPr>
        <w:pStyle w:val="a9"/>
        <w:numPr>
          <w:ilvl w:val="0"/>
          <w:numId w:val="6"/>
        </w:numPr>
        <w:jc w:val="both"/>
        <w:outlineLvl w:val="0"/>
        <w:rPr>
          <w:rFonts w:ascii="Times New Roman" w:hAnsi="Times New Roman" w:cs="Times New Roman"/>
          <w:bCs/>
          <w:sz w:val="28"/>
        </w:rPr>
      </w:pPr>
      <w:r w:rsidRPr="001F4BAC">
        <w:rPr>
          <w:rFonts w:ascii="Times New Roman" w:hAnsi="Times New Roman" w:cs="Times New Roman"/>
          <w:bCs/>
          <w:sz w:val="28"/>
        </w:rPr>
        <w:t>Для кожного визначеного джерела описати його назву, тип знання, характеристику та спосіб формування або отримання знань.</w:t>
      </w:r>
    </w:p>
    <w:p w14:paraId="3B787007" w14:textId="77777777" w:rsidR="001F4BAC" w:rsidRPr="001F4BAC" w:rsidRDefault="001F4BAC" w:rsidP="001F4BAC">
      <w:pPr>
        <w:pStyle w:val="a9"/>
        <w:numPr>
          <w:ilvl w:val="0"/>
          <w:numId w:val="6"/>
        </w:numPr>
        <w:jc w:val="both"/>
        <w:outlineLvl w:val="0"/>
        <w:rPr>
          <w:rFonts w:ascii="Times New Roman" w:hAnsi="Times New Roman" w:cs="Times New Roman"/>
          <w:bCs/>
          <w:sz w:val="28"/>
        </w:rPr>
      </w:pPr>
      <w:r w:rsidRPr="001F4BAC">
        <w:rPr>
          <w:rFonts w:ascii="Times New Roman" w:hAnsi="Times New Roman" w:cs="Times New Roman"/>
          <w:bCs/>
          <w:sz w:val="28"/>
        </w:rPr>
        <w:t>Визначити, яку роль кожне джерело відіграє у процесі накопичення знань про цифрову модель транспортної системи.</w:t>
      </w:r>
    </w:p>
    <w:p w14:paraId="166E7EC8" w14:textId="77777777" w:rsidR="001F4BAC" w:rsidRPr="001F4BAC" w:rsidRDefault="001F4BAC" w:rsidP="001F4BAC">
      <w:pPr>
        <w:pStyle w:val="a9"/>
        <w:numPr>
          <w:ilvl w:val="0"/>
          <w:numId w:val="6"/>
        </w:numPr>
        <w:jc w:val="both"/>
        <w:outlineLvl w:val="0"/>
        <w:rPr>
          <w:rFonts w:ascii="Times New Roman" w:hAnsi="Times New Roman" w:cs="Times New Roman"/>
          <w:bCs/>
          <w:sz w:val="28"/>
        </w:rPr>
      </w:pPr>
      <w:r w:rsidRPr="001F4BAC">
        <w:rPr>
          <w:rFonts w:ascii="Times New Roman" w:hAnsi="Times New Roman" w:cs="Times New Roman"/>
          <w:bCs/>
          <w:sz w:val="28"/>
        </w:rPr>
        <w:t>Визначити ціль накопичення знань для кожного джерела, наприклад: моделювання транспортних потоків, виявлення заторів, прогнозування навантаження, оптимізація маршрутів, моніторинг стану інфраструктури або підтримка прийняття рішень.</w:t>
      </w:r>
    </w:p>
    <w:p w14:paraId="28028803" w14:textId="77777777" w:rsidR="001F4BAC" w:rsidRPr="001F4BAC" w:rsidRDefault="001F4BAC" w:rsidP="001F4BAC">
      <w:pPr>
        <w:pStyle w:val="a9"/>
        <w:numPr>
          <w:ilvl w:val="0"/>
          <w:numId w:val="6"/>
        </w:numPr>
        <w:jc w:val="both"/>
        <w:outlineLvl w:val="0"/>
        <w:rPr>
          <w:rFonts w:ascii="Times New Roman" w:hAnsi="Times New Roman" w:cs="Times New Roman"/>
          <w:bCs/>
          <w:sz w:val="28"/>
        </w:rPr>
      </w:pPr>
      <w:r w:rsidRPr="001F4BAC">
        <w:rPr>
          <w:rFonts w:ascii="Times New Roman" w:hAnsi="Times New Roman" w:cs="Times New Roman"/>
          <w:bCs/>
          <w:sz w:val="28"/>
        </w:rPr>
        <w:t>Побудувати структуровану таблицю «Джерело знань – Тип – Характеристика – Ціль накопичення», включивши до неї щонайменше 5 різних джерел.</w:t>
      </w:r>
    </w:p>
    <w:p w14:paraId="0428AE44" w14:textId="77777777" w:rsidR="001F4BAC" w:rsidRPr="001F4BAC" w:rsidRDefault="001F4BAC" w:rsidP="001F4BAC">
      <w:pPr>
        <w:pStyle w:val="a9"/>
        <w:numPr>
          <w:ilvl w:val="0"/>
          <w:numId w:val="6"/>
        </w:numPr>
        <w:jc w:val="both"/>
        <w:outlineLvl w:val="0"/>
        <w:rPr>
          <w:rFonts w:ascii="Times New Roman" w:hAnsi="Times New Roman" w:cs="Times New Roman"/>
          <w:bCs/>
          <w:sz w:val="28"/>
        </w:rPr>
      </w:pPr>
      <w:r w:rsidRPr="001F4BAC">
        <w:rPr>
          <w:rFonts w:ascii="Times New Roman" w:hAnsi="Times New Roman" w:cs="Times New Roman"/>
          <w:bCs/>
          <w:sz w:val="28"/>
        </w:rPr>
        <w:t>Провести порівняльний аналіз визначених джерел та встановити, які з них є найбільш важливими для формування цифрової моделі транспортної системи.</w:t>
      </w:r>
    </w:p>
    <w:p w14:paraId="63E0FD6C" w14:textId="77777777" w:rsidR="001F4BAC" w:rsidRPr="001F4BAC" w:rsidRDefault="001F4BAC" w:rsidP="001F4BAC">
      <w:pPr>
        <w:pStyle w:val="a9"/>
        <w:numPr>
          <w:ilvl w:val="0"/>
          <w:numId w:val="6"/>
        </w:numPr>
        <w:jc w:val="both"/>
        <w:outlineLvl w:val="0"/>
        <w:rPr>
          <w:rFonts w:ascii="Times New Roman" w:hAnsi="Times New Roman" w:cs="Times New Roman"/>
          <w:b/>
          <w:sz w:val="28"/>
        </w:rPr>
      </w:pPr>
      <w:r w:rsidRPr="001F4BAC">
        <w:rPr>
          <w:rFonts w:ascii="Times New Roman" w:hAnsi="Times New Roman" w:cs="Times New Roman"/>
          <w:bCs/>
          <w:sz w:val="28"/>
        </w:rPr>
        <w:t>Сформулювати короткий висновок про роль і значення різних джерел знань у процесі накопичення, формалізації та подальшого використання знань у тематичній області «Цифрові моделі транспортних систем».</w:t>
      </w:r>
    </w:p>
    <w:p w14:paraId="5F37366B" w14:textId="77777777" w:rsidR="001F4BAC" w:rsidRDefault="001F4BAC" w:rsidP="001F4BAC">
      <w:pPr>
        <w:ind w:left="360"/>
        <w:jc w:val="both"/>
        <w:outlineLvl w:val="0"/>
        <w:rPr>
          <w:rFonts w:ascii="Times New Roman" w:hAnsi="Times New Roman" w:cs="Times New Roman"/>
          <w:b/>
          <w:sz w:val="28"/>
        </w:rPr>
      </w:pPr>
    </w:p>
    <w:p w14:paraId="0EE506B9" w14:textId="77777777" w:rsidR="001F4BAC" w:rsidRDefault="001F4BAC" w:rsidP="001F4BAC">
      <w:pPr>
        <w:ind w:left="360"/>
        <w:jc w:val="both"/>
        <w:outlineLvl w:val="0"/>
        <w:rPr>
          <w:rFonts w:ascii="Times New Roman" w:hAnsi="Times New Roman" w:cs="Times New Roman"/>
          <w:b/>
          <w:sz w:val="28"/>
        </w:rPr>
      </w:pPr>
    </w:p>
    <w:p w14:paraId="064589F8" w14:textId="642F8A99" w:rsidR="00564838" w:rsidRPr="001F4BAC" w:rsidRDefault="00475909" w:rsidP="001F4BAC">
      <w:pPr>
        <w:ind w:left="360"/>
        <w:jc w:val="both"/>
        <w:outlineLvl w:val="0"/>
        <w:rPr>
          <w:rFonts w:ascii="Times New Roman" w:hAnsi="Times New Roman" w:cs="Times New Roman"/>
          <w:b/>
          <w:sz w:val="28"/>
        </w:rPr>
      </w:pPr>
      <w:r w:rsidRPr="001F4BAC">
        <w:rPr>
          <w:rFonts w:ascii="Times New Roman" w:hAnsi="Times New Roman" w:cs="Times New Roman"/>
          <w:b/>
          <w:sz w:val="28"/>
        </w:rPr>
        <w:lastRenderedPageBreak/>
        <w:t>Хід роботи</w:t>
      </w:r>
    </w:p>
    <w:p w14:paraId="7C4EF11A" w14:textId="77777777" w:rsidR="00475909" w:rsidRP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1. Аналіз тематичної області</w:t>
      </w:r>
    </w:p>
    <w:p w14:paraId="105075DF" w14:textId="77777777" w:rsidR="001F4BAC" w:rsidRPr="001F4BAC" w:rsidRDefault="001F4BAC" w:rsidP="001F4BAC">
      <w:pPr>
        <w:ind w:firstLine="708"/>
        <w:jc w:val="both"/>
        <w:rPr>
          <w:rFonts w:ascii="Times New Roman" w:hAnsi="Times New Roman" w:cs="Times New Roman"/>
          <w:bCs/>
          <w:sz w:val="28"/>
        </w:rPr>
      </w:pPr>
      <w:r w:rsidRPr="001F4BAC">
        <w:rPr>
          <w:rFonts w:ascii="Times New Roman" w:hAnsi="Times New Roman" w:cs="Times New Roman"/>
          <w:bCs/>
          <w:sz w:val="28"/>
        </w:rPr>
        <w:t>Тематичною областю роботи є «Цифрові моделі транспортних систем». Вона охоплює цифрове представлення транспортної інфраструктури, дорожньої мережі, громадського транспорту, транспортних засобів та процесів переміщення людей і вантажів.</w:t>
      </w:r>
    </w:p>
    <w:p w14:paraId="548DC852" w14:textId="77777777" w:rsidR="001F4BAC" w:rsidRPr="001F4BAC" w:rsidRDefault="001F4BAC" w:rsidP="001F4BAC">
      <w:pPr>
        <w:ind w:firstLine="708"/>
        <w:jc w:val="both"/>
        <w:rPr>
          <w:rFonts w:ascii="Times New Roman" w:hAnsi="Times New Roman" w:cs="Times New Roman"/>
          <w:bCs/>
          <w:sz w:val="28"/>
        </w:rPr>
      </w:pPr>
      <w:r w:rsidRPr="001F4BAC">
        <w:rPr>
          <w:rFonts w:ascii="Times New Roman" w:hAnsi="Times New Roman" w:cs="Times New Roman"/>
          <w:bCs/>
          <w:sz w:val="28"/>
        </w:rPr>
        <w:t>Основною ідеєю тематичної області є створення цифрової моделі або цифрового двійника транспортної системи, який відображає її поточний стан, структуру та закономірності функціонування. Така модель може використовуватися для моніторингу транспортної ситуації, прогнозування змін, моделювання різних сценаріїв та підтримки прийняття рішень.</w:t>
      </w:r>
    </w:p>
    <w:p w14:paraId="79978CF2" w14:textId="77777777" w:rsidR="001F4BAC" w:rsidRPr="001F4BAC" w:rsidRDefault="001F4BAC" w:rsidP="001F4BAC">
      <w:pPr>
        <w:ind w:firstLine="708"/>
        <w:jc w:val="both"/>
        <w:rPr>
          <w:rFonts w:ascii="Times New Roman" w:hAnsi="Times New Roman" w:cs="Times New Roman"/>
          <w:bCs/>
          <w:sz w:val="28"/>
        </w:rPr>
      </w:pPr>
      <w:r w:rsidRPr="001F4BAC">
        <w:rPr>
          <w:rFonts w:ascii="Times New Roman" w:hAnsi="Times New Roman" w:cs="Times New Roman"/>
          <w:bCs/>
          <w:sz w:val="28"/>
        </w:rPr>
        <w:t>До основних об'єктів тематичної області належать дороги, дорожні сегменти, перехрестя, світлофори, транспортні засоби, маршрути громадського транспорту, зупинки, транспортні потоки та пасажиропотоки.</w:t>
      </w:r>
    </w:p>
    <w:p w14:paraId="03D85C3A" w14:textId="4FE0C354" w:rsidR="00475909" w:rsidRPr="00475909" w:rsidRDefault="001F4BAC" w:rsidP="001F4BAC">
      <w:pPr>
        <w:ind w:firstLine="708"/>
        <w:jc w:val="both"/>
        <w:rPr>
          <w:rFonts w:ascii="Times New Roman" w:hAnsi="Times New Roman" w:cs="Times New Roman"/>
          <w:bCs/>
          <w:sz w:val="28"/>
        </w:rPr>
      </w:pPr>
      <w:r w:rsidRPr="001F4BAC">
        <w:rPr>
          <w:rFonts w:ascii="Times New Roman" w:hAnsi="Times New Roman" w:cs="Times New Roman"/>
          <w:bCs/>
          <w:sz w:val="28"/>
        </w:rPr>
        <w:t>Для формування повноцінної цифрової моделі необхідно накопичувати знання з різних джерел. Такими джерелами можуть бути як структуровані інформаційні системи та бази даних, так і технічна документація, наукова література, дані сенсорів та практичний досвід експертів</w:t>
      </w:r>
      <w:r w:rsidR="00475909" w:rsidRPr="00475909">
        <w:rPr>
          <w:rFonts w:ascii="Times New Roman" w:hAnsi="Times New Roman" w:cs="Times New Roman"/>
          <w:bCs/>
          <w:sz w:val="28"/>
        </w:rPr>
        <w:t>.</w:t>
      </w:r>
    </w:p>
    <w:p w14:paraId="02D9248E" w14:textId="3B1EDE65" w:rsidR="00475909" w:rsidRP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 xml:space="preserve">2. </w:t>
      </w:r>
      <w:r w:rsidR="001F4BAC" w:rsidRPr="001F4BAC">
        <w:rPr>
          <w:rFonts w:ascii="Times New Roman" w:hAnsi="Times New Roman" w:cs="Times New Roman"/>
          <w:bCs/>
          <w:sz w:val="28"/>
        </w:rPr>
        <w:t>Визначення джерел знань</w:t>
      </w:r>
    </w:p>
    <w:p w14:paraId="46E2F8BE" w14:textId="77777777" w:rsidR="001F4BAC" w:rsidRPr="001F4BAC" w:rsidRDefault="001F4BAC" w:rsidP="001F4BAC">
      <w:pPr>
        <w:ind w:firstLine="708"/>
        <w:jc w:val="both"/>
        <w:rPr>
          <w:rFonts w:ascii="Times New Roman" w:hAnsi="Times New Roman" w:cs="Times New Roman"/>
          <w:bCs/>
          <w:sz w:val="28"/>
        </w:rPr>
      </w:pPr>
      <w:r w:rsidRPr="001F4BAC">
        <w:rPr>
          <w:rFonts w:ascii="Times New Roman" w:hAnsi="Times New Roman" w:cs="Times New Roman"/>
          <w:bCs/>
          <w:sz w:val="28"/>
        </w:rPr>
        <w:t>У тематичній області «Цифрові моделі транспортних систем» існує декілька основних категорій джерел знань.</w:t>
      </w:r>
    </w:p>
    <w:p w14:paraId="0C6D5FDA" w14:textId="77777777" w:rsidR="001F4BAC" w:rsidRPr="001F4BAC" w:rsidRDefault="001F4BAC" w:rsidP="001F4BAC">
      <w:pPr>
        <w:ind w:firstLine="708"/>
        <w:jc w:val="both"/>
        <w:rPr>
          <w:rFonts w:ascii="Times New Roman" w:hAnsi="Times New Roman" w:cs="Times New Roman"/>
          <w:bCs/>
          <w:sz w:val="28"/>
        </w:rPr>
      </w:pPr>
      <w:r w:rsidRPr="001F4BAC">
        <w:rPr>
          <w:rFonts w:ascii="Times New Roman" w:hAnsi="Times New Roman" w:cs="Times New Roman"/>
          <w:bCs/>
          <w:sz w:val="28"/>
        </w:rPr>
        <w:t>До них належать:</w:t>
      </w:r>
    </w:p>
    <w:p w14:paraId="5B02E4F7" w14:textId="77777777" w:rsidR="001F4BAC" w:rsidRPr="001F4BAC" w:rsidRDefault="001F4BAC" w:rsidP="001F4BAC">
      <w:pPr>
        <w:pStyle w:val="a9"/>
        <w:numPr>
          <w:ilvl w:val="0"/>
          <w:numId w:val="8"/>
        </w:numPr>
        <w:jc w:val="both"/>
        <w:rPr>
          <w:rFonts w:ascii="Times New Roman" w:hAnsi="Times New Roman" w:cs="Times New Roman"/>
          <w:bCs/>
          <w:sz w:val="28"/>
        </w:rPr>
      </w:pPr>
      <w:r w:rsidRPr="001F4BAC">
        <w:rPr>
          <w:rFonts w:ascii="Times New Roman" w:hAnsi="Times New Roman" w:cs="Times New Roman"/>
          <w:bCs/>
          <w:sz w:val="28"/>
        </w:rPr>
        <w:t>наукові статті, монографії та навчальна література;</w:t>
      </w:r>
    </w:p>
    <w:p w14:paraId="1916CF78" w14:textId="77777777" w:rsidR="001F4BAC" w:rsidRPr="001F4BAC" w:rsidRDefault="001F4BAC" w:rsidP="001F4BAC">
      <w:pPr>
        <w:pStyle w:val="a9"/>
        <w:numPr>
          <w:ilvl w:val="0"/>
          <w:numId w:val="8"/>
        </w:numPr>
        <w:jc w:val="both"/>
        <w:rPr>
          <w:rFonts w:ascii="Times New Roman" w:hAnsi="Times New Roman" w:cs="Times New Roman"/>
          <w:bCs/>
          <w:sz w:val="28"/>
        </w:rPr>
      </w:pPr>
      <w:r w:rsidRPr="001F4BAC">
        <w:rPr>
          <w:rFonts w:ascii="Times New Roman" w:hAnsi="Times New Roman" w:cs="Times New Roman"/>
          <w:bCs/>
          <w:sz w:val="28"/>
        </w:rPr>
        <w:t>нормативна та технічна документація;</w:t>
      </w:r>
    </w:p>
    <w:p w14:paraId="1B21EC1D" w14:textId="77777777" w:rsidR="001F4BAC" w:rsidRPr="001F4BAC" w:rsidRDefault="001F4BAC" w:rsidP="001F4BAC">
      <w:pPr>
        <w:pStyle w:val="a9"/>
        <w:numPr>
          <w:ilvl w:val="0"/>
          <w:numId w:val="8"/>
        </w:numPr>
        <w:jc w:val="both"/>
        <w:rPr>
          <w:rFonts w:ascii="Times New Roman" w:hAnsi="Times New Roman" w:cs="Times New Roman"/>
          <w:bCs/>
          <w:sz w:val="28"/>
        </w:rPr>
      </w:pPr>
      <w:r w:rsidRPr="001F4BAC">
        <w:rPr>
          <w:rFonts w:ascii="Times New Roman" w:hAnsi="Times New Roman" w:cs="Times New Roman"/>
          <w:bCs/>
          <w:sz w:val="28"/>
        </w:rPr>
        <w:t>бази даних транспортної інфраструктури;</w:t>
      </w:r>
    </w:p>
    <w:p w14:paraId="7F6BCCE1" w14:textId="77777777" w:rsidR="001F4BAC" w:rsidRPr="001F4BAC" w:rsidRDefault="001F4BAC" w:rsidP="001F4BAC">
      <w:pPr>
        <w:pStyle w:val="a9"/>
        <w:numPr>
          <w:ilvl w:val="0"/>
          <w:numId w:val="8"/>
        </w:numPr>
        <w:jc w:val="both"/>
        <w:rPr>
          <w:rFonts w:ascii="Times New Roman" w:hAnsi="Times New Roman" w:cs="Times New Roman"/>
          <w:bCs/>
          <w:sz w:val="28"/>
        </w:rPr>
      </w:pPr>
      <w:r w:rsidRPr="001F4BAC">
        <w:rPr>
          <w:rFonts w:ascii="Times New Roman" w:hAnsi="Times New Roman" w:cs="Times New Roman"/>
          <w:bCs/>
          <w:sz w:val="28"/>
        </w:rPr>
        <w:t>сенсори та системи моніторингу транспортного руху;</w:t>
      </w:r>
    </w:p>
    <w:p w14:paraId="659FC45B" w14:textId="77777777" w:rsidR="001F4BAC" w:rsidRPr="001F4BAC" w:rsidRDefault="001F4BAC" w:rsidP="001F4BAC">
      <w:pPr>
        <w:pStyle w:val="a9"/>
        <w:numPr>
          <w:ilvl w:val="0"/>
          <w:numId w:val="8"/>
        </w:numPr>
        <w:jc w:val="both"/>
        <w:rPr>
          <w:rFonts w:ascii="Times New Roman" w:hAnsi="Times New Roman" w:cs="Times New Roman"/>
          <w:bCs/>
          <w:sz w:val="28"/>
        </w:rPr>
      </w:pPr>
      <w:r w:rsidRPr="001F4BAC">
        <w:rPr>
          <w:rFonts w:ascii="Times New Roman" w:hAnsi="Times New Roman" w:cs="Times New Roman"/>
          <w:bCs/>
          <w:sz w:val="28"/>
        </w:rPr>
        <w:t>бортові системи транспортних засобів;</w:t>
      </w:r>
    </w:p>
    <w:p w14:paraId="3D3CB133" w14:textId="77777777" w:rsidR="001F4BAC" w:rsidRPr="001F4BAC" w:rsidRDefault="001F4BAC" w:rsidP="001F4BAC">
      <w:pPr>
        <w:pStyle w:val="a9"/>
        <w:numPr>
          <w:ilvl w:val="0"/>
          <w:numId w:val="8"/>
        </w:numPr>
        <w:jc w:val="both"/>
        <w:rPr>
          <w:rFonts w:ascii="Times New Roman" w:hAnsi="Times New Roman" w:cs="Times New Roman"/>
          <w:bCs/>
          <w:sz w:val="28"/>
        </w:rPr>
      </w:pPr>
      <w:r w:rsidRPr="001F4BAC">
        <w:rPr>
          <w:rFonts w:ascii="Times New Roman" w:hAnsi="Times New Roman" w:cs="Times New Roman"/>
          <w:bCs/>
          <w:sz w:val="28"/>
        </w:rPr>
        <w:t>інформаційні системи громадського транспорту;</w:t>
      </w:r>
    </w:p>
    <w:p w14:paraId="5C66B8B5" w14:textId="77777777" w:rsidR="001F4BAC" w:rsidRPr="001F4BAC" w:rsidRDefault="001F4BAC" w:rsidP="001F4BAC">
      <w:pPr>
        <w:pStyle w:val="a9"/>
        <w:numPr>
          <w:ilvl w:val="0"/>
          <w:numId w:val="8"/>
        </w:numPr>
        <w:jc w:val="both"/>
        <w:rPr>
          <w:rFonts w:ascii="Times New Roman" w:hAnsi="Times New Roman" w:cs="Times New Roman"/>
          <w:bCs/>
          <w:sz w:val="28"/>
        </w:rPr>
      </w:pPr>
      <w:r w:rsidRPr="001F4BAC">
        <w:rPr>
          <w:rFonts w:ascii="Times New Roman" w:hAnsi="Times New Roman" w:cs="Times New Roman"/>
          <w:bCs/>
          <w:sz w:val="28"/>
        </w:rPr>
        <w:t>картографічні та геоінформаційні системи;</w:t>
      </w:r>
    </w:p>
    <w:p w14:paraId="6BC8E705" w14:textId="77777777" w:rsidR="001F4BAC" w:rsidRPr="001F4BAC" w:rsidRDefault="001F4BAC" w:rsidP="001F4BAC">
      <w:pPr>
        <w:pStyle w:val="a9"/>
        <w:numPr>
          <w:ilvl w:val="0"/>
          <w:numId w:val="8"/>
        </w:numPr>
        <w:jc w:val="both"/>
        <w:rPr>
          <w:rFonts w:ascii="Times New Roman" w:hAnsi="Times New Roman" w:cs="Times New Roman"/>
          <w:bCs/>
          <w:sz w:val="28"/>
        </w:rPr>
      </w:pPr>
      <w:r w:rsidRPr="001F4BAC">
        <w:rPr>
          <w:rFonts w:ascii="Times New Roman" w:hAnsi="Times New Roman" w:cs="Times New Roman"/>
          <w:bCs/>
          <w:sz w:val="28"/>
        </w:rPr>
        <w:t>дані про дорожньо-транспортні пригоди;</w:t>
      </w:r>
    </w:p>
    <w:p w14:paraId="1553A0E8" w14:textId="77777777" w:rsidR="001F4BAC" w:rsidRPr="001F4BAC" w:rsidRDefault="001F4BAC" w:rsidP="001F4BAC">
      <w:pPr>
        <w:pStyle w:val="a9"/>
        <w:numPr>
          <w:ilvl w:val="0"/>
          <w:numId w:val="8"/>
        </w:numPr>
        <w:jc w:val="both"/>
        <w:rPr>
          <w:rFonts w:ascii="Times New Roman" w:hAnsi="Times New Roman" w:cs="Times New Roman"/>
          <w:bCs/>
          <w:sz w:val="28"/>
        </w:rPr>
      </w:pPr>
      <w:r w:rsidRPr="001F4BAC">
        <w:rPr>
          <w:rFonts w:ascii="Times New Roman" w:hAnsi="Times New Roman" w:cs="Times New Roman"/>
          <w:bCs/>
          <w:sz w:val="28"/>
        </w:rPr>
        <w:t>практичний досвід експертів у сфері транспорту;</w:t>
      </w:r>
    </w:p>
    <w:p w14:paraId="4450A1F3" w14:textId="77777777" w:rsidR="001F4BAC" w:rsidRPr="001F4BAC" w:rsidRDefault="001F4BAC" w:rsidP="001F4BAC">
      <w:pPr>
        <w:pStyle w:val="a9"/>
        <w:numPr>
          <w:ilvl w:val="0"/>
          <w:numId w:val="8"/>
        </w:numPr>
        <w:jc w:val="both"/>
        <w:rPr>
          <w:rFonts w:ascii="Times New Roman" w:hAnsi="Times New Roman" w:cs="Times New Roman"/>
          <w:bCs/>
          <w:sz w:val="28"/>
        </w:rPr>
      </w:pPr>
      <w:r w:rsidRPr="001F4BAC">
        <w:rPr>
          <w:rFonts w:ascii="Times New Roman" w:hAnsi="Times New Roman" w:cs="Times New Roman"/>
          <w:bCs/>
          <w:sz w:val="28"/>
        </w:rPr>
        <w:t>результати моделювання та статистичного аналізу транспортних процесів.</w:t>
      </w:r>
    </w:p>
    <w:p w14:paraId="6461AD8F" w14:textId="77777777" w:rsidR="001F4BAC" w:rsidRPr="001F4BAC" w:rsidRDefault="001F4BAC" w:rsidP="001F4BAC">
      <w:pPr>
        <w:ind w:firstLine="708"/>
        <w:jc w:val="both"/>
        <w:rPr>
          <w:rFonts w:ascii="Times New Roman" w:hAnsi="Times New Roman" w:cs="Times New Roman"/>
          <w:bCs/>
          <w:sz w:val="28"/>
        </w:rPr>
      </w:pPr>
      <w:r w:rsidRPr="001F4BAC">
        <w:rPr>
          <w:rFonts w:ascii="Times New Roman" w:hAnsi="Times New Roman" w:cs="Times New Roman"/>
          <w:bCs/>
          <w:sz w:val="28"/>
        </w:rPr>
        <w:t>Кожне з цих джерел забезпечує отримання певного типу знань і може використовуватися для різних цілей накопичення знань у цифровій моделі транспортної системи.</w:t>
      </w:r>
    </w:p>
    <w:p w14:paraId="3CE45108" w14:textId="714F1EAA" w:rsidR="00475909" w:rsidRDefault="00475909" w:rsidP="001F4BAC">
      <w:pPr>
        <w:jc w:val="both"/>
        <w:rPr>
          <w:rFonts w:ascii="Times New Roman" w:hAnsi="Times New Roman" w:cs="Times New Roman"/>
          <w:bCs/>
          <w:sz w:val="28"/>
        </w:rPr>
      </w:pPr>
    </w:p>
    <w:p w14:paraId="3EA146A4" w14:textId="77777777" w:rsidR="001F4BAC" w:rsidRPr="001F4BAC" w:rsidRDefault="001F4BAC" w:rsidP="001F4BAC">
      <w:pPr>
        <w:jc w:val="both"/>
        <w:rPr>
          <w:rFonts w:ascii="Times New Roman" w:hAnsi="Times New Roman" w:cs="Times New Roman"/>
          <w:bCs/>
          <w:sz w:val="28"/>
        </w:rPr>
      </w:pPr>
    </w:p>
    <w:p w14:paraId="1E056C09" w14:textId="30C75120" w:rsidR="00475909" w:rsidRP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lastRenderedPageBreak/>
        <w:t xml:space="preserve">3. </w:t>
      </w:r>
      <w:r w:rsidR="001F4BAC" w:rsidRPr="001F4BAC">
        <w:rPr>
          <w:rFonts w:ascii="Times New Roman" w:hAnsi="Times New Roman" w:cs="Times New Roman"/>
          <w:bCs/>
          <w:sz w:val="28"/>
        </w:rPr>
        <w:t>Класифікація джерел знань</w:t>
      </w:r>
    </w:p>
    <w:p w14:paraId="596A447E" w14:textId="77777777" w:rsidR="001F4BAC" w:rsidRPr="001F4BAC" w:rsidRDefault="001F4BAC" w:rsidP="001F4BAC">
      <w:pPr>
        <w:ind w:firstLine="708"/>
        <w:jc w:val="both"/>
        <w:rPr>
          <w:rFonts w:ascii="Times New Roman" w:hAnsi="Times New Roman" w:cs="Times New Roman"/>
          <w:bCs/>
          <w:sz w:val="28"/>
        </w:rPr>
      </w:pPr>
      <w:r w:rsidRPr="001F4BAC">
        <w:rPr>
          <w:rFonts w:ascii="Times New Roman" w:hAnsi="Times New Roman" w:cs="Times New Roman"/>
          <w:bCs/>
          <w:sz w:val="28"/>
        </w:rPr>
        <w:t>Для систематизації джерела знань класифікуються за кількома ознаками: характером представлення знань, ступенем формалізації та походженням.</w:t>
      </w:r>
    </w:p>
    <w:p w14:paraId="1066E7D5" w14:textId="77777777" w:rsidR="001F4BAC" w:rsidRPr="001F4BAC" w:rsidRDefault="001F4BAC" w:rsidP="001F4BAC">
      <w:pPr>
        <w:ind w:firstLine="708"/>
        <w:jc w:val="both"/>
        <w:rPr>
          <w:rFonts w:ascii="Times New Roman" w:hAnsi="Times New Roman" w:cs="Times New Roman"/>
          <w:bCs/>
          <w:sz w:val="28"/>
        </w:rPr>
      </w:pPr>
      <w:r w:rsidRPr="001F4BAC">
        <w:rPr>
          <w:rFonts w:ascii="Times New Roman" w:hAnsi="Times New Roman" w:cs="Times New Roman"/>
          <w:bCs/>
          <w:sz w:val="28"/>
        </w:rPr>
        <w:t>Явні джерела знань містять інформацію, яка може бути безпосередньо записана, структурована та збережена в інформаційній системі. До них належать бази даних, технічна документація, наукові публікації, карти та цифрові моделі транспортної інфраструктури.</w:t>
      </w:r>
    </w:p>
    <w:p w14:paraId="4AD477C0" w14:textId="77777777" w:rsidR="001F4BAC" w:rsidRPr="001F4BAC" w:rsidRDefault="001F4BAC" w:rsidP="001F4BAC">
      <w:pPr>
        <w:ind w:firstLine="708"/>
        <w:jc w:val="both"/>
        <w:rPr>
          <w:rFonts w:ascii="Times New Roman" w:hAnsi="Times New Roman" w:cs="Times New Roman"/>
          <w:bCs/>
          <w:sz w:val="28"/>
        </w:rPr>
      </w:pPr>
      <w:r w:rsidRPr="001F4BAC">
        <w:rPr>
          <w:rFonts w:ascii="Times New Roman" w:hAnsi="Times New Roman" w:cs="Times New Roman"/>
          <w:bCs/>
          <w:sz w:val="28"/>
        </w:rPr>
        <w:t>Неявні джерела знань містять знання, які складно безпосередньо формалізувати. Прикладом є практичний досвід експертів, їхні навички та знання про типову поведінку транспортної системи.</w:t>
      </w:r>
    </w:p>
    <w:p w14:paraId="0BD66C8D" w14:textId="77777777" w:rsidR="001F4BAC" w:rsidRPr="001F4BAC" w:rsidRDefault="001F4BAC" w:rsidP="001F4BAC">
      <w:pPr>
        <w:ind w:firstLine="708"/>
        <w:jc w:val="both"/>
        <w:rPr>
          <w:rFonts w:ascii="Times New Roman" w:hAnsi="Times New Roman" w:cs="Times New Roman"/>
          <w:bCs/>
          <w:sz w:val="28"/>
        </w:rPr>
      </w:pPr>
      <w:r w:rsidRPr="001F4BAC">
        <w:rPr>
          <w:rFonts w:ascii="Times New Roman" w:hAnsi="Times New Roman" w:cs="Times New Roman"/>
          <w:bCs/>
          <w:sz w:val="28"/>
        </w:rPr>
        <w:t>За ступенем формалізації джерела можуть бути формалізованими та неформалізованими. Формалізованими є бази даних, цифрові карти, структуровані журнали транспортних подій та нормативні документи. Неформалізованими можуть бути експертні оцінки, рекомендації, описи практичного досвіду та текстові матеріали, які потребують додаткового опрацювання.</w:t>
      </w:r>
    </w:p>
    <w:p w14:paraId="6E51B36E" w14:textId="26FB0BFB" w:rsidR="001F4BAC" w:rsidRDefault="001F4BAC" w:rsidP="001F4BAC">
      <w:pPr>
        <w:ind w:firstLine="708"/>
        <w:jc w:val="both"/>
        <w:rPr>
          <w:rFonts w:ascii="Times New Roman" w:hAnsi="Times New Roman" w:cs="Times New Roman"/>
          <w:bCs/>
          <w:sz w:val="28"/>
        </w:rPr>
      </w:pPr>
      <w:r w:rsidRPr="001F4BAC">
        <w:rPr>
          <w:rFonts w:ascii="Times New Roman" w:hAnsi="Times New Roman" w:cs="Times New Roman"/>
          <w:bCs/>
          <w:sz w:val="28"/>
        </w:rPr>
        <w:t>За походженням джерела поділяються на первинні та вторинні. Первинні джерела безпосередньо формують інформацію про транспортну систему, наприклад сенсори, GPS-системи та бортові пристрої транспортних засобів. Вторинні джерела містять уже опрацьовану або узагальнену інформацію, наприклад наукові статті, аналітичні звіти та статистичні дослідження.</w:t>
      </w:r>
    </w:p>
    <w:p w14:paraId="22B65F14" w14:textId="57BD75F3" w:rsidR="00475909" w:rsidRP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 xml:space="preserve">4. </w:t>
      </w:r>
      <w:r w:rsidR="001F4BAC" w:rsidRPr="001F4BAC">
        <w:rPr>
          <w:rFonts w:ascii="Times New Roman" w:hAnsi="Times New Roman" w:cs="Times New Roman"/>
          <w:bCs/>
          <w:sz w:val="28"/>
        </w:rPr>
        <w:t>Опис основних джерел знань</w:t>
      </w:r>
    </w:p>
    <w:p w14:paraId="20E1C36A" w14:textId="77777777" w:rsidR="004A18B4" w:rsidRPr="004A18B4" w:rsidRDefault="004A18B4" w:rsidP="004A18B4">
      <w:pPr>
        <w:ind w:firstLine="708"/>
        <w:jc w:val="both"/>
        <w:rPr>
          <w:rFonts w:ascii="Times New Roman" w:hAnsi="Times New Roman" w:cs="Times New Roman"/>
          <w:bCs/>
          <w:sz w:val="28"/>
        </w:rPr>
      </w:pPr>
      <w:r w:rsidRPr="004A18B4">
        <w:rPr>
          <w:rFonts w:ascii="Times New Roman" w:hAnsi="Times New Roman" w:cs="Times New Roman"/>
          <w:bCs/>
          <w:sz w:val="28"/>
        </w:rPr>
        <w:t>Одним із важливих джерел є сенсори транспортної інфраструктури. Вони можуть фіксувати кількість транспортних засобів, швидкість руху, завантаженість дорожніх сегментів та інші параметри. Таке джерело є переважно явним, формалізованим і первинним. Отримані дані використовуються для моніторингу поточного стану транспортної мережі та подальшого формування знань про транспортні потоки.</w:t>
      </w:r>
    </w:p>
    <w:p w14:paraId="2FA95D2D" w14:textId="77777777" w:rsidR="004A18B4" w:rsidRPr="004A18B4" w:rsidRDefault="004A18B4" w:rsidP="004A18B4">
      <w:pPr>
        <w:ind w:firstLine="708"/>
        <w:jc w:val="both"/>
        <w:rPr>
          <w:rFonts w:ascii="Times New Roman" w:hAnsi="Times New Roman" w:cs="Times New Roman"/>
          <w:bCs/>
          <w:sz w:val="28"/>
        </w:rPr>
      </w:pPr>
      <w:r w:rsidRPr="004A18B4">
        <w:rPr>
          <w:rFonts w:ascii="Times New Roman" w:hAnsi="Times New Roman" w:cs="Times New Roman"/>
          <w:bCs/>
          <w:sz w:val="28"/>
        </w:rPr>
        <w:t>GPS- та бортові системи транспортних засобів є ще одним первинним джерелом знань. Вони можуть формувати інформацію про місцезнаходження транспортного засобу, його швидкість, напрямок руху та пройдений маршрут. Ці відомості використовуються для аналізу маршрутів, визначення часу поїздок і дослідження транспортних потоків.</w:t>
      </w:r>
    </w:p>
    <w:p w14:paraId="2E96CBF4" w14:textId="77777777" w:rsidR="004A18B4" w:rsidRPr="004A18B4" w:rsidRDefault="004A18B4" w:rsidP="004A18B4">
      <w:pPr>
        <w:ind w:firstLine="708"/>
        <w:jc w:val="both"/>
        <w:rPr>
          <w:rFonts w:ascii="Times New Roman" w:hAnsi="Times New Roman" w:cs="Times New Roman"/>
          <w:bCs/>
          <w:sz w:val="28"/>
        </w:rPr>
      </w:pPr>
      <w:r w:rsidRPr="004A18B4">
        <w:rPr>
          <w:rFonts w:ascii="Times New Roman" w:hAnsi="Times New Roman" w:cs="Times New Roman"/>
          <w:bCs/>
          <w:sz w:val="28"/>
        </w:rPr>
        <w:t>Бази даних транспортної інфраструктури містять структуровану інформацію про дороги, перехрестя, дорожні сегменти, кількість смуг, світлофори, зупинки та маршрути громадського транспорту. Це явне, формалізоване джерело знань, яке використовується для побудови та актуалізації цифрової моделі транспортної мережі.</w:t>
      </w:r>
    </w:p>
    <w:p w14:paraId="6A1B12A0" w14:textId="77777777" w:rsidR="004A18B4" w:rsidRPr="004A18B4" w:rsidRDefault="004A18B4" w:rsidP="004A18B4">
      <w:pPr>
        <w:ind w:firstLine="708"/>
        <w:jc w:val="both"/>
        <w:rPr>
          <w:rFonts w:ascii="Times New Roman" w:hAnsi="Times New Roman" w:cs="Times New Roman"/>
          <w:bCs/>
          <w:sz w:val="28"/>
        </w:rPr>
      </w:pPr>
    </w:p>
    <w:p w14:paraId="2BA66CCD" w14:textId="77777777" w:rsidR="004A18B4" w:rsidRPr="004A18B4" w:rsidRDefault="004A18B4" w:rsidP="004A18B4">
      <w:pPr>
        <w:ind w:firstLine="708"/>
        <w:jc w:val="both"/>
        <w:rPr>
          <w:rFonts w:ascii="Times New Roman" w:hAnsi="Times New Roman" w:cs="Times New Roman"/>
          <w:bCs/>
          <w:sz w:val="28"/>
        </w:rPr>
      </w:pPr>
      <w:r w:rsidRPr="004A18B4">
        <w:rPr>
          <w:rFonts w:ascii="Times New Roman" w:hAnsi="Times New Roman" w:cs="Times New Roman"/>
          <w:bCs/>
          <w:sz w:val="28"/>
        </w:rPr>
        <w:lastRenderedPageBreak/>
        <w:t>Наукова та навчальна література містить результати досліджень, математичні моделі, алгоритми, методи прогнозування та підходи до оптимізації транспортних систем. Таке джерело є переважно явним, формалізованим і вторинним. Воно використовується для вибору методів аналізу та моделювання транспортних процесів.</w:t>
      </w:r>
    </w:p>
    <w:p w14:paraId="27929529" w14:textId="77777777" w:rsidR="004A18B4" w:rsidRPr="004A18B4" w:rsidRDefault="004A18B4" w:rsidP="004A18B4">
      <w:pPr>
        <w:ind w:firstLine="708"/>
        <w:jc w:val="both"/>
        <w:rPr>
          <w:rFonts w:ascii="Times New Roman" w:hAnsi="Times New Roman" w:cs="Times New Roman"/>
          <w:bCs/>
          <w:sz w:val="28"/>
        </w:rPr>
      </w:pPr>
      <w:r w:rsidRPr="004A18B4">
        <w:rPr>
          <w:rFonts w:ascii="Times New Roman" w:hAnsi="Times New Roman" w:cs="Times New Roman"/>
          <w:bCs/>
          <w:sz w:val="28"/>
        </w:rPr>
        <w:t>Технічна та нормативна документація містить вимоги, стандарти, технічні характеристики транспортної інфраструктури та правила організації дорожнього руху. Вона є явним і формалізованим джерелом знань та використовується для забезпечення відповідності цифрової моделі реальним технічним і нормативним вимогам.</w:t>
      </w:r>
    </w:p>
    <w:p w14:paraId="35BBF96A" w14:textId="77777777" w:rsidR="004A18B4" w:rsidRPr="004A18B4" w:rsidRDefault="004A18B4" w:rsidP="004A18B4">
      <w:pPr>
        <w:ind w:firstLine="708"/>
        <w:jc w:val="both"/>
        <w:rPr>
          <w:rFonts w:ascii="Times New Roman" w:hAnsi="Times New Roman" w:cs="Times New Roman"/>
          <w:bCs/>
          <w:sz w:val="28"/>
        </w:rPr>
      </w:pPr>
      <w:r w:rsidRPr="004A18B4">
        <w:rPr>
          <w:rFonts w:ascii="Times New Roman" w:hAnsi="Times New Roman" w:cs="Times New Roman"/>
          <w:bCs/>
          <w:sz w:val="28"/>
        </w:rPr>
        <w:t>Інформаційні системи громадського транспорту містять дані про маршрути, зупинки, розклад руху, фактичне переміщення транспортних засобів та затримки. Ці джерела можуть використовуватися для накопичення знань про функціонування громадського транспорту та оцінювання його ефективності.</w:t>
      </w:r>
    </w:p>
    <w:p w14:paraId="0C62707F" w14:textId="72CA83F2" w:rsidR="00475909" w:rsidRPr="00475909" w:rsidRDefault="004A18B4" w:rsidP="004A18B4">
      <w:pPr>
        <w:ind w:firstLine="708"/>
        <w:jc w:val="both"/>
        <w:rPr>
          <w:rFonts w:ascii="Times New Roman" w:hAnsi="Times New Roman" w:cs="Times New Roman"/>
          <w:bCs/>
          <w:sz w:val="28"/>
        </w:rPr>
      </w:pPr>
      <w:r w:rsidRPr="004A18B4">
        <w:rPr>
          <w:rFonts w:ascii="Times New Roman" w:hAnsi="Times New Roman" w:cs="Times New Roman"/>
          <w:bCs/>
          <w:sz w:val="28"/>
        </w:rPr>
        <w:t>Практичний досвід експертів є джерелом неявних і частково неформалізованих знань. Експерти можуть визначати причини виникнення транспортних проблем, оцінювати ефективність організації руху та формулювати правила реагування на певні ситуації. Такі знання можуть бути додатково формалізовані у вигляді правил, рекомендацій або моделей прийняття рішень.</w:t>
      </w:r>
    </w:p>
    <w:p w14:paraId="208701CC" w14:textId="2A021CDA" w:rsidR="00475909" w:rsidRPr="00475909" w:rsidRDefault="00475909" w:rsidP="00421972">
      <w:pPr>
        <w:ind w:firstLine="708"/>
        <w:jc w:val="both"/>
        <w:rPr>
          <w:rFonts w:ascii="Times New Roman" w:hAnsi="Times New Roman" w:cs="Times New Roman"/>
          <w:bCs/>
          <w:sz w:val="28"/>
        </w:rPr>
      </w:pPr>
      <w:r w:rsidRPr="00475909">
        <w:rPr>
          <w:rFonts w:ascii="Times New Roman" w:hAnsi="Times New Roman" w:cs="Times New Roman"/>
          <w:bCs/>
          <w:sz w:val="28"/>
        </w:rPr>
        <w:t xml:space="preserve">5. </w:t>
      </w:r>
      <w:r w:rsidR="004A18B4" w:rsidRPr="004A18B4">
        <w:rPr>
          <w:rFonts w:ascii="Times New Roman" w:hAnsi="Times New Roman" w:cs="Times New Roman"/>
          <w:bCs/>
          <w:sz w:val="28"/>
        </w:rPr>
        <w:t>Структурована таблиця джерел знань</w:t>
      </w:r>
    </w:p>
    <w:p w14:paraId="424B72B7" w14:textId="116ED270" w:rsidR="00475909" w:rsidRDefault="004A18B4" w:rsidP="00421972">
      <w:pPr>
        <w:ind w:firstLine="708"/>
        <w:jc w:val="both"/>
        <w:rPr>
          <w:rFonts w:ascii="Times New Roman" w:hAnsi="Times New Roman" w:cs="Times New Roman"/>
          <w:bCs/>
          <w:sz w:val="28"/>
        </w:rPr>
      </w:pPr>
      <w:r w:rsidRPr="004A18B4">
        <w:rPr>
          <w:rFonts w:ascii="Times New Roman" w:hAnsi="Times New Roman" w:cs="Times New Roman"/>
          <w:bCs/>
          <w:sz w:val="28"/>
        </w:rPr>
        <w:t>На основі проведеного аналізу сформовано таблицю «Джерело знань – Тип – Характеристика – Ціль накопичення».</w:t>
      </w:r>
    </w:p>
    <w:tbl>
      <w:tblPr>
        <w:tblStyle w:val="ae"/>
        <w:tblW w:w="0" w:type="auto"/>
        <w:tblLook w:val="04A0" w:firstRow="1" w:lastRow="0" w:firstColumn="1" w:lastColumn="0" w:noHBand="0" w:noVBand="1"/>
      </w:tblPr>
      <w:tblGrid>
        <w:gridCol w:w="2307"/>
        <w:gridCol w:w="2571"/>
        <w:gridCol w:w="2461"/>
        <w:gridCol w:w="2290"/>
      </w:tblGrid>
      <w:tr w:rsidR="004A18B4" w:rsidRPr="004A18B4" w14:paraId="78983302" w14:textId="77777777" w:rsidTr="004A18B4">
        <w:tc>
          <w:tcPr>
            <w:tcW w:w="0" w:type="auto"/>
            <w:hideMark/>
          </w:tcPr>
          <w:p w14:paraId="3E2A5B05" w14:textId="77777777" w:rsidR="004A18B4" w:rsidRPr="004A18B4" w:rsidRDefault="004A18B4" w:rsidP="004A18B4">
            <w:pPr>
              <w:spacing w:after="160" w:line="259" w:lineRule="auto"/>
              <w:jc w:val="both"/>
              <w:rPr>
                <w:rFonts w:ascii="Times New Roman" w:hAnsi="Times New Roman" w:cs="Times New Roman"/>
                <w:b/>
                <w:bCs/>
                <w:sz w:val="28"/>
              </w:rPr>
            </w:pPr>
            <w:r w:rsidRPr="004A18B4">
              <w:rPr>
                <w:rFonts w:ascii="Times New Roman" w:hAnsi="Times New Roman" w:cs="Times New Roman"/>
                <w:b/>
                <w:bCs/>
                <w:sz w:val="28"/>
              </w:rPr>
              <w:t>Джерело знань</w:t>
            </w:r>
          </w:p>
        </w:tc>
        <w:tc>
          <w:tcPr>
            <w:tcW w:w="0" w:type="auto"/>
            <w:hideMark/>
          </w:tcPr>
          <w:p w14:paraId="79F2B311" w14:textId="77777777" w:rsidR="004A18B4" w:rsidRPr="004A18B4" w:rsidRDefault="004A18B4" w:rsidP="004A18B4">
            <w:pPr>
              <w:spacing w:after="160" w:line="259" w:lineRule="auto"/>
              <w:jc w:val="both"/>
              <w:rPr>
                <w:rFonts w:ascii="Times New Roman" w:hAnsi="Times New Roman" w:cs="Times New Roman"/>
                <w:b/>
                <w:bCs/>
                <w:sz w:val="28"/>
              </w:rPr>
            </w:pPr>
            <w:r w:rsidRPr="004A18B4">
              <w:rPr>
                <w:rFonts w:ascii="Times New Roman" w:hAnsi="Times New Roman" w:cs="Times New Roman"/>
                <w:b/>
                <w:bCs/>
                <w:sz w:val="28"/>
              </w:rPr>
              <w:t>Тип</w:t>
            </w:r>
          </w:p>
        </w:tc>
        <w:tc>
          <w:tcPr>
            <w:tcW w:w="0" w:type="auto"/>
            <w:hideMark/>
          </w:tcPr>
          <w:p w14:paraId="6ECC94B9" w14:textId="77777777" w:rsidR="004A18B4" w:rsidRPr="004A18B4" w:rsidRDefault="004A18B4" w:rsidP="004A18B4">
            <w:pPr>
              <w:spacing w:after="160" w:line="259" w:lineRule="auto"/>
              <w:jc w:val="both"/>
              <w:rPr>
                <w:rFonts w:ascii="Times New Roman" w:hAnsi="Times New Roman" w:cs="Times New Roman"/>
                <w:b/>
                <w:bCs/>
                <w:sz w:val="28"/>
              </w:rPr>
            </w:pPr>
            <w:r w:rsidRPr="004A18B4">
              <w:rPr>
                <w:rFonts w:ascii="Times New Roman" w:hAnsi="Times New Roman" w:cs="Times New Roman"/>
                <w:b/>
                <w:bCs/>
                <w:sz w:val="28"/>
              </w:rPr>
              <w:t>Характеристика</w:t>
            </w:r>
          </w:p>
        </w:tc>
        <w:tc>
          <w:tcPr>
            <w:tcW w:w="0" w:type="auto"/>
            <w:hideMark/>
          </w:tcPr>
          <w:p w14:paraId="39727FA8" w14:textId="77777777" w:rsidR="004A18B4" w:rsidRPr="004A18B4" w:rsidRDefault="004A18B4" w:rsidP="004A18B4">
            <w:pPr>
              <w:spacing w:after="160" w:line="259" w:lineRule="auto"/>
              <w:jc w:val="both"/>
              <w:rPr>
                <w:rFonts w:ascii="Times New Roman" w:hAnsi="Times New Roman" w:cs="Times New Roman"/>
                <w:b/>
                <w:bCs/>
                <w:sz w:val="28"/>
              </w:rPr>
            </w:pPr>
            <w:r w:rsidRPr="004A18B4">
              <w:rPr>
                <w:rFonts w:ascii="Times New Roman" w:hAnsi="Times New Roman" w:cs="Times New Roman"/>
                <w:b/>
                <w:bCs/>
                <w:sz w:val="28"/>
              </w:rPr>
              <w:t>Ціль накопичення</w:t>
            </w:r>
          </w:p>
        </w:tc>
      </w:tr>
      <w:tr w:rsidR="004A18B4" w:rsidRPr="004A18B4" w14:paraId="59BAA954" w14:textId="77777777" w:rsidTr="004A18B4">
        <w:tc>
          <w:tcPr>
            <w:tcW w:w="0" w:type="auto"/>
            <w:hideMark/>
          </w:tcPr>
          <w:p w14:paraId="01E9D1E9"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Сенсори транспортної інфраструктури</w:t>
            </w:r>
          </w:p>
        </w:tc>
        <w:tc>
          <w:tcPr>
            <w:tcW w:w="0" w:type="auto"/>
            <w:hideMark/>
          </w:tcPr>
          <w:p w14:paraId="022686A1"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Явне, формалізоване, первинне</w:t>
            </w:r>
          </w:p>
        </w:tc>
        <w:tc>
          <w:tcPr>
            <w:tcW w:w="0" w:type="auto"/>
            <w:hideMark/>
          </w:tcPr>
          <w:p w14:paraId="1B077DB3"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Фіксують інтенсивність руху, швидкість, завантаженість доріг та інші параметри</w:t>
            </w:r>
          </w:p>
        </w:tc>
        <w:tc>
          <w:tcPr>
            <w:tcW w:w="0" w:type="auto"/>
            <w:hideMark/>
          </w:tcPr>
          <w:p w14:paraId="096DF0C7"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Моніторинг транспортної системи та виявлення перевантажених ділянок</w:t>
            </w:r>
          </w:p>
        </w:tc>
      </w:tr>
      <w:tr w:rsidR="004A18B4" w:rsidRPr="004A18B4" w14:paraId="2B4985EA" w14:textId="77777777" w:rsidTr="004A18B4">
        <w:tc>
          <w:tcPr>
            <w:tcW w:w="0" w:type="auto"/>
            <w:hideMark/>
          </w:tcPr>
          <w:p w14:paraId="68FEEDB4"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GPS та бортові системи транспортних засобів</w:t>
            </w:r>
          </w:p>
        </w:tc>
        <w:tc>
          <w:tcPr>
            <w:tcW w:w="0" w:type="auto"/>
            <w:hideMark/>
          </w:tcPr>
          <w:p w14:paraId="16F20BB4"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Явне, формалізоване, первинне</w:t>
            </w:r>
          </w:p>
        </w:tc>
        <w:tc>
          <w:tcPr>
            <w:tcW w:w="0" w:type="auto"/>
            <w:hideMark/>
          </w:tcPr>
          <w:p w14:paraId="5EB7AEC9"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Містять координати, швидкість, напрямок руху та інформацію про маршрути</w:t>
            </w:r>
          </w:p>
        </w:tc>
        <w:tc>
          <w:tcPr>
            <w:tcW w:w="0" w:type="auto"/>
            <w:hideMark/>
          </w:tcPr>
          <w:p w14:paraId="47B95047"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Аналіз транспортних потоків і часу переміщення</w:t>
            </w:r>
          </w:p>
        </w:tc>
      </w:tr>
      <w:tr w:rsidR="004A18B4" w:rsidRPr="004A18B4" w14:paraId="396E209E" w14:textId="77777777" w:rsidTr="004A18B4">
        <w:tc>
          <w:tcPr>
            <w:tcW w:w="0" w:type="auto"/>
            <w:hideMark/>
          </w:tcPr>
          <w:p w14:paraId="3EA33ED8"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lastRenderedPageBreak/>
              <w:t>Бази даних транспортної інфраструктури</w:t>
            </w:r>
          </w:p>
        </w:tc>
        <w:tc>
          <w:tcPr>
            <w:tcW w:w="0" w:type="auto"/>
            <w:hideMark/>
          </w:tcPr>
          <w:p w14:paraId="17AEC055"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Явне, формалізоване, первинне/вторинне</w:t>
            </w:r>
          </w:p>
        </w:tc>
        <w:tc>
          <w:tcPr>
            <w:tcW w:w="0" w:type="auto"/>
            <w:hideMark/>
          </w:tcPr>
          <w:p w14:paraId="26154AE2"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Містять відомості про дороги, перехрестя, смуги руху, світлофори та зупинки</w:t>
            </w:r>
          </w:p>
        </w:tc>
        <w:tc>
          <w:tcPr>
            <w:tcW w:w="0" w:type="auto"/>
            <w:hideMark/>
          </w:tcPr>
          <w:p w14:paraId="19E676F4"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Побудова й актуалізація цифрової моделі</w:t>
            </w:r>
          </w:p>
        </w:tc>
      </w:tr>
      <w:tr w:rsidR="004A18B4" w:rsidRPr="004A18B4" w14:paraId="0FC658A7" w14:textId="77777777" w:rsidTr="004A18B4">
        <w:tc>
          <w:tcPr>
            <w:tcW w:w="0" w:type="auto"/>
            <w:hideMark/>
          </w:tcPr>
          <w:p w14:paraId="50E62D28"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Наукові статті та навчальна література</w:t>
            </w:r>
          </w:p>
        </w:tc>
        <w:tc>
          <w:tcPr>
            <w:tcW w:w="0" w:type="auto"/>
            <w:hideMark/>
          </w:tcPr>
          <w:p w14:paraId="295F369E"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Явне, формалізоване, вторинне</w:t>
            </w:r>
          </w:p>
        </w:tc>
        <w:tc>
          <w:tcPr>
            <w:tcW w:w="0" w:type="auto"/>
            <w:hideMark/>
          </w:tcPr>
          <w:p w14:paraId="44BF1221"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Містять результати досліджень, математичні моделі та алгоритми</w:t>
            </w:r>
          </w:p>
        </w:tc>
        <w:tc>
          <w:tcPr>
            <w:tcW w:w="0" w:type="auto"/>
            <w:hideMark/>
          </w:tcPr>
          <w:p w14:paraId="712767CF"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Вибір методів моделювання, аналізу та прогнозування</w:t>
            </w:r>
          </w:p>
        </w:tc>
      </w:tr>
      <w:tr w:rsidR="004A18B4" w:rsidRPr="004A18B4" w14:paraId="26407DC2" w14:textId="77777777" w:rsidTr="004A18B4">
        <w:tc>
          <w:tcPr>
            <w:tcW w:w="0" w:type="auto"/>
            <w:hideMark/>
          </w:tcPr>
          <w:p w14:paraId="4743BA3C"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Технічна та нормативна документація</w:t>
            </w:r>
          </w:p>
        </w:tc>
        <w:tc>
          <w:tcPr>
            <w:tcW w:w="0" w:type="auto"/>
            <w:hideMark/>
          </w:tcPr>
          <w:p w14:paraId="0C4C7926"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Явне, формалізоване, вторинне</w:t>
            </w:r>
          </w:p>
        </w:tc>
        <w:tc>
          <w:tcPr>
            <w:tcW w:w="0" w:type="auto"/>
            <w:hideMark/>
          </w:tcPr>
          <w:p w14:paraId="6CD0691D"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Містить стандарти, вимоги та технічні характеристики</w:t>
            </w:r>
          </w:p>
        </w:tc>
        <w:tc>
          <w:tcPr>
            <w:tcW w:w="0" w:type="auto"/>
            <w:hideMark/>
          </w:tcPr>
          <w:p w14:paraId="125D743A"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Забезпечення відповідності цифрової моделі нормативним вимогам</w:t>
            </w:r>
          </w:p>
        </w:tc>
      </w:tr>
      <w:tr w:rsidR="004A18B4" w:rsidRPr="004A18B4" w14:paraId="4D038C16" w14:textId="77777777" w:rsidTr="004A18B4">
        <w:tc>
          <w:tcPr>
            <w:tcW w:w="0" w:type="auto"/>
            <w:hideMark/>
          </w:tcPr>
          <w:p w14:paraId="13254728"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Інформаційні системи громадського транспорту</w:t>
            </w:r>
          </w:p>
        </w:tc>
        <w:tc>
          <w:tcPr>
            <w:tcW w:w="0" w:type="auto"/>
            <w:hideMark/>
          </w:tcPr>
          <w:p w14:paraId="18278E8B"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Явне, формалізоване, первинне/вторинне</w:t>
            </w:r>
          </w:p>
        </w:tc>
        <w:tc>
          <w:tcPr>
            <w:tcW w:w="0" w:type="auto"/>
            <w:hideMark/>
          </w:tcPr>
          <w:p w14:paraId="40942923"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Містять маршрути, розклад, переміщення транспорту та затримки</w:t>
            </w:r>
          </w:p>
        </w:tc>
        <w:tc>
          <w:tcPr>
            <w:tcW w:w="0" w:type="auto"/>
            <w:hideMark/>
          </w:tcPr>
          <w:p w14:paraId="0EFAF7DD"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Аналіз ефективності громадського транспорту</w:t>
            </w:r>
          </w:p>
        </w:tc>
      </w:tr>
      <w:tr w:rsidR="004A18B4" w:rsidRPr="004A18B4" w14:paraId="68F61F5F" w14:textId="77777777" w:rsidTr="004A18B4">
        <w:tc>
          <w:tcPr>
            <w:tcW w:w="0" w:type="auto"/>
            <w:hideMark/>
          </w:tcPr>
          <w:p w14:paraId="1C2207AE"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Експертний досвід</w:t>
            </w:r>
          </w:p>
        </w:tc>
        <w:tc>
          <w:tcPr>
            <w:tcW w:w="0" w:type="auto"/>
            <w:hideMark/>
          </w:tcPr>
          <w:p w14:paraId="608D4FF6"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Неявне, неформалізоване, первинне</w:t>
            </w:r>
          </w:p>
        </w:tc>
        <w:tc>
          <w:tcPr>
            <w:tcW w:w="0" w:type="auto"/>
            <w:hideMark/>
          </w:tcPr>
          <w:p w14:paraId="28418196"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Містить практичні знання про функціонування та проблеми транспортної системи</w:t>
            </w:r>
          </w:p>
        </w:tc>
        <w:tc>
          <w:tcPr>
            <w:tcW w:w="0" w:type="auto"/>
            <w:hideMark/>
          </w:tcPr>
          <w:p w14:paraId="74151C93"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Формування правил прийняття рішень і рекомендацій</w:t>
            </w:r>
          </w:p>
        </w:tc>
      </w:tr>
      <w:tr w:rsidR="004A18B4" w:rsidRPr="004A18B4" w14:paraId="704FD647" w14:textId="77777777" w:rsidTr="004A18B4">
        <w:tc>
          <w:tcPr>
            <w:tcW w:w="0" w:type="auto"/>
            <w:hideMark/>
          </w:tcPr>
          <w:p w14:paraId="451E75F9"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Дані про дорожньо-транспортні пригоди</w:t>
            </w:r>
          </w:p>
        </w:tc>
        <w:tc>
          <w:tcPr>
            <w:tcW w:w="0" w:type="auto"/>
            <w:hideMark/>
          </w:tcPr>
          <w:p w14:paraId="3CA0B1F7"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Явне, формалізоване, первинне</w:t>
            </w:r>
          </w:p>
        </w:tc>
        <w:tc>
          <w:tcPr>
            <w:tcW w:w="0" w:type="auto"/>
            <w:hideMark/>
          </w:tcPr>
          <w:p w14:paraId="7BD828C5"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Містять відомості про місце, час та обставини транспортних подій</w:t>
            </w:r>
          </w:p>
        </w:tc>
        <w:tc>
          <w:tcPr>
            <w:tcW w:w="0" w:type="auto"/>
            <w:hideMark/>
          </w:tcPr>
          <w:p w14:paraId="2EA0F7D1"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Виявлення небезпечних ділянок і прогнозування ризиків</w:t>
            </w:r>
          </w:p>
        </w:tc>
      </w:tr>
      <w:tr w:rsidR="004A18B4" w:rsidRPr="004A18B4" w14:paraId="70BBA972" w14:textId="77777777" w:rsidTr="004A18B4">
        <w:tc>
          <w:tcPr>
            <w:tcW w:w="0" w:type="auto"/>
            <w:hideMark/>
          </w:tcPr>
          <w:p w14:paraId="41DC5B54"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Геоінформаційні та картографічні системи</w:t>
            </w:r>
          </w:p>
        </w:tc>
        <w:tc>
          <w:tcPr>
            <w:tcW w:w="0" w:type="auto"/>
            <w:hideMark/>
          </w:tcPr>
          <w:p w14:paraId="3DA870F8"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Явне, формалізоване, вторинне</w:t>
            </w:r>
          </w:p>
        </w:tc>
        <w:tc>
          <w:tcPr>
            <w:tcW w:w="0" w:type="auto"/>
            <w:hideMark/>
          </w:tcPr>
          <w:p w14:paraId="0202B091"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Містять просторове представлення транспортної мережі та її об'єктів</w:t>
            </w:r>
          </w:p>
        </w:tc>
        <w:tc>
          <w:tcPr>
            <w:tcW w:w="0" w:type="auto"/>
            <w:hideMark/>
          </w:tcPr>
          <w:p w14:paraId="3C3C4F51" w14:textId="77777777" w:rsidR="004A18B4" w:rsidRPr="004A18B4" w:rsidRDefault="004A18B4" w:rsidP="004A18B4">
            <w:pPr>
              <w:spacing w:after="160" w:line="259" w:lineRule="auto"/>
              <w:jc w:val="both"/>
              <w:rPr>
                <w:rFonts w:ascii="Times New Roman" w:hAnsi="Times New Roman" w:cs="Times New Roman"/>
                <w:bCs/>
                <w:sz w:val="28"/>
              </w:rPr>
            </w:pPr>
            <w:r w:rsidRPr="004A18B4">
              <w:rPr>
                <w:rFonts w:ascii="Times New Roman" w:hAnsi="Times New Roman" w:cs="Times New Roman"/>
                <w:bCs/>
                <w:sz w:val="28"/>
              </w:rPr>
              <w:t>Просторове моделювання транспортної інфраструктури</w:t>
            </w:r>
          </w:p>
        </w:tc>
      </w:tr>
    </w:tbl>
    <w:p w14:paraId="06D32D30" w14:textId="1375B2C2" w:rsidR="004A18B4" w:rsidRPr="004A18B4" w:rsidRDefault="004A18B4" w:rsidP="004A18B4">
      <w:pPr>
        <w:jc w:val="both"/>
        <w:rPr>
          <w:rFonts w:ascii="Times New Roman" w:hAnsi="Times New Roman" w:cs="Times New Roman"/>
          <w:b/>
          <w:bCs/>
          <w:sz w:val="28"/>
        </w:rPr>
      </w:pPr>
    </w:p>
    <w:p w14:paraId="4B6C9268" w14:textId="2994B82C" w:rsidR="005D044C" w:rsidRDefault="005D044C" w:rsidP="005D044C">
      <w:pPr>
        <w:ind w:left="708"/>
        <w:jc w:val="both"/>
        <w:rPr>
          <w:rFonts w:ascii="Times New Roman" w:hAnsi="Times New Roman" w:cs="Times New Roman"/>
          <w:bCs/>
          <w:sz w:val="28"/>
        </w:rPr>
      </w:pPr>
      <w:r>
        <w:rPr>
          <w:rFonts w:ascii="Times New Roman" w:hAnsi="Times New Roman" w:cs="Times New Roman"/>
          <w:bCs/>
          <w:sz w:val="28"/>
        </w:rPr>
        <w:lastRenderedPageBreak/>
        <w:t xml:space="preserve">6. </w:t>
      </w:r>
      <w:r w:rsidR="004A18B4" w:rsidRPr="004A18B4">
        <w:rPr>
          <w:rFonts w:ascii="Times New Roman" w:hAnsi="Times New Roman" w:cs="Times New Roman"/>
          <w:bCs/>
          <w:sz w:val="28"/>
        </w:rPr>
        <w:t>Аналіз ролі джерел знань</w:t>
      </w:r>
    </w:p>
    <w:p w14:paraId="1BBD8371" w14:textId="77777777" w:rsidR="004A18B4" w:rsidRPr="004A18B4" w:rsidRDefault="004A18B4" w:rsidP="004A18B4">
      <w:pPr>
        <w:ind w:firstLine="708"/>
        <w:jc w:val="both"/>
        <w:rPr>
          <w:rFonts w:ascii="Times New Roman" w:hAnsi="Times New Roman" w:cs="Times New Roman"/>
          <w:bCs/>
          <w:sz w:val="28"/>
        </w:rPr>
      </w:pPr>
      <w:r w:rsidRPr="004A18B4">
        <w:rPr>
          <w:rFonts w:ascii="Times New Roman" w:hAnsi="Times New Roman" w:cs="Times New Roman"/>
          <w:bCs/>
          <w:sz w:val="28"/>
        </w:rPr>
        <w:t>Визначені джерела мають різне призначення та доповнюють одне одного. Сенсори, GPS-системи та бортові пристрої забезпечують отримання актуальних первинних відомостей про стан транспортної системи. Бази даних та інформаційні системи забезпечують їх структуроване зберігання та використання.</w:t>
      </w:r>
    </w:p>
    <w:p w14:paraId="4D0018D9" w14:textId="77777777" w:rsidR="004A18B4" w:rsidRPr="004A18B4" w:rsidRDefault="004A18B4" w:rsidP="004A18B4">
      <w:pPr>
        <w:ind w:firstLine="708"/>
        <w:jc w:val="both"/>
        <w:rPr>
          <w:rFonts w:ascii="Times New Roman" w:hAnsi="Times New Roman" w:cs="Times New Roman"/>
          <w:bCs/>
          <w:sz w:val="28"/>
        </w:rPr>
      </w:pPr>
      <w:r w:rsidRPr="004A18B4">
        <w:rPr>
          <w:rFonts w:ascii="Times New Roman" w:hAnsi="Times New Roman" w:cs="Times New Roman"/>
          <w:bCs/>
          <w:sz w:val="28"/>
        </w:rPr>
        <w:t>Наукова література, технічна документація та нормативні матеріали забезпечують теоретичні й формалізовані знання, необхідні для побудови цифрових моделей та вибору методів їх аналізу. Експертний досвід доповнює формалізовану інформацію практичними знаннями про причини та наслідки транспортних явищ.</w:t>
      </w:r>
    </w:p>
    <w:p w14:paraId="4126EE21" w14:textId="44842E2E" w:rsidR="00FF0C9B" w:rsidRDefault="004A18B4" w:rsidP="004A18B4">
      <w:pPr>
        <w:ind w:firstLine="708"/>
        <w:jc w:val="both"/>
        <w:rPr>
          <w:rFonts w:ascii="Times New Roman" w:hAnsi="Times New Roman" w:cs="Times New Roman"/>
          <w:bCs/>
          <w:sz w:val="28"/>
        </w:rPr>
      </w:pPr>
      <w:r w:rsidRPr="004A18B4">
        <w:rPr>
          <w:rFonts w:ascii="Times New Roman" w:hAnsi="Times New Roman" w:cs="Times New Roman"/>
          <w:bCs/>
          <w:sz w:val="28"/>
        </w:rPr>
        <w:t>Таким чином, найбільш ефективне накопичення знань забезпечується не використанням одного джерела, а поєднанням різних джерел, які дозволяють отримувати фактичні дані, теоретичні відомості, практичний досвід та результати аналізу.</w:t>
      </w:r>
    </w:p>
    <w:p w14:paraId="1370F4B3" w14:textId="77777777" w:rsidR="004A18B4" w:rsidRPr="00FF0C9B" w:rsidRDefault="004A18B4" w:rsidP="004A18B4">
      <w:pPr>
        <w:ind w:firstLine="708"/>
        <w:jc w:val="both"/>
        <w:rPr>
          <w:rFonts w:ascii="Times New Roman" w:hAnsi="Times New Roman" w:cs="Times New Roman"/>
          <w:bCs/>
          <w:sz w:val="28"/>
        </w:rPr>
      </w:pPr>
    </w:p>
    <w:p w14:paraId="056C64CF" w14:textId="77777777" w:rsidR="004A18B4" w:rsidRDefault="004A18B4">
      <w:pPr>
        <w:rPr>
          <w:rFonts w:ascii="Times New Roman" w:hAnsi="Times New Roman" w:cs="Times New Roman"/>
          <w:b/>
          <w:bCs/>
          <w:sz w:val="28"/>
        </w:rPr>
      </w:pPr>
      <w:bookmarkStart w:id="4" w:name="_Toc239798665"/>
      <w:r>
        <w:rPr>
          <w:rFonts w:ascii="Times New Roman" w:hAnsi="Times New Roman" w:cs="Times New Roman"/>
          <w:b/>
          <w:bCs/>
          <w:sz w:val="28"/>
        </w:rPr>
        <w:br w:type="page"/>
      </w:r>
    </w:p>
    <w:p w14:paraId="645F8E4D" w14:textId="304FEE0E" w:rsidR="005E6654" w:rsidRPr="005E6654" w:rsidRDefault="005E6654" w:rsidP="00F8171B">
      <w:pPr>
        <w:outlineLvl w:val="0"/>
        <w:rPr>
          <w:rFonts w:ascii="Times New Roman" w:hAnsi="Times New Roman" w:cs="Times New Roman"/>
          <w:b/>
          <w:bCs/>
          <w:sz w:val="28"/>
        </w:rPr>
      </w:pPr>
      <w:r w:rsidRPr="005E6654">
        <w:rPr>
          <w:rFonts w:ascii="Times New Roman" w:hAnsi="Times New Roman" w:cs="Times New Roman"/>
          <w:b/>
          <w:bCs/>
          <w:sz w:val="28"/>
        </w:rPr>
        <w:lastRenderedPageBreak/>
        <w:t>Висновок</w:t>
      </w:r>
      <w:bookmarkEnd w:id="4"/>
    </w:p>
    <w:p w14:paraId="5BC1BDA5" w14:textId="77777777" w:rsidR="004A18B4" w:rsidRPr="004A18B4" w:rsidRDefault="004A18B4" w:rsidP="004A18B4">
      <w:pPr>
        <w:ind w:firstLine="708"/>
        <w:jc w:val="both"/>
        <w:rPr>
          <w:rFonts w:ascii="Times New Roman" w:hAnsi="Times New Roman" w:cs="Times New Roman"/>
          <w:bCs/>
          <w:sz w:val="28"/>
        </w:rPr>
      </w:pPr>
      <w:r w:rsidRPr="004A18B4">
        <w:rPr>
          <w:rFonts w:ascii="Times New Roman" w:hAnsi="Times New Roman" w:cs="Times New Roman"/>
          <w:bCs/>
          <w:sz w:val="28"/>
        </w:rPr>
        <w:t>У ході лабораторної роботи було розглянуто тематичну область «Цифрові моделі транспортних систем» та визначено основні джерела знань, необхідні для формування і підтримки цифрової моделі транспортної системи. Було проаналізовано різні джерела, зокрема сенсори транспортної інфраструктури, GPS та бортові системи транспортних засобів, бази даних транспортної інфраструктури, інформаційні системи громадського транспорту, дані про дорожньо-транспортні пригоди, геоінформаційні системи, наукову та технічну документацію, а також експертний досвід.</w:t>
      </w:r>
    </w:p>
    <w:p w14:paraId="25E44CD1" w14:textId="77777777" w:rsidR="004A18B4" w:rsidRPr="004A18B4" w:rsidRDefault="004A18B4" w:rsidP="004A18B4">
      <w:pPr>
        <w:ind w:firstLine="708"/>
        <w:jc w:val="both"/>
        <w:rPr>
          <w:rFonts w:ascii="Times New Roman" w:hAnsi="Times New Roman" w:cs="Times New Roman"/>
          <w:bCs/>
          <w:sz w:val="28"/>
        </w:rPr>
      </w:pPr>
      <w:r w:rsidRPr="004A18B4">
        <w:rPr>
          <w:rFonts w:ascii="Times New Roman" w:hAnsi="Times New Roman" w:cs="Times New Roman"/>
          <w:bCs/>
          <w:sz w:val="28"/>
        </w:rPr>
        <w:t>Для кожного джерела було визначено його тип за характером знань та способом їх представлення. Розглянуті джерела було класифіковано як явні або неявні, формалізовані або неформалізовані, первинні або вторинні. Така класифікація дозволяє визначити спосіб отримання, зберігання та подальшого використання знань у межах цифрової моделі транспортної системи.</w:t>
      </w:r>
    </w:p>
    <w:p w14:paraId="061C3C99" w14:textId="77777777" w:rsidR="004A18B4" w:rsidRPr="004A18B4" w:rsidRDefault="004A18B4" w:rsidP="004A18B4">
      <w:pPr>
        <w:ind w:firstLine="708"/>
        <w:jc w:val="both"/>
        <w:rPr>
          <w:rFonts w:ascii="Times New Roman" w:hAnsi="Times New Roman" w:cs="Times New Roman"/>
          <w:bCs/>
          <w:sz w:val="28"/>
        </w:rPr>
      </w:pPr>
      <w:r w:rsidRPr="004A18B4">
        <w:rPr>
          <w:rFonts w:ascii="Times New Roman" w:hAnsi="Times New Roman" w:cs="Times New Roman"/>
          <w:bCs/>
          <w:sz w:val="28"/>
        </w:rPr>
        <w:t>Було сформовано структуровану таблицю «Джерело знань – Тип – Характеристика – Ціль накопичення», у якій для кожного джерела наведено його основні властивості та визначено практичну мету накопичення відповідних знань. Встановлено, що первинні джерела, такі як сенсори, GPS-системи та дані про транспортні події, забезпечують отримання актуальної інформації про фактичний стан транспортної системи. Вторинні джерела, зокрема наукова література, нормативна та технічна документація, дозволяють доповнювати ці відомості методами моделювання, правилами та узагальненими результатами досліджень. Неявні знання, представлені передусім експертним досвідом, доповнюють формалізовані джерела практичними правилами та підходами до прийняття рішень.</w:t>
      </w:r>
    </w:p>
    <w:p w14:paraId="2A51FF21" w14:textId="77777777" w:rsidR="004A18B4" w:rsidRPr="004A18B4" w:rsidRDefault="004A18B4" w:rsidP="004A18B4">
      <w:pPr>
        <w:ind w:firstLine="708"/>
        <w:jc w:val="both"/>
        <w:rPr>
          <w:rFonts w:ascii="Times New Roman" w:hAnsi="Times New Roman" w:cs="Times New Roman"/>
          <w:bCs/>
          <w:sz w:val="28"/>
        </w:rPr>
      </w:pPr>
      <w:r w:rsidRPr="004A18B4">
        <w:rPr>
          <w:rFonts w:ascii="Times New Roman" w:hAnsi="Times New Roman" w:cs="Times New Roman"/>
          <w:bCs/>
          <w:sz w:val="28"/>
        </w:rPr>
        <w:t>Таким чином, було встановлено, що для створення повноцінної цифрової моделі транспортної системи необхідно використовувати сукупність різних джерел знань. Їх поєднання забезпечує більш повне представлення транспортної інфраструктури, транспортних потоків, проблемних ситуацій та закономірностей функціонування системи. Накопичені знання можуть використовуватися для моніторингу транспортної мережі, прогнозування заторів, оптимізації маршрутів і транспортних потоків, виявлення небезпечних ділянок та підтримки прийняття рішень щодо розвитку транспортної інфраструктури.</w:t>
      </w:r>
    </w:p>
    <w:p w14:paraId="52FA7421" w14:textId="1897B622" w:rsidR="005E6654" w:rsidRDefault="004A18B4" w:rsidP="004A18B4">
      <w:pPr>
        <w:ind w:firstLine="708"/>
        <w:jc w:val="both"/>
        <w:rPr>
          <w:rFonts w:ascii="Times New Roman" w:hAnsi="Times New Roman" w:cs="Times New Roman"/>
          <w:bCs/>
          <w:sz w:val="28"/>
        </w:rPr>
      </w:pPr>
      <w:r w:rsidRPr="004A18B4">
        <w:rPr>
          <w:rFonts w:ascii="Times New Roman" w:hAnsi="Times New Roman" w:cs="Times New Roman"/>
          <w:bCs/>
          <w:sz w:val="28"/>
        </w:rPr>
        <w:t>Отже, поставлену мету лабораторної роботи досягнуто: визначено та класифіковано основні джерела знань у тематичній області «Цифрові моделі транспортних систем», описано їх характеристики та цілі накопичення, а також проаналізовано їх роль у формуванні та використанні знань для цифрового моделювання транспортної системи.</w:t>
      </w:r>
    </w:p>
    <w:sectPr w:rsidR="005E6654" w:rsidSect="00626F2C">
      <w:type w:val="continuous"/>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87572"/>
    <w:multiLevelType w:val="hybridMultilevel"/>
    <w:tmpl w:val="AA062FDA"/>
    <w:lvl w:ilvl="0" w:tplc="F6C47996">
      <w:start w:val="1"/>
      <w:numFmt w:val="bullet"/>
      <w:lvlText w:val="-"/>
      <w:lvlJc w:val="left"/>
      <w:pPr>
        <w:ind w:left="1080" w:hanging="360"/>
      </w:pPr>
      <w:rPr>
        <w:rFonts w:ascii="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 w15:restartNumberingAfterBreak="0">
    <w:nsid w:val="3BB135FC"/>
    <w:multiLevelType w:val="hybridMultilevel"/>
    <w:tmpl w:val="8562A3A2"/>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 w15:restartNumberingAfterBreak="0">
    <w:nsid w:val="45016B8D"/>
    <w:multiLevelType w:val="hybridMultilevel"/>
    <w:tmpl w:val="B77E0A58"/>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3" w15:restartNumberingAfterBreak="0">
    <w:nsid w:val="478C0496"/>
    <w:multiLevelType w:val="hybridMultilevel"/>
    <w:tmpl w:val="73562420"/>
    <w:lvl w:ilvl="0" w:tplc="7D5E13A8">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66370F83"/>
    <w:multiLevelType w:val="hybridMultilevel"/>
    <w:tmpl w:val="A656993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5" w15:restartNumberingAfterBreak="0">
    <w:nsid w:val="6A447E21"/>
    <w:multiLevelType w:val="hybridMultilevel"/>
    <w:tmpl w:val="06D2EC8A"/>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6F7078BE"/>
    <w:multiLevelType w:val="multilevel"/>
    <w:tmpl w:val="ECA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1216B9"/>
    <w:multiLevelType w:val="hybridMultilevel"/>
    <w:tmpl w:val="CD6AF84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num w:numId="1" w16cid:durableId="2085640579">
    <w:abstractNumId w:val="3"/>
  </w:num>
  <w:num w:numId="2" w16cid:durableId="2115831142">
    <w:abstractNumId w:val="2"/>
  </w:num>
  <w:num w:numId="3" w16cid:durableId="209924338">
    <w:abstractNumId w:val="7"/>
  </w:num>
  <w:num w:numId="4" w16cid:durableId="665018652">
    <w:abstractNumId w:val="1"/>
  </w:num>
  <w:num w:numId="5" w16cid:durableId="959454662">
    <w:abstractNumId w:val="4"/>
  </w:num>
  <w:num w:numId="6" w16cid:durableId="235557225">
    <w:abstractNumId w:val="5"/>
  </w:num>
  <w:num w:numId="7" w16cid:durableId="493187868">
    <w:abstractNumId w:val="6"/>
  </w:num>
  <w:num w:numId="8" w16cid:durableId="1282154502">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73683"/>
    <w:rsid w:val="00085FF6"/>
    <w:rsid w:val="000968C7"/>
    <w:rsid w:val="000A6936"/>
    <w:rsid w:val="000C0216"/>
    <w:rsid w:val="000F3FA7"/>
    <w:rsid w:val="00101780"/>
    <w:rsid w:val="00103F72"/>
    <w:rsid w:val="00140B06"/>
    <w:rsid w:val="00147138"/>
    <w:rsid w:val="001541E2"/>
    <w:rsid w:val="00163354"/>
    <w:rsid w:val="00166720"/>
    <w:rsid w:val="00171394"/>
    <w:rsid w:val="00186E01"/>
    <w:rsid w:val="00191451"/>
    <w:rsid w:val="001F4BAC"/>
    <w:rsid w:val="001F56CE"/>
    <w:rsid w:val="00210914"/>
    <w:rsid w:val="00240003"/>
    <w:rsid w:val="00243ACB"/>
    <w:rsid w:val="00247C2F"/>
    <w:rsid w:val="00256807"/>
    <w:rsid w:val="00282C1F"/>
    <w:rsid w:val="002958D4"/>
    <w:rsid w:val="002C6732"/>
    <w:rsid w:val="002E2ECB"/>
    <w:rsid w:val="003009D5"/>
    <w:rsid w:val="00320DFD"/>
    <w:rsid w:val="0035731B"/>
    <w:rsid w:val="0036318E"/>
    <w:rsid w:val="00363D3E"/>
    <w:rsid w:val="0037404A"/>
    <w:rsid w:val="003970DD"/>
    <w:rsid w:val="003A3C3E"/>
    <w:rsid w:val="003B40E8"/>
    <w:rsid w:val="003B4FC7"/>
    <w:rsid w:val="003D49C0"/>
    <w:rsid w:val="003E4831"/>
    <w:rsid w:val="00421972"/>
    <w:rsid w:val="00467C38"/>
    <w:rsid w:val="0047280F"/>
    <w:rsid w:val="004742C9"/>
    <w:rsid w:val="00475909"/>
    <w:rsid w:val="004A18B4"/>
    <w:rsid w:val="004A7438"/>
    <w:rsid w:val="004B1AD0"/>
    <w:rsid w:val="004B2757"/>
    <w:rsid w:val="004C46B1"/>
    <w:rsid w:val="00515075"/>
    <w:rsid w:val="00520EA3"/>
    <w:rsid w:val="00564838"/>
    <w:rsid w:val="00571BF6"/>
    <w:rsid w:val="00597A7A"/>
    <w:rsid w:val="005A5C9C"/>
    <w:rsid w:val="005D044C"/>
    <w:rsid w:val="005E6654"/>
    <w:rsid w:val="0060269A"/>
    <w:rsid w:val="00624A1D"/>
    <w:rsid w:val="00626D95"/>
    <w:rsid w:val="00626F2C"/>
    <w:rsid w:val="00652078"/>
    <w:rsid w:val="00661D4E"/>
    <w:rsid w:val="00666813"/>
    <w:rsid w:val="00670493"/>
    <w:rsid w:val="0067793F"/>
    <w:rsid w:val="00693A5A"/>
    <w:rsid w:val="00694336"/>
    <w:rsid w:val="00696E4D"/>
    <w:rsid w:val="006A6B81"/>
    <w:rsid w:val="006D5304"/>
    <w:rsid w:val="006E065C"/>
    <w:rsid w:val="006E5191"/>
    <w:rsid w:val="007172CC"/>
    <w:rsid w:val="007234F5"/>
    <w:rsid w:val="00726385"/>
    <w:rsid w:val="0073795A"/>
    <w:rsid w:val="00744922"/>
    <w:rsid w:val="00756A0D"/>
    <w:rsid w:val="00770977"/>
    <w:rsid w:val="007A0241"/>
    <w:rsid w:val="007A4A30"/>
    <w:rsid w:val="007B3827"/>
    <w:rsid w:val="007E3D55"/>
    <w:rsid w:val="00804C18"/>
    <w:rsid w:val="008051BC"/>
    <w:rsid w:val="00810BDC"/>
    <w:rsid w:val="00836458"/>
    <w:rsid w:val="0087786C"/>
    <w:rsid w:val="00882243"/>
    <w:rsid w:val="008935DC"/>
    <w:rsid w:val="008A058B"/>
    <w:rsid w:val="008A5633"/>
    <w:rsid w:val="008D11A0"/>
    <w:rsid w:val="008D258C"/>
    <w:rsid w:val="008E104E"/>
    <w:rsid w:val="0090638C"/>
    <w:rsid w:val="009664E0"/>
    <w:rsid w:val="00986F8B"/>
    <w:rsid w:val="009C46A5"/>
    <w:rsid w:val="009C6400"/>
    <w:rsid w:val="009E146B"/>
    <w:rsid w:val="00A00F84"/>
    <w:rsid w:val="00A20A65"/>
    <w:rsid w:val="00A227B1"/>
    <w:rsid w:val="00A562D4"/>
    <w:rsid w:val="00A8031A"/>
    <w:rsid w:val="00A876E3"/>
    <w:rsid w:val="00AB0376"/>
    <w:rsid w:val="00AC2B40"/>
    <w:rsid w:val="00AE7F79"/>
    <w:rsid w:val="00B13D03"/>
    <w:rsid w:val="00B27FAC"/>
    <w:rsid w:val="00B47285"/>
    <w:rsid w:val="00B475C4"/>
    <w:rsid w:val="00B533F4"/>
    <w:rsid w:val="00B73C49"/>
    <w:rsid w:val="00B93B39"/>
    <w:rsid w:val="00BA53BE"/>
    <w:rsid w:val="00BB4F8D"/>
    <w:rsid w:val="00BE72FD"/>
    <w:rsid w:val="00C20519"/>
    <w:rsid w:val="00C30533"/>
    <w:rsid w:val="00C40DC9"/>
    <w:rsid w:val="00C6059E"/>
    <w:rsid w:val="00C82F7C"/>
    <w:rsid w:val="00C93280"/>
    <w:rsid w:val="00C95B9A"/>
    <w:rsid w:val="00CD46AD"/>
    <w:rsid w:val="00CE0A72"/>
    <w:rsid w:val="00D03935"/>
    <w:rsid w:val="00D137B2"/>
    <w:rsid w:val="00D15660"/>
    <w:rsid w:val="00D221CC"/>
    <w:rsid w:val="00D26A21"/>
    <w:rsid w:val="00D3091B"/>
    <w:rsid w:val="00D4052E"/>
    <w:rsid w:val="00D76A83"/>
    <w:rsid w:val="00D8293C"/>
    <w:rsid w:val="00D9550B"/>
    <w:rsid w:val="00DB4258"/>
    <w:rsid w:val="00DC4537"/>
    <w:rsid w:val="00DE45A7"/>
    <w:rsid w:val="00DF4913"/>
    <w:rsid w:val="00E061A6"/>
    <w:rsid w:val="00E33CA3"/>
    <w:rsid w:val="00E50248"/>
    <w:rsid w:val="00E51291"/>
    <w:rsid w:val="00E54BDF"/>
    <w:rsid w:val="00E757FF"/>
    <w:rsid w:val="00E80B24"/>
    <w:rsid w:val="00EA629B"/>
    <w:rsid w:val="00F10BC1"/>
    <w:rsid w:val="00F273A7"/>
    <w:rsid w:val="00F65971"/>
    <w:rsid w:val="00F7023F"/>
    <w:rsid w:val="00F8171B"/>
    <w:rsid w:val="00F92D9B"/>
    <w:rsid w:val="00FA70BC"/>
    <w:rsid w:val="00FD6F88"/>
    <w:rsid w:val="00FE2B31"/>
    <w:rsid w:val="00FF0C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0C9B"/>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1747</TotalTime>
  <Pages>8</Pages>
  <Words>8373</Words>
  <Characters>4773</Characters>
  <Application>Microsoft Office Word</Application>
  <DocSecurity>0</DocSecurity>
  <Lines>39</Lines>
  <Paragraphs>26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108</cp:revision>
  <cp:lastPrinted>2026-09-07T19:34:00Z</cp:lastPrinted>
  <dcterms:created xsi:type="dcterms:W3CDTF">2025-02-20T08:53:00Z</dcterms:created>
  <dcterms:modified xsi:type="dcterms:W3CDTF">2026-09-13T15:25:00Z</dcterms:modified>
</cp:coreProperties>
</file>