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color w:val="555555"/>
          <w:spacing w:val="60"/>
          <w:sz w:val="20"/>
          <w:szCs w:val="20"/>
        </w:rPr>
        <w:t xml:space="preserve">PROJECT FUNDING PROPOSAL</w:t>
      </w:r>
    </w:p>
    <w:p>
      <w:pPr>
        <w:spacing w:after="80" w:before="0"/>
        <w:jc w:val="center"/>
      </w:pPr>
      <w:r>
        <w:rPr>
          <w:rFonts w:ascii="Arial" w:cs="Arial" w:eastAsia="Arial" w:hAnsi="Arial"/>
          <w:b/>
          <w:bCs/>
          <w:color w:val="1F4E79"/>
          <w:sz w:val="48"/>
          <w:szCs w:val="48"/>
        </w:rPr>
        <w:t xml:space="preserve">Free School Management Software</w:t>
      </w:r>
    </w:p>
    <w:p>
      <w:pPr>
        <w:spacing w:after="40" w:before="0"/>
        <w:jc w:val="center"/>
      </w:pPr>
      <w:r>
        <w:rPr>
          <w:rFonts w:ascii="Arial" w:cs="Arial" w:eastAsia="Arial" w:hAnsi="Arial"/>
          <w:b w:val="false"/>
          <w:bCs w:val="false"/>
          <w:color w:val="2E75B6"/>
          <w:sz w:val="36"/>
          <w:szCs w:val="36"/>
        </w:rPr>
        <w:t xml:space="preserve">for Cambodian Primary Schools</w:t>
      </w:r>
    </w:p>
    <w:p>
      <w:pPr>
        <w:spacing w:after="360" w:before="40"/>
        <w:jc w:val="center"/>
      </w:pPr>
      <w:r>
        <w:rPr>
          <w:rFonts w:ascii="Arial" w:cs="Arial" w:eastAsia="Arial" w:hAnsi="Arial"/>
          <w:i/>
          <w:iCs/>
          <w:color w:val="555555"/>
          <w:sz w:val="20"/>
          <w:szCs w:val="20"/>
        </w:rPr>
        <w:t xml:space="preserve">Submitted May 2026  |  Cambodia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2320"/>
        <w:gridCol w:w="2320"/>
        <w:gridCol w:w="2400"/>
      </w:tblGrid>
      <w:tr>
        <w:tc>
          <w:tcPr>
            <w:tcW w:type="dxa" w:w="2320"/>
            <w:tcBorders>
              <w:top w:val="single" w:color="BBBBBB" w:sz="1"/>
              <w:left w:val="single" w:color="BBBBBB" w:sz="1"/>
              <w:bottom w:val="single" w:color="BBBBBB" w:sz="1"/>
              <w:right w:val="single" w:color="BBBBBB"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1</w:t>
            </w:r>
          </w:p>
          <w:p>
            <w:pPr>
              <w:spacing w:before="40"/>
              <w:jc w:val="center"/>
            </w:pPr>
            <w:r>
              <w:rPr>
                <w:rFonts w:ascii="Arial" w:cs="Arial" w:eastAsia="Arial" w:hAnsi="Arial"/>
                <w:color w:val="CCDDEE"/>
                <w:sz w:val="18"/>
                <w:szCs w:val="18"/>
              </w:rPr>
              <w:t xml:space="preserve">School Currently
Using This</w:t>
            </w:r>
          </w:p>
        </w:tc>
        <w:tc>
          <w:tcPr>
            <w:tcW w:type="dxa" w:w="2320"/>
            <w:tcBorders>
              <w:top w:val="single" w:color="BBBBBB" w:sz="1"/>
              <w:left w:val="single" w:color="BBBBBB" w:sz="1"/>
              <w:bottom w:val="single" w:color="BBBBBB" w:sz="1"/>
              <w:right w:val="single" w:color="BBBBBB"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6</w:t>
            </w:r>
          </w:p>
          <w:p>
            <w:pPr>
              <w:spacing w:before="40"/>
              <w:jc w:val="center"/>
            </w:pPr>
            <w:r>
              <w:rPr>
                <w:rFonts w:ascii="Arial" w:cs="Arial" w:eastAsia="Arial" w:hAnsi="Arial"/>
                <w:color w:val="CCDDEE"/>
                <w:sz w:val="18"/>
                <w:szCs w:val="18"/>
              </w:rPr>
              <w:t xml:space="preserve">Grades
Supported</w:t>
            </w:r>
          </w:p>
        </w:tc>
        <w:tc>
          <w:tcPr>
            <w:tcW w:type="dxa" w:w="2320"/>
            <w:tcBorders>
              <w:top w:val="single" w:color="BBBBBB" w:sz="1"/>
              <w:left w:val="single" w:color="BBBBBB" w:sz="1"/>
              <w:bottom w:val="single" w:color="BBBBBB" w:sz="1"/>
              <w:right w:val="single" w:color="BBBBBB"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4</w:t>
            </w:r>
          </w:p>
          <w:p>
            <w:pPr>
              <w:spacing w:before="40"/>
              <w:jc w:val="center"/>
            </w:pPr>
            <w:r>
              <w:rPr>
                <w:rFonts w:ascii="Arial" w:cs="Arial" w:eastAsia="Arial" w:hAnsi="Arial"/>
                <w:color w:val="CCDDEE"/>
                <w:sz w:val="18"/>
                <w:szCs w:val="18"/>
              </w:rPr>
              <w:t xml:space="preserve">User Roles
Managed</w:t>
            </w:r>
          </w:p>
        </w:tc>
        <w:tc>
          <w:tcPr>
            <w:tcW w:type="dxa" w:w="2320"/>
            <w:tcBorders>
              <w:top w:val="single" w:color="BBBBBB" w:sz="1"/>
              <w:left w:val="single" w:color="BBBBBB" w:sz="1"/>
              <w:bottom w:val="single" w:color="BBBBBB" w:sz="1"/>
              <w:right w:val="single" w:color="BBBBBB"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Free</w:t>
            </w:r>
          </w:p>
          <w:p>
            <w:pPr>
              <w:spacing w:before="40"/>
              <w:jc w:val="center"/>
            </w:pPr>
            <w:r>
              <w:rPr>
                <w:rFonts w:ascii="Arial" w:cs="Arial" w:eastAsia="Arial" w:hAnsi="Arial"/>
                <w:color w:val="CCDDEE"/>
                <w:sz w:val="18"/>
                <w:szCs w:val="18"/>
              </w:rPr>
              <w:t xml:space="preserve">Cost to
Schools</w:t>
            </w:r>
          </w:p>
        </w:tc>
      </w:tr>
    </w:tbl>
    <w:p>
      <w:pPr>
        <w:spacing w:after="80" w:before="0"/>
      </w:pPr>
      <w:r>
        <w:t xml:space="preserve"/>
      </w:r>
    </w:p>
    <w:p>
      <w:pPr>
        <w:spacing w:after="8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What Is This Project?</w:t>
      </w:r>
    </w:p>
    <w:p>
      <w:pPr>
        <w:spacing w:after="100" w:before="60"/>
      </w:pPr>
      <w:r>
        <w:rPr>
          <w:rFonts w:ascii="Arial" w:cs="Arial" w:eastAsia="Arial" w:hAnsi="Arial"/>
          <w:b w:val="false"/>
          <w:bCs w:val="false"/>
          <w:color w:val="222222"/>
          <w:sz w:val="22"/>
          <w:szCs w:val="22"/>
        </w:rPr>
        <w:t xml:space="preserve">We built a free, web-based management system for Cambodian primary schools. It replaces paper-based records with a simple digital system that teachers and school directors can use every day.</w:t>
      </w:r>
    </w:p>
    <w:p>
      <w:pPr>
        <w:spacing w:after="80" w:before="0"/>
      </w:pPr>
      <w:r>
        <w:t xml:space="preserve"/>
      </w:r>
    </w:p>
    <w:p>
      <w:pPr>
        <w:spacing w:after="100" w:before="60"/>
      </w:pPr>
      <w:r>
        <w:rPr>
          <w:rFonts w:ascii="Arial" w:cs="Arial" w:eastAsia="Arial" w:hAnsi="Arial"/>
          <w:b w:val="false"/>
          <w:bCs w:val="false"/>
          <w:color w:val="222222"/>
          <w:sz w:val="22"/>
          <w:szCs w:val="22"/>
        </w:rPr>
        <w:t xml:space="preserve">It is already running at a real school in Battambang, Cambodia. It is free for schools to use — no subscription, no cost to the school.</w:t>
      </w:r>
    </w:p>
    <w:p>
      <w:pPr>
        <w:spacing w:after="80" w:before="0"/>
      </w:pPr>
      <w:r>
        <w:t xml:space="preserve"/>
      </w:r>
    </w:p>
    <w:p>
      <w:pPr>
        <w:pStyle w:val="Heading2"/>
        <w:spacing w:after="100" w:before="240"/>
      </w:pPr>
      <w:r>
        <w:rPr>
          <w:rFonts w:ascii="Arial" w:cs="Arial" w:eastAsia="Arial" w:hAnsi="Arial"/>
          <w:b/>
          <w:bCs/>
          <w:color w:val="2E75B6"/>
          <w:sz w:val="24"/>
          <w:szCs w:val="24"/>
        </w:rPr>
        <w:t xml:space="preserve">What teachers can do with it:</w:t>
      </w:r>
    </w:p>
    <w:p>
      <w:pPr>
        <w:pStyle w:val="ListParagraph"/>
        <w:numPr>
          <w:ilvl w:val="0"/>
          <w:numId w:val="2"/>
        </w:numPr>
        <w:spacing w:after="60" w:before="40"/>
      </w:pPr>
      <w:r>
        <w:rPr>
          <w:rFonts w:ascii="Arial" w:cs="Arial" w:eastAsia="Arial" w:hAnsi="Arial"/>
          <w:color w:val="222222"/>
          <w:sz w:val="22"/>
          <w:szCs w:val="22"/>
        </w:rPr>
        <w:t xml:space="preserve">Mark student attendance daily and view monthly reports</w:t>
      </w:r>
    </w:p>
    <w:p>
      <w:pPr>
        <w:pStyle w:val="ListParagraph"/>
        <w:numPr>
          <w:ilvl w:val="0"/>
          <w:numId w:val="2"/>
        </w:numPr>
        <w:spacing w:after="60" w:before="40"/>
      </w:pPr>
      <w:r>
        <w:rPr>
          <w:rFonts w:ascii="Arial" w:cs="Arial" w:eastAsia="Arial" w:hAnsi="Arial"/>
          <w:color w:val="222222"/>
          <w:sz w:val="22"/>
          <w:szCs w:val="22"/>
        </w:rPr>
        <w:t xml:space="preserve">Enter and calculate student scores (monthly and semester)</w:t>
      </w:r>
    </w:p>
    <w:p>
      <w:pPr>
        <w:pStyle w:val="ListParagraph"/>
        <w:numPr>
          <w:ilvl w:val="0"/>
          <w:numId w:val="2"/>
        </w:numPr>
        <w:spacing w:after="60" w:before="40"/>
      </w:pPr>
      <w:r>
        <w:rPr>
          <w:rFonts w:ascii="Arial" w:cs="Arial" w:eastAsia="Arial" w:hAnsi="Arial"/>
          <w:color w:val="222222"/>
          <w:sz w:val="22"/>
          <w:szCs w:val="22"/>
        </w:rPr>
        <w:t xml:space="preserve">Print official score reports and attendance grids as PDFs</w:t>
      </w:r>
    </w:p>
    <w:p>
      <w:pPr>
        <w:pStyle w:val="ListParagraph"/>
        <w:numPr>
          <w:ilvl w:val="0"/>
          <w:numId w:val="2"/>
        </w:numPr>
        <w:spacing w:after="60" w:before="40"/>
      </w:pPr>
      <w:r>
        <w:rPr>
          <w:rFonts w:ascii="Arial" w:cs="Arial" w:eastAsia="Arial" w:hAnsi="Arial"/>
          <w:color w:val="222222"/>
          <w:sz w:val="22"/>
          <w:szCs w:val="22"/>
        </w:rPr>
        <w:t xml:space="preserve">Track student health, vaccinations, growth, and sick days</w:t>
      </w:r>
    </w:p>
    <w:p>
      <w:pPr>
        <w:pStyle w:val="ListParagraph"/>
        <w:numPr>
          <w:ilvl w:val="0"/>
          <w:numId w:val="2"/>
        </w:numPr>
        <w:spacing w:after="60" w:before="40"/>
      </w:pPr>
      <w:r>
        <w:rPr>
          <w:rFonts w:ascii="Arial" w:cs="Arial" w:eastAsia="Arial" w:hAnsi="Arial"/>
          <w:color w:val="222222"/>
          <w:sz w:val="22"/>
          <w:szCs w:val="22"/>
        </w:rPr>
        <w:t xml:space="preserve">Check in to record their own attendance automatically</w:t>
      </w:r>
    </w:p>
    <w:p>
      <w:pPr>
        <w:spacing w:after="80" w:before="0"/>
      </w:pPr>
      <w:r>
        <w:t xml:space="preserve"/>
      </w:r>
    </w:p>
    <w:p>
      <w:pPr>
        <w:pStyle w:val="Heading2"/>
        <w:spacing w:after="100" w:before="240"/>
      </w:pPr>
      <w:r>
        <w:rPr>
          <w:rFonts w:ascii="Arial" w:cs="Arial" w:eastAsia="Arial" w:hAnsi="Arial"/>
          <w:b/>
          <w:bCs/>
          <w:color w:val="2E75B6"/>
          <w:sz w:val="24"/>
          <w:szCs w:val="24"/>
        </w:rPr>
        <w:t xml:space="preserve">What school directors (admins) can do:</w:t>
      </w:r>
    </w:p>
    <w:p>
      <w:pPr>
        <w:pStyle w:val="ListParagraph"/>
        <w:numPr>
          <w:ilvl w:val="0"/>
          <w:numId w:val="2"/>
        </w:numPr>
        <w:spacing w:after="60" w:before="40"/>
      </w:pPr>
      <w:r>
        <w:rPr>
          <w:rFonts w:ascii="Arial" w:cs="Arial" w:eastAsia="Arial" w:hAnsi="Arial"/>
          <w:color w:val="222222"/>
          <w:sz w:val="22"/>
          <w:szCs w:val="22"/>
        </w:rPr>
        <w:t xml:space="preserve">Manage all students, teachers, and classes in one place</w:t>
      </w:r>
    </w:p>
    <w:p>
      <w:pPr>
        <w:pStyle w:val="ListParagraph"/>
        <w:numPr>
          <w:ilvl w:val="0"/>
          <w:numId w:val="2"/>
        </w:numPr>
        <w:spacing w:after="60" w:before="40"/>
      </w:pPr>
      <w:r>
        <w:rPr>
          <w:rFonts w:ascii="Arial" w:cs="Arial" w:eastAsia="Arial" w:hAnsi="Arial"/>
          <w:color w:val="222222"/>
          <w:sz w:val="22"/>
          <w:szCs w:val="22"/>
        </w:rPr>
        <w:t xml:space="preserve">Run end-of-year student promotion (rollup) in one click</w:t>
      </w:r>
    </w:p>
    <w:p>
      <w:pPr>
        <w:pStyle w:val="ListParagraph"/>
        <w:numPr>
          <w:ilvl w:val="0"/>
          <w:numId w:val="2"/>
        </w:numPr>
        <w:spacing w:after="60" w:before="40"/>
      </w:pPr>
      <w:r>
        <w:rPr>
          <w:rFonts w:ascii="Arial" w:cs="Arial" w:eastAsia="Arial" w:hAnsi="Arial"/>
          <w:color w:val="222222"/>
          <w:sz w:val="22"/>
          <w:szCs w:val="22"/>
        </w:rPr>
        <w:t xml:space="preserve">Manage school budget and inventory</w:t>
      </w:r>
    </w:p>
    <w:p>
      <w:pPr>
        <w:pStyle w:val="ListParagraph"/>
        <w:numPr>
          <w:ilvl w:val="0"/>
          <w:numId w:val="2"/>
        </w:numPr>
        <w:spacing w:after="60" w:before="40"/>
      </w:pPr>
      <w:r>
        <w:rPr>
          <w:rFonts w:ascii="Arial" w:cs="Arial" w:eastAsia="Arial" w:hAnsi="Arial"/>
          <w:color w:val="222222"/>
          <w:sz w:val="22"/>
          <w:szCs w:val="22"/>
        </w:rPr>
        <w:t xml:space="preserve">View library books and borrow records</w:t>
      </w:r>
    </w:p>
    <w:p>
      <w:pPr>
        <w:pStyle w:val="ListParagraph"/>
        <w:numPr>
          <w:ilvl w:val="0"/>
          <w:numId w:val="2"/>
        </w:numPr>
        <w:spacing w:after="60" w:before="40"/>
      </w:pPr>
      <w:r>
        <w:rPr>
          <w:rFonts w:ascii="Arial" w:cs="Arial" w:eastAsia="Arial" w:hAnsi="Arial"/>
          <w:color w:val="222222"/>
          <w:sz w:val="22"/>
          <w:szCs w:val="22"/>
        </w:rPr>
        <w:t xml:space="preserve">Create and manage user accounts for all staff</w:t>
      </w:r>
    </w:p>
    <w:p>
      <w:pPr>
        <w:spacing w:after="80" w:before="0"/>
      </w:pPr>
      <w:r>
        <w:t xml:space="preserve"/>
      </w:r>
    </w:p>
    <w:p>
      <w:pPr>
        <w:pStyle w:val="Heading2"/>
        <w:spacing w:after="100" w:before="240"/>
      </w:pPr>
      <w:r>
        <w:rPr>
          <w:rFonts w:ascii="Arial" w:cs="Arial" w:eastAsia="Arial" w:hAnsi="Arial"/>
          <w:b/>
          <w:bCs/>
          <w:color w:val="2E75B6"/>
          <w:sz w:val="24"/>
          <w:szCs w:val="24"/>
        </w:rPr>
        <w:t xml:space="preserve">What parents can do:</w:t>
      </w:r>
    </w:p>
    <w:p>
      <w:pPr>
        <w:spacing w:after="100" w:before="60"/>
      </w:pPr>
      <w:r>
        <w:rPr>
          <w:rFonts w:ascii="Arial" w:cs="Arial" w:eastAsia="Arial" w:hAnsi="Arial"/>
          <w:b w:val="false"/>
          <w:bCs w:val="false"/>
          <w:color w:val="222222"/>
          <w:sz w:val="22"/>
          <w:szCs w:val="22"/>
        </w:rPr>
        <w:t xml:space="preserve">Parents can visit the parent portal — no login required — and search for their child by name and date of birth. They can see attendance, scores, health records, and growth charts. This is especially helpful for parents who cannot visit the school often.</w:t>
      </w:r>
    </w:p>
    <w:p>
      <w:pPr>
        <w:spacing w:after="8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Why Does This Matter?</w:t>
      </w:r>
    </w:p>
    <w:p>
      <w:pPr>
        <w:spacing w:after="100" w:before="60"/>
      </w:pPr>
      <w:r>
        <w:rPr>
          <w:rFonts w:ascii="Arial" w:cs="Arial" w:eastAsia="Arial" w:hAnsi="Arial"/>
          <w:b w:val="false"/>
          <w:bCs w:val="false"/>
          <w:color w:val="222222"/>
          <w:sz w:val="22"/>
          <w:szCs w:val="22"/>
        </w:rPr>
        <w:t xml:space="preserve">Most Cambodian primary schools still manage everything on paper — attendance registers, score books, health records. This creates problems:</w:t>
      </w:r>
    </w:p>
    <w:p>
      <w:pPr>
        <w:spacing w:after="80" w:before="0"/>
      </w:pPr>
      <w:r>
        <w:t xml:space="preserve"/>
      </w:r>
    </w:p>
    <w:p>
      <w:pPr>
        <w:pStyle w:val="ListParagraph"/>
        <w:numPr>
          <w:ilvl w:val="0"/>
          <w:numId w:val="2"/>
        </w:numPr>
        <w:spacing w:after="60" w:before="40"/>
      </w:pPr>
      <w:r>
        <w:rPr>
          <w:rFonts w:ascii="Arial" w:cs="Arial" w:eastAsia="Arial" w:hAnsi="Arial"/>
          <w:color w:val="222222"/>
          <w:sz w:val="22"/>
          <w:szCs w:val="22"/>
        </w:rPr>
        <w:t xml:space="preserve">Teachers spend hours each week copying data by hand</w:t>
      </w:r>
    </w:p>
    <w:p>
      <w:pPr>
        <w:pStyle w:val="ListParagraph"/>
        <w:numPr>
          <w:ilvl w:val="0"/>
          <w:numId w:val="2"/>
        </w:numPr>
        <w:spacing w:after="60" w:before="40"/>
      </w:pPr>
      <w:r>
        <w:rPr>
          <w:rFonts w:ascii="Arial" w:cs="Arial" w:eastAsia="Arial" w:hAnsi="Arial"/>
          <w:color w:val="222222"/>
          <w:sz w:val="22"/>
          <w:szCs w:val="22"/>
        </w:rPr>
        <w:t xml:space="preserve">Records get lost, damaged, or are hard to find</w:t>
      </w:r>
    </w:p>
    <w:p>
      <w:pPr>
        <w:pStyle w:val="ListParagraph"/>
        <w:numPr>
          <w:ilvl w:val="0"/>
          <w:numId w:val="2"/>
        </w:numPr>
        <w:spacing w:after="60" w:before="40"/>
      </w:pPr>
      <w:r>
        <w:rPr>
          <w:rFonts w:ascii="Arial" w:cs="Arial" w:eastAsia="Arial" w:hAnsi="Arial"/>
          <w:color w:val="222222"/>
          <w:sz w:val="22"/>
          <w:szCs w:val="22"/>
        </w:rPr>
        <w:t xml:space="preserve">School directors have no easy way to see how the school is doing</w:t>
      </w:r>
    </w:p>
    <w:p>
      <w:pPr>
        <w:pStyle w:val="ListParagraph"/>
        <w:numPr>
          <w:ilvl w:val="0"/>
          <w:numId w:val="2"/>
        </w:numPr>
        <w:spacing w:after="60" w:before="40"/>
      </w:pPr>
      <w:r>
        <w:rPr>
          <w:rFonts w:ascii="Arial" w:cs="Arial" w:eastAsia="Arial" w:hAnsi="Arial"/>
          <w:color w:val="222222"/>
          <w:sz w:val="22"/>
          <w:szCs w:val="22"/>
        </w:rPr>
        <w:t xml:space="preserve">Parents have no access to their child's information</w:t>
      </w:r>
    </w:p>
    <w:p>
      <w:pPr>
        <w:spacing w:after="80" w:before="0"/>
      </w:pPr>
      <w:r>
        <w:t xml:space="preserve"/>
      </w:r>
    </w:p>
    <w:p>
      <w:pPr>
        <w:spacing w:after="100" w:before="60"/>
      </w:pPr>
      <w:r>
        <w:rPr>
          <w:rFonts w:ascii="Arial" w:cs="Arial" w:eastAsia="Arial" w:hAnsi="Arial"/>
          <w:b w:val="false"/>
          <w:bCs w:val="false"/>
          <w:color w:val="222222"/>
          <w:sz w:val="22"/>
          <w:szCs w:val="22"/>
        </w:rPr>
        <w:t xml:space="preserve">Our software solves these problems. It is designed specifically for how Cambodian schools work — in Khmer language, with Khmer numerals for class names, Monday to Saturday school weeks, and the exact score calculation method used by Cambodian schools.</w:t>
      </w:r>
    </w:p>
    <w:p>
      <w:pPr>
        <w:spacing w:after="80" w:before="0"/>
      </w:pPr>
      <w:r>
        <w:t xml:space="preserve"/>
      </w:r>
    </w:p>
    <w:p>
      <w:pPr>
        <w:spacing w:after="100" w:before="60"/>
      </w:pPr>
      <w:r>
        <w:rPr>
          <w:rFonts w:ascii="Arial" w:cs="Arial" w:eastAsia="Arial" w:hAnsi="Arial"/>
          <w:b w:val="false"/>
          <w:bCs w:val="false"/>
          <w:color w:val="222222"/>
          <w:sz w:val="22"/>
          <w:szCs w:val="22"/>
        </w:rPr>
        <w:t xml:space="preserve">We are not adapting a foreign system. We built this from scratch for Cambodia.</w:t>
      </w:r>
    </w:p>
    <w:p>
      <w:pPr>
        <w:spacing w:after="8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What We Have Built So Far</w:t>
      </w:r>
    </w:p>
    <w:p>
      <w:pPr>
        <w:spacing w:after="100" w:before="60"/>
      </w:pPr>
      <w:r>
        <w:rPr>
          <w:rFonts w:ascii="Arial" w:cs="Arial" w:eastAsia="Arial" w:hAnsi="Arial"/>
          <w:b w:val="false"/>
          <w:bCs w:val="false"/>
          <w:color w:val="222222"/>
          <w:sz w:val="22"/>
          <w:szCs w:val="22"/>
        </w:rPr>
        <w:t xml:space="preserve">The system is complete and working. Here is what has been built: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61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320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b/>
                <w:bCs/>
                <w:color w:val="333333"/>
                <w:sz w:val="20"/>
                <w:szCs w:val="20"/>
              </w:rPr>
              <w:t xml:space="preserve">Authentication &amp; role routing</w:t>
            </w:r>
          </w:p>
        </w:tc>
        <w:tc>
          <w:tcPr>
            <w:tcW w:type="dxa" w:w="616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color w:val="222222"/>
                <w:sz w:val="20"/>
                <w:szCs w:val="20"/>
              </w:rPr>
              <w:t xml:space="preserve">Complete — 4 roles: director, teacher, librarian, parent</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bCs/>
                <w:color w:val="333333"/>
                <w:sz w:val="20"/>
                <w:szCs w:val="20"/>
              </w:rPr>
              <w:t xml:space="preserve">Student management</w:t>
            </w:r>
          </w:p>
        </w:tc>
        <w:tc>
          <w:tcPr>
            <w:tcW w:type="dxa" w:w="61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color w:val="222222"/>
                <w:sz w:val="20"/>
                <w:szCs w:val="20"/>
              </w:rPr>
              <w:t xml:space="preserve">Complete — CRUD, health, growth, vaccinations, sick days</w:t>
            </w:r>
          </w:p>
        </w:tc>
      </w:tr>
      <w:tr>
        <w:tc>
          <w:tcPr>
            <w:tcW w:type="dxa" w:w="320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b/>
                <w:bCs/>
                <w:color w:val="333333"/>
                <w:sz w:val="20"/>
                <w:szCs w:val="20"/>
              </w:rPr>
              <w:t xml:space="preserve">Attendance (students &amp; teachers)</w:t>
            </w:r>
          </w:p>
        </w:tc>
        <w:tc>
          <w:tcPr>
            <w:tcW w:type="dxa" w:w="616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color w:val="222222"/>
                <w:sz w:val="20"/>
                <w:szCs w:val="20"/>
              </w:rPr>
              <w:t xml:space="preserve">Complete — daily marking, monthly calendar, printable grid</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bCs/>
                <w:color w:val="333333"/>
                <w:sz w:val="20"/>
                <w:szCs w:val="20"/>
              </w:rPr>
              <w:t xml:space="preserve">Score system</w:t>
            </w:r>
          </w:p>
        </w:tc>
        <w:tc>
          <w:tcPr>
            <w:tcW w:type="dxa" w:w="61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color w:val="222222"/>
                <w:sz w:val="20"/>
                <w:szCs w:val="20"/>
              </w:rPr>
              <w:t xml:space="preserve">Complete — monthly + semester, auto-calculation, PDF export</w:t>
            </w:r>
          </w:p>
        </w:tc>
      </w:tr>
      <w:tr>
        <w:tc>
          <w:tcPr>
            <w:tcW w:type="dxa" w:w="320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b/>
                <w:bCs/>
                <w:color w:val="333333"/>
                <w:sz w:val="20"/>
                <w:szCs w:val="20"/>
              </w:rPr>
              <w:t xml:space="preserve">End-of-year student rollup</w:t>
            </w:r>
          </w:p>
        </w:tc>
        <w:tc>
          <w:tcPr>
            <w:tcW w:type="dxa" w:w="616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color w:val="222222"/>
                <w:sz w:val="20"/>
                <w:szCs w:val="20"/>
              </w:rPr>
              <w:t xml:space="preserve">Complete — one-click promotion across all grades</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bCs/>
                <w:color w:val="333333"/>
                <w:sz w:val="20"/>
                <w:szCs w:val="20"/>
              </w:rPr>
              <w:t xml:space="preserve">Library management</w:t>
            </w:r>
          </w:p>
        </w:tc>
        <w:tc>
          <w:tcPr>
            <w:tcW w:type="dxa" w:w="61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color w:val="222222"/>
                <w:sz w:val="20"/>
                <w:szCs w:val="20"/>
              </w:rPr>
              <w:t xml:space="preserve">Complete — books, borrow/return, overdue tracking</w:t>
            </w:r>
          </w:p>
        </w:tc>
      </w:tr>
      <w:tr>
        <w:tc>
          <w:tcPr>
            <w:tcW w:type="dxa" w:w="320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b/>
                <w:bCs/>
                <w:color w:val="333333"/>
                <w:sz w:val="20"/>
                <w:szCs w:val="20"/>
              </w:rPr>
              <w:t xml:space="preserve">Budget &amp; inventory</w:t>
            </w:r>
          </w:p>
        </w:tc>
        <w:tc>
          <w:tcPr>
            <w:tcW w:type="dxa" w:w="616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color w:val="222222"/>
                <w:sz w:val="20"/>
                <w:szCs w:val="20"/>
              </w:rPr>
              <w:t xml:space="preserve">Complete — income/expense tracking, stock management</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bCs/>
                <w:color w:val="333333"/>
                <w:sz w:val="20"/>
                <w:szCs w:val="20"/>
              </w:rPr>
              <w:t xml:space="preserve">Parent portal</w:t>
            </w:r>
          </w:p>
        </w:tc>
        <w:tc>
          <w:tcPr>
            <w:tcW w:type="dxa" w:w="61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color w:val="222222"/>
                <w:sz w:val="20"/>
                <w:szCs w:val="20"/>
              </w:rPr>
              <w:t xml:space="preserve">Complete — no login, search by name + date of birth</w:t>
            </w:r>
          </w:p>
        </w:tc>
      </w:tr>
      <w:tr>
        <w:tc>
          <w:tcPr>
            <w:tcW w:type="dxa" w:w="320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b/>
                <w:bCs/>
                <w:color w:val="333333"/>
                <w:sz w:val="20"/>
                <w:szCs w:val="20"/>
              </w:rPr>
              <w:t xml:space="preserve">Multi-school support</w:t>
            </w:r>
          </w:p>
        </w:tc>
        <w:tc>
          <w:tcPr>
            <w:tcW w:type="dxa" w:w="616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color w:val="222222"/>
                <w:sz w:val="20"/>
                <w:szCs w:val="20"/>
              </w:rPr>
              <w:t xml:space="preserve">Complete — schema ready, being tested</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bCs/>
                <w:color w:val="333333"/>
                <w:sz w:val="20"/>
                <w:szCs w:val="20"/>
              </w:rPr>
              <w:t xml:space="preserve">Super admin dashboard</w:t>
            </w:r>
          </w:p>
        </w:tc>
        <w:tc>
          <w:tcPr>
            <w:tcW w:type="dxa" w:w="61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color w:val="222222"/>
                <w:sz w:val="20"/>
                <w:szCs w:val="20"/>
              </w:rPr>
              <w:t xml:space="preserve">In progress — for managing all schools on the platform</w:t>
            </w:r>
          </w:p>
        </w:tc>
      </w:tr>
    </w:tbl>
    <w:p>
      <w:pPr>
        <w:spacing w:after="80" w:before="0"/>
      </w:pPr>
      <w:r>
        <w:t xml:space="preserve"/>
      </w:r>
    </w:p>
    <w:p>
      <w:pPr>
        <w:spacing w:after="8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Technology</w:t>
      </w:r>
    </w:p>
    <w:p>
      <w:pPr>
        <w:spacing w:after="100" w:before="60"/>
      </w:pPr>
      <w:r>
        <w:rPr>
          <w:rFonts w:ascii="Arial" w:cs="Arial" w:eastAsia="Arial" w:hAnsi="Arial"/>
          <w:b w:val="false"/>
          <w:bCs w:val="false"/>
          <w:color w:val="222222"/>
          <w:sz w:val="22"/>
          <w:szCs w:val="22"/>
        </w:rPr>
        <w:t xml:space="preserve">The system uses modern, reliable, and low-cost technology:</w:t>
      </w:r>
    </w:p>
    <w:p>
      <w:pPr>
        <w:spacing w:after="80" w:before="0"/>
      </w:pPr>
      <w:r>
        <w:t xml:space="preserve"/>
      </w:r>
    </w:p>
    <w:p>
      <w:pPr>
        <w:pStyle w:val="ListParagraph"/>
        <w:numPr>
          <w:ilvl w:val="0"/>
          <w:numId w:val="2"/>
        </w:numPr>
        <w:spacing w:after="60" w:before="40"/>
      </w:pPr>
      <w:r>
        <w:rPr>
          <w:rFonts w:ascii="Arial" w:cs="Arial" w:eastAsia="Arial" w:hAnsi="Arial"/>
          <w:b/>
          <w:bCs/>
          <w:color w:val="222222"/>
          <w:sz w:val="22"/>
          <w:szCs w:val="22"/>
        </w:rPr>
        <w:t xml:space="preserve"> — fast, modern web framework</w:t>
      </w:r>
    </w:p>
    <w:p>
      <w:pPr>
        <w:pStyle w:val="ListParagraph"/>
        <w:numPr>
          <w:ilvl w:val="0"/>
          <w:numId w:val="2"/>
        </w:numPr>
        <w:spacing w:after="60" w:before="40"/>
      </w:pPr>
      <w:r>
        <w:rPr>
          <w:rFonts w:ascii="Arial" w:cs="Arial" w:eastAsia="Arial" w:hAnsi="Arial"/>
          <w:b/>
          <w:bCs/>
          <w:color w:val="222222"/>
          <w:sz w:val="22"/>
          <w:szCs w:val="22"/>
        </w:rPr>
        <w:t xml:space="preserve"> — database and user management (PostgreSQL)</w:t>
      </w:r>
    </w:p>
    <w:p>
      <w:pPr>
        <w:pStyle w:val="ListParagraph"/>
        <w:numPr>
          <w:ilvl w:val="0"/>
          <w:numId w:val="2"/>
        </w:numPr>
        <w:spacing w:after="60" w:before="40"/>
      </w:pPr>
      <w:r>
        <w:rPr>
          <w:rFonts w:ascii="Arial" w:cs="Arial" w:eastAsia="Arial" w:hAnsi="Arial"/>
          <w:b/>
          <w:bCs/>
          <w:color w:val="222222"/>
          <w:sz w:val="22"/>
          <w:szCs w:val="22"/>
        </w:rPr>
        <w:t xml:space="preserve"> — web hosting</w:t>
      </w:r>
    </w:p>
    <w:p>
      <w:pPr>
        <w:pStyle w:val="ListParagraph"/>
        <w:numPr>
          <w:ilvl w:val="0"/>
          <w:numId w:val="2"/>
        </w:numPr>
        <w:spacing w:after="60" w:before="40"/>
      </w:pPr>
      <w:r>
        <w:rPr>
          <w:rFonts w:ascii="Arial" w:cs="Arial" w:eastAsia="Arial" w:hAnsi="Arial"/>
          <w:b/>
          <w:bCs/>
          <w:color w:val="222222"/>
          <w:sz w:val="22"/>
          <w:szCs w:val="22"/>
        </w:rPr>
        <w:t xml:space="preserve"> — clean, responsive design</w:t>
      </w:r>
    </w:p>
    <w:p>
      <w:pPr>
        <w:spacing w:after="80" w:before="0"/>
      </w:pPr>
      <w:r>
        <w:t xml:space="preserve"/>
      </w:r>
    </w:p>
    <w:p>
      <w:pPr>
        <w:spacing w:after="100" w:before="60"/>
      </w:pPr>
      <w:r>
        <w:rPr>
          <w:rFonts w:ascii="Arial" w:cs="Arial" w:eastAsia="Arial" w:hAnsi="Arial"/>
          <w:b w:val="false"/>
          <w:bCs w:val="false"/>
          <w:color w:val="222222"/>
          <w:sz w:val="22"/>
          <w:szCs w:val="22"/>
        </w:rPr>
        <w:t xml:space="preserve">All data is stored securely. Each school's data is completely separate from other schools. The parent portal is read-only and requires no login — safe for public use.</w:t>
      </w:r>
    </w:p>
    <w:p>
      <w:pPr>
        <w:spacing w:after="8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What We Are Asking For</w:t>
      </w:r>
    </w:p>
    <w:p>
      <w:pPr>
        <w:spacing w:after="100" w:before="60"/>
      </w:pPr>
      <w:r>
        <w:rPr>
          <w:rFonts w:ascii="Arial" w:cs="Arial" w:eastAsia="Arial" w:hAnsi="Arial"/>
          <w:b w:val="false"/>
          <w:bCs w:val="false"/>
          <w:color w:val="222222"/>
          <w:sz w:val="22"/>
          <w:szCs w:val="22"/>
        </w:rPr>
        <w:t xml:space="preserve">We are seeking funding to keep this project running and to expand it to more schools across Cambodia. We are not building a business — we are building a public service. All schools use it for free.</w:t>
      </w:r>
    </w:p>
    <w:p>
      <w:pPr>
        <w:spacing w:after="80" w:before="0"/>
      </w:pPr>
      <w:r>
        <w:t xml:space="preserve"/>
      </w:r>
    </w:p>
    <w:p>
      <w:pPr>
        <w:spacing w:after="100" w:before="60"/>
      </w:pPr>
      <w:r>
        <w:rPr>
          <w:rFonts w:ascii="Arial" w:cs="Arial" w:eastAsia="Arial" w:hAnsi="Arial"/>
          <w:b w:val="false"/>
          <w:bCs w:val="false"/>
          <w:color w:val="222222"/>
          <w:sz w:val="22"/>
          <w:szCs w:val="22"/>
        </w:rPr>
        <w:t xml:space="preserve">Here is what the funding would cover: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208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Per Year (USD)</w:t>
            </w:r>
          </w:p>
        </w:tc>
        <w:tc>
          <w:tcPr>
            <w:tcW w:type="dxa" w:w="208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Notes</w:t>
            </w:r>
          </w:p>
        </w:tc>
      </w:tr>
      <w:tr>
        <w:tc>
          <w:tcPr>
            <w:tcW w:type="dxa" w:w="520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color w:val="222222"/>
                <w:sz w:val="20"/>
                <w:szCs w:val="20"/>
              </w:rPr>
              <w:t xml:space="preserve">Supabase hosting (database + storage)</w:t>
            </w:r>
          </w:p>
        </w:tc>
        <w:tc>
          <w:tcPr>
            <w:tcW w:type="dxa" w:w="208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pPr>
              <w:jc w:val="center"/>
            </w:pPr>
            <w:r>
              <w:rPr>
                <w:rFonts w:ascii="Arial" w:cs="Arial" w:eastAsia="Arial" w:hAnsi="Arial"/>
                <w:b w:val="false"/>
                <w:bCs w:val="false"/>
                <w:color w:val="222222"/>
                <w:sz w:val="20"/>
                <w:szCs w:val="20"/>
              </w:rPr>
              <w:t xml:space="preserve">$25/mo = $300</w:t>
            </w:r>
          </w:p>
        </w:tc>
        <w:tc>
          <w:tcPr>
            <w:tcW w:type="dxa" w:w="208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i/>
                <w:iCs/>
                <w:color w:val="555555"/>
                <w:sz w:val="18"/>
                <w:szCs w:val="18"/>
              </w:rPr>
              <w:t xml:space="preserve">Pro plan — scales to 10+ schools</w:t>
            </w:r>
          </w:p>
        </w:tc>
      </w:tr>
      <w:tr>
        <w:tc>
          <w:tcPr>
            <w:tcW w:type="dxa" w:w="52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color w:val="222222"/>
                <w:sz w:val="20"/>
                <w:szCs w:val="20"/>
              </w:rPr>
              <w:t xml:space="preserve">Vercel hosting (web app)</w:t>
            </w:r>
          </w:p>
        </w:tc>
        <w:tc>
          <w:tcPr>
            <w:tcW w:type="dxa" w:w="20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pPr>
              <w:jc w:val="center"/>
            </w:pPr>
            <w:r>
              <w:rPr>
                <w:rFonts w:ascii="Arial" w:cs="Arial" w:eastAsia="Arial" w:hAnsi="Arial"/>
                <w:b w:val="false"/>
                <w:bCs w:val="false"/>
                <w:color w:val="222222"/>
                <w:sz w:val="20"/>
                <w:szCs w:val="20"/>
              </w:rPr>
              <w:t xml:space="preserve">$0 – $20/mo</w:t>
            </w:r>
          </w:p>
        </w:tc>
        <w:tc>
          <w:tcPr>
            <w:tcW w:type="dxa" w:w="20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i/>
                <w:iCs/>
                <w:color w:val="555555"/>
                <w:sz w:val="18"/>
                <w:szCs w:val="18"/>
              </w:rPr>
              <w:t xml:space="preserve">Free tier sufficient for now</w:t>
            </w:r>
          </w:p>
        </w:tc>
      </w:tr>
      <w:tr>
        <w:tc>
          <w:tcPr>
            <w:tcW w:type="dxa" w:w="520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color w:val="222222"/>
                <w:sz w:val="20"/>
                <w:szCs w:val="20"/>
              </w:rPr>
              <w:t xml:space="preserve">Domain name</w:t>
            </w:r>
          </w:p>
        </w:tc>
        <w:tc>
          <w:tcPr>
            <w:tcW w:type="dxa" w:w="208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pPr>
              <w:jc w:val="center"/>
            </w:pPr>
            <w:r>
              <w:rPr>
                <w:rFonts w:ascii="Arial" w:cs="Arial" w:eastAsia="Arial" w:hAnsi="Arial"/>
                <w:b w:val="false"/>
                <w:bCs w:val="false"/>
                <w:color w:val="222222"/>
                <w:sz w:val="20"/>
                <w:szCs w:val="20"/>
              </w:rPr>
              <w:t xml:space="preserve">$15/yr</w:t>
            </w:r>
          </w:p>
        </w:tc>
        <w:tc>
          <w:tcPr>
            <w:tcW w:type="dxa" w:w="208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i/>
                <w:iCs/>
                <w:color w:val="555555"/>
                <w:sz w:val="18"/>
                <w:szCs w:val="18"/>
              </w:rPr>
              <w:t xml:space="preserve">cambodia-school.app or similar</w:t>
            </w:r>
          </w:p>
        </w:tc>
      </w:tr>
      <w:tr>
        <w:tc>
          <w:tcPr>
            <w:tcW w:type="dxa" w:w="52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color w:val="222222"/>
                <w:sz w:val="20"/>
                <w:szCs w:val="20"/>
              </w:rPr>
              <w:t xml:space="preserve">Developer time — maintenance &amp; support</w:t>
            </w:r>
          </w:p>
        </w:tc>
        <w:tc>
          <w:tcPr>
            <w:tcW w:type="dxa" w:w="20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pPr>
              <w:jc w:val="center"/>
            </w:pPr>
            <w:r>
              <w:rPr>
                <w:rFonts w:ascii="Arial" w:cs="Arial" w:eastAsia="Arial" w:hAnsi="Arial"/>
                <w:b w:val="false"/>
                <w:bCs w:val="false"/>
                <w:color w:val="222222"/>
                <w:sz w:val="20"/>
                <w:szCs w:val="20"/>
              </w:rPr>
              <w:t xml:space="preserve">$3,600/yr</w:t>
            </w:r>
          </w:p>
        </w:tc>
        <w:tc>
          <w:tcPr>
            <w:tcW w:type="dxa" w:w="20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i/>
                <w:iCs/>
                <w:color w:val="555555"/>
                <w:sz w:val="18"/>
                <w:szCs w:val="18"/>
              </w:rPr>
              <w:t xml:space="preserve">~10 hrs/week at local rate</w:t>
            </w:r>
          </w:p>
        </w:tc>
      </w:tr>
      <w:tr>
        <w:tc>
          <w:tcPr>
            <w:tcW w:type="dxa" w:w="520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color w:val="222222"/>
                <w:sz w:val="20"/>
                <w:szCs w:val="20"/>
              </w:rPr>
              <w:t xml:space="preserve">Teacher training &amp; onboarding (per school)</w:t>
            </w:r>
          </w:p>
        </w:tc>
        <w:tc>
          <w:tcPr>
            <w:tcW w:type="dxa" w:w="208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pPr>
              <w:jc w:val="center"/>
            </w:pPr>
            <w:r>
              <w:rPr>
                <w:rFonts w:ascii="Arial" w:cs="Arial" w:eastAsia="Arial" w:hAnsi="Arial"/>
                <w:b w:val="false"/>
                <w:bCs w:val="false"/>
                <w:color w:val="222222"/>
                <w:sz w:val="20"/>
                <w:szCs w:val="20"/>
              </w:rPr>
              <w:t xml:space="preserve">$200/school</w:t>
            </w:r>
          </w:p>
        </w:tc>
        <w:tc>
          <w:tcPr>
            <w:tcW w:type="dxa" w:w="2080"/>
            <w:tcBorders>
              <w:top w:val="single" w:color="BBBBBB" w:sz="1"/>
              <w:left w:val="single" w:color="BBBBBB" w:sz="1"/>
              <w:bottom w:val="single" w:color="BBBBBB" w:sz="1"/>
              <w:right w:val="single" w:color="BBBBBB" w:sz="1"/>
            </w:tcBorders>
            <w:shd w:fill="F5F9FD" w:val="clear"/>
            <w:tcMar>
              <w:top w:type="dxa" w:w="70"/>
              <w:left w:type="dxa" w:w="140"/>
              <w:bottom w:type="dxa" w:w="70"/>
              <w:right w:type="dxa" w:w="140"/>
            </w:tcMar>
          </w:tcPr>
          <w:p>
            <w:r>
              <w:rPr>
                <w:rFonts w:ascii="Arial" w:cs="Arial" w:eastAsia="Arial" w:hAnsi="Arial"/>
                <w:i/>
                <w:iCs/>
                <w:color w:val="555555"/>
                <w:sz w:val="18"/>
                <w:szCs w:val="18"/>
              </w:rPr>
              <w:t xml:space="preserve">One-time per new school</w:t>
            </w:r>
          </w:p>
        </w:tc>
      </w:tr>
      <w:tr>
        <w:tc>
          <w:tcPr>
            <w:tcW w:type="dxa" w:w="52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color w:val="222222"/>
                <w:sz w:val="20"/>
                <w:szCs w:val="20"/>
              </w:rPr>
              <w:t xml:space="preserve">Total (Year 1, 5 schools)</w:t>
            </w:r>
          </w:p>
        </w:tc>
        <w:tc>
          <w:tcPr>
            <w:tcW w:type="dxa" w:w="20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pPr>
              <w:jc w:val="center"/>
            </w:pPr>
            <w:r>
              <w:rPr>
                <w:rFonts w:ascii="Arial" w:cs="Arial" w:eastAsia="Arial" w:hAnsi="Arial"/>
                <w:b/>
                <w:bCs/>
                <w:color w:val="222222"/>
                <w:sz w:val="20"/>
                <w:szCs w:val="20"/>
              </w:rPr>
              <w:t xml:space="preserve">~$5,100</w:t>
            </w:r>
          </w:p>
        </w:tc>
        <w:tc>
          <w:tcPr>
            <w:tcW w:type="dxa" w:w="20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i/>
                <w:iCs/>
                <w:color w:val="555555"/>
                <w:sz w:val="18"/>
                <w:szCs w:val="18"/>
              </w:rPr>
              <w:t xml:space="preserve">Includes onboarding 4 new schools</w:t>
            </w:r>
          </w:p>
        </w:tc>
      </w:tr>
    </w:tbl>
    <w:p>
      <w:pPr>
        <w:spacing w:after="80" w:before="0"/>
      </w:pPr>
      <w:r>
        <w:t xml:space="preserve"/>
      </w:r>
    </w:p>
    <w:p>
      <w:pPr>
        <w:spacing w:after="80" w:before="0"/>
      </w:pPr>
      <w:r>
        <w:t xml:space="preserve"/>
      </w:r>
    </w:p>
    <w:p>
      <w:pPr>
        <w:spacing w:after="100" w:before="60"/>
      </w:pPr>
      <w:r>
        <w:rPr>
          <w:rFonts w:ascii="Arial" w:cs="Arial" w:eastAsia="Arial" w:hAnsi="Arial"/>
          <w:b w:val="false"/>
          <w:bCs w:val="false"/>
          <w:color w:val="555555"/>
          <w:sz w:val="22"/>
          <w:szCs w:val="22"/>
        </w:rPr>
        <w:t xml:space="preserve">Funding for 2 years would give us time to stabilize the system, expand to 10+ schools, and explore long-term sustainability with MoEYS or other partners.</w:t>
      </w:r>
    </w:p>
    <w:p>
      <w:pPr>
        <w:spacing w:after="8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What Happens Next</w:t>
      </w:r>
    </w:p>
    <w:p>
      <w:pPr>
        <w:spacing w:after="100" w:before="60"/>
      </w:pPr>
      <w:r>
        <w:rPr>
          <w:rFonts w:ascii="Arial" w:cs="Arial" w:eastAsia="Arial" w:hAnsi="Arial"/>
          <w:b w:val="false"/>
          <w:bCs w:val="false"/>
          <w:color w:val="222222"/>
          <w:sz w:val="22"/>
          <w:szCs w:val="22"/>
        </w:rPr>
        <w:t xml:space="preserve">With your support, here is what we will do:</w:t>
      </w:r>
    </w:p>
    <w:p>
      <w:pPr>
        <w:spacing w:after="80" w:before="0"/>
      </w:pPr>
      <w:r>
        <w:t xml:space="preserve"/>
      </w:r>
    </w:p>
    <w:p>
      <w:pPr>
        <w:pStyle w:val="ListParagraph"/>
        <w:numPr>
          <w:ilvl w:val="0"/>
          <w:numId w:val="2"/>
        </w:numPr>
        <w:spacing w:after="60" w:before="40"/>
      </w:pPr>
      <w:r>
        <w:rPr>
          <w:rFonts w:ascii="Arial" w:cs="Arial" w:eastAsia="Arial" w:hAnsi="Arial"/>
          <w:color w:val="222222"/>
          <w:sz w:val="22"/>
          <w:szCs w:val="22"/>
        </w:rPr>
        <w:t xml:space="preserve">Deploy the multi-school version and onboard 4 more schools (Year 1)</w:t>
      </w:r>
    </w:p>
    <w:p>
      <w:pPr>
        <w:pStyle w:val="ListParagraph"/>
        <w:numPr>
          <w:ilvl w:val="0"/>
          <w:numId w:val="2"/>
        </w:numPr>
        <w:spacing w:after="60" w:before="40"/>
      </w:pPr>
      <w:r>
        <w:rPr>
          <w:rFonts w:ascii="Arial" w:cs="Arial" w:eastAsia="Arial" w:hAnsi="Arial"/>
          <w:color w:val="222222"/>
          <w:sz w:val="22"/>
          <w:szCs w:val="22"/>
        </w:rPr>
        <w:t xml:space="preserve">Run teacher training workshops at each new school</w:t>
      </w:r>
    </w:p>
    <w:p>
      <w:pPr>
        <w:pStyle w:val="ListParagraph"/>
        <w:numPr>
          <w:ilvl w:val="0"/>
          <w:numId w:val="2"/>
        </w:numPr>
        <w:spacing w:after="60" w:before="40"/>
      </w:pPr>
      <w:r>
        <w:rPr>
          <w:rFonts w:ascii="Arial" w:cs="Arial" w:eastAsia="Arial" w:hAnsi="Arial"/>
          <w:color w:val="222222"/>
          <w:sz w:val="22"/>
          <w:szCs w:val="22"/>
        </w:rPr>
        <w:t xml:space="preserve">Collect feedback and improve the system based on real use</w:t>
      </w:r>
    </w:p>
    <w:p>
      <w:pPr>
        <w:pStyle w:val="ListParagraph"/>
        <w:numPr>
          <w:ilvl w:val="0"/>
          <w:numId w:val="2"/>
        </w:numPr>
        <w:spacing w:after="60" w:before="40"/>
      </w:pPr>
      <w:r>
        <w:rPr>
          <w:rFonts w:ascii="Arial" w:cs="Arial" w:eastAsia="Arial" w:hAnsi="Arial"/>
          <w:color w:val="222222"/>
          <w:sz w:val="22"/>
          <w:szCs w:val="22"/>
        </w:rPr>
        <w:t xml:space="preserve">Work toward integration with Ministry of Education reporting</w:t>
      </w:r>
    </w:p>
    <w:p>
      <w:pPr>
        <w:pStyle w:val="ListParagraph"/>
        <w:numPr>
          <w:ilvl w:val="0"/>
          <w:numId w:val="2"/>
        </w:numPr>
        <w:spacing w:after="60" w:before="40"/>
      </w:pPr>
      <w:r>
        <w:rPr>
          <w:rFonts w:ascii="Arial" w:cs="Arial" w:eastAsia="Arial" w:hAnsi="Arial"/>
          <w:color w:val="222222"/>
          <w:sz w:val="22"/>
          <w:szCs w:val="22"/>
        </w:rPr>
        <w:t xml:space="preserve">Open the system to any Cambodian school that wants to join (Year 2)</w:t>
      </w:r>
    </w:p>
    <w:p>
      <w:pPr>
        <w:spacing w:after="8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Project Information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Project Name</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color w:val="222222"/>
                <w:sz w:val="20"/>
                <w:szCs w:val="20"/>
              </w:rPr>
              <w:t xml:space="preserve">Cambodia Primary School Management System</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Country</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color w:val="222222"/>
                <w:sz w:val="20"/>
                <w:szCs w:val="20"/>
              </w:rPr>
              <w:t xml:space="preserve">Cambodia</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Current Stage</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color w:val="222222"/>
                <w:sz w:val="20"/>
                <w:szCs w:val="20"/>
              </w:rPr>
              <w:t xml:space="preserve">Live at 1 school — Battambang province</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Technology Stack</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color w:val="222222"/>
                <w:sz w:val="20"/>
                <w:szCs w:val="20"/>
              </w:rPr>
              <w:t xml:space="preserve">Vue 3, Supabase, Vercel, Tailwind CSS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Languages</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color w:val="222222"/>
                <w:sz w:val="20"/>
                <w:szCs w:val="20"/>
              </w:rPr>
              <w:t xml:space="preserve">Khmer (primary), English (admin)</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Cost to schools</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color w:val="222222"/>
                <w:sz w:val="20"/>
                <w:szCs w:val="20"/>
              </w:rPr>
              <w:t xml:space="preserve">Free — always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Funding needed</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color w:val="222222"/>
                <w:sz w:val="20"/>
                <w:szCs w:val="20"/>
              </w:rPr>
              <w:t xml:space="preserve">~USD 5,100 (Year 1) / ~USD 4,500 (Year 2)</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Contact</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color w:val="222222"/>
                <w:sz w:val="20"/>
                <w:szCs w:val="20"/>
              </w:rPr>
              <w:t xml:space="preserve">[Your name, email, phone]</w:t>
            </w:r>
          </w:p>
        </w:tc>
      </w:tr>
    </w:tbl>
    <w:p>
      <w:pPr>
        <w:spacing w:after="80" w:before="0"/>
      </w:pPr>
      <w:r>
        <w:t xml:space="preserve"/>
      </w:r>
    </w:p>
    <w:p>
      <w:pPr>
        <w:spacing w:after="80" w:before="0"/>
      </w:pPr>
      <w:r>
        <w:t xml:space="preserve"/>
      </w:r>
    </w:p>
    <w:p>
      <w:pPr>
        <w:pBdr>
          <w:top w:val="single" w:color="2E75B6" w:sz="6" w:space="8"/>
        </w:pBdr>
        <w:spacing w:after="120" w:before="240"/>
      </w:pPr>
      <w:r>
        <w:rPr>
          <w:rFonts w:ascii="Arial" w:cs="Arial" w:eastAsia="Arial" w:hAnsi="Arial"/>
          <w:b/>
          <w:bCs/>
          <w:color w:val="1F4E79"/>
          <w:sz w:val="24"/>
          <w:szCs w:val="24"/>
        </w:rPr>
        <w:t xml:space="preserve">Thank you for your time and consideration.</w:t>
      </w:r>
    </w:p>
    <w:p>
      <w:pPr>
        <w:spacing w:after="100" w:before="60"/>
      </w:pPr>
      <w:r>
        <w:rPr>
          <w:rFonts w:ascii="Arial" w:cs="Arial" w:eastAsia="Arial" w:hAnsi="Arial"/>
          <w:b w:val="false"/>
          <w:bCs w:val="false"/>
          <w:color w:val="222222"/>
          <w:sz w:val="22"/>
          <w:szCs w:val="22"/>
        </w:rPr>
        <w:t xml:space="preserve">We believe every Cambodian child deserves a well-managed school, and every teacher deserves tools that make their job easier. This project is our contribution toward that goal.</w:t>
      </w:r>
    </w:p>
    <w:p>
      <w:pPr>
        <w:spacing w:after="80" w:before="0"/>
      </w:pPr>
      <w:r>
        <w:t xml:space="preserve"/>
      </w:r>
    </w:p>
    <w:p>
      <w:pPr>
        <w:spacing w:after="100" w:before="60"/>
      </w:pPr>
      <w:r>
        <w:rPr>
          <w:rFonts w:ascii="Arial" w:cs="Arial" w:eastAsia="Arial" w:hAnsi="Arial"/>
          <w:b w:val="false"/>
          <w:bCs w:val="false"/>
          <w:color w:val="555555"/>
          <w:sz w:val="22"/>
          <w:szCs w:val="22"/>
        </w:rPr>
        <w:t xml:space="preserve">We are happy to provide a live demonstration, answer any questions, or arrange a visit to the school currently using the system.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2026-05-10T08:34:04.963Z</dcterms:created>
  <dcterms:modified xsi:type="dcterms:W3CDTF">2026-05-10T08:34:04.963Z</dcterms:modified>
</cp:coreProperties>
</file>

<file path=docProps/custom.xml><?xml version="1.0" encoding="utf-8"?>
<Properties xmlns="http://schemas.openxmlformats.org/officeDocument/2006/custom-properties" xmlns:vt="http://schemas.openxmlformats.org/officeDocument/2006/docPropsVTypes"/>
</file>