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E5162" w14:textId="77777777" w:rsidR="005369A3" w:rsidRDefault="00000000">
      <w:pPr>
        <w:spacing w:after="150"/>
      </w:pPr>
      <w:r>
        <w:rPr>
          <w:rFonts w:ascii="Calibri" w:eastAsia="Calibri" w:hAnsi="Calibri" w:cs="Calibri"/>
          <w:b/>
          <w:bCs/>
          <w:sz w:val="34"/>
          <w:szCs w:val="34"/>
        </w:rPr>
        <w:t>FoodOrder: A Web-Based Food Ordering System with Customer, Staff, and Admin Roles</w:t>
      </w:r>
    </w:p>
    <w:p w14:paraId="3414BE52" w14:textId="77777777" w:rsidR="005369A3" w:rsidRDefault="00000000">
      <w:pPr>
        <w:spacing w:after="200"/>
      </w:pPr>
      <w:r>
        <w:rPr>
          <w:rFonts w:ascii="Calibri" w:eastAsia="Calibri" w:hAnsi="Calibri" w:cs="Calibri"/>
          <w:i/>
          <w:iCs/>
          <w:sz w:val="26"/>
          <w:szCs w:val="26"/>
        </w:rPr>
        <w:t>A Role-Based Web Application for Restaurant Order Management</w:t>
      </w:r>
    </w:p>
    <w:p w14:paraId="1AD61F97" w14:textId="77777777" w:rsidR="005369A3" w:rsidRDefault="00000000">
      <w:pPr>
        <w:spacing w:after="200"/>
      </w:pPr>
      <w:r>
        <w:rPr>
          <w:rFonts w:ascii="Calibri" w:eastAsia="Calibri" w:hAnsi="Calibri" w:cs="Calibri"/>
          <w:b/>
          <w:bCs/>
          <w:sz w:val="26"/>
          <w:szCs w:val="26"/>
        </w:rPr>
        <w:t>Group Project Report</w:t>
      </w:r>
    </w:p>
    <w:p w14:paraId="2386A87E" w14:textId="77777777" w:rsidR="005369A3" w:rsidRDefault="00000000">
      <w:pPr>
        <w:pStyle w:val="Heading1"/>
        <w:spacing w:before="300" w:after="150"/>
      </w:pPr>
      <w:r>
        <w:t>1. Introduction</w:t>
      </w:r>
    </w:p>
    <w:p w14:paraId="7FFAABEE" w14:textId="77777777" w:rsidR="005369A3" w:rsidRDefault="00000000">
      <w:pPr>
        <w:spacing w:after="200"/>
      </w:pPr>
      <w:r>
        <w:rPr>
          <w:rFonts w:ascii="Calibri" w:eastAsia="Calibri" w:hAnsi="Calibri" w:cs="Calibri"/>
          <w:sz w:val="26"/>
          <w:szCs w:val="26"/>
        </w:rPr>
        <w:t>FoodOrder is a web-based food ordering system built in procedural PHP that lets customers browse a menu, place orders, and track their status live, while giving kitchen staff a working order queue and administrators full control over the menu, categories, and user accounts.</w:t>
      </w:r>
    </w:p>
    <w:p w14:paraId="4EA2D893" w14:textId="77777777" w:rsidR="005369A3" w:rsidRDefault="00000000">
      <w:pPr>
        <w:spacing w:after="200"/>
      </w:pPr>
      <w:r>
        <w:rPr>
          <w:rFonts w:ascii="Calibri" w:eastAsia="Calibri" w:hAnsi="Calibri" w:cs="Calibri"/>
          <w:sz w:val="26"/>
          <w:szCs w:val="26"/>
        </w:rPr>
        <w:t>Small food businesses commonly take orders over the phone or in person. That approach is slow, easy to get wrong, and gives the kitchen no shared view of what is pending, in progress, or ready. It also leaves the owner without a simple way to see sales or manage the menu. FoodOrder was built to replace that process with a single application that serves three roles from the same underlying data, rather than three disconnected tools.</w:t>
      </w:r>
    </w:p>
    <w:p w14:paraId="585B56D8" w14:textId="77777777" w:rsidR="005369A3" w:rsidRDefault="00000000">
      <w:pPr>
        <w:spacing w:after="200"/>
      </w:pPr>
      <w:r>
        <w:rPr>
          <w:rFonts w:ascii="Calibri" w:eastAsia="Calibri" w:hAnsi="Calibri" w:cs="Calibri"/>
          <w:sz w:val="26"/>
          <w:szCs w:val="26"/>
        </w:rPr>
        <w:t>The project was developed as part of a Web and Cloud Technology final project. The goal was to apply web development, database, and application security concepts taught in class to a practical, real-world style system: one that manages its own accounts and orders in MySQL, enforces different permission levels for different types of users, and applies security practices appropriate to a system that handles accounts and payments.</w:t>
      </w:r>
    </w:p>
    <w:p w14:paraId="431F7555" w14:textId="77777777" w:rsidR="005369A3" w:rsidRDefault="00000000">
      <w:pPr>
        <w:pStyle w:val="Heading1"/>
        <w:spacing w:before="300" w:after="150"/>
      </w:pPr>
      <w:r>
        <w:t>2. Objectives</w:t>
      </w:r>
    </w:p>
    <w:p w14:paraId="28E5280E" w14:textId="77777777" w:rsidR="005369A3" w:rsidRDefault="00000000">
      <w:pPr>
        <w:pStyle w:val="ListParagraph"/>
        <w:numPr>
          <w:ilvl w:val="0"/>
          <w:numId w:val="1"/>
        </w:numPr>
        <w:spacing w:after="100"/>
      </w:pPr>
      <w:r>
        <w:rPr>
          <w:rFonts w:ascii="Calibri" w:eastAsia="Calibri" w:hAnsi="Calibri" w:cs="Calibri"/>
          <w:sz w:val="26"/>
          <w:szCs w:val="26"/>
        </w:rPr>
        <w:t>Build a single web application that serves three roles (customer, kitchen staff, and admin), each with a tailored view of the same underlying data.</w:t>
      </w:r>
    </w:p>
    <w:p w14:paraId="7A3E6352" w14:textId="77777777" w:rsidR="005369A3" w:rsidRDefault="00000000">
      <w:pPr>
        <w:pStyle w:val="ListParagraph"/>
        <w:numPr>
          <w:ilvl w:val="0"/>
          <w:numId w:val="1"/>
        </w:numPr>
        <w:spacing w:after="100"/>
      </w:pPr>
      <w:r>
        <w:rPr>
          <w:rFonts w:ascii="Calibri" w:eastAsia="Calibri" w:hAnsi="Calibri" w:cs="Calibri"/>
          <w:sz w:val="26"/>
          <w:szCs w:val="26"/>
        </w:rPr>
        <w:t>Let customers browse a categorized menu, manage a persistent cart, check out with a choice of delivery method and payment, and track an order through to delivery.</w:t>
      </w:r>
    </w:p>
    <w:p w14:paraId="46753082" w14:textId="77777777" w:rsidR="005369A3" w:rsidRDefault="00000000">
      <w:pPr>
        <w:pStyle w:val="ListParagraph"/>
        <w:numPr>
          <w:ilvl w:val="0"/>
          <w:numId w:val="1"/>
        </w:numPr>
        <w:spacing w:after="100"/>
      </w:pPr>
      <w:r>
        <w:rPr>
          <w:rFonts w:ascii="Calibri" w:eastAsia="Calibri" w:hAnsi="Calibri" w:cs="Calibri"/>
          <w:sz w:val="26"/>
          <w:szCs w:val="26"/>
        </w:rPr>
        <w:t>Give kitchen staff a live order queue with one-tap status updates.</w:t>
      </w:r>
    </w:p>
    <w:p w14:paraId="18D2BE7A" w14:textId="77777777" w:rsidR="005369A3" w:rsidRDefault="00000000">
      <w:pPr>
        <w:pStyle w:val="ListParagraph"/>
        <w:numPr>
          <w:ilvl w:val="0"/>
          <w:numId w:val="1"/>
        </w:numPr>
        <w:spacing w:after="100"/>
      </w:pPr>
      <w:r>
        <w:rPr>
          <w:rFonts w:ascii="Calibri" w:eastAsia="Calibri" w:hAnsi="Calibri" w:cs="Calibri"/>
          <w:sz w:val="26"/>
          <w:szCs w:val="26"/>
        </w:rPr>
        <w:t>Give admins visibility into revenue and order volume, plus full control over menu items, categories, and user accounts.</w:t>
      </w:r>
    </w:p>
    <w:p w14:paraId="67E1FA3A" w14:textId="77777777" w:rsidR="005369A3" w:rsidRDefault="00000000">
      <w:pPr>
        <w:pStyle w:val="ListParagraph"/>
        <w:numPr>
          <w:ilvl w:val="0"/>
          <w:numId w:val="1"/>
        </w:numPr>
        <w:spacing w:after="100"/>
      </w:pPr>
      <w:r>
        <w:rPr>
          <w:rFonts w:ascii="Calibri" w:eastAsia="Calibri" w:hAnsi="Calibri" w:cs="Calibri"/>
          <w:sz w:val="26"/>
          <w:szCs w:val="26"/>
        </w:rPr>
        <w:t>Apply security practices appropriate to a system that handles accounts and payments: session hardening, CSRF protection, rate-limited logins, and validated file uploads.</w:t>
      </w:r>
    </w:p>
    <w:p w14:paraId="63496DD7" w14:textId="77777777" w:rsidR="005369A3" w:rsidRDefault="00000000">
      <w:pPr>
        <w:pStyle w:val="Heading1"/>
        <w:spacing w:before="300" w:after="150"/>
      </w:pPr>
      <w:r>
        <w:lastRenderedPageBreak/>
        <w:t>3. System Architecture</w:t>
      </w:r>
    </w:p>
    <w:p w14:paraId="1307CB17" w14:textId="77777777" w:rsidR="005369A3" w:rsidRDefault="00000000">
      <w:pPr>
        <w:spacing w:after="200"/>
      </w:pPr>
      <w:r>
        <w:rPr>
          <w:rFonts w:ascii="Calibri" w:eastAsia="Calibri" w:hAnsi="Calibri" w:cs="Calibri"/>
          <w:sz w:val="26"/>
          <w:szCs w:val="26"/>
        </w:rPr>
        <w:t>The application follows a straightforward multi-page PHP architecture rather than a single-page framework, which keeps the codebase easy for a five-person team to divide and review. Each page begins by including functions.php, which starts a hardened session and opens the database connection. A shared set of files is included on every protected page:</w:t>
      </w:r>
    </w:p>
    <w:p w14:paraId="2D07001B" w14:textId="77777777" w:rsidR="005369A3" w:rsidRDefault="00000000">
      <w:pPr>
        <w:pStyle w:val="ListParagraph"/>
        <w:numPr>
          <w:ilvl w:val="0"/>
          <w:numId w:val="1"/>
        </w:numPr>
        <w:spacing w:after="100"/>
      </w:pPr>
      <w:r>
        <w:rPr>
          <w:rFonts w:ascii="Calibri" w:eastAsia="Calibri" w:hAnsi="Calibri" w:cs="Calibri"/>
          <w:sz w:val="26"/>
          <w:szCs w:val="26"/>
        </w:rPr>
        <w:t>auth_check.php – redirects away any visitor whose role is not on that page's allow-list, centralizing access control in one place.</w:t>
      </w:r>
    </w:p>
    <w:p w14:paraId="009BE1FB" w14:textId="77777777" w:rsidR="005369A3" w:rsidRDefault="00000000">
      <w:pPr>
        <w:pStyle w:val="ListParagraph"/>
        <w:numPr>
          <w:ilvl w:val="0"/>
          <w:numId w:val="1"/>
        </w:numPr>
        <w:spacing w:after="100"/>
      </w:pPr>
      <w:r>
        <w:rPr>
          <w:rFonts w:ascii="Calibri" w:eastAsia="Calibri" w:hAnsi="Calibri" w:cs="Calibri"/>
          <w:sz w:val="26"/>
          <w:szCs w:val="26"/>
        </w:rPr>
        <w:t>functions.php – starts the hardened session, opens the database connection, and defines shared helper functions.</w:t>
      </w:r>
    </w:p>
    <w:p w14:paraId="7739094F" w14:textId="77777777" w:rsidR="005369A3" w:rsidRDefault="00000000">
      <w:pPr>
        <w:pStyle w:val="ListParagraph"/>
        <w:numPr>
          <w:ilvl w:val="0"/>
          <w:numId w:val="1"/>
        </w:numPr>
        <w:spacing w:after="100"/>
      </w:pPr>
      <w:r>
        <w:rPr>
          <w:rFonts w:ascii="Calibri" w:eastAsia="Calibri" w:hAnsi="Calibri" w:cs="Calibri"/>
          <w:sz w:val="26"/>
          <w:szCs w:val="26"/>
        </w:rPr>
        <w:t>/includes – the shared header, navigation bar, footer, and access-control guard used across every page.</w:t>
      </w:r>
    </w:p>
    <w:p w14:paraId="62272591" w14:textId="77777777" w:rsidR="005369A3" w:rsidRDefault="00000000">
      <w:pPr>
        <w:pStyle w:val="ListParagraph"/>
        <w:numPr>
          <w:ilvl w:val="0"/>
          <w:numId w:val="1"/>
        </w:numPr>
        <w:spacing w:after="100"/>
      </w:pPr>
      <w:r>
        <w:rPr>
          <w:rFonts w:ascii="Calibri" w:eastAsia="Calibri" w:hAnsi="Calibri" w:cs="Calibri"/>
          <w:sz w:val="26"/>
          <w:szCs w:val="26"/>
        </w:rPr>
        <w:t>/config – the single database connection file.</w:t>
      </w:r>
    </w:p>
    <w:p w14:paraId="12D91973" w14:textId="77777777" w:rsidR="005369A3" w:rsidRDefault="00000000">
      <w:pPr>
        <w:pStyle w:val="ListParagraph"/>
        <w:numPr>
          <w:ilvl w:val="0"/>
          <w:numId w:val="1"/>
        </w:numPr>
        <w:spacing w:after="100"/>
      </w:pPr>
      <w:r>
        <w:rPr>
          <w:rFonts w:ascii="Calibri" w:eastAsia="Calibri" w:hAnsi="Calibri" w:cs="Calibri"/>
          <w:sz w:val="26"/>
          <w:szCs w:val="26"/>
        </w:rPr>
        <w:t>/database – the schema and seed data.</w:t>
      </w:r>
    </w:p>
    <w:p w14:paraId="2DB2083A" w14:textId="77777777" w:rsidR="005369A3" w:rsidRDefault="00000000">
      <w:pPr>
        <w:pStyle w:val="Heading2"/>
        <w:spacing w:before="250" w:after="120"/>
      </w:pPr>
      <w:r>
        <w:t>3.1 Database Design</w:t>
      </w:r>
    </w:p>
    <w:p w14:paraId="21F25C6F" w14:textId="77777777" w:rsidR="005369A3" w:rsidRDefault="00000000">
      <w:pPr>
        <w:spacing w:after="200"/>
      </w:pPr>
      <w:r>
        <w:rPr>
          <w:rFonts w:ascii="Calibri" w:eastAsia="Calibri" w:hAnsi="Calibri" w:cs="Calibri"/>
          <w:sz w:val="26"/>
          <w:szCs w:val="26"/>
        </w:rPr>
        <w:t>The schema is deliberately small: eight tables split between live operational data and an audit trail, rather than one large table trying to do both jobs.</w:t>
      </w:r>
    </w:p>
    <w:p w14:paraId="69D0CD1D" w14:textId="77777777" w:rsidR="005369A3" w:rsidRDefault="00000000">
      <w:pPr>
        <w:pStyle w:val="ListParagraph"/>
        <w:numPr>
          <w:ilvl w:val="0"/>
          <w:numId w:val="1"/>
        </w:numPr>
        <w:spacing w:after="100"/>
      </w:pPr>
      <w:r>
        <w:rPr>
          <w:rFonts w:ascii="Calibri" w:eastAsia="Calibri" w:hAnsi="Calibri" w:cs="Calibri"/>
          <w:sz w:val="26"/>
          <w:szCs w:val="26"/>
        </w:rPr>
        <w:t>users – accounts for all three roles (customer, staff, admin), including active/inactive status.</w:t>
      </w:r>
    </w:p>
    <w:p w14:paraId="0A59B39F" w14:textId="77777777" w:rsidR="005369A3" w:rsidRDefault="00000000">
      <w:pPr>
        <w:pStyle w:val="ListParagraph"/>
        <w:numPr>
          <w:ilvl w:val="0"/>
          <w:numId w:val="1"/>
        </w:numPr>
        <w:spacing w:after="100"/>
      </w:pPr>
      <w:r>
        <w:rPr>
          <w:rFonts w:ascii="Calibri" w:eastAsia="Calibri" w:hAnsi="Calibri" w:cs="Calibri"/>
          <w:sz w:val="26"/>
          <w:szCs w:val="26"/>
        </w:rPr>
        <w:t>categories – menu groupings used to organize the customer-facing menu.</w:t>
      </w:r>
    </w:p>
    <w:p w14:paraId="2E4C8553" w14:textId="77777777" w:rsidR="005369A3" w:rsidRDefault="00000000">
      <w:pPr>
        <w:pStyle w:val="ListParagraph"/>
        <w:numPr>
          <w:ilvl w:val="0"/>
          <w:numId w:val="1"/>
        </w:numPr>
        <w:spacing w:after="100"/>
      </w:pPr>
      <w:r>
        <w:rPr>
          <w:rFonts w:ascii="Calibri" w:eastAsia="Calibri" w:hAnsi="Calibri" w:cs="Calibri"/>
          <w:sz w:val="26"/>
          <w:szCs w:val="26"/>
        </w:rPr>
        <w:t>menu_items – orderable items, each belonging to a category.</w:t>
      </w:r>
    </w:p>
    <w:p w14:paraId="48A37B39" w14:textId="77777777" w:rsidR="005369A3" w:rsidRDefault="00000000">
      <w:pPr>
        <w:pStyle w:val="ListParagraph"/>
        <w:numPr>
          <w:ilvl w:val="0"/>
          <w:numId w:val="1"/>
        </w:numPr>
        <w:spacing w:after="100"/>
      </w:pPr>
      <w:r>
        <w:rPr>
          <w:rFonts w:ascii="Calibri" w:eastAsia="Calibri" w:hAnsi="Calibri" w:cs="Calibri"/>
          <w:sz w:val="26"/>
          <w:szCs w:val="26"/>
        </w:rPr>
        <w:t>cart – items a logged-in customer currently intends to order.</w:t>
      </w:r>
    </w:p>
    <w:p w14:paraId="42BB0AC8" w14:textId="77777777" w:rsidR="005369A3" w:rsidRDefault="00000000">
      <w:pPr>
        <w:pStyle w:val="ListParagraph"/>
        <w:numPr>
          <w:ilvl w:val="0"/>
          <w:numId w:val="1"/>
        </w:numPr>
        <w:spacing w:after="100"/>
      </w:pPr>
      <w:r>
        <w:rPr>
          <w:rFonts w:ascii="Calibri" w:eastAsia="Calibri" w:hAnsi="Calibri" w:cs="Calibri"/>
          <w:sz w:val="26"/>
          <w:szCs w:val="26"/>
        </w:rPr>
        <w:t>orders – one row per placed order, holding its status and totals.</w:t>
      </w:r>
    </w:p>
    <w:p w14:paraId="1C9962AA" w14:textId="77777777" w:rsidR="005369A3" w:rsidRDefault="00000000">
      <w:pPr>
        <w:pStyle w:val="ListParagraph"/>
        <w:numPr>
          <w:ilvl w:val="0"/>
          <w:numId w:val="1"/>
        </w:numPr>
        <w:spacing w:after="100"/>
      </w:pPr>
      <w:r>
        <w:rPr>
          <w:rFonts w:ascii="Calibri" w:eastAsia="Calibri" w:hAnsi="Calibri" w:cs="Calibri"/>
          <w:sz w:val="26"/>
          <w:szCs w:val="26"/>
        </w:rPr>
        <w:t>order_items – a snapshot of the items in an order, decoupled from the live menu.</w:t>
      </w:r>
    </w:p>
    <w:p w14:paraId="436ADC97" w14:textId="77777777" w:rsidR="005369A3" w:rsidRDefault="00000000">
      <w:pPr>
        <w:pStyle w:val="ListParagraph"/>
        <w:numPr>
          <w:ilvl w:val="0"/>
          <w:numId w:val="1"/>
        </w:numPr>
        <w:spacing w:after="100"/>
      </w:pPr>
      <w:r>
        <w:rPr>
          <w:rFonts w:ascii="Calibri" w:eastAsia="Calibri" w:hAnsi="Calibri" w:cs="Calibri"/>
          <w:sz w:val="26"/>
          <w:szCs w:val="26"/>
        </w:rPr>
        <w:t>order_status_log – an audit trail recording every status change on an order.</w:t>
      </w:r>
    </w:p>
    <w:p w14:paraId="759D559C" w14:textId="77777777" w:rsidR="005369A3" w:rsidRDefault="00000000">
      <w:pPr>
        <w:pStyle w:val="ListParagraph"/>
        <w:numPr>
          <w:ilvl w:val="0"/>
          <w:numId w:val="1"/>
        </w:numPr>
        <w:spacing w:after="100"/>
      </w:pPr>
      <w:r>
        <w:rPr>
          <w:rFonts w:ascii="Calibri" w:eastAsia="Calibri" w:hAnsi="Calibri" w:cs="Calibri"/>
          <w:sz w:val="26"/>
          <w:szCs w:val="26"/>
        </w:rPr>
        <w:t>login_attempts – tracks failed logins per username to support lockout.</w:t>
      </w:r>
    </w:p>
    <w:p w14:paraId="2FEA29D3" w14:textId="77777777" w:rsidR="005369A3" w:rsidRDefault="00000000">
      <w:pPr>
        <w:spacing w:after="200"/>
      </w:pPr>
      <w:r>
        <w:rPr>
          <w:rFonts w:ascii="Calibri" w:eastAsia="Calibri" w:hAnsi="Calibri" w:cs="Calibri"/>
          <w:sz w:val="26"/>
          <w:szCs w:val="26"/>
        </w:rPr>
        <w:t xml:space="preserve">Two categories of data exist in the system: live operational data (menu items, cart contents, and orders) and audit data (order_status_log, login_attempts) that records what happened for later review. Order line items are stored as a snapshot: the item's name and price at the time of the order, not a live reference to the menu. That way historical orders stay accurate even after a price changes or an item is removed. Any form that changes data submits by POST and is checked against a per-session CSRF token before anything is written to the database. As defense in depth, every response </w:t>
      </w:r>
      <w:r>
        <w:rPr>
          <w:rFonts w:ascii="Calibri" w:eastAsia="Calibri" w:hAnsi="Calibri" w:cs="Calibri"/>
          <w:sz w:val="26"/>
          <w:szCs w:val="26"/>
        </w:rPr>
        <w:lastRenderedPageBreak/>
        <w:t>also carries a Content-Security-Policy, X-Frame-Options, X-Content-Type-Options, and Referrer-Policy header.</w:t>
      </w:r>
    </w:p>
    <w:p w14:paraId="455349B6" w14:textId="77777777" w:rsidR="005369A3" w:rsidRDefault="00000000">
      <w:pPr>
        <w:pStyle w:val="Heading1"/>
        <w:spacing w:before="300" w:after="150"/>
      </w:pPr>
      <w:r>
        <w:t>4. Core Features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300"/>
        <w:gridCol w:w="1900"/>
      </w:tblGrid>
      <w:tr w:rsidR="005369A3" w14:paraId="2CE33B27" w14:textId="77777777">
        <w:trPr>
          <w:tblHeader/>
        </w:trPr>
        <w:tc>
          <w:tcPr>
            <w:tcW w:w="2400" w:type="dxa"/>
            <w:shd w:val="clear" w:color="auto" w:fill="D9D9D9"/>
          </w:tcPr>
          <w:p w14:paraId="273F9E97" w14:textId="77777777" w:rsidR="005369A3" w:rsidRDefault="00000000">
            <w:r>
              <w:rPr>
                <w:rFonts w:ascii="Calibri" w:eastAsia="Calibri" w:hAnsi="Calibri" w:cs="Calibri"/>
                <w:b/>
                <w:bCs/>
                <w:sz w:val="24"/>
                <w:szCs w:val="24"/>
              </w:rPr>
              <w:t>Module</w:t>
            </w:r>
          </w:p>
        </w:tc>
        <w:tc>
          <w:tcPr>
            <w:tcW w:w="5300" w:type="dxa"/>
            <w:shd w:val="clear" w:color="auto" w:fill="D9D9D9"/>
          </w:tcPr>
          <w:p w14:paraId="4EB3C7AB" w14:textId="77777777" w:rsidR="005369A3" w:rsidRDefault="00000000">
            <w:r>
              <w:rPr>
                <w:rFonts w:ascii="Calibri" w:eastAsia="Calibri" w:hAnsi="Calibri" w:cs="Calibri"/>
                <w:b/>
                <w:bCs/>
                <w:sz w:val="24"/>
                <w:szCs w:val="24"/>
              </w:rPr>
              <w:t>Description</w:t>
            </w:r>
          </w:p>
        </w:tc>
        <w:tc>
          <w:tcPr>
            <w:tcW w:w="1900" w:type="dxa"/>
            <w:shd w:val="clear" w:color="auto" w:fill="D9D9D9"/>
          </w:tcPr>
          <w:p w14:paraId="61FFC987" w14:textId="77777777" w:rsidR="005369A3" w:rsidRDefault="00000000">
            <w:r>
              <w:rPr>
                <w:rFonts w:ascii="Calibri" w:eastAsia="Calibri" w:hAnsi="Calibri" w:cs="Calibri"/>
                <w:b/>
                <w:bCs/>
                <w:sz w:val="24"/>
                <w:szCs w:val="24"/>
              </w:rPr>
              <w:t>Access Level</w:t>
            </w:r>
          </w:p>
        </w:tc>
      </w:tr>
      <w:tr w:rsidR="005369A3" w14:paraId="015BE60B" w14:textId="77777777">
        <w:tc>
          <w:tcPr>
            <w:tcW w:w="2400" w:type="dxa"/>
          </w:tcPr>
          <w:p w14:paraId="24610B5B" w14:textId="77777777" w:rsidR="005369A3" w:rsidRDefault="00000000">
            <w:r>
              <w:rPr>
                <w:rFonts w:ascii="Calibri" w:eastAsia="Calibri" w:hAnsi="Calibri" w:cs="Calibri"/>
                <w:sz w:val="24"/>
                <w:szCs w:val="24"/>
              </w:rPr>
              <w:t>Login / Registration</w:t>
            </w:r>
          </w:p>
        </w:tc>
        <w:tc>
          <w:tcPr>
            <w:tcW w:w="5300" w:type="dxa"/>
          </w:tcPr>
          <w:p w14:paraId="39FD60C6" w14:textId="77777777" w:rsidR="005369A3" w:rsidRDefault="00000000">
            <w:r>
              <w:rPr>
                <w:rFonts w:ascii="Calibri" w:eastAsia="Calibri" w:hAnsi="Calibri" w:cs="Calibri"/>
                <w:sz w:val="24"/>
                <w:szCs w:val="24"/>
              </w:rPr>
              <w:t>Authenticates users and starts a hardened PHP session before any protected page loads.</w:t>
            </w:r>
          </w:p>
        </w:tc>
        <w:tc>
          <w:tcPr>
            <w:tcW w:w="1900" w:type="dxa"/>
          </w:tcPr>
          <w:p w14:paraId="4876670B" w14:textId="77777777" w:rsidR="005369A3" w:rsidRDefault="00000000">
            <w:r>
              <w:rPr>
                <w:rFonts w:ascii="Calibri" w:eastAsia="Calibri" w:hAnsi="Calibri" w:cs="Calibri"/>
                <w:sz w:val="24"/>
                <w:szCs w:val="24"/>
              </w:rPr>
              <w:t>All users</w:t>
            </w:r>
          </w:p>
        </w:tc>
      </w:tr>
      <w:tr w:rsidR="005369A3" w14:paraId="671D1601" w14:textId="77777777">
        <w:tc>
          <w:tcPr>
            <w:tcW w:w="2400" w:type="dxa"/>
          </w:tcPr>
          <w:p w14:paraId="3D94EDB1" w14:textId="77777777" w:rsidR="005369A3" w:rsidRDefault="00000000">
            <w:r>
              <w:rPr>
                <w:rFonts w:ascii="Calibri" w:eastAsia="Calibri" w:hAnsi="Calibri" w:cs="Calibri"/>
                <w:sz w:val="24"/>
                <w:szCs w:val="24"/>
              </w:rPr>
              <w:t>Menu &amp; Cart</w:t>
            </w:r>
          </w:p>
        </w:tc>
        <w:tc>
          <w:tcPr>
            <w:tcW w:w="5300" w:type="dxa"/>
          </w:tcPr>
          <w:p w14:paraId="156F73E6" w14:textId="77777777" w:rsidR="005369A3" w:rsidRDefault="00000000">
            <w:r>
              <w:rPr>
                <w:rFonts w:ascii="Calibri" w:eastAsia="Calibri" w:hAnsi="Calibri" w:cs="Calibri"/>
                <w:sz w:val="24"/>
                <w:szCs w:val="24"/>
              </w:rPr>
              <w:t>Lets customers browse a categorized menu and manage a cart that persists across sessions.</w:t>
            </w:r>
          </w:p>
        </w:tc>
        <w:tc>
          <w:tcPr>
            <w:tcW w:w="1900" w:type="dxa"/>
          </w:tcPr>
          <w:p w14:paraId="6FBE0044" w14:textId="77777777" w:rsidR="005369A3" w:rsidRDefault="00000000">
            <w:r>
              <w:rPr>
                <w:rFonts w:ascii="Calibri" w:eastAsia="Calibri" w:hAnsi="Calibri" w:cs="Calibri"/>
                <w:sz w:val="24"/>
                <w:szCs w:val="24"/>
              </w:rPr>
              <w:t>Customer</w:t>
            </w:r>
          </w:p>
        </w:tc>
      </w:tr>
      <w:tr w:rsidR="005369A3" w14:paraId="13488EA3" w14:textId="77777777">
        <w:tc>
          <w:tcPr>
            <w:tcW w:w="2400" w:type="dxa"/>
          </w:tcPr>
          <w:p w14:paraId="61E21461" w14:textId="77777777" w:rsidR="005369A3" w:rsidRDefault="00000000">
            <w:r>
              <w:rPr>
                <w:rFonts w:ascii="Calibri" w:eastAsia="Calibri" w:hAnsi="Calibri" w:cs="Calibri"/>
                <w:sz w:val="24"/>
                <w:szCs w:val="24"/>
              </w:rPr>
              <w:t>Checkout &amp; Order Tracking</w:t>
            </w:r>
          </w:p>
        </w:tc>
        <w:tc>
          <w:tcPr>
            <w:tcW w:w="5300" w:type="dxa"/>
          </w:tcPr>
          <w:p w14:paraId="3934BC48" w14:textId="77777777" w:rsidR="005369A3" w:rsidRDefault="00000000">
            <w:r>
              <w:rPr>
                <w:rFonts w:ascii="Calibri" w:eastAsia="Calibri" w:hAnsi="Calibri" w:cs="Calibri"/>
                <w:sz w:val="24"/>
                <w:szCs w:val="24"/>
              </w:rPr>
              <w:t>Places an order with a choice of delivery method and payment, then tracks its status live.</w:t>
            </w:r>
          </w:p>
        </w:tc>
        <w:tc>
          <w:tcPr>
            <w:tcW w:w="1900" w:type="dxa"/>
          </w:tcPr>
          <w:p w14:paraId="3727F757" w14:textId="77777777" w:rsidR="005369A3" w:rsidRDefault="00000000">
            <w:r>
              <w:rPr>
                <w:rFonts w:ascii="Calibri" w:eastAsia="Calibri" w:hAnsi="Calibri" w:cs="Calibri"/>
                <w:sz w:val="24"/>
                <w:szCs w:val="24"/>
              </w:rPr>
              <w:t>Customer</w:t>
            </w:r>
          </w:p>
        </w:tc>
      </w:tr>
      <w:tr w:rsidR="005369A3" w14:paraId="570C04E9" w14:textId="77777777">
        <w:tc>
          <w:tcPr>
            <w:tcW w:w="2400" w:type="dxa"/>
          </w:tcPr>
          <w:p w14:paraId="6194C85F" w14:textId="77777777" w:rsidR="005369A3" w:rsidRDefault="00000000">
            <w:r>
              <w:rPr>
                <w:rFonts w:ascii="Calibri" w:eastAsia="Calibri" w:hAnsi="Calibri" w:cs="Calibri"/>
                <w:sz w:val="24"/>
                <w:szCs w:val="24"/>
              </w:rPr>
              <w:t>Order Queue</w:t>
            </w:r>
          </w:p>
        </w:tc>
        <w:tc>
          <w:tcPr>
            <w:tcW w:w="5300" w:type="dxa"/>
          </w:tcPr>
          <w:p w14:paraId="23D7D774" w14:textId="77777777" w:rsidR="005369A3" w:rsidRDefault="00000000">
            <w:r>
              <w:rPr>
                <w:rFonts w:ascii="Calibri" w:eastAsia="Calibri" w:hAnsi="Calibri" w:cs="Calibri"/>
                <w:sz w:val="24"/>
                <w:szCs w:val="24"/>
              </w:rPr>
              <w:t>Shows a live queue of active orders with one-tap status updates, oldest first.</w:t>
            </w:r>
          </w:p>
        </w:tc>
        <w:tc>
          <w:tcPr>
            <w:tcW w:w="1900" w:type="dxa"/>
          </w:tcPr>
          <w:p w14:paraId="2A71490B" w14:textId="77777777" w:rsidR="005369A3" w:rsidRDefault="00000000">
            <w:r>
              <w:rPr>
                <w:rFonts w:ascii="Calibri" w:eastAsia="Calibri" w:hAnsi="Calibri" w:cs="Calibri"/>
                <w:sz w:val="24"/>
                <w:szCs w:val="24"/>
              </w:rPr>
              <w:t>Staff / Admin</w:t>
            </w:r>
          </w:p>
        </w:tc>
      </w:tr>
      <w:tr w:rsidR="005369A3" w14:paraId="237749C8" w14:textId="77777777">
        <w:tc>
          <w:tcPr>
            <w:tcW w:w="2400" w:type="dxa"/>
          </w:tcPr>
          <w:p w14:paraId="0325374A" w14:textId="77777777" w:rsidR="005369A3" w:rsidRDefault="00000000">
            <w:r>
              <w:rPr>
                <w:rFonts w:ascii="Calibri" w:eastAsia="Calibri" w:hAnsi="Calibri" w:cs="Calibri"/>
                <w:sz w:val="24"/>
                <w:szCs w:val="24"/>
              </w:rPr>
              <w:t>Admin Dashboard</w:t>
            </w:r>
          </w:p>
        </w:tc>
        <w:tc>
          <w:tcPr>
            <w:tcW w:w="5300" w:type="dxa"/>
          </w:tcPr>
          <w:p w14:paraId="45C6C0CA" w14:textId="77777777" w:rsidR="005369A3" w:rsidRDefault="00000000">
            <w:r>
              <w:rPr>
                <w:rFonts w:ascii="Calibri" w:eastAsia="Calibri" w:hAnsi="Calibri" w:cs="Calibri"/>
                <w:sz w:val="24"/>
                <w:szCs w:val="24"/>
              </w:rPr>
              <w:t>Summarizes revenue, order volume, top-selling items, and recent orders.</w:t>
            </w:r>
          </w:p>
        </w:tc>
        <w:tc>
          <w:tcPr>
            <w:tcW w:w="1900" w:type="dxa"/>
          </w:tcPr>
          <w:p w14:paraId="74DED3FB" w14:textId="77777777" w:rsidR="005369A3" w:rsidRDefault="00000000">
            <w:r>
              <w:rPr>
                <w:rFonts w:ascii="Calibri" w:eastAsia="Calibri" w:hAnsi="Calibri" w:cs="Calibri"/>
                <w:sz w:val="24"/>
                <w:szCs w:val="24"/>
              </w:rPr>
              <w:t>Admin</w:t>
            </w:r>
          </w:p>
        </w:tc>
      </w:tr>
      <w:tr w:rsidR="005369A3" w14:paraId="779FDB4A" w14:textId="77777777">
        <w:tc>
          <w:tcPr>
            <w:tcW w:w="2400" w:type="dxa"/>
          </w:tcPr>
          <w:p w14:paraId="32565267" w14:textId="77777777" w:rsidR="005369A3" w:rsidRDefault="00000000">
            <w:r>
              <w:rPr>
                <w:rFonts w:ascii="Calibri" w:eastAsia="Calibri" w:hAnsi="Calibri" w:cs="Calibri"/>
                <w:sz w:val="24"/>
                <w:szCs w:val="24"/>
              </w:rPr>
              <w:t>Menu &amp; Category Management</w:t>
            </w:r>
          </w:p>
        </w:tc>
        <w:tc>
          <w:tcPr>
            <w:tcW w:w="5300" w:type="dxa"/>
          </w:tcPr>
          <w:p w14:paraId="34A3FD9B" w14:textId="77777777" w:rsidR="005369A3" w:rsidRDefault="00000000">
            <w:r>
              <w:rPr>
                <w:rFonts w:ascii="Calibri" w:eastAsia="Calibri" w:hAnsi="Calibri" w:cs="Calibri"/>
                <w:sz w:val="24"/>
                <w:szCs w:val="24"/>
              </w:rPr>
              <w:t>Adds, edits, and disables menu items and categories, with validated image uploads.</w:t>
            </w:r>
          </w:p>
        </w:tc>
        <w:tc>
          <w:tcPr>
            <w:tcW w:w="1900" w:type="dxa"/>
          </w:tcPr>
          <w:p w14:paraId="1244E207" w14:textId="77777777" w:rsidR="005369A3" w:rsidRDefault="00000000">
            <w:r>
              <w:rPr>
                <w:rFonts w:ascii="Calibri" w:eastAsia="Calibri" w:hAnsi="Calibri" w:cs="Calibri"/>
                <w:sz w:val="24"/>
                <w:szCs w:val="24"/>
              </w:rPr>
              <w:t>Admin</w:t>
            </w:r>
          </w:p>
        </w:tc>
      </w:tr>
      <w:tr w:rsidR="005369A3" w14:paraId="34A206F2" w14:textId="77777777">
        <w:tc>
          <w:tcPr>
            <w:tcW w:w="2400" w:type="dxa"/>
          </w:tcPr>
          <w:p w14:paraId="4AACA14A" w14:textId="77777777" w:rsidR="005369A3" w:rsidRDefault="00000000">
            <w:r>
              <w:rPr>
                <w:rFonts w:ascii="Calibri" w:eastAsia="Calibri" w:hAnsi="Calibri" w:cs="Calibri"/>
                <w:sz w:val="24"/>
                <w:szCs w:val="24"/>
              </w:rPr>
              <w:t>User Management</w:t>
            </w:r>
          </w:p>
        </w:tc>
        <w:tc>
          <w:tcPr>
            <w:tcW w:w="5300" w:type="dxa"/>
          </w:tcPr>
          <w:p w14:paraId="5BB47404" w14:textId="77777777" w:rsidR="005369A3" w:rsidRDefault="00000000">
            <w:r>
              <w:rPr>
                <w:rFonts w:ascii="Calibri" w:eastAsia="Calibri" w:hAnsi="Calibri" w:cs="Calibri"/>
                <w:sz w:val="24"/>
                <w:szCs w:val="24"/>
              </w:rPr>
              <w:t>Manages accounts and role assignment, with the ability to activate/deactivate accounts and manually clear a login lockout.</w:t>
            </w:r>
          </w:p>
        </w:tc>
        <w:tc>
          <w:tcPr>
            <w:tcW w:w="1900" w:type="dxa"/>
          </w:tcPr>
          <w:p w14:paraId="34D39904" w14:textId="77777777" w:rsidR="005369A3" w:rsidRDefault="00000000">
            <w:r>
              <w:rPr>
                <w:rFonts w:ascii="Calibri" w:eastAsia="Calibri" w:hAnsi="Calibri" w:cs="Calibri"/>
                <w:sz w:val="24"/>
                <w:szCs w:val="24"/>
              </w:rPr>
              <w:t>Admin</w:t>
            </w:r>
          </w:p>
        </w:tc>
      </w:tr>
    </w:tbl>
    <w:p w14:paraId="46F1393F" w14:textId="77777777" w:rsidR="005369A3" w:rsidRDefault="005369A3">
      <w:pPr>
        <w:spacing w:after="100"/>
      </w:pPr>
    </w:p>
    <w:p w14:paraId="2F2DFCBB" w14:textId="77777777" w:rsidR="005369A3" w:rsidRDefault="00000000">
      <w:pPr>
        <w:spacing w:after="200"/>
      </w:pPr>
      <w:r>
        <w:rPr>
          <w:rFonts w:ascii="Calibri" w:eastAsia="Calibri" w:hAnsi="Calibri" w:cs="Calibri"/>
          <w:sz w:val="26"/>
          <w:szCs w:val="26"/>
        </w:rPr>
        <w:t>The menu management table and the user management table are both paginated rather than rendered in full, so they stay usable as the menu and user base grow.</w:t>
      </w:r>
    </w:p>
    <w:p w14:paraId="1245596B" w14:textId="77777777" w:rsidR="005369A3" w:rsidRDefault="00000000">
      <w:pPr>
        <w:pStyle w:val="Heading1"/>
        <w:spacing w:before="300" w:after="150"/>
      </w:pPr>
      <w:r>
        <w:t>5. Role-Based Access Control</w:t>
      </w:r>
    </w:p>
    <w:p w14:paraId="09841C4A" w14:textId="77777777" w:rsidR="005369A3" w:rsidRDefault="00000000">
      <w:pPr>
        <w:spacing w:after="200"/>
      </w:pPr>
      <w:r>
        <w:rPr>
          <w:rFonts w:ascii="Calibri" w:eastAsia="Calibri" w:hAnsi="Calibri" w:cs="Calibri"/>
          <w:sz w:val="26"/>
          <w:szCs w:val="26"/>
        </w:rPr>
        <w:t>Rather than checking permissions with scattered, inconsistent conditions on each page, the project centralizes authorization logic inside auth_check.php. Every protected page includes this guard before any further code executes, and it redirects away any visitor whose role is not on that page's allow-list. This single shared guard covers more than fifteen pages across /customer, /staff, and /admin, so users never reach a page they are not permitted to open.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00"/>
      </w:tblGrid>
      <w:tr w:rsidR="005369A3" w14:paraId="0D2FD7F2" w14:textId="77777777">
        <w:trPr>
          <w:tblHeader/>
        </w:trPr>
        <w:tc>
          <w:tcPr>
            <w:tcW w:w="1800" w:type="dxa"/>
            <w:shd w:val="clear" w:color="auto" w:fill="D9D9D9"/>
          </w:tcPr>
          <w:p w14:paraId="2C3E0220" w14:textId="77777777" w:rsidR="005369A3" w:rsidRDefault="00000000">
            <w:r>
              <w:rPr>
                <w:rFonts w:ascii="Calibri" w:eastAsia="Calibri" w:hAnsi="Calibri" w:cs="Calibri"/>
                <w:b/>
                <w:bCs/>
                <w:sz w:val="24"/>
                <w:szCs w:val="24"/>
              </w:rPr>
              <w:t>Role</w:t>
            </w:r>
          </w:p>
        </w:tc>
        <w:tc>
          <w:tcPr>
            <w:tcW w:w="7800" w:type="dxa"/>
            <w:shd w:val="clear" w:color="auto" w:fill="D9D9D9"/>
          </w:tcPr>
          <w:p w14:paraId="61E444CA" w14:textId="77777777" w:rsidR="005369A3" w:rsidRDefault="00000000">
            <w:r>
              <w:rPr>
                <w:rFonts w:ascii="Calibri" w:eastAsia="Calibri" w:hAnsi="Calibri" w:cs="Calibri"/>
                <w:b/>
                <w:bCs/>
                <w:sz w:val="24"/>
                <w:szCs w:val="24"/>
              </w:rPr>
              <w:t>Permissions</w:t>
            </w:r>
          </w:p>
        </w:tc>
      </w:tr>
      <w:tr w:rsidR="005369A3" w14:paraId="08E3A07E" w14:textId="77777777">
        <w:tc>
          <w:tcPr>
            <w:tcW w:w="1800" w:type="dxa"/>
          </w:tcPr>
          <w:p w14:paraId="7F7C1B3A" w14:textId="77777777" w:rsidR="005369A3" w:rsidRDefault="00000000">
            <w:r>
              <w:rPr>
                <w:rFonts w:ascii="Calibri" w:eastAsia="Calibri" w:hAnsi="Calibri" w:cs="Calibri"/>
                <w:sz w:val="24"/>
                <w:szCs w:val="24"/>
              </w:rPr>
              <w:t>Customer</w:t>
            </w:r>
          </w:p>
        </w:tc>
        <w:tc>
          <w:tcPr>
            <w:tcW w:w="7800" w:type="dxa"/>
          </w:tcPr>
          <w:p w14:paraId="572D88BD" w14:textId="77777777" w:rsidR="005369A3" w:rsidRDefault="00000000">
            <w:r>
              <w:rPr>
                <w:rFonts w:ascii="Calibri" w:eastAsia="Calibri" w:hAnsi="Calibri" w:cs="Calibri"/>
                <w:sz w:val="24"/>
                <w:szCs w:val="24"/>
              </w:rPr>
              <w:t>Browse the menu, manage a cart, check out, and track their own orders. No staff or admin panel access.</w:t>
            </w:r>
          </w:p>
        </w:tc>
      </w:tr>
      <w:tr w:rsidR="005369A3" w14:paraId="43D5428B" w14:textId="77777777">
        <w:tc>
          <w:tcPr>
            <w:tcW w:w="1800" w:type="dxa"/>
          </w:tcPr>
          <w:p w14:paraId="1F90AF7B" w14:textId="77777777" w:rsidR="005369A3" w:rsidRDefault="00000000">
            <w:r>
              <w:rPr>
                <w:rFonts w:ascii="Calibri" w:eastAsia="Calibri" w:hAnsi="Calibri" w:cs="Calibri"/>
                <w:sz w:val="24"/>
                <w:szCs w:val="24"/>
              </w:rPr>
              <w:t>Staff</w:t>
            </w:r>
          </w:p>
        </w:tc>
        <w:tc>
          <w:tcPr>
            <w:tcW w:w="7800" w:type="dxa"/>
          </w:tcPr>
          <w:p w14:paraId="0CA8D3E2" w14:textId="77777777" w:rsidR="005369A3" w:rsidRDefault="00000000">
            <w:r>
              <w:rPr>
                <w:rFonts w:ascii="Calibri" w:eastAsia="Calibri" w:hAnsi="Calibri" w:cs="Calibri"/>
                <w:sz w:val="24"/>
                <w:szCs w:val="24"/>
              </w:rPr>
              <w:t>View and advance the active order queue only. Cannot manage the menu, users, or view revenue.</w:t>
            </w:r>
          </w:p>
        </w:tc>
      </w:tr>
      <w:tr w:rsidR="005369A3" w14:paraId="062CA176" w14:textId="77777777">
        <w:tc>
          <w:tcPr>
            <w:tcW w:w="1800" w:type="dxa"/>
          </w:tcPr>
          <w:p w14:paraId="6766A63C" w14:textId="77777777" w:rsidR="005369A3" w:rsidRDefault="00000000">
            <w:r>
              <w:rPr>
                <w:rFonts w:ascii="Calibri" w:eastAsia="Calibri" w:hAnsi="Calibri" w:cs="Calibri"/>
                <w:sz w:val="24"/>
                <w:szCs w:val="24"/>
              </w:rPr>
              <w:t>Admin</w:t>
            </w:r>
          </w:p>
        </w:tc>
        <w:tc>
          <w:tcPr>
            <w:tcW w:w="7800" w:type="dxa"/>
          </w:tcPr>
          <w:p w14:paraId="68044088" w14:textId="77777777" w:rsidR="005369A3" w:rsidRDefault="00000000">
            <w:r>
              <w:rPr>
                <w:rFonts w:ascii="Calibri" w:eastAsia="Calibri" w:hAnsi="Calibri" w:cs="Calibri"/>
                <w:sz w:val="24"/>
                <w:szCs w:val="24"/>
              </w:rPr>
              <w:t>Full access: manage menu items, categories, and user accounts; view the revenue dashboard; oversee all orders.</w:t>
            </w:r>
          </w:p>
        </w:tc>
      </w:tr>
    </w:tbl>
    <w:p w14:paraId="793AEF99" w14:textId="77777777" w:rsidR="005369A3" w:rsidRDefault="005369A3">
      <w:pPr>
        <w:spacing w:after="150"/>
      </w:pPr>
    </w:p>
    <w:p w14:paraId="6506C893" w14:textId="77777777" w:rsidR="005369A3" w:rsidRDefault="00000000">
      <w:pPr>
        <w:pStyle w:val="Heading1"/>
        <w:spacing w:before="300" w:after="150"/>
      </w:pPr>
      <w:r>
        <w:lastRenderedPageBreak/>
        <w:t>6. Security: Built In, Not Bolted On</w:t>
      </w:r>
    </w:p>
    <w:p w14:paraId="5049A351" w14:textId="77777777" w:rsidR="005369A3" w:rsidRDefault="00000000">
      <w:pPr>
        <w:spacing w:after="200"/>
      </w:pPr>
      <w:r>
        <w:rPr>
          <w:rFonts w:ascii="Calibri" w:eastAsia="Calibri" w:hAnsi="Calibri" w:cs="Calibri"/>
          <w:sz w:val="26"/>
          <w:szCs w:val="26"/>
        </w:rPr>
        <w:t>Security was treated as a project requirement from the start rather than something added at the end. Five concrete measures run underneath the features described above:</w:t>
      </w:r>
    </w:p>
    <w:p w14:paraId="340B3431" w14:textId="77777777" w:rsidR="005369A3" w:rsidRDefault="00000000">
      <w:pPr>
        <w:pStyle w:val="ListParagraph"/>
        <w:numPr>
          <w:ilvl w:val="0"/>
          <w:numId w:val="1"/>
        </w:numPr>
        <w:spacing w:after="100"/>
      </w:pPr>
      <w:r>
        <w:rPr>
          <w:rFonts w:ascii="Calibri" w:eastAsia="Calibri" w:hAnsi="Calibri" w:cs="Calibri"/>
          <w:sz w:val="26"/>
          <w:szCs w:val="26"/>
        </w:rPr>
        <w:t>Hardened sessions – session cookies are set HttpOnly, SameSite=Lax, and Secure over HTTPS, so they cannot be read by injected scripts or replayed cross-site.</w:t>
      </w:r>
    </w:p>
    <w:p w14:paraId="2CDE0681" w14:textId="77777777" w:rsidR="005369A3" w:rsidRDefault="00000000">
      <w:pPr>
        <w:pStyle w:val="ListParagraph"/>
        <w:numPr>
          <w:ilvl w:val="0"/>
          <w:numId w:val="1"/>
        </w:numPr>
        <w:spacing w:after="100"/>
      </w:pPr>
      <w:r>
        <w:rPr>
          <w:rFonts w:ascii="Calibri" w:eastAsia="Calibri" w:hAnsi="Calibri" w:cs="Calibri"/>
          <w:sz w:val="26"/>
          <w:szCs w:val="26"/>
        </w:rPr>
        <w:t>CSRF protection – every state-changing form carries a per-session token that is checked before the request is processed.</w:t>
      </w:r>
    </w:p>
    <w:p w14:paraId="5CAC605F" w14:textId="77777777" w:rsidR="005369A3" w:rsidRDefault="00000000">
      <w:pPr>
        <w:pStyle w:val="ListParagraph"/>
        <w:numPr>
          <w:ilvl w:val="0"/>
          <w:numId w:val="1"/>
        </w:numPr>
        <w:spacing w:after="100"/>
      </w:pPr>
      <w:r>
        <w:rPr>
          <w:rFonts w:ascii="Calibri" w:eastAsia="Calibri" w:hAnsi="Calibri" w:cs="Calibri"/>
          <w:sz w:val="26"/>
          <w:szCs w:val="26"/>
        </w:rPr>
        <w:t>Login rate limiting – five failed attempts locks a username for five minutes, tracked server-side per username rather than per IP.</w:t>
      </w:r>
    </w:p>
    <w:p w14:paraId="5BFA10B9" w14:textId="77777777" w:rsidR="005369A3" w:rsidRDefault="00000000">
      <w:pPr>
        <w:pStyle w:val="ListParagraph"/>
        <w:numPr>
          <w:ilvl w:val="0"/>
          <w:numId w:val="1"/>
        </w:numPr>
        <w:spacing w:after="100"/>
      </w:pPr>
      <w:r>
        <w:rPr>
          <w:rFonts w:ascii="Calibri" w:eastAsia="Calibri" w:hAnsi="Calibri" w:cs="Calibri"/>
          <w:sz w:val="26"/>
          <w:szCs w:val="26"/>
        </w:rPr>
        <w:t>Upload validation – uploaded images are verified by their actual file content (via getimagesize), not by trusting the file extension.</w:t>
      </w:r>
    </w:p>
    <w:p w14:paraId="23607ED9" w14:textId="77777777" w:rsidR="005369A3" w:rsidRDefault="00000000">
      <w:pPr>
        <w:pStyle w:val="ListParagraph"/>
        <w:numPr>
          <w:ilvl w:val="0"/>
          <w:numId w:val="1"/>
        </w:numPr>
        <w:spacing w:after="100"/>
      </w:pPr>
      <w:r>
        <w:rPr>
          <w:rFonts w:ascii="Calibri" w:eastAsia="Calibri" w:hAnsi="Calibri" w:cs="Calibri"/>
          <w:sz w:val="26"/>
          <w:szCs w:val="26"/>
        </w:rPr>
        <w:t>Security response headers – Content-Security-Policy, X-Frame-Options, X-Content-Type-Options, and Referrer-Policy are sent on every response as defense in depth.</w:t>
      </w:r>
    </w:p>
    <w:p w14:paraId="47EF050D" w14:textId="77777777" w:rsidR="005369A3" w:rsidRDefault="00000000">
      <w:pPr>
        <w:pStyle w:val="Heading1"/>
        <w:spacing w:before="300" w:after="150"/>
      </w:pPr>
      <w:r>
        <w:t>7. Technology Stack</w:t>
      </w:r>
    </w:p>
    <w:p w14:paraId="37A1A2BC" w14:textId="77777777" w:rsidR="005369A3" w:rsidRDefault="00000000">
      <w:pPr>
        <w:pStyle w:val="ListParagraph"/>
        <w:numPr>
          <w:ilvl w:val="0"/>
          <w:numId w:val="1"/>
        </w:numPr>
        <w:spacing w:after="100"/>
      </w:pPr>
      <w:r>
        <w:rPr>
          <w:rFonts w:ascii="Calibri" w:eastAsia="Calibri" w:hAnsi="Calibri" w:cs="Calibri"/>
          <w:sz w:val="26"/>
          <w:szCs w:val="26"/>
        </w:rPr>
        <w:t>Backend: PHP 8 (procedural style, session-based authentication)</w:t>
      </w:r>
    </w:p>
    <w:p w14:paraId="4EECC60F" w14:textId="77777777" w:rsidR="005369A3" w:rsidRDefault="00000000">
      <w:pPr>
        <w:pStyle w:val="ListParagraph"/>
        <w:numPr>
          <w:ilvl w:val="0"/>
          <w:numId w:val="1"/>
        </w:numPr>
        <w:spacing w:after="100"/>
      </w:pPr>
      <w:r>
        <w:rPr>
          <w:rFonts w:ascii="Calibri" w:eastAsia="Calibri" w:hAnsi="Calibri" w:cs="Calibri"/>
          <w:sz w:val="26"/>
          <w:szCs w:val="26"/>
        </w:rPr>
        <w:t>Database: MySQL/MariaDB, accessed through the mysqli extension</w:t>
      </w:r>
    </w:p>
    <w:p w14:paraId="6C771D64" w14:textId="77777777" w:rsidR="005369A3" w:rsidRDefault="00000000">
      <w:pPr>
        <w:pStyle w:val="ListParagraph"/>
        <w:numPr>
          <w:ilvl w:val="0"/>
          <w:numId w:val="1"/>
        </w:numPr>
        <w:spacing w:after="100"/>
      </w:pPr>
      <w:r>
        <w:rPr>
          <w:rFonts w:ascii="Calibri" w:eastAsia="Calibri" w:hAnsi="Calibri" w:cs="Calibri"/>
          <w:sz w:val="26"/>
          <w:szCs w:val="26"/>
        </w:rPr>
        <w:t>Frontend: Bootstrap 5 for a responsive, server-rendered interface</w:t>
      </w:r>
    </w:p>
    <w:p w14:paraId="30AF6D68" w14:textId="77777777" w:rsidR="005369A3" w:rsidRDefault="00000000">
      <w:pPr>
        <w:pStyle w:val="ListParagraph"/>
        <w:numPr>
          <w:ilvl w:val="0"/>
          <w:numId w:val="1"/>
        </w:numPr>
        <w:spacing w:after="100"/>
      </w:pPr>
      <w:r>
        <w:rPr>
          <w:rFonts w:ascii="Calibri" w:eastAsia="Calibri" w:hAnsi="Calibri" w:cs="Calibri"/>
          <w:sz w:val="26"/>
          <w:szCs w:val="26"/>
        </w:rPr>
        <w:t>Environment: Apache with PHP and MySQL/MariaDB for local development and testing</w:t>
      </w:r>
    </w:p>
    <w:p w14:paraId="5504EDCC" w14:textId="77777777" w:rsidR="005369A3" w:rsidRDefault="00000000">
      <w:pPr>
        <w:pStyle w:val="Heading1"/>
        <w:spacing w:before="300" w:after="150"/>
      </w:pPr>
      <w:r>
        <w:t>8. Challenges and Solutions</w:t>
      </w:r>
    </w:p>
    <w:p w14:paraId="39237BBC" w14:textId="77777777" w:rsidR="005369A3" w:rsidRDefault="00000000">
      <w:pPr>
        <w:pStyle w:val="Heading2"/>
        <w:spacing w:before="250" w:after="120"/>
      </w:pPr>
      <w:r>
        <w:t>8.1 Stale cart items after availability changes</w:t>
      </w:r>
    </w:p>
    <w:p w14:paraId="214E9FDC" w14:textId="77777777" w:rsidR="005369A3" w:rsidRDefault="00000000">
      <w:pPr>
        <w:spacing w:after="200"/>
      </w:pPr>
      <w:r>
        <w:rPr>
          <w:rFonts w:ascii="Calibri" w:eastAsia="Calibri" w:hAnsi="Calibri" w:cs="Calibri"/>
          <w:sz w:val="26"/>
          <w:szCs w:val="26"/>
        </w:rPr>
        <w:t>An item can be removed or marked unavailable after a customer has already added it to their cart. Checking availability only when the cart is displayed was not enough, since the item's status could change again before checkout. The fix was to re-check availability at checkout itself, removing any stale rows and adjusting the total before it is calculated. A message explains why an item was dropped, so nothing is silently charged.</w:t>
      </w:r>
    </w:p>
    <w:p w14:paraId="6057761D" w14:textId="77777777" w:rsidR="005369A3" w:rsidRDefault="00000000">
      <w:pPr>
        <w:pStyle w:val="Heading2"/>
        <w:spacing w:before="250" w:after="120"/>
      </w:pPr>
      <w:r>
        <w:t>8.2 Consistent access control across more than fifteen pages</w:t>
      </w:r>
    </w:p>
    <w:p w14:paraId="165B2369" w14:textId="77777777" w:rsidR="005369A3" w:rsidRDefault="00000000">
      <w:pPr>
        <w:spacing w:after="200"/>
      </w:pPr>
      <w:r>
        <w:rPr>
          <w:rFonts w:ascii="Calibri" w:eastAsia="Calibri" w:hAnsi="Calibri" w:cs="Calibri"/>
          <w:sz w:val="26"/>
          <w:szCs w:val="26"/>
        </w:rPr>
        <w:t xml:space="preserve">Early versions of the project checked each page's permissions with its own inline conditions, which was easy to get wrong or forget on a new page. The fix was to centralize every check into a single auth_check.php that all protected pages include, so </w:t>
      </w:r>
      <w:r>
        <w:rPr>
          <w:rFonts w:ascii="Calibri" w:eastAsia="Calibri" w:hAnsi="Calibri" w:cs="Calibri"/>
          <w:sz w:val="26"/>
          <w:szCs w:val="26"/>
        </w:rPr>
        <w:lastRenderedPageBreak/>
        <w:t>a page either enforces the correct role or fails to load at all, rather than silently exposing itself.</w:t>
      </w:r>
    </w:p>
    <w:p w14:paraId="416A23B3" w14:textId="77777777" w:rsidR="005369A3" w:rsidRDefault="00000000">
      <w:pPr>
        <w:pStyle w:val="Heading2"/>
        <w:spacing w:before="250" w:after="120"/>
      </w:pPr>
      <w:r>
        <w:t>8.3 Duplicate orders on refresh</w:t>
      </w:r>
    </w:p>
    <w:p w14:paraId="1FE8587B" w14:textId="77777777" w:rsidR="005369A3" w:rsidRDefault="00000000">
      <w:pPr>
        <w:spacing w:after="200"/>
      </w:pPr>
      <w:r>
        <w:rPr>
          <w:rFonts w:ascii="Calibri" w:eastAsia="Calibri" w:hAnsi="Calibri" w:cs="Calibri"/>
          <w:sz w:val="26"/>
          <w:szCs w:val="26"/>
        </w:rPr>
        <w:t>Refreshing the browser after a successful checkout could resubmit the same form and create a second, identical order. The fix was to issue a one-time order token at checkout that is invalidated once the order is placed, so resubmitting the same form can no longer create a duplicate.</w:t>
      </w:r>
    </w:p>
    <w:p w14:paraId="2F9720FB" w14:textId="77777777" w:rsidR="005369A3" w:rsidRDefault="00000000">
      <w:pPr>
        <w:pStyle w:val="Heading1"/>
        <w:spacing w:before="300" w:after="150"/>
      </w:pPr>
      <w:r>
        <w:t>9. Conclusion</w:t>
      </w:r>
    </w:p>
    <w:p w14:paraId="53D8FCCC" w14:textId="77777777" w:rsidR="005369A3" w:rsidRDefault="00000000">
      <w:pPr>
        <w:spacing w:after="200"/>
      </w:pPr>
      <w:r>
        <w:rPr>
          <w:rFonts w:ascii="Calibri" w:eastAsia="Calibri" w:hAnsi="Calibri" w:cs="Calibri"/>
          <w:sz w:val="26"/>
          <w:szCs w:val="26"/>
        </w:rPr>
        <w:t>FoodOrder demonstrates how a straightforward multi-page PHP application can support three distinct user roles from a single, shared database without letting any role reach data or pages outside its own scope. Working through this project reinforced practical concepts beyond the classroom: centralized authorization, the importance of re-validating state at the moment it matters (such as checkout) rather than only at display time, and treating security as a project requirement rather than an afterthought. That includes CSRF protection, hardened sessions, rate limiting, and content-based upload validation. The final application supports three-tier role-based access, a live kitchen order queue, and a revenue dashboard for admins.</w:t>
      </w:r>
    </w:p>
    <w:p w14:paraId="4667001E" w14:textId="77777777" w:rsidR="005369A3" w:rsidRDefault="00000000">
      <w:pPr>
        <w:pStyle w:val="Heading1"/>
        <w:spacing w:before="300" w:after="150"/>
      </w:pPr>
      <w:r>
        <w:t>10. Team Contribution</w:t>
      </w:r>
    </w:p>
    <w:p w14:paraId="787C48D9" w14:textId="08413831" w:rsidR="005369A3" w:rsidRDefault="00000000">
      <w:pPr>
        <w:spacing w:after="200"/>
      </w:pPr>
      <w:r>
        <w:rPr>
          <w:rFonts w:ascii="Calibri" w:eastAsia="Calibri" w:hAnsi="Calibri" w:cs="Calibri"/>
          <w:sz w:val="26"/>
          <w:szCs w:val="26"/>
        </w:rPr>
        <w:t>This project was completed by a team of five students.</w:t>
      </w:r>
    </w:p>
    <w:p w14:paraId="12D7EB71" w14:textId="55E98E85" w:rsidR="00FC4882" w:rsidRPr="00FC4882" w:rsidRDefault="00094CBE" w:rsidP="00FC4882">
      <w:pPr>
        <w:pStyle w:val="ListParagraph"/>
        <w:numPr>
          <w:ilvl w:val="0"/>
          <w:numId w:val="1"/>
        </w:numPr>
        <w:spacing w:after="100"/>
        <w:rPr>
          <w:rFonts w:ascii="Calibri" w:eastAsia="Calibri" w:hAnsi="Calibri" w:cs="Calibri"/>
          <w:sz w:val="26"/>
          <w:szCs w:val="26"/>
        </w:rPr>
      </w:pPr>
      <w:r>
        <w:rPr>
          <w:rFonts w:ascii="Calibri" w:eastAsia="Calibri" w:hAnsi="Calibri" w:cs="Calibri"/>
          <w:sz w:val="26"/>
          <w:szCs w:val="26"/>
        </w:rPr>
        <w:t>Tiengchiev Taing</w:t>
      </w:r>
      <w:r w:rsidR="00FC4882" w:rsidRPr="00FC4882">
        <w:rPr>
          <w:rFonts w:ascii="Calibri" w:eastAsia="Calibri" w:hAnsi="Calibri" w:cs="Calibri"/>
          <w:sz w:val="26"/>
          <w:szCs w:val="26"/>
        </w:rPr>
        <w:t xml:space="preserve">: Full Development, covering the backend development, database design, API integration, debugging, testing, and overall system implementation. </w:t>
      </w:r>
    </w:p>
    <w:p w14:paraId="0070013B" w14:textId="314E1A76" w:rsidR="00FC4882" w:rsidRPr="00FC4882" w:rsidRDefault="00EE3D02" w:rsidP="00FC4882">
      <w:pPr>
        <w:pStyle w:val="ListParagraph"/>
        <w:numPr>
          <w:ilvl w:val="0"/>
          <w:numId w:val="1"/>
        </w:numPr>
        <w:spacing w:after="100"/>
        <w:rPr>
          <w:rFonts w:ascii="Calibri" w:eastAsia="Calibri" w:hAnsi="Calibri" w:cs="Calibri"/>
          <w:sz w:val="26"/>
          <w:szCs w:val="26"/>
        </w:rPr>
      </w:pPr>
      <w:r>
        <w:rPr>
          <w:rFonts w:ascii="Calibri" w:eastAsia="Calibri" w:hAnsi="Calibri" w:cs="Calibri"/>
          <w:sz w:val="26"/>
          <w:szCs w:val="26"/>
        </w:rPr>
        <w:t>Kimchheang Chhon</w:t>
      </w:r>
      <w:r w:rsidR="00FC4882" w:rsidRPr="00FC4882">
        <w:rPr>
          <w:rFonts w:ascii="Calibri" w:eastAsia="Calibri" w:hAnsi="Calibri" w:cs="Calibri"/>
          <w:sz w:val="26"/>
          <w:szCs w:val="26"/>
        </w:rPr>
        <w:t xml:space="preserve">: Introduction, Objectives &amp; System Architecture, covering the project overview, objectives, and system architecture. </w:t>
      </w:r>
    </w:p>
    <w:p w14:paraId="63EBEA3B" w14:textId="4880E69C" w:rsidR="00FC4882" w:rsidRPr="00FC4882" w:rsidRDefault="00EE3D02" w:rsidP="00FC4882">
      <w:pPr>
        <w:pStyle w:val="ListParagraph"/>
        <w:numPr>
          <w:ilvl w:val="0"/>
          <w:numId w:val="1"/>
        </w:numPr>
        <w:spacing w:after="100"/>
        <w:rPr>
          <w:rFonts w:ascii="Calibri" w:eastAsia="Calibri" w:hAnsi="Calibri" w:cs="Calibri"/>
          <w:sz w:val="26"/>
          <w:szCs w:val="26"/>
        </w:rPr>
      </w:pPr>
      <w:r>
        <w:rPr>
          <w:rFonts w:ascii="Calibri" w:eastAsia="Calibri" w:hAnsi="Calibri" w:cs="Calibri"/>
          <w:sz w:val="26"/>
          <w:szCs w:val="26"/>
        </w:rPr>
        <w:t>Sok Heng Kim</w:t>
      </w:r>
      <w:r w:rsidR="00FC4882" w:rsidRPr="00FC4882">
        <w:rPr>
          <w:rFonts w:ascii="Calibri" w:eastAsia="Calibri" w:hAnsi="Calibri" w:cs="Calibri"/>
          <w:sz w:val="26"/>
          <w:szCs w:val="26"/>
        </w:rPr>
        <w:t xml:space="preserve">: Database Design &amp; Core Features, covering the database schema, relationships, and core system features. </w:t>
      </w:r>
    </w:p>
    <w:p w14:paraId="6C85C34E" w14:textId="59E38916" w:rsidR="00FC4882" w:rsidRPr="00FC4882" w:rsidRDefault="002231C7" w:rsidP="00FC4882">
      <w:pPr>
        <w:pStyle w:val="ListParagraph"/>
        <w:numPr>
          <w:ilvl w:val="0"/>
          <w:numId w:val="1"/>
        </w:numPr>
        <w:spacing w:after="100"/>
        <w:rPr>
          <w:rFonts w:ascii="Calibri" w:eastAsia="Calibri" w:hAnsi="Calibri" w:cs="Calibri"/>
          <w:sz w:val="26"/>
          <w:szCs w:val="26"/>
        </w:rPr>
      </w:pPr>
      <w:r w:rsidRPr="002231C7">
        <w:rPr>
          <w:rFonts w:ascii="Calibri" w:eastAsia="Calibri" w:hAnsi="Calibri" w:cs="Calibri"/>
          <w:sz w:val="26"/>
          <w:szCs w:val="26"/>
        </w:rPr>
        <w:t>Chhayheng Kong</w:t>
      </w:r>
      <w:r w:rsidR="00FC4882" w:rsidRPr="00FC4882">
        <w:rPr>
          <w:rFonts w:ascii="Calibri" w:eastAsia="Calibri" w:hAnsi="Calibri" w:cs="Calibri"/>
          <w:sz w:val="26"/>
          <w:szCs w:val="26"/>
        </w:rPr>
        <w:t xml:space="preserve">: Access Control &amp; Security, covering role-based access control, authentication, authorization, and security measures. </w:t>
      </w:r>
    </w:p>
    <w:p w14:paraId="19042038" w14:textId="0B20881A" w:rsidR="005369A3" w:rsidRPr="00665E74" w:rsidRDefault="002231C7" w:rsidP="00FC4882">
      <w:pPr>
        <w:pStyle w:val="ListParagraph"/>
        <w:numPr>
          <w:ilvl w:val="0"/>
          <w:numId w:val="1"/>
        </w:numPr>
        <w:spacing w:after="100"/>
      </w:pPr>
      <w:r>
        <w:rPr>
          <w:rFonts w:ascii="Calibri" w:eastAsia="Calibri" w:hAnsi="Calibri" w:cs="Calibri"/>
          <w:sz w:val="26"/>
          <w:szCs w:val="26"/>
        </w:rPr>
        <w:t>Chhoyrothnak Ly</w:t>
      </w:r>
      <w:r w:rsidR="00FC4882" w:rsidRPr="00665E74">
        <w:rPr>
          <w:rFonts w:ascii="Calibri" w:eastAsia="Calibri" w:hAnsi="Calibri" w:cs="Calibri"/>
          <w:sz w:val="26"/>
          <w:szCs w:val="26"/>
        </w:rPr>
        <w:t>: Technology Stack, Challenges &amp; Conclusion, covering the technology stack, project challenges, solutions, and overall conclusion.</w:t>
      </w:r>
    </w:p>
    <w:sectPr w:rsidR="005369A3" w:rsidRPr="00665E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A43929"/>
    <w:multiLevelType w:val="hybridMultilevel"/>
    <w:tmpl w:val="0FAED98E"/>
    <w:lvl w:ilvl="0" w:tplc="DDF80592">
      <w:start w:val="1"/>
      <w:numFmt w:val="bullet"/>
      <w:lvlText w:val="●"/>
      <w:lvlJc w:val="left"/>
      <w:pPr>
        <w:ind w:left="720" w:hanging="360"/>
      </w:pPr>
    </w:lvl>
    <w:lvl w:ilvl="1" w:tplc="20F4AD0C">
      <w:start w:val="1"/>
      <w:numFmt w:val="bullet"/>
      <w:lvlText w:val="○"/>
      <w:lvlJc w:val="left"/>
      <w:pPr>
        <w:ind w:left="1440" w:hanging="360"/>
      </w:pPr>
    </w:lvl>
    <w:lvl w:ilvl="2" w:tplc="1C28A4F2">
      <w:start w:val="1"/>
      <w:numFmt w:val="bullet"/>
      <w:lvlText w:val="■"/>
      <w:lvlJc w:val="left"/>
      <w:pPr>
        <w:ind w:left="2160" w:hanging="360"/>
      </w:pPr>
    </w:lvl>
    <w:lvl w:ilvl="3" w:tplc="4650ED5C">
      <w:start w:val="1"/>
      <w:numFmt w:val="bullet"/>
      <w:lvlText w:val="●"/>
      <w:lvlJc w:val="left"/>
      <w:pPr>
        <w:ind w:left="2880" w:hanging="360"/>
      </w:pPr>
    </w:lvl>
    <w:lvl w:ilvl="4" w:tplc="9EE2EA0C">
      <w:start w:val="1"/>
      <w:numFmt w:val="bullet"/>
      <w:lvlText w:val="○"/>
      <w:lvlJc w:val="left"/>
      <w:pPr>
        <w:ind w:left="3600" w:hanging="360"/>
      </w:pPr>
    </w:lvl>
    <w:lvl w:ilvl="5" w:tplc="7BC0D760">
      <w:start w:val="1"/>
      <w:numFmt w:val="bullet"/>
      <w:lvlText w:val="■"/>
      <w:lvlJc w:val="left"/>
      <w:pPr>
        <w:ind w:left="4320" w:hanging="360"/>
      </w:pPr>
    </w:lvl>
    <w:lvl w:ilvl="6" w:tplc="01CA1EB0">
      <w:start w:val="1"/>
      <w:numFmt w:val="bullet"/>
      <w:lvlText w:val="●"/>
      <w:lvlJc w:val="left"/>
      <w:pPr>
        <w:ind w:left="5040" w:hanging="360"/>
      </w:pPr>
    </w:lvl>
    <w:lvl w:ilvl="7" w:tplc="8EE461EE">
      <w:start w:val="1"/>
      <w:numFmt w:val="bullet"/>
      <w:lvlText w:val="●"/>
      <w:lvlJc w:val="left"/>
      <w:pPr>
        <w:ind w:left="5760" w:hanging="360"/>
      </w:pPr>
    </w:lvl>
    <w:lvl w:ilvl="8" w:tplc="6E0ADC50">
      <w:start w:val="1"/>
      <w:numFmt w:val="bullet"/>
      <w:lvlText w:val="●"/>
      <w:lvlJc w:val="left"/>
      <w:pPr>
        <w:ind w:left="6480" w:hanging="360"/>
      </w:pPr>
    </w:lvl>
  </w:abstractNum>
  <w:num w:numId="1" w16cid:durableId="2084377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9A3"/>
    <w:rsid w:val="00094CBE"/>
    <w:rsid w:val="00216323"/>
    <w:rsid w:val="002231C7"/>
    <w:rsid w:val="005369A3"/>
    <w:rsid w:val="00577574"/>
    <w:rsid w:val="00665E74"/>
    <w:rsid w:val="007D6BC0"/>
    <w:rsid w:val="00891BD1"/>
    <w:rsid w:val="00B40CCE"/>
    <w:rsid w:val="00EE3D02"/>
    <w:rsid w:val="00FC4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E3E75"/>
  <w15:docId w15:val="{618724A4-2813-4630-9642-DB2612A7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333845">
      <w:bodyDiv w:val="1"/>
      <w:marLeft w:val="0"/>
      <w:marRight w:val="0"/>
      <w:marTop w:val="0"/>
      <w:marBottom w:val="0"/>
      <w:divBdr>
        <w:top w:val="none" w:sz="0" w:space="0" w:color="auto"/>
        <w:left w:val="none" w:sz="0" w:space="0" w:color="auto"/>
        <w:bottom w:val="none" w:sz="0" w:space="0" w:color="auto"/>
        <w:right w:val="none" w:sz="0" w:space="0" w:color="auto"/>
      </w:divBdr>
    </w:div>
    <w:div w:id="828595792">
      <w:bodyDiv w:val="1"/>
      <w:marLeft w:val="0"/>
      <w:marRight w:val="0"/>
      <w:marTop w:val="0"/>
      <w:marBottom w:val="0"/>
      <w:divBdr>
        <w:top w:val="none" w:sz="0" w:space="0" w:color="auto"/>
        <w:left w:val="none" w:sz="0" w:space="0" w:color="auto"/>
        <w:bottom w:val="none" w:sz="0" w:space="0" w:color="auto"/>
        <w:right w:val="none" w:sz="0" w:space="0" w:color="auto"/>
      </w:divBdr>
    </w:div>
    <w:div w:id="20126827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1509</Words>
  <Characters>8606</Characters>
  <Application>Microsoft Office Word</Application>
  <DocSecurity>0</DocSecurity>
  <Lines>71</Lines>
  <Paragraphs>20</Paragraphs>
  <ScaleCrop>false</ScaleCrop>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MrChiev</dc:creator>
  <cp:lastModifiedBy>Tiengchiev Taing</cp:lastModifiedBy>
  <cp:revision>17</cp:revision>
  <dcterms:created xsi:type="dcterms:W3CDTF">2026-07-04T00:47:00Z</dcterms:created>
  <dcterms:modified xsi:type="dcterms:W3CDTF">2026-07-04T06:11:00Z</dcterms:modified>
</cp:coreProperties>
</file>