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48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8"/>
          <w:shd w:fill="auto" w:val="clear"/>
        </w:rPr>
        <w:t xml:space="preserve">프로젝트 계획서</w:t>
      </w: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6"/>
          <w:shd w:fill="auto" w:val="clear"/>
        </w:rPr>
        <w:t xml:space="preserve">[SDS] 테스트 자동화 결과 수집/분석 시스템 개발</w:t>
      </w: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20"/>
        <w:jc w:val="center"/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2"/>
          <w:shd w:fill="auto" w:val="clear"/>
        </w:rPr>
        <w:t xml:space="preserve">2021. 04. 14</w:t>
      </w: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320"/>
        <w:jc w:val="center"/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2"/>
          <w:shd w:fill="auto" w:val="clear"/>
        </w:rPr>
        <w:t xml:space="preserve">서울2반 A201팀</w:t>
      </w:r>
    </w:p>
    <w:p>
      <w:pPr>
        <w:spacing w:before="0" w:after="160" w:line="259"/>
        <w:ind w:right="0" w:left="0" w:firstLine="320"/>
        <w:jc w:val="center"/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320"/>
        <w:jc w:val="center"/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0070C0"/>
          <w:spacing w:val="0"/>
          <w:position w:val="0"/>
          <w:sz w:val="32"/>
          <w:shd w:fill="auto" w:val="clear"/>
        </w:rPr>
        <w:t xml:space="preserve">강세준(팀장), 김영록, 백현오, 이병희, 전원표, 최낙훈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"/>
        </w:numPr>
        <w:spacing w:before="0" w:after="160" w:line="259"/>
        <w:ind w:right="0" w:left="425" w:hanging="425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프로젝트 개요</w:t>
      </w:r>
    </w:p>
    <w:p>
      <w:pPr>
        <w:keepNext w:val="true"/>
        <w:numPr>
          <w:ilvl w:val="0"/>
          <w:numId w:val="9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주제 선정 배경 </w:t>
      </w:r>
    </w:p>
    <w:p>
      <w:pPr>
        <w:numPr>
          <w:ilvl w:val="0"/>
          <w:numId w:val="9"/>
        </w:numPr>
        <w:spacing w:before="0" w:after="160" w:line="259"/>
        <w:ind w:right="0" w:left="880" w:hanging="36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기업이 주제를 선정한 배경</w:t>
      </w:r>
    </w:p>
    <w:p>
      <w:pPr>
        <w:spacing w:before="0" w:after="160" w:line="259"/>
        <w:ind w:right="0" w:left="880" w:firstLine="0"/>
        <w:jc w:val="both"/>
        <w:rPr>
          <w:rFonts w:ascii="맑은 고딕" w:hAnsi="맑은 고딕" w:cs="맑은 고딕" w:eastAsia="맑은 고딕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2E74B5"/>
          <w:spacing w:val="0"/>
          <w:position w:val="0"/>
          <w:sz w:val="22"/>
          <w:shd w:fill="auto" w:val="clear"/>
        </w:rPr>
        <w:t xml:space="preserve"> SSAFY 교육생이 흥미가 갈 만한 주제를 생각하다 보니 추후 취업을 하였을 때, 도움이 되는 방향이 어떤 것이 있는지 고민하고, 멘토링을 통해 충분히 알려 줄 수 있는 주제인 "테스트 자동화 결과 수집/분석하는 테스트 자동화 관리시스템" 을 선정하게 되었습니다.</w:t>
      </w:r>
    </w:p>
    <w:p>
      <w:pPr>
        <w:spacing w:before="0" w:after="160" w:line="259"/>
        <w:ind w:right="0" w:left="880" w:firstLine="0"/>
        <w:jc w:val="both"/>
        <w:rPr>
          <w:rFonts w:ascii="맑은 고딕" w:hAnsi="맑은 고딕" w:cs="맑은 고딕" w:eastAsia="맑은 고딕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2E74B5"/>
          <w:spacing w:val="0"/>
          <w:position w:val="0"/>
          <w:sz w:val="22"/>
          <w:shd w:fill="auto" w:val="clear"/>
        </w:rPr>
        <w:t xml:space="preserve">또한 현재 프로젝트 주제로 주어진 것은 현업에서 사용이 아닙니다. 프로젝트로 주어진 주제는 현재 현업에서 사용되고 있는 테스트 자동화 프로그램의 일부분만을 구현하도록 주어졌습니다.</w:t>
      </w:r>
    </w:p>
    <w:p>
      <w:pPr>
        <w:spacing w:before="0" w:after="160" w:line="259"/>
        <w:ind w:right="0" w:left="880" w:firstLine="0"/>
        <w:jc w:val="both"/>
        <w:rPr>
          <w:rFonts w:ascii="맑은 고딕" w:hAnsi="맑은 고딕" w:cs="맑은 고딕" w:eastAsia="맑은 고딕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2E74B5"/>
          <w:spacing w:val="0"/>
          <w:position w:val="0"/>
          <w:sz w:val="22"/>
          <w:shd w:fill="auto" w:val="clear"/>
        </w:rPr>
        <w:t xml:space="preserve">또한 현업에서 어떻게 사용되는지를 아는 것이 목적이라고 말씀드릴 수 있겠습니다.</w:t>
      </w: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목표</w:t>
      </w:r>
    </w:p>
    <w:p>
      <w:pPr>
        <w:keepNext w:val="true"/>
        <w:numPr>
          <w:ilvl w:val="0"/>
          <w:numId w:val="14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70C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70C0"/>
          <w:spacing w:val="0"/>
          <w:position w:val="0"/>
          <w:sz w:val="22"/>
          <w:shd w:fill="auto" w:val="clear"/>
        </w:rPr>
        <w:t xml:space="preserve">- 전사에서 수행된 모든 테스트 자동화 결과를 수집하고 분석하여 리포트를 제공하는 테스트 자동화 관리 시스템을 만든다.</w:t>
      </w:r>
    </w:p>
    <w:p>
      <w:pPr>
        <w:keepNext w:val="true"/>
        <w:numPr>
          <w:ilvl w:val="0"/>
          <w:numId w:val="14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70C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70C0"/>
          <w:spacing w:val="0"/>
          <w:position w:val="0"/>
          <w:sz w:val="22"/>
          <w:shd w:fill="auto" w:val="clear"/>
        </w:rPr>
        <w:t xml:space="preserve">- 프로젝트 단위의 통합 리포팅을 제공하기 위하여 수집된 테스트 결과에 대해 프로젝트 단위로 머지하여 분석 결과를 제공한다.</w:t>
      </w:r>
    </w:p>
    <w:p>
      <w:pPr>
        <w:keepNext w:val="true"/>
        <w:numPr>
          <w:ilvl w:val="0"/>
          <w:numId w:val="14"/>
        </w:numPr>
        <w:spacing w:before="0" w:after="160" w:line="259"/>
        <w:ind w:right="0" w:left="440" w:firstLine="220"/>
        <w:jc w:val="both"/>
        <w:rPr>
          <w:rFonts w:ascii="맑은 고딕" w:hAnsi="맑은 고딕" w:cs="맑은 고딕" w:eastAsia="맑은 고딕"/>
          <w:color w:val="0070C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70C0"/>
          <w:spacing w:val="0"/>
          <w:position w:val="0"/>
          <w:sz w:val="22"/>
          <w:shd w:fill="auto" w:val="clear"/>
        </w:rPr>
        <w:t xml:space="preserve">- 테스트 수행 결과는 Job 단위로 이력을 제공한다.</w:t>
      </w:r>
    </w:p>
    <w:p>
      <w:pPr>
        <w:keepNext w:val="true"/>
        <w:numPr>
          <w:ilvl w:val="0"/>
          <w:numId w:val="14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1-3</w:t>
      </w:r>
      <w:r>
        <w:rPr>
          <w:rFonts w:ascii="맑은 고딕" w:hAnsi="맑은 고딕" w:cs="맑은 고딕" w:eastAsia="맑은 고딕"/>
          <w:color w:val="0070C0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팀원별 담당 역할</w:t>
      </w:r>
    </w:p>
    <w:tbl>
      <w:tblPr/>
      <w:tblGrid>
        <w:gridCol w:w="1247"/>
        <w:gridCol w:w="1247"/>
        <w:gridCol w:w="5670"/>
      </w:tblGrid>
      <w:tr>
        <w:trPr>
          <w:trHeight w:val="1" w:hRule="atLeast"/>
          <w:jc w:val="left"/>
        </w:trPr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역할</w:t>
            </w:r>
          </w:p>
        </w:tc>
        <w:tc>
          <w:tcPr>
            <w:tcW w:w="567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담당 업무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강세준</w:t>
            </w:r>
          </w:p>
        </w:tc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팀장</w:t>
            </w:r>
          </w:p>
        </w:tc>
        <w:tc>
          <w:tcPr>
            <w:tcW w:w="567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팀장. 기획 및 프론트엔트 개발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최낙훈</w:t>
            </w:r>
          </w:p>
        </w:tc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부팀장</w:t>
            </w:r>
          </w:p>
        </w:tc>
        <w:tc>
          <w:tcPr>
            <w:tcW w:w="567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백엔드 개발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김영록</w:t>
            </w:r>
          </w:p>
        </w:tc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팀원</w:t>
            </w:r>
          </w:p>
        </w:tc>
        <w:tc>
          <w:tcPr>
            <w:tcW w:w="567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백엔드 개발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백현오</w:t>
            </w:r>
          </w:p>
        </w:tc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팀원</w:t>
            </w:r>
          </w:p>
        </w:tc>
        <w:tc>
          <w:tcPr>
            <w:tcW w:w="567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UI/UX, 프론트 개발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이병희</w:t>
            </w:r>
          </w:p>
        </w:tc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팀원</w:t>
            </w:r>
          </w:p>
        </w:tc>
        <w:tc>
          <w:tcPr>
            <w:tcW w:w="567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UI/UX, 프론트 개발</w:t>
            </w:r>
          </w:p>
        </w:tc>
      </w:tr>
      <w:tr>
        <w:trPr>
          <w:trHeight w:val="1" w:hRule="atLeast"/>
          <w:jc w:val="left"/>
        </w:trPr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전원표</w:t>
            </w:r>
          </w:p>
        </w:tc>
        <w:tc>
          <w:tcPr>
            <w:tcW w:w="1247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팀원</w:t>
            </w:r>
          </w:p>
        </w:tc>
        <w:tc>
          <w:tcPr>
            <w:tcW w:w="567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UI/UX, 프론트 개발</w:t>
            </w:r>
          </w:p>
        </w:tc>
      </w:tr>
    </w:tbl>
    <w:p>
      <w:pPr>
        <w:keepNext w:val="true"/>
        <w:numPr>
          <w:ilvl w:val="0"/>
          <w:numId w:val="33"/>
        </w:numPr>
        <w:spacing w:before="0" w:after="160" w:line="259"/>
        <w:ind w:right="0" w:left="425" w:hanging="425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개발 계획</w:t>
      </w:r>
    </w:p>
    <w:p>
      <w:pPr>
        <w:keepNext w:val="true"/>
        <w:numPr>
          <w:ilvl w:val="0"/>
          <w:numId w:val="33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일정 계획</w:t>
      </w:r>
    </w:p>
    <w:tbl>
      <w:tblPr/>
      <w:tblGrid>
        <w:gridCol w:w="1134"/>
        <w:gridCol w:w="1134"/>
        <w:gridCol w:w="4111"/>
        <w:gridCol w:w="1933"/>
      </w:tblGrid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시작일</w:t>
            </w: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종료일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내용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담당자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기능 목록 상세 도출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화면 기획(화면 정의서 작성)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개발 환경 구성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개발: 백엔드 / DB 스키마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개발: 사용자 화면 개발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개발: 어드민 화면 개발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완성 기능 리뷰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개선 사항 추가 개발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통합 테스트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발표자료 준비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사이트 런칭</w:t>
            </w:r>
          </w:p>
        </w:tc>
        <w:tc>
          <w:tcPr>
            <w:tcW w:w="1933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2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개발 언어 및 활용 기술</w:t>
        <w:br/>
      </w:r>
    </w:p>
    <w:tbl>
      <w:tblPr/>
      <w:tblGrid>
        <w:gridCol w:w="2268"/>
        <w:gridCol w:w="4111"/>
        <w:gridCol w:w="1984"/>
      </w:tblGrid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적용 대상</w:t>
            </w: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비고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Java Spring Boot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백엔드</w:t>
            </w: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IntelliJ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JaCoCo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백엔드</w:t>
            </w: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SQL, NoSQL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DB</w:t>
            </w: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Mongo, MySQL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React or Vue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프론트엔드</w:t>
            </w: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VsCode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NginX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AWS</w:t>
            </w: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Jenkins</w:t>
            </w: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벡엔드, 프론트엔드</w:t>
            </w: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70C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0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오픈소스 활용 및 개발</w:t>
      </w:r>
    </w:p>
    <w:p>
      <w:pPr>
        <w:numPr>
          <w:ilvl w:val="0"/>
          <w:numId w:val="90"/>
        </w:numPr>
        <w:spacing w:before="0" w:after="160" w:line="259"/>
        <w:ind w:right="0" w:left="5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오픈소스 활용</w:t>
      </w:r>
    </w:p>
    <w:p>
      <w:pPr>
        <w:spacing w:before="0" w:after="160" w:line="259"/>
        <w:ind w:right="0" w:left="58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JaCoCo – 코드 분석 관리 Open Source </w:t>
      </w:r>
    </w:p>
    <w:p>
      <w:pPr>
        <w:spacing w:before="0" w:after="160" w:line="259"/>
        <w:ind w:right="0" w:left="58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Jenkins – 빌드, 자동화 관리 Open Source</w:t>
      </w:r>
    </w:p>
    <w:p>
      <w:pPr>
        <w:numPr>
          <w:ilvl w:val="0"/>
          <w:numId w:val="93"/>
        </w:numPr>
        <w:spacing w:before="0" w:after="160" w:line="259"/>
        <w:ind w:right="0" w:left="58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오픈소스 활용 분야</w:t>
      </w:r>
    </w:p>
    <w:p>
      <w:pPr>
        <w:spacing w:before="0" w:after="160" w:line="259"/>
        <w:ind w:right="0" w:left="58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Code Coverage 분석 및 참고</w:t>
      </w:r>
    </w:p>
    <w:p>
      <w:pPr>
        <w:spacing w:before="0" w:after="160" w:line="259"/>
        <w:ind w:right="0" w:left="58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앱 빌드</w:t>
      </w: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6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예산</w:t>
      </w:r>
    </w:p>
    <w:tbl>
      <w:tblPr/>
      <w:tblGrid>
        <w:gridCol w:w="1980"/>
        <w:gridCol w:w="4399"/>
        <w:gridCol w:w="709"/>
        <w:gridCol w:w="1224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상세</w:t>
            </w: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수량</w:t>
            </w: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비용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AWS 프로젝트 서버</w:t>
            </w: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멘토링 미팅 결과 AWS 2대가 무조건적으로 필요하다는 멘토님 말씀이 있었습니다.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서버 용도 : 방대한 데이터 수집 서버, Code Coverage 분석 서버</w:t>
            </w: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IntelliJ Altimate</w:t>
            </w: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Java 언어 개발로 개발할 때, IntelliJ를 쓰기 위함.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멘토님이 강력 추천함.</w:t>
            </w: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149$ / 년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자바와 JUnit을 활용한 실용주의 단위 테스트</w:t>
            </w: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이번 기업연계 관련 멘토님의 강력 추천 책.</w:t>
            </w: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23,400원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합계</w:t>
            </w:r>
          </w:p>
        </w:tc>
        <w:tc>
          <w:tcPr>
            <w:tcW w:w="439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16"/>
                <w:shd w:fill="auto" w:val="clear"/>
              </w:rPr>
              <w:t xml:space="preserve">약 703,400원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1"/>
        </w:numPr>
        <w:spacing w:before="0" w:after="160" w:line="259"/>
        <w:ind w:right="0" w:left="425" w:hanging="425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분석 및 설계</w:t>
      </w:r>
    </w:p>
    <w:p>
      <w:pPr>
        <w:keepNext w:val="true"/>
        <w:numPr>
          <w:ilvl w:val="0"/>
          <w:numId w:val="121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요구사항 정의</w:t>
      </w:r>
    </w:p>
    <w:tbl>
      <w:tblPr/>
      <w:tblGrid>
        <w:gridCol w:w="992"/>
        <w:gridCol w:w="2552"/>
        <w:gridCol w:w="4819"/>
      </w:tblGrid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55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 명</w:t>
            </w:r>
          </w:p>
        </w:tc>
        <w:tc>
          <w:tcPr>
            <w:tcW w:w="481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692" w:hRule="auto"/>
          <w:jc w:val="left"/>
        </w:trPr>
        <w:tc>
          <w:tcPr>
            <w:tcW w:w="99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Req. 1.</w:t>
            </w:r>
          </w:p>
        </w:tc>
        <w:tc>
          <w:tcPr>
            <w:tcW w:w="255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프로젝트, Test Job 관리 기능</w:t>
            </w:r>
          </w:p>
        </w:tc>
        <w:tc>
          <w:tcPr>
            <w:tcW w:w="481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테스트 이력 관리를 위한 프로젝트 생성 및 관리를 할 수 있다.</w:t>
            </w:r>
          </w:p>
        </w:tc>
      </w:tr>
      <w:tr>
        <w:trPr>
          <w:trHeight w:val="692" w:hRule="auto"/>
          <w:jc w:val="left"/>
        </w:trPr>
        <w:tc>
          <w:tcPr>
            <w:tcW w:w="99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Req. 2.</w:t>
            </w:r>
          </w:p>
        </w:tc>
        <w:tc>
          <w:tcPr>
            <w:tcW w:w="255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테스트 Pass/Fail/Error/Skip</w:t>
            </w:r>
          </w:p>
        </w:tc>
        <w:tc>
          <w:tcPr>
            <w:tcW w:w="481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각 테스트의 4가지 단계가 있고,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그 단계에 대한 결과를 도출해낸다.</w:t>
            </w:r>
          </w:p>
        </w:tc>
      </w:tr>
      <w:tr>
        <w:trPr>
          <w:trHeight w:val="692" w:hRule="auto"/>
          <w:jc w:val="left"/>
        </w:trPr>
        <w:tc>
          <w:tcPr>
            <w:tcW w:w="99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Req. 3.</w:t>
            </w:r>
          </w:p>
        </w:tc>
        <w:tc>
          <w:tcPr>
            <w:tcW w:w="255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코드 커버리지 리포트 (Line coverage, Branch Coverage)</w:t>
            </w:r>
          </w:p>
        </w:tc>
        <w:tc>
          <w:tcPr>
            <w:tcW w:w="481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Line Coverage는 코드의 Line에 대해서,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Branch Coverage는 코드의 분기에 대해서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리포트를 제공한다.</w:t>
            </w:r>
          </w:p>
        </w:tc>
      </w:tr>
      <w:tr>
        <w:trPr>
          <w:trHeight w:val="692" w:hRule="auto"/>
          <w:jc w:val="left"/>
        </w:trPr>
        <w:tc>
          <w:tcPr>
            <w:tcW w:w="99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Req. 4.</w:t>
            </w:r>
          </w:p>
        </w:tc>
        <w:tc>
          <w:tcPr>
            <w:tcW w:w="255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테스트 수행 이력 리포트</w:t>
            </w:r>
          </w:p>
        </w:tc>
        <w:tc>
          <w:tcPr>
            <w:tcW w:w="481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현재까지 테스트 수행 한 이력에 대한 리포트를 조회 할 수 있다.</w:t>
            </w:r>
          </w:p>
        </w:tc>
      </w:tr>
      <w:tr>
        <w:trPr>
          <w:trHeight w:val="692" w:hRule="auto"/>
          <w:jc w:val="left"/>
        </w:trPr>
        <w:tc>
          <w:tcPr>
            <w:tcW w:w="99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Req. 5.</w:t>
            </w:r>
          </w:p>
        </w:tc>
        <w:tc>
          <w:tcPr>
            <w:tcW w:w="255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테스트 자동화 결과 수집 인터페이스</w:t>
            </w:r>
          </w:p>
        </w:tc>
        <w:tc>
          <w:tcPr>
            <w:tcW w:w="481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테스트 자동화를 한 이후, 결과가 나오게 되면 자동으로 수집할 수 있게 한다.</w:t>
            </w:r>
          </w:p>
        </w:tc>
      </w:tr>
      <w:tr>
        <w:trPr>
          <w:trHeight w:val="692" w:hRule="auto"/>
          <w:jc w:val="left"/>
        </w:trPr>
        <w:tc>
          <w:tcPr>
            <w:tcW w:w="99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Req. 6.</w:t>
            </w:r>
          </w:p>
        </w:tc>
        <w:tc>
          <w:tcPr>
            <w:tcW w:w="2552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테스트 자동화 결과 전송 플러그인</w:t>
            </w:r>
          </w:p>
        </w:tc>
        <w:tc>
          <w:tcPr>
            <w:tcW w:w="4819" w:type="dxa"/>
            <w:tcBorders>
              <w:top w:val="single" w:color="a8d08d" w:sz="4"/>
              <w:left w:val="single" w:color="a8d08d" w:sz="4"/>
              <w:bottom w:val="single" w:color="a8d08d" w:sz="4"/>
              <w:right w:val="single" w:color="a8d08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4472C4"/>
                <w:spacing w:val="0"/>
                <w:position w:val="0"/>
                <w:sz w:val="20"/>
                <w:shd w:fill="auto" w:val="clear"/>
              </w:rPr>
              <w:t xml:space="preserve">플러그인을 통하여 테스트 자동화의 결과물을 전송 할 수 있게 한다.</w:t>
            </w:r>
          </w:p>
        </w:tc>
      </w:tr>
    </w:tbl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22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0"/>
        </w:numPr>
        <w:spacing w:before="0" w:after="160" w:line="259"/>
        <w:ind w:right="0" w:left="794" w:hanging="567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애플리케이션 아키텍쳐</w:t>
      </w:r>
    </w:p>
    <w:p>
      <w:pPr>
        <w:numPr>
          <w:ilvl w:val="0"/>
          <w:numId w:val="140"/>
        </w:numPr>
        <w:spacing w:before="0" w:after="160" w:line="259"/>
        <w:ind w:right="0" w:left="685" w:hanging="36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다이어그램</w:t>
      </w:r>
    </w:p>
    <w:p>
      <w:pPr>
        <w:spacing w:before="0" w:after="160" w:line="259"/>
        <w:ind w:right="0" w:left="685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object w:dxaOrig="8020" w:dyaOrig="4507">
          <v:rect xmlns:o="urn:schemas-microsoft-com:office:office" xmlns:v="urn:schemas-microsoft-com:vml" id="rectole0000000000" style="width:401.000000pt;height:22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35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  <w:t xml:space="preserve"> </w:t>
      </w:r>
    </w:p>
    <w:p>
      <w:pPr>
        <w:numPr>
          <w:ilvl w:val="0"/>
          <w:numId w:val="144"/>
        </w:numPr>
        <w:spacing w:before="0" w:after="160" w:line="259"/>
        <w:ind w:right="0" w:left="685" w:hanging="36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화면 예시</w:t>
      </w:r>
    </w:p>
    <w:p>
      <w:pPr>
        <w:spacing w:before="0" w:after="160" w:line="259"/>
        <w:ind w:right="0" w:left="685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object w:dxaOrig="8664" w:dyaOrig="6566">
          <v:rect xmlns:o="urn:schemas-microsoft-com:office:office" xmlns:v="urn:schemas-microsoft-com:vml" id="rectole0000000001" style="width:433.200000pt;height:32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9">
    <w:abstractNumId w:val="54"/>
  </w:num>
  <w:num w:numId="14">
    <w:abstractNumId w:val="48"/>
  </w:num>
  <w:num w:numId="33">
    <w:abstractNumId w:val="42"/>
  </w:num>
  <w:num w:numId="62">
    <w:abstractNumId w:val="36"/>
  </w:num>
  <w:num w:numId="90">
    <w:abstractNumId w:val="30"/>
  </w:num>
  <w:num w:numId="93">
    <w:abstractNumId w:val="24"/>
  </w:num>
  <w:num w:numId="96">
    <w:abstractNumId w:val="18"/>
  </w:num>
  <w:num w:numId="121">
    <w:abstractNumId w:val="12"/>
  </w:num>
  <w:num w:numId="140">
    <w:abstractNumId w:val="6"/>
  </w:num>
  <w:num w:numId="1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