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🔐 </w:t>
      </w:r>
      <w:r w:rsidDel="00000000" w:rsidR="00000000" w:rsidRPr="00000000">
        <w:rPr>
          <w:b w:val="1"/>
          <w:rtl w:val="0"/>
        </w:rPr>
        <w:t xml:space="preserve">Cybersecurity Frameworks &amp; Standards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NIST</w:t>
      </w:r>
      <w:r w:rsidDel="00000000" w:rsidR="00000000" w:rsidRPr="00000000">
        <w:rPr>
          <w:rtl w:val="0"/>
        </w:rPr>
        <w:t xml:space="preserve"> Cybersecurity Framework (CSF) – USA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Developed by: National Institute of Standards and Technology (NIST)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Purpose: Provides a policy framework of computer security guidance for how private sector organizations can assess and improve their ability to prevent, detect, and respond to cyberattacks.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Core Functions: Identify, Protect, Detect, Respond, Recover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Applicability: Widely used across industries, including critical infrastructure.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ISO/IEC 27001</w:t>
      </w:r>
      <w:r w:rsidDel="00000000" w:rsidR="00000000" w:rsidRPr="00000000">
        <w:rPr>
          <w:rtl w:val="0"/>
        </w:rPr>
        <w:t xml:space="preserve"> – International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Published by: International Organization for Standardization (ISO) and International Electrotechnical Commission (IEC)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Purpose: Specifies requirements for an Information Security Management System (ISMS)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Key Areas: Risk management, security controls, continual improvement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Applicability: Suitable for all types of organizations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CIS Controls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Developed by: Center for Internet Security (CIS)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Purpose: Provides prioritized cybersecurity best practices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Structure: 18 controls covering areas like inventory management, access control, and incident response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Applicability: Useful for both small and large organizations seeking practical, actionable guidance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PCI DSS</w:t>
      </w:r>
      <w:r w:rsidDel="00000000" w:rsidR="00000000" w:rsidRPr="00000000">
        <w:rPr>
          <w:rtl w:val="0"/>
        </w:rPr>
        <w:t xml:space="preserve"> (Payment Card Industry Data Security Standard)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Developed by: PCI Security Standards Council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Purpose: Designed to secure credit card transactions and cardholder data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Requirements: 12 core requirements including firewall use, access control, encryption, etc.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Applicability: Mandatory for all organizations handling cardholder information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COBIT</w:t>
      </w:r>
      <w:r w:rsidDel="00000000" w:rsidR="00000000" w:rsidRPr="00000000">
        <w:rPr>
          <w:rtl w:val="0"/>
        </w:rPr>
        <w:t xml:space="preserve"> (Control Objectives for Information and Related Technologies)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Developed by: ISACA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Purpose: Provides a framework for IT governance and management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Focus: Aligning IT goals with business goals, managing risk, and ensuring compliance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Applicability: Widely used in corporate environments for IT control and audit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SOC 2 Trust Principles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Developed by: AICPA (American Institute of Certified Public Accountants)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Purpose: Ensures service providers manage data based on five “trust principles”: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Processing Integrity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Confidentiality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Privacy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Applicability: Common among SaaS and cloud providers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  <w:t xml:space="preserve">📜 </w:t>
      </w:r>
      <w:r w:rsidDel="00000000" w:rsidR="00000000" w:rsidRPr="00000000">
        <w:rPr>
          <w:b w:val="1"/>
          <w:rtl w:val="0"/>
        </w:rPr>
        <w:t xml:space="preserve">Cybersecurity Laws &amp; Data Protection Regulations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1. GDPR (General Data Protection Regulation) – Europe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Enforced by: European Union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Purpose: Protects personal data and privacy of EU residents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Key Concepts: Consent, data subject rights, data breach notifications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Penalty: Up to €20 million or 4% of global revenue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HIPAA</w:t>
      </w:r>
      <w:r w:rsidDel="00000000" w:rsidR="00000000" w:rsidRPr="00000000">
        <w:rPr>
          <w:rtl w:val="0"/>
        </w:rPr>
        <w:t xml:space="preserve"> (Health Insurance Portability and Accountability Act) – USA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Enforced by: U.S. Department of Health and Human Services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Focus: Protects health information (PHI) of individuals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Applicability: Healthcare providers, insurers, and their business associates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CCPA</w:t>
      </w:r>
      <w:r w:rsidDel="00000000" w:rsidR="00000000" w:rsidRPr="00000000">
        <w:rPr>
          <w:rtl w:val="0"/>
        </w:rPr>
        <w:t xml:space="preserve"> (California Consumer Privacy Act) – California, USA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Purpose: Grants California residents rights over their personal information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Key Provisions: Right to know, delete, and opt out of data selling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Applicability: Applies to for-profit businesses meeting certain criteria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Nigerian Data Protection Act</w:t>
      </w:r>
      <w:r w:rsidDel="00000000" w:rsidR="00000000" w:rsidRPr="00000000">
        <w:rPr>
          <w:rtl w:val="0"/>
        </w:rPr>
        <w:t xml:space="preserve"> (NDPA) – Nigeria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Enforced by: Nigeria Data Protection Commission (NDPC)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Purpose: Governs the collection, storage, and processing of personal data in Nigeria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Key Elements: Data subject rights, data controller obligations, penalties for breaches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SOX</w:t>
      </w:r>
      <w:r w:rsidDel="00000000" w:rsidR="00000000" w:rsidRPr="00000000">
        <w:rPr>
          <w:rtl w:val="0"/>
        </w:rPr>
        <w:t xml:space="preserve"> (Sarbanes-Oxley Act) – USA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Enforced by: U.S. Securities and Exchange Commission (SEC)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Purpose: Prevents fraud and financial misreporting in publicly traded companies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Relevance to Cybersecurity: Requires IT systems that ensure secure, accurate financial records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Nigerian Cybercrime Act 2015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Purpose: Criminalizes a wide range of cyber offenses including: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Hacking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Identity theft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Online fraud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Cyberstalking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Penalties: Fines and imprisonment depending on severity.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Who Must Comply: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Any organization (within or outside the EU) that processes the personal data of individuals in the EU.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Includes businesses, governments, nonprofits, and even non-EU companies offering goods/services or monitoring behavior in the EU.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Principles / Controls: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1. Lawfulness, Fairness, and Transparency – Data must be processed legally and transparently.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2. Purpose Limitation – Data collected for specific purposes must not be used for unrelated ones.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3. Data Minimization – Collect only the data that is necessary.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4. Accuracy – Keep data accurate and up to date.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5. Storage Limitation – Don’t keep personal data longer than needed.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6. Integrity and Confidentiality – Ensure data security.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7. Accountability – Organizations must demonstrate compliance.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Controls include: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Data Protection Impact Assessments (DPIAs)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Appointment of a Data Protection Officer (DPO) for some organizations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Breach notification within 72 hours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Consent management for data processing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Right to access, rectify, delete, and port personal data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Penalties for Non-Compliance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Up to €20 million or 4% of annual global turnover, whichever is higher.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Lesser fines (up to 2%) for issues like record-keeping or lack of breach notification.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Real-life Example: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 2021, Amazon was fined €746 million by Luxembourg’s National Commission for Data Protection (CNPD) for processing personal data in violation of GDPR – the largest GDPR fine to date.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Framework Mapping Recommendation for Nigerian Fintech Startup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Recommended Framework: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ISO/IEC 27001 – Information Security Management System (ISMS)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Why ISO 27001?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Global standard for managing information security risks.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Helps protect financial data, personal data, and IT infrastructure.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Provides a risk-based approach to identify, assess, and mitigate security threats.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Recognized across both Nigeria and Europe.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Key Controls: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Access control and encryption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Continuous risk assessments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Incident response procedures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Secure software development practices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Employee training and security awareness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Required Regulations to Comply With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1. Nigerian Data Protection Act (NDPA)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Governs how personal data of Nigerians is collected, processed, and stored.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Applies to all Nigerian companies handling personal data.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Key Requirements: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Lawful and fair processing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Consent for data collection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Data minimization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Breach notification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Overseen by Nigeria Data Protection Commission (NDPC)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2. General Data Protection Regulation (GDPR) – Europe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Will apply as soon as the company begins handling personal data of EU residents.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Very strict rules on: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Consent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Right to be forgotten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Data portability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Breach notifications within 72 hours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Heavy fines (up to €20 million or 4% of global revenue)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b w:val="1"/>
          <w:rtl w:val="0"/>
        </w:rPr>
        <w:t xml:space="preserve">ISO 27001</w:t>
      </w:r>
      <w:r w:rsidDel="00000000" w:rsidR="00000000" w:rsidRPr="00000000">
        <w:rPr>
          <w:rtl w:val="0"/>
        </w:rPr>
        <w:t xml:space="preserve"> helps implement security controls that ensure data confidentiality, integrity, and availability, which are core to both NDPA and GDPR.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It also enforces documentation, audits, and accountability, which are key for compliance evidence.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As your cyber security I recommend adopting the ISO/IEC 27001 framework immediately. It’s globally recognized and will build a strong information security posture that helps you meet Nigeria’s NDPA now, and GDPR requirements when expanding into Europe.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1. Which standard is mandatory for credit card companies?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PCI DSS (Payment Card Industry Data Security Standard) is mandatory for organizations that handle credit card transactions.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2. What does “CIA triad” stand for?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Confidentiality, Integrity, Availability – the three core principles of cybersecurity.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3. GDPR fines can be up to what percentage of annual revenue?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Up to 4% of annual global turnover (or €20 million, whichever is higher).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4. Which framework is published by NIST?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The NIST Cybersecurity Framework (CSF) – developed by the U.S. National Institute of Standards and Technology.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5. Name one Nigerian cybersecurity law.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Cybercrime (Prohibition, Prevention, etc.) Act, 2015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Great! Here's a clear and organized response to your request. I’ll break it down into two parts: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nbj67jq99r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📊 1. Slides for the Chosen Frameworks/Regulations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copy these into PowerPoint, Google Slides, or Canva. Each slide has a title and brief bullet points.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m268vmxlp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1: NIST Cybersecurity Framework (CSF) Overview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by the U.S. National Institute of Standards and Technology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Voluntary framework for managing cybersecurity risk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Based on 5 core functions: Identify, Protect, Detect, Respond, Recover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Widely used by private and public sectors globally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itj58dv4e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2: ISO/IEC 27001 Overview</w:t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International standard for Information Security Management Systems (ISMS)</w:t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Focuses on confidentiality, integrity, and availability (CIA Triad)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Risk-based approach: assess, treat, monitor, and review risks</w:t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Certification helps prove compliance and security maturity</w:t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GDPR and NDPA compliance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86atmvoi5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3: GDPR (General Data Protection Regulation)</w:t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EU regulation on personal data protection</w:t>
      </w:r>
    </w:p>
    <w:p w:rsidR="00000000" w:rsidDel="00000000" w:rsidP="00000000" w:rsidRDefault="00000000" w:rsidRPr="00000000" w14:paraId="000001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Applies to any company handling EU residents’ data</w:t>
      </w:r>
    </w:p>
    <w:p w:rsidR="00000000" w:rsidDel="00000000" w:rsidP="00000000" w:rsidRDefault="00000000" w:rsidRPr="00000000" w14:paraId="000001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rights: consent, access, rectification, erasure</w:t>
      </w:r>
    </w:p>
    <w:p w:rsidR="00000000" w:rsidDel="00000000" w:rsidP="00000000" w:rsidRDefault="00000000" w:rsidRPr="00000000" w14:paraId="000001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Mandatory breach reporting (within 72 hours)</w:t>
      </w:r>
    </w:p>
    <w:p w:rsidR="00000000" w:rsidDel="00000000" w:rsidP="00000000" w:rsidRDefault="00000000" w:rsidRPr="00000000" w14:paraId="0000014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Fines: Up to €20 million or 4% of annual global revenue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0l2yve2e9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4: Nigerian Cybercrime Act, 2015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Enforces laws on cybercrime, identity theft, online fraud, and hacking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Criminalizes unauthorised access, cyberstalking, cyberbullying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law enforcement and cybersecurity governance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Penalties include fines and imprisonment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Important for fintech and online platforms operating in Nigeria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kd9252wldg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📝 2. Short Report: Framework Mapping for Fintech Scenario</w:t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qgnt35gz7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Summary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Nigerian fintech startup is handling sensitive financial and personal data. With plans to expand to Europe, it must ensure cybersecurity and compliance with local and international data protection laws.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qk0fao9gg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Recommended Framework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ISO/IEC 27001</w:t>
      </w:r>
      <w:r w:rsidDel="00000000" w:rsidR="00000000" w:rsidRPr="00000000">
        <w:rPr>
          <w:rtl w:val="0"/>
        </w:rPr>
        <w:t xml:space="preserve"> – Provides a strong, certifiable structure for securing data and managing cyber risks.</w:t>
      </w:r>
    </w:p>
    <w:p w:rsidR="00000000" w:rsidDel="00000000" w:rsidP="00000000" w:rsidRDefault="00000000" w:rsidRPr="00000000" w14:paraId="0000015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Globally recognized, including in Europe and Nigeria</w:t>
      </w:r>
    </w:p>
    <w:p w:rsidR="00000000" w:rsidDel="00000000" w:rsidP="00000000" w:rsidRDefault="00000000" w:rsidRPr="00000000" w14:paraId="000001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Builds a strong Information Security Management System (ISMS)</w:t>
      </w:r>
    </w:p>
    <w:p w:rsidR="00000000" w:rsidDel="00000000" w:rsidP="00000000" w:rsidRDefault="00000000" w:rsidRPr="00000000" w14:paraId="000001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Complements regulatory requirements from GDPR and NDPA</w:t>
      </w:r>
    </w:p>
    <w:p w:rsidR="00000000" w:rsidDel="00000000" w:rsidP="00000000" w:rsidRDefault="00000000" w:rsidRPr="00000000" w14:paraId="0000016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prevent breaches and ensure accountability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imy5aimw7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Relevant Regulations</w:t>
      </w:r>
    </w:p>
    <w:p w:rsidR="00000000" w:rsidDel="00000000" w:rsidP="00000000" w:rsidRDefault="00000000" w:rsidRPr="00000000" w14:paraId="000001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tt7ad391093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NDPA (Nigerian Data Protection Act, 2023)</w:t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Governs personal data handling in Nigeria</w:t>
      </w:r>
    </w:p>
    <w:p w:rsidR="00000000" w:rsidDel="00000000" w:rsidP="00000000" w:rsidRDefault="00000000" w:rsidRPr="00000000" w14:paraId="0000016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lawful processing, consent, security, and breach notification</w:t>
      </w:r>
    </w:p>
    <w:p w:rsidR="00000000" w:rsidDel="00000000" w:rsidP="00000000" w:rsidRDefault="00000000" w:rsidRPr="00000000" w14:paraId="000001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lbvq7eimkyk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GDPR (General Data Protection Regulation)</w:t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Applies to any organization processing EU residents' data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strong privacy controls, data rights, and transparency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9223uk3z2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Framework Supports Compliance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adopting ISO 27001, the fintech company ensures a robust cybersecurity foundation that aligns with local and global data protection regulations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