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C469" w14:textId="77777777" w:rsidR="004538BC" w:rsidRPr="004538BC" w:rsidRDefault="004538BC" w:rsidP="004538BC">
      <w:pPr>
        <w:spacing w:after="0"/>
        <w:rPr>
          <w:rFonts w:ascii="Times New Roman" w:hAnsi="Times New Roman" w:cs="Times New Roman"/>
          <w:b/>
          <w:bCs/>
        </w:rPr>
      </w:pPr>
      <w:r w:rsidRPr="004538BC">
        <w:rPr>
          <w:rFonts w:ascii="Times New Roman" w:hAnsi="Times New Roman" w:cs="Times New Roman"/>
          <w:b/>
          <w:bCs/>
        </w:rPr>
        <w:t>Diabetes Prediction using Health Indicators (BRFSS 2015)</w:t>
      </w:r>
    </w:p>
    <w:p w14:paraId="1A4ADBAB" w14:textId="7F61EAE9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Author:</w:t>
      </w:r>
      <w:r w:rsidRPr="004538BC">
        <w:rPr>
          <w:rFonts w:ascii="Times New Roman" w:hAnsi="Times New Roman" w:cs="Times New Roman"/>
        </w:rPr>
        <w:t xml:space="preserve"> Pinto Costas Antony</w:t>
      </w:r>
      <w:r w:rsidRPr="004538BC">
        <w:rPr>
          <w:rFonts w:ascii="Times New Roman" w:hAnsi="Times New Roman" w:cs="Times New Roman"/>
        </w:rPr>
        <w:br/>
      </w:r>
      <w:r w:rsidRPr="004538BC">
        <w:rPr>
          <w:rFonts w:ascii="Times New Roman" w:hAnsi="Times New Roman" w:cs="Times New Roman"/>
          <w:b/>
          <w:bCs/>
        </w:rPr>
        <w:t>Course:</w:t>
      </w:r>
      <w:r w:rsidRPr="004538BC">
        <w:rPr>
          <w:rFonts w:ascii="Times New Roman" w:hAnsi="Times New Roman" w:cs="Times New Roman"/>
        </w:rPr>
        <w:t xml:space="preserve"> Supervised Machine Learning: Classification</w:t>
      </w:r>
      <w:r w:rsidRPr="004538BC">
        <w:rPr>
          <w:rFonts w:ascii="Times New Roman" w:hAnsi="Times New Roman" w:cs="Times New Roman"/>
        </w:rPr>
        <w:br/>
      </w:r>
      <w:r w:rsidRPr="004538BC">
        <w:rPr>
          <w:rFonts w:ascii="Times New Roman" w:hAnsi="Times New Roman" w:cs="Times New Roman"/>
          <w:b/>
          <w:bCs/>
        </w:rPr>
        <w:t>Submission Type:</w:t>
      </w:r>
      <w:r w:rsidRPr="004538BC">
        <w:rPr>
          <w:rFonts w:ascii="Times New Roman" w:hAnsi="Times New Roman" w:cs="Times New Roman"/>
        </w:rPr>
        <w:t xml:space="preserve"> Final Graded Project Report</w:t>
      </w:r>
      <w:r w:rsidRPr="004538BC">
        <w:rPr>
          <w:rFonts w:ascii="Times New Roman" w:hAnsi="Times New Roman" w:cs="Times New Roman"/>
        </w:rPr>
        <w:br/>
      </w:r>
      <w:proofErr w:type="spellStart"/>
      <w:r w:rsidRPr="004538BC">
        <w:rPr>
          <w:rFonts w:ascii="Times New Roman" w:hAnsi="Times New Roman" w:cs="Times New Roman"/>
          <w:b/>
          <w:bCs/>
        </w:rPr>
        <w:t>Modeling</w:t>
      </w:r>
      <w:proofErr w:type="spellEnd"/>
      <w:r w:rsidRPr="004538BC">
        <w:rPr>
          <w:rFonts w:ascii="Times New Roman" w:hAnsi="Times New Roman" w:cs="Times New Roman"/>
          <w:b/>
          <w:bCs/>
        </w:rPr>
        <w:t xml:space="preserve"> Focus:</w:t>
      </w:r>
      <w:r w:rsidRPr="004538BC">
        <w:rPr>
          <w:rFonts w:ascii="Times New Roman" w:hAnsi="Times New Roman" w:cs="Times New Roman"/>
        </w:rPr>
        <w:t xml:space="preserve"> Classification (Prediction)</w:t>
      </w:r>
    </w:p>
    <w:p w14:paraId="44D9FBB3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pict w14:anchorId="5898D1A5">
          <v:rect id="_x0000_i1073" style="width:0;height:1.5pt" o:hralign="center" o:hrstd="t" o:hr="t" fillcolor="#a0a0a0" stroked="f"/>
        </w:pict>
      </w:r>
    </w:p>
    <w:p w14:paraId="7999CDED" w14:textId="77777777" w:rsidR="004538BC" w:rsidRPr="004538BC" w:rsidRDefault="004538BC" w:rsidP="004538BC">
      <w:pPr>
        <w:spacing w:after="0"/>
        <w:rPr>
          <w:rFonts w:ascii="Times New Roman" w:hAnsi="Times New Roman" w:cs="Times New Roman"/>
          <w:b/>
          <w:bCs/>
        </w:rPr>
      </w:pPr>
      <w:r w:rsidRPr="004538BC">
        <w:rPr>
          <w:rFonts w:ascii="Times New Roman" w:hAnsi="Times New Roman" w:cs="Times New Roman"/>
          <w:b/>
          <w:bCs/>
        </w:rPr>
        <w:t>1. Objective of the Analysis</w:t>
      </w:r>
    </w:p>
    <w:p w14:paraId="1C7DFD61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 xml:space="preserve">The goal of this project is to build and evaluate machine learning models that can </w:t>
      </w:r>
      <w:r w:rsidRPr="004538BC">
        <w:rPr>
          <w:rFonts w:ascii="Times New Roman" w:hAnsi="Times New Roman" w:cs="Times New Roman"/>
          <w:b/>
          <w:bCs/>
        </w:rPr>
        <w:t>predict whether an individual is likely to have diabetes</w:t>
      </w:r>
      <w:r w:rsidRPr="004538BC">
        <w:rPr>
          <w:rFonts w:ascii="Times New Roman" w:hAnsi="Times New Roman" w:cs="Times New Roman"/>
        </w:rPr>
        <w:t xml:space="preserve"> based on lifestyle, demographic, and medical attributes.</w:t>
      </w:r>
      <w:r w:rsidRPr="004538BC">
        <w:rPr>
          <w:rFonts w:ascii="Times New Roman" w:hAnsi="Times New Roman" w:cs="Times New Roman"/>
        </w:rPr>
        <w:br/>
        <w:t xml:space="preserve">This analysis aims to combine </w:t>
      </w:r>
      <w:r w:rsidRPr="004538BC">
        <w:rPr>
          <w:rFonts w:ascii="Times New Roman" w:hAnsi="Times New Roman" w:cs="Times New Roman"/>
          <w:b/>
          <w:bCs/>
        </w:rPr>
        <w:t xml:space="preserve">predictive </w:t>
      </w:r>
      <w:proofErr w:type="spellStart"/>
      <w:r w:rsidRPr="004538BC">
        <w:rPr>
          <w:rFonts w:ascii="Times New Roman" w:hAnsi="Times New Roman" w:cs="Times New Roman"/>
          <w:b/>
          <w:bCs/>
        </w:rPr>
        <w:t>modeling</w:t>
      </w:r>
      <w:proofErr w:type="spellEnd"/>
      <w:r w:rsidRPr="004538BC">
        <w:rPr>
          <w:rFonts w:ascii="Times New Roman" w:hAnsi="Times New Roman" w:cs="Times New Roman"/>
        </w:rPr>
        <w:t xml:space="preserve"> with </w:t>
      </w:r>
      <w:r w:rsidRPr="004538BC">
        <w:rPr>
          <w:rFonts w:ascii="Times New Roman" w:hAnsi="Times New Roman" w:cs="Times New Roman"/>
          <w:b/>
          <w:bCs/>
        </w:rPr>
        <w:t>actionable health insights</w:t>
      </w:r>
      <w:r w:rsidRPr="004538BC">
        <w:rPr>
          <w:rFonts w:ascii="Times New Roman" w:hAnsi="Times New Roman" w:cs="Times New Roman"/>
        </w:rPr>
        <w:t>, offering practical value to healthcare organizations and policymakers for preventive screening and risk stratification.</w:t>
      </w:r>
    </w:p>
    <w:p w14:paraId="286E2484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 xml:space="preserve">The analysis focuses primarily on </w:t>
      </w:r>
      <w:r w:rsidRPr="004538BC">
        <w:rPr>
          <w:rFonts w:ascii="Times New Roman" w:hAnsi="Times New Roman" w:cs="Times New Roman"/>
          <w:b/>
          <w:bCs/>
        </w:rPr>
        <w:t>prediction accuracy</w:t>
      </w:r>
      <w:r w:rsidRPr="004538BC">
        <w:rPr>
          <w:rFonts w:ascii="Times New Roman" w:hAnsi="Times New Roman" w:cs="Times New Roman"/>
        </w:rPr>
        <w:t xml:space="preserve"> and </w:t>
      </w:r>
      <w:r w:rsidRPr="004538BC">
        <w:rPr>
          <w:rFonts w:ascii="Times New Roman" w:hAnsi="Times New Roman" w:cs="Times New Roman"/>
          <w:b/>
          <w:bCs/>
        </w:rPr>
        <w:t>explainability</w:t>
      </w:r>
      <w:r w:rsidRPr="004538BC">
        <w:rPr>
          <w:rFonts w:ascii="Times New Roman" w:hAnsi="Times New Roman" w:cs="Times New Roman"/>
        </w:rPr>
        <w:t>, balancing statistical performance with interpretability for business and medical decision-making.</w:t>
      </w:r>
    </w:p>
    <w:p w14:paraId="247BB139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pict w14:anchorId="79AF8400">
          <v:rect id="_x0000_i1074" style="width:0;height:1.5pt" o:hralign="center" o:hrstd="t" o:hr="t" fillcolor="#a0a0a0" stroked="f"/>
        </w:pict>
      </w:r>
    </w:p>
    <w:p w14:paraId="384AA64F" w14:textId="77777777" w:rsidR="004538BC" w:rsidRPr="004538BC" w:rsidRDefault="004538BC" w:rsidP="004538BC">
      <w:pPr>
        <w:spacing w:after="0"/>
        <w:rPr>
          <w:rFonts w:ascii="Times New Roman" w:hAnsi="Times New Roman" w:cs="Times New Roman"/>
          <w:b/>
          <w:bCs/>
        </w:rPr>
      </w:pPr>
      <w:r w:rsidRPr="004538BC">
        <w:rPr>
          <w:rFonts w:ascii="Times New Roman" w:hAnsi="Times New Roman" w:cs="Times New Roman"/>
          <w:b/>
          <w:bCs/>
        </w:rPr>
        <w:t>2. Dataset Description</w:t>
      </w:r>
    </w:p>
    <w:p w14:paraId="22DAECEF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Dataset Used:</w:t>
      </w:r>
      <w:r w:rsidRPr="004538BC">
        <w:rPr>
          <w:rFonts w:ascii="Times New Roman" w:hAnsi="Times New Roman" w:cs="Times New Roman"/>
        </w:rPr>
        <w:t xml:space="preserve"> CDC </w:t>
      </w:r>
      <w:proofErr w:type="spellStart"/>
      <w:r w:rsidRPr="004538BC">
        <w:rPr>
          <w:rFonts w:ascii="Times New Roman" w:hAnsi="Times New Roman" w:cs="Times New Roman"/>
        </w:rPr>
        <w:t>Behavioral</w:t>
      </w:r>
      <w:proofErr w:type="spellEnd"/>
      <w:r w:rsidRPr="004538BC">
        <w:rPr>
          <w:rFonts w:ascii="Times New Roman" w:hAnsi="Times New Roman" w:cs="Times New Roman"/>
        </w:rPr>
        <w:t xml:space="preserve"> Risk Factor Surveillance System (BRFSS) 2015</w:t>
      </w:r>
      <w:r w:rsidRPr="004538BC">
        <w:rPr>
          <w:rFonts w:ascii="Times New Roman" w:hAnsi="Times New Roman" w:cs="Times New Roman"/>
        </w:rPr>
        <w:br/>
      </w:r>
      <w:r w:rsidRPr="004538BC">
        <w:rPr>
          <w:rFonts w:ascii="Times New Roman" w:hAnsi="Times New Roman" w:cs="Times New Roman"/>
          <w:b/>
          <w:bCs/>
        </w:rPr>
        <w:t>File:</w:t>
      </w:r>
      <w:r w:rsidRPr="004538BC">
        <w:rPr>
          <w:rFonts w:ascii="Times New Roman" w:hAnsi="Times New Roman" w:cs="Times New Roman"/>
        </w:rPr>
        <w:t xml:space="preserve"> diabetes_binary_health_indicators_BRFSS2015.csv</w:t>
      </w:r>
      <w:r w:rsidRPr="004538BC">
        <w:rPr>
          <w:rFonts w:ascii="Times New Roman" w:hAnsi="Times New Roman" w:cs="Times New Roman"/>
        </w:rPr>
        <w:br/>
      </w:r>
      <w:r w:rsidRPr="004538BC">
        <w:rPr>
          <w:rFonts w:ascii="Times New Roman" w:hAnsi="Times New Roman" w:cs="Times New Roman"/>
          <w:b/>
          <w:bCs/>
        </w:rPr>
        <w:t>Total Records:</w:t>
      </w:r>
      <w:r w:rsidRPr="004538BC">
        <w:rPr>
          <w:rFonts w:ascii="Times New Roman" w:hAnsi="Times New Roman" w:cs="Times New Roman"/>
        </w:rPr>
        <w:t xml:space="preserve"> 253,680</w:t>
      </w:r>
      <w:r w:rsidRPr="004538BC">
        <w:rPr>
          <w:rFonts w:ascii="Times New Roman" w:hAnsi="Times New Roman" w:cs="Times New Roman"/>
        </w:rPr>
        <w:br/>
      </w:r>
      <w:r w:rsidRPr="004538BC">
        <w:rPr>
          <w:rFonts w:ascii="Times New Roman" w:hAnsi="Times New Roman" w:cs="Times New Roman"/>
          <w:b/>
          <w:bCs/>
        </w:rPr>
        <w:t>Features:</w:t>
      </w:r>
      <w:r w:rsidRPr="004538BC">
        <w:rPr>
          <w:rFonts w:ascii="Times New Roman" w:hAnsi="Times New Roman" w:cs="Times New Roman"/>
        </w:rPr>
        <w:t xml:space="preserve"> 21 predictor variables + 1 binary target (</w:t>
      </w:r>
      <w:proofErr w:type="spellStart"/>
      <w:r w:rsidRPr="004538BC">
        <w:rPr>
          <w:rFonts w:ascii="Times New Roman" w:hAnsi="Times New Roman" w:cs="Times New Roman"/>
        </w:rPr>
        <w:t>Diabetes_binary</w:t>
      </w:r>
      <w:proofErr w:type="spellEnd"/>
      <w:r w:rsidRPr="004538BC">
        <w:rPr>
          <w:rFonts w:ascii="Times New Roman" w:hAnsi="Times New Roman" w:cs="Times New Roman"/>
        </w:rPr>
        <w:t>)</w:t>
      </w:r>
    </w:p>
    <w:p w14:paraId="43C04432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Each record corresponds to a respondent’s health and lifestyle survey, with attributes such as:</w:t>
      </w:r>
    </w:p>
    <w:p w14:paraId="420514EB" w14:textId="77777777" w:rsidR="004538BC" w:rsidRPr="004538BC" w:rsidRDefault="004538BC" w:rsidP="004538B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Health Factors:</w:t>
      </w:r>
      <w:r w:rsidRPr="004538BC">
        <w:rPr>
          <w:rFonts w:ascii="Times New Roman" w:hAnsi="Times New Roman" w:cs="Times New Roman"/>
        </w:rPr>
        <w:t xml:space="preserve"> BMI, </w:t>
      </w:r>
      <w:proofErr w:type="spellStart"/>
      <w:r w:rsidRPr="004538BC">
        <w:rPr>
          <w:rFonts w:ascii="Times New Roman" w:hAnsi="Times New Roman" w:cs="Times New Roman"/>
        </w:rPr>
        <w:t>HighBP</w:t>
      </w:r>
      <w:proofErr w:type="spellEnd"/>
      <w:r w:rsidRPr="004538BC">
        <w:rPr>
          <w:rFonts w:ascii="Times New Roman" w:hAnsi="Times New Roman" w:cs="Times New Roman"/>
        </w:rPr>
        <w:t xml:space="preserve">, </w:t>
      </w:r>
      <w:proofErr w:type="spellStart"/>
      <w:r w:rsidRPr="004538BC">
        <w:rPr>
          <w:rFonts w:ascii="Times New Roman" w:hAnsi="Times New Roman" w:cs="Times New Roman"/>
        </w:rPr>
        <w:t>HighChol</w:t>
      </w:r>
      <w:proofErr w:type="spellEnd"/>
      <w:r w:rsidRPr="004538BC">
        <w:rPr>
          <w:rFonts w:ascii="Times New Roman" w:hAnsi="Times New Roman" w:cs="Times New Roman"/>
        </w:rPr>
        <w:t xml:space="preserve">, </w:t>
      </w:r>
      <w:proofErr w:type="spellStart"/>
      <w:r w:rsidRPr="004538BC">
        <w:rPr>
          <w:rFonts w:ascii="Times New Roman" w:hAnsi="Times New Roman" w:cs="Times New Roman"/>
        </w:rPr>
        <w:t>GenHlth</w:t>
      </w:r>
      <w:proofErr w:type="spellEnd"/>
      <w:r w:rsidRPr="004538BC">
        <w:rPr>
          <w:rFonts w:ascii="Times New Roman" w:hAnsi="Times New Roman" w:cs="Times New Roman"/>
        </w:rPr>
        <w:t xml:space="preserve">, </w:t>
      </w:r>
      <w:proofErr w:type="spellStart"/>
      <w:r w:rsidRPr="004538BC">
        <w:rPr>
          <w:rFonts w:ascii="Times New Roman" w:hAnsi="Times New Roman" w:cs="Times New Roman"/>
        </w:rPr>
        <w:t>PhysHlth</w:t>
      </w:r>
      <w:proofErr w:type="spellEnd"/>
      <w:r w:rsidRPr="004538BC">
        <w:rPr>
          <w:rFonts w:ascii="Times New Roman" w:hAnsi="Times New Roman" w:cs="Times New Roman"/>
        </w:rPr>
        <w:t xml:space="preserve">, </w:t>
      </w:r>
      <w:proofErr w:type="spellStart"/>
      <w:r w:rsidRPr="004538BC">
        <w:rPr>
          <w:rFonts w:ascii="Times New Roman" w:hAnsi="Times New Roman" w:cs="Times New Roman"/>
        </w:rPr>
        <w:t>MentHlth</w:t>
      </w:r>
      <w:proofErr w:type="spellEnd"/>
    </w:p>
    <w:p w14:paraId="580064A5" w14:textId="77777777" w:rsidR="004538BC" w:rsidRPr="004538BC" w:rsidRDefault="004538BC" w:rsidP="004538B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Lifestyle Indicators:</w:t>
      </w:r>
      <w:r w:rsidRPr="004538BC">
        <w:rPr>
          <w:rFonts w:ascii="Times New Roman" w:hAnsi="Times New Roman" w:cs="Times New Roman"/>
        </w:rPr>
        <w:t xml:space="preserve"> Smoker, Fruits, Veggies, </w:t>
      </w:r>
      <w:proofErr w:type="spellStart"/>
      <w:r w:rsidRPr="004538BC">
        <w:rPr>
          <w:rFonts w:ascii="Times New Roman" w:hAnsi="Times New Roman" w:cs="Times New Roman"/>
        </w:rPr>
        <w:t>PhysActivity</w:t>
      </w:r>
      <w:proofErr w:type="spellEnd"/>
      <w:r w:rsidRPr="004538BC">
        <w:rPr>
          <w:rFonts w:ascii="Times New Roman" w:hAnsi="Times New Roman" w:cs="Times New Roman"/>
        </w:rPr>
        <w:t xml:space="preserve">, </w:t>
      </w:r>
      <w:proofErr w:type="spellStart"/>
      <w:r w:rsidRPr="004538BC">
        <w:rPr>
          <w:rFonts w:ascii="Times New Roman" w:hAnsi="Times New Roman" w:cs="Times New Roman"/>
        </w:rPr>
        <w:t>HvyAlcoholConsump</w:t>
      </w:r>
      <w:proofErr w:type="spellEnd"/>
    </w:p>
    <w:p w14:paraId="2221EFA6" w14:textId="77777777" w:rsidR="004538BC" w:rsidRPr="004538BC" w:rsidRDefault="004538BC" w:rsidP="004538B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Demographics:</w:t>
      </w:r>
      <w:r w:rsidRPr="004538BC">
        <w:rPr>
          <w:rFonts w:ascii="Times New Roman" w:hAnsi="Times New Roman" w:cs="Times New Roman"/>
        </w:rPr>
        <w:t xml:space="preserve"> Age, Sex, Education, Income</w:t>
      </w:r>
    </w:p>
    <w:p w14:paraId="0AF387C1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Target Variable:</w:t>
      </w:r>
    </w:p>
    <w:p w14:paraId="3BAB9F6D" w14:textId="77777777" w:rsidR="004538BC" w:rsidRPr="004538BC" w:rsidRDefault="004538BC" w:rsidP="004538B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4538BC">
        <w:rPr>
          <w:rFonts w:ascii="Times New Roman" w:hAnsi="Times New Roman" w:cs="Times New Roman"/>
        </w:rPr>
        <w:t>Diabetes_binary</w:t>
      </w:r>
      <w:proofErr w:type="spellEnd"/>
      <w:r w:rsidRPr="004538BC">
        <w:rPr>
          <w:rFonts w:ascii="Times New Roman" w:hAnsi="Times New Roman" w:cs="Times New Roman"/>
        </w:rPr>
        <w:t>:</w:t>
      </w:r>
    </w:p>
    <w:p w14:paraId="420FE7CC" w14:textId="77777777" w:rsidR="004538BC" w:rsidRPr="004538BC" w:rsidRDefault="004538BC" w:rsidP="004538BC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1.0 → Respondent has diabetes</w:t>
      </w:r>
    </w:p>
    <w:p w14:paraId="773C56B8" w14:textId="77777777" w:rsidR="004538BC" w:rsidRPr="004538BC" w:rsidRDefault="004538BC" w:rsidP="004538BC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0.0 → Respondent does not have diabetes</w:t>
      </w:r>
    </w:p>
    <w:p w14:paraId="60D7DA56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There were no missing values in the dataset.</w:t>
      </w:r>
      <w:r w:rsidRPr="004538BC">
        <w:rPr>
          <w:rFonts w:ascii="Times New Roman" w:hAnsi="Times New Roman" w:cs="Times New Roman"/>
        </w:rPr>
        <w:br/>
        <w:t>The target distribution was imbalanced — 13.9% positive cases (diabetes) vs. 86.1% negative (non-diabetes).</w:t>
      </w:r>
    </w:p>
    <w:p w14:paraId="53DFFB12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pict w14:anchorId="5D67E4C4">
          <v:rect id="_x0000_i1075" style="width:0;height:1.5pt" o:hralign="center" o:hrstd="t" o:hr="t" fillcolor="#a0a0a0" stroked="f"/>
        </w:pict>
      </w:r>
    </w:p>
    <w:p w14:paraId="52AFB59C" w14:textId="77777777" w:rsidR="004538BC" w:rsidRPr="004538BC" w:rsidRDefault="004538BC" w:rsidP="004538BC">
      <w:pPr>
        <w:spacing w:after="0"/>
        <w:rPr>
          <w:rFonts w:ascii="Times New Roman" w:hAnsi="Times New Roman" w:cs="Times New Roman"/>
          <w:b/>
          <w:bCs/>
        </w:rPr>
      </w:pPr>
      <w:r w:rsidRPr="004538BC">
        <w:rPr>
          <w:rFonts w:ascii="Times New Roman" w:hAnsi="Times New Roman" w:cs="Times New Roman"/>
          <w:b/>
          <w:bCs/>
        </w:rPr>
        <w:t>3. Data Exploration and Feature Engineering</w:t>
      </w:r>
    </w:p>
    <w:p w14:paraId="39D6F3DE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During data exploration:</w:t>
      </w:r>
    </w:p>
    <w:p w14:paraId="06566F75" w14:textId="77777777" w:rsidR="004538BC" w:rsidRPr="004538BC" w:rsidRDefault="004538BC" w:rsidP="004538B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Outliers</w:t>
      </w:r>
      <w:r w:rsidRPr="004538BC">
        <w:rPr>
          <w:rFonts w:ascii="Times New Roman" w:hAnsi="Times New Roman" w:cs="Times New Roman"/>
        </w:rPr>
        <w:t xml:space="preserve"> in BMI and health score distributions were identified but retained after normalization.</w:t>
      </w:r>
    </w:p>
    <w:p w14:paraId="3CFE8CE2" w14:textId="77777777" w:rsidR="004538BC" w:rsidRPr="004538BC" w:rsidRDefault="004538BC" w:rsidP="004538B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Feature Correlation:</w:t>
      </w:r>
      <w:r w:rsidRPr="004538BC">
        <w:rPr>
          <w:rFonts w:ascii="Times New Roman" w:hAnsi="Times New Roman" w:cs="Times New Roman"/>
        </w:rPr>
        <w:t xml:space="preserve"> The strongest positive correlations with diabetes were observed for:</w:t>
      </w:r>
    </w:p>
    <w:p w14:paraId="0C6F887B" w14:textId="77777777" w:rsidR="004538BC" w:rsidRPr="004538BC" w:rsidRDefault="004538BC" w:rsidP="004538BC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4538BC">
        <w:rPr>
          <w:rFonts w:ascii="Times New Roman" w:hAnsi="Times New Roman" w:cs="Times New Roman"/>
        </w:rPr>
        <w:t>GenHlth</w:t>
      </w:r>
      <w:proofErr w:type="spellEnd"/>
      <w:r w:rsidRPr="004538BC">
        <w:rPr>
          <w:rFonts w:ascii="Times New Roman" w:hAnsi="Times New Roman" w:cs="Times New Roman"/>
        </w:rPr>
        <w:t xml:space="preserve">, </w:t>
      </w:r>
      <w:proofErr w:type="spellStart"/>
      <w:r w:rsidRPr="004538BC">
        <w:rPr>
          <w:rFonts w:ascii="Times New Roman" w:hAnsi="Times New Roman" w:cs="Times New Roman"/>
        </w:rPr>
        <w:t>HighBP</w:t>
      </w:r>
      <w:proofErr w:type="spellEnd"/>
      <w:r w:rsidRPr="004538BC">
        <w:rPr>
          <w:rFonts w:ascii="Times New Roman" w:hAnsi="Times New Roman" w:cs="Times New Roman"/>
        </w:rPr>
        <w:t xml:space="preserve">, </w:t>
      </w:r>
      <w:proofErr w:type="spellStart"/>
      <w:r w:rsidRPr="004538BC">
        <w:rPr>
          <w:rFonts w:ascii="Times New Roman" w:hAnsi="Times New Roman" w:cs="Times New Roman"/>
        </w:rPr>
        <w:t>DiffWalk</w:t>
      </w:r>
      <w:proofErr w:type="spellEnd"/>
      <w:r w:rsidRPr="004538BC">
        <w:rPr>
          <w:rFonts w:ascii="Times New Roman" w:hAnsi="Times New Roman" w:cs="Times New Roman"/>
        </w:rPr>
        <w:t xml:space="preserve">, BMI, </w:t>
      </w:r>
      <w:proofErr w:type="spellStart"/>
      <w:r w:rsidRPr="004538BC">
        <w:rPr>
          <w:rFonts w:ascii="Times New Roman" w:hAnsi="Times New Roman" w:cs="Times New Roman"/>
        </w:rPr>
        <w:t>HighChol</w:t>
      </w:r>
      <w:proofErr w:type="spellEnd"/>
      <w:r w:rsidRPr="004538BC">
        <w:rPr>
          <w:rFonts w:ascii="Times New Roman" w:hAnsi="Times New Roman" w:cs="Times New Roman"/>
        </w:rPr>
        <w:t>, and Age.</w:t>
      </w:r>
    </w:p>
    <w:p w14:paraId="2DD38A03" w14:textId="77777777" w:rsidR="004538BC" w:rsidRPr="004538BC" w:rsidRDefault="004538BC" w:rsidP="004538B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Class Imbalance:</w:t>
      </w:r>
      <w:r w:rsidRPr="004538BC">
        <w:rPr>
          <w:rFonts w:ascii="Times New Roman" w:hAnsi="Times New Roman" w:cs="Times New Roman"/>
        </w:rPr>
        <w:br/>
        <w:t>Initially, 0: 218,334 vs. 1: 35,346.</w:t>
      </w:r>
      <w:r w:rsidRPr="004538BC">
        <w:rPr>
          <w:rFonts w:ascii="Times New Roman" w:hAnsi="Times New Roman" w:cs="Times New Roman"/>
        </w:rPr>
        <w:br/>
      </w:r>
      <w:r w:rsidRPr="004538BC">
        <w:rPr>
          <w:rFonts w:ascii="Times New Roman" w:hAnsi="Times New Roman" w:cs="Times New Roman"/>
        </w:rPr>
        <w:lastRenderedPageBreak/>
        <w:t xml:space="preserve">This was mitigated using </w:t>
      </w:r>
      <w:r w:rsidRPr="004538BC">
        <w:rPr>
          <w:rFonts w:ascii="Times New Roman" w:hAnsi="Times New Roman" w:cs="Times New Roman"/>
          <w:b/>
          <w:bCs/>
        </w:rPr>
        <w:t>SMOTE</w:t>
      </w:r>
      <w:r w:rsidRPr="004538BC">
        <w:rPr>
          <w:rFonts w:ascii="Times New Roman" w:hAnsi="Times New Roman" w:cs="Times New Roman"/>
        </w:rPr>
        <w:t xml:space="preserve"> (Synthetic Minority Over-sampling Technique) for balanced training data.</w:t>
      </w:r>
    </w:p>
    <w:p w14:paraId="276258D4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 xml:space="preserve">All features were numerical, so </w:t>
      </w:r>
      <w:r w:rsidRPr="004538BC">
        <w:rPr>
          <w:rFonts w:ascii="Times New Roman" w:hAnsi="Times New Roman" w:cs="Times New Roman"/>
          <w:b/>
          <w:bCs/>
        </w:rPr>
        <w:t>no encoding</w:t>
      </w:r>
      <w:r w:rsidRPr="004538BC">
        <w:rPr>
          <w:rFonts w:ascii="Times New Roman" w:hAnsi="Times New Roman" w:cs="Times New Roman"/>
        </w:rPr>
        <w:t xml:space="preserve"> was required.</w:t>
      </w:r>
      <w:r w:rsidRPr="004538BC">
        <w:rPr>
          <w:rFonts w:ascii="Times New Roman" w:hAnsi="Times New Roman" w:cs="Times New Roman"/>
        </w:rPr>
        <w:br/>
        <w:t>The data was split into:</w:t>
      </w:r>
    </w:p>
    <w:p w14:paraId="02F6784A" w14:textId="77777777" w:rsidR="004538BC" w:rsidRPr="004538BC" w:rsidRDefault="004538BC" w:rsidP="004538B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Training:</w:t>
      </w:r>
      <w:r w:rsidRPr="004538BC">
        <w:rPr>
          <w:rFonts w:ascii="Times New Roman" w:hAnsi="Times New Roman" w:cs="Times New Roman"/>
        </w:rPr>
        <w:t xml:space="preserve"> 80%</w:t>
      </w:r>
    </w:p>
    <w:p w14:paraId="447155FF" w14:textId="77777777" w:rsidR="004538BC" w:rsidRPr="004538BC" w:rsidRDefault="004538BC" w:rsidP="004538BC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Testing:</w:t>
      </w:r>
      <w:r w:rsidRPr="004538BC">
        <w:rPr>
          <w:rFonts w:ascii="Times New Roman" w:hAnsi="Times New Roman" w:cs="Times New Roman"/>
        </w:rPr>
        <w:t xml:space="preserve"> 20%</w:t>
      </w:r>
    </w:p>
    <w:p w14:paraId="4AFCEA6F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Final balanced training data after SMOTE:</w:t>
      </w:r>
      <w:r w:rsidRPr="004538BC">
        <w:rPr>
          <w:rFonts w:ascii="Times New Roman" w:hAnsi="Times New Roman" w:cs="Times New Roman"/>
        </w:rPr>
        <w:br/>
        <w:t>Class 0: 104,863 | Class 1: 52,431</w:t>
      </w:r>
    </w:p>
    <w:p w14:paraId="63BA8A26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pict w14:anchorId="75C01B47">
          <v:rect id="_x0000_i1076" style="width:0;height:1.5pt" o:hralign="center" o:hrstd="t" o:hr="t" fillcolor="#a0a0a0" stroked="f"/>
        </w:pict>
      </w:r>
    </w:p>
    <w:p w14:paraId="0652CE3E" w14:textId="77777777" w:rsidR="004538BC" w:rsidRPr="004538BC" w:rsidRDefault="004538BC" w:rsidP="004538BC">
      <w:pPr>
        <w:spacing w:after="0"/>
        <w:rPr>
          <w:rFonts w:ascii="Times New Roman" w:hAnsi="Times New Roman" w:cs="Times New Roman"/>
          <w:b/>
          <w:bCs/>
        </w:rPr>
      </w:pPr>
      <w:r w:rsidRPr="004538BC">
        <w:rPr>
          <w:rFonts w:ascii="Times New Roman" w:hAnsi="Times New Roman" w:cs="Times New Roman"/>
          <w:b/>
          <w:bCs/>
        </w:rPr>
        <w:t>4. Model Development and Comparison</w:t>
      </w:r>
    </w:p>
    <w:p w14:paraId="31BECC5C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 xml:space="preserve">Three models were trained and tuned using </w:t>
      </w:r>
      <w:proofErr w:type="spellStart"/>
      <w:r w:rsidRPr="004538BC">
        <w:rPr>
          <w:rFonts w:ascii="Times New Roman" w:hAnsi="Times New Roman" w:cs="Times New Roman"/>
        </w:rPr>
        <w:t>GridSearchCV</w:t>
      </w:r>
      <w:proofErr w:type="spellEnd"/>
      <w:r w:rsidRPr="004538BC">
        <w:rPr>
          <w:rFonts w:ascii="Times New Roman" w:hAnsi="Times New Roman" w:cs="Times New Roman"/>
        </w:rPr>
        <w:t xml:space="preserve"> with 5-fold cross-validation and ROC-AUC as the primary scoring metric: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08"/>
        <w:gridCol w:w="1406"/>
        <w:gridCol w:w="1370"/>
        <w:gridCol w:w="1037"/>
        <w:gridCol w:w="1037"/>
        <w:gridCol w:w="1558"/>
      </w:tblGrid>
      <w:tr w:rsidR="004538BC" w:rsidRPr="004538BC" w14:paraId="2ED67F0E" w14:textId="77777777" w:rsidTr="004538BC">
        <w:tc>
          <w:tcPr>
            <w:tcW w:w="1446" w:type="pct"/>
            <w:hideMark/>
          </w:tcPr>
          <w:p w14:paraId="7FB2A2DC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538BC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780" w:type="pct"/>
            <w:hideMark/>
          </w:tcPr>
          <w:p w14:paraId="031ED008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538BC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760" w:type="pct"/>
            <w:hideMark/>
          </w:tcPr>
          <w:p w14:paraId="501F6AFE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538BC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575" w:type="pct"/>
            <w:hideMark/>
          </w:tcPr>
          <w:p w14:paraId="605872EE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538BC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575" w:type="pct"/>
            <w:hideMark/>
          </w:tcPr>
          <w:p w14:paraId="3C3E1171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538BC">
              <w:rPr>
                <w:rFonts w:ascii="Times New Roman" w:hAnsi="Times New Roman" w:cs="Times New Roman"/>
                <w:b/>
                <w:bCs/>
              </w:rPr>
              <w:t>F1</w:t>
            </w:r>
          </w:p>
        </w:tc>
        <w:tc>
          <w:tcPr>
            <w:tcW w:w="864" w:type="pct"/>
            <w:hideMark/>
          </w:tcPr>
          <w:p w14:paraId="342FF4FE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538BC">
              <w:rPr>
                <w:rFonts w:ascii="Times New Roman" w:hAnsi="Times New Roman" w:cs="Times New Roman"/>
                <w:b/>
                <w:bCs/>
              </w:rPr>
              <w:t>ROC AUC</w:t>
            </w:r>
          </w:p>
        </w:tc>
      </w:tr>
      <w:tr w:rsidR="004538BC" w:rsidRPr="004538BC" w14:paraId="2B96033E" w14:textId="77777777" w:rsidTr="004538BC">
        <w:tc>
          <w:tcPr>
            <w:tcW w:w="1446" w:type="pct"/>
            <w:hideMark/>
          </w:tcPr>
          <w:p w14:paraId="75D4FA33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  <w:b/>
                <w:bCs/>
              </w:rPr>
              <w:t>Gradient Boosting</w:t>
            </w:r>
          </w:p>
        </w:tc>
        <w:tc>
          <w:tcPr>
            <w:tcW w:w="780" w:type="pct"/>
            <w:hideMark/>
          </w:tcPr>
          <w:p w14:paraId="068F66A0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0.8620</w:t>
            </w:r>
          </w:p>
        </w:tc>
        <w:tc>
          <w:tcPr>
            <w:tcW w:w="760" w:type="pct"/>
            <w:hideMark/>
          </w:tcPr>
          <w:p w14:paraId="4660B169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0.5105</w:t>
            </w:r>
          </w:p>
        </w:tc>
        <w:tc>
          <w:tcPr>
            <w:tcW w:w="575" w:type="pct"/>
            <w:hideMark/>
          </w:tcPr>
          <w:p w14:paraId="0682E636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0.2334</w:t>
            </w:r>
          </w:p>
        </w:tc>
        <w:tc>
          <w:tcPr>
            <w:tcW w:w="575" w:type="pct"/>
            <w:hideMark/>
          </w:tcPr>
          <w:p w14:paraId="66C649A8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0.3203</w:t>
            </w:r>
          </w:p>
        </w:tc>
        <w:tc>
          <w:tcPr>
            <w:tcW w:w="864" w:type="pct"/>
            <w:hideMark/>
          </w:tcPr>
          <w:p w14:paraId="60049A08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  <w:b/>
                <w:bCs/>
              </w:rPr>
              <w:t>0.8234</w:t>
            </w:r>
          </w:p>
        </w:tc>
      </w:tr>
      <w:tr w:rsidR="004538BC" w:rsidRPr="004538BC" w14:paraId="45078B89" w14:textId="77777777" w:rsidTr="004538BC">
        <w:tc>
          <w:tcPr>
            <w:tcW w:w="1446" w:type="pct"/>
            <w:hideMark/>
          </w:tcPr>
          <w:p w14:paraId="35072F4D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  <w:b/>
                <w:bCs/>
              </w:rPr>
              <w:t>Logistic Regression</w:t>
            </w:r>
          </w:p>
        </w:tc>
        <w:tc>
          <w:tcPr>
            <w:tcW w:w="780" w:type="pct"/>
            <w:hideMark/>
          </w:tcPr>
          <w:p w14:paraId="6FAE6547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0.8126</w:t>
            </w:r>
          </w:p>
        </w:tc>
        <w:tc>
          <w:tcPr>
            <w:tcW w:w="760" w:type="pct"/>
            <w:hideMark/>
          </w:tcPr>
          <w:p w14:paraId="10703980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0.3806</w:t>
            </w:r>
          </w:p>
        </w:tc>
        <w:tc>
          <w:tcPr>
            <w:tcW w:w="575" w:type="pct"/>
            <w:hideMark/>
          </w:tcPr>
          <w:p w14:paraId="3C5A9BC6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0.5506</w:t>
            </w:r>
          </w:p>
        </w:tc>
        <w:tc>
          <w:tcPr>
            <w:tcW w:w="575" w:type="pct"/>
            <w:hideMark/>
          </w:tcPr>
          <w:p w14:paraId="7B16BE36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0.4501</w:t>
            </w:r>
          </w:p>
        </w:tc>
        <w:tc>
          <w:tcPr>
            <w:tcW w:w="864" w:type="pct"/>
            <w:hideMark/>
          </w:tcPr>
          <w:p w14:paraId="328C222B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0.8181</w:t>
            </w:r>
          </w:p>
        </w:tc>
      </w:tr>
      <w:tr w:rsidR="004538BC" w:rsidRPr="004538BC" w14:paraId="0D7072C5" w14:textId="77777777" w:rsidTr="004538BC">
        <w:tc>
          <w:tcPr>
            <w:tcW w:w="1446" w:type="pct"/>
            <w:hideMark/>
          </w:tcPr>
          <w:p w14:paraId="4D80DE49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  <w:b/>
                <w:bCs/>
              </w:rPr>
              <w:t>Random Forest</w:t>
            </w:r>
          </w:p>
        </w:tc>
        <w:tc>
          <w:tcPr>
            <w:tcW w:w="780" w:type="pct"/>
            <w:hideMark/>
          </w:tcPr>
          <w:p w14:paraId="63DC765A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0.8623</w:t>
            </w:r>
          </w:p>
        </w:tc>
        <w:tc>
          <w:tcPr>
            <w:tcW w:w="760" w:type="pct"/>
            <w:hideMark/>
          </w:tcPr>
          <w:p w14:paraId="1BB540C0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0.5138</w:t>
            </w:r>
          </w:p>
        </w:tc>
        <w:tc>
          <w:tcPr>
            <w:tcW w:w="575" w:type="pct"/>
            <w:hideMark/>
          </w:tcPr>
          <w:p w14:paraId="1381C85D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0.2130</w:t>
            </w:r>
          </w:p>
        </w:tc>
        <w:tc>
          <w:tcPr>
            <w:tcW w:w="575" w:type="pct"/>
            <w:hideMark/>
          </w:tcPr>
          <w:p w14:paraId="74F05D9E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0.3012</w:t>
            </w:r>
          </w:p>
        </w:tc>
        <w:tc>
          <w:tcPr>
            <w:tcW w:w="864" w:type="pct"/>
            <w:hideMark/>
          </w:tcPr>
          <w:p w14:paraId="44445B54" w14:textId="77777777" w:rsidR="004538BC" w:rsidRPr="004538BC" w:rsidRDefault="004538BC" w:rsidP="004538B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538BC">
              <w:rPr>
                <w:rFonts w:ascii="Times New Roman" w:hAnsi="Times New Roman" w:cs="Times New Roman"/>
              </w:rPr>
              <w:t>0.8147</w:t>
            </w:r>
          </w:p>
        </w:tc>
      </w:tr>
    </w:tbl>
    <w:p w14:paraId="2DEFAD75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Best Model:</w:t>
      </w:r>
      <w:r w:rsidRPr="004538BC">
        <w:rPr>
          <w:rFonts w:ascii="Times New Roman" w:hAnsi="Times New Roman" w:cs="Times New Roman"/>
        </w:rPr>
        <w:t xml:space="preserve"> Gradient Boosting Classifier</w:t>
      </w:r>
      <w:r w:rsidRPr="004538BC">
        <w:rPr>
          <w:rFonts w:ascii="Times New Roman" w:hAnsi="Times New Roman" w:cs="Times New Roman"/>
        </w:rPr>
        <w:br/>
        <w:t xml:space="preserve">Chosen due to the highest </w:t>
      </w:r>
      <w:r w:rsidRPr="004538BC">
        <w:rPr>
          <w:rFonts w:ascii="Times New Roman" w:hAnsi="Times New Roman" w:cs="Times New Roman"/>
          <w:b/>
          <w:bCs/>
        </w:rPr>
        <w:t>ROC-AUC (0.823)</w:t>
      </w:r>
      <w:r w:rsidRPr="004538BC">
        <w:rPr>
          <w:rFonts w:ascii="Times New Roman" w:hAnsi="Times New Roman" w:cs="Times New Roman"/>
        </w:rPr>
        <w:t xml:space="preserve"> and stable generalization across metrics.</w:t>
      </w:r>
    </w:p>
    <w:p w14:paraId="5EDE3CB1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pict w14:anchorId="65E35818">
          <v:rect id="_x0000_i1077" style="width:0;height:1.5pt" o:hralign="center" o:hrstd="t" o:hr="t" fillcolor="#a0a0a0" stroked="f"/>
        </w:pict>
      </w:r>
    </w:p>
    <w:p w14:paraId="0ECB2E51" w14:textId="77777777" w:rsidR="004538BC" w:rsidRPr="004538BC" w:rsidRDefault="004538BC" w:rsidP="004538BC">
      <w:pPr>
        <w:spacing w:after="0"/>
        <w:rPr>
          <w:rFonts w:ascii="Times New Roman" w:hAnsi="Times New Roman" w:cs="Times New Roman"/>
          <w:b/>
          <w:bCs/>
        </w:rPr>
      </w:pPr>
      <w:r w:rsidRPr="004538BC">
        <w:rPr>
          <w:rFonts w:ascii="Times New Roman" w:hAnsi="Times New Roman" w:cs="Times New Roman"/>
          <w:b/>
          <w:bCs/>
        </w:rPr>
        <w:t>5. Key Findings and Insights</w:t>
      </w:r>
    </w:p>
    <w:p w14:paraId="23BC8F00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Model Interpretation:</w:t>
      </w:r>
      <w:r w:rsidRPr="004538BC">
        <w:rPr>
          <w:rFonts w:ascii="Times New Roman" w:hAnsi="Times New Roman" w:cs="Times New Roman"/>
        </w:rPr>
        <w:br/>
        <w:t>The Gradient Boosting model achieved strong discriminatory performance, effectively distinguishing diabetic from non-diabetic individuals.</w:t>
      </w:r>
      <w:r w:rsidRPr="004538BC">
        <w:rPr>
          <w:rFonts w:ascii="Times New Roman" w:hAnsi="Times New Roman" w:cs="Times New Roman"/>
        </w:rPr>
        <w:br/>
        <w:t>While accuracy was high (86.2%), recall was moderate (23.3%) — highlighting the difficulty of capturing all positive (diabetic) cases due to class imbalance.</w:t>
      </w:r>
    </w:p>
    <w:p w14:paraId="13C6C7F9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Top Predictive Features:</w:t>
      </w:r>
    </w:p>
    <w:p w14:paraId="4BF24E2F" w14:textId="77777777" w:rsidR="004538BC" w:rsidRPr="004538BC" w:rsidRDefault="004538BC" w:rsidP="004538B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4538BC">
        <w:rPr>
          <w:rFonts w:ascii="Times New Roman" w:hAnsi="Times New Roman" w:cs="Times New Roman"/>
          <w:b/>
          <w:bCs/>
        </w:rPr>
        <w:t>GenHlth</w:t>
      </w:r>
      <w:proofErr w:type="spellEnd"/>
      <w:r w:rsidRPr="004538BC">
        <w:rPr>
          <w:rFonts w:ascii="Times New Roman" w:hAnsi="Times New Roman" w:cs="Times New Roman"/>
          <w:b/>
          <w:bCs/>
        </w:rPr>
        <w:t xml:space="preserve"> (General Health)</w:t>
      </w:r>
      <w:r w:rsidRPr="004538BC">
        <w:rPr>
          <w:rFonts w:ascii="Times New Roman" w:hAnsi="Times New Roman" w:cs="Times New Roman"/>
        </w:rPr>
        <w:t xml:space="preserve"> — strongest predictor; self-perceived poor health is closely tied to diabetes.</w:t>
      </w:r>
    </w:p>
    <w:p w14:paraId="29AE39CA" w14:textId="77777777" w:rsidR="004538BC" w:rsidRPr="004538BC" w:rsidRDefault="004538BC" w:rsidP="004538B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4538BC">
        <w:rPr>
          <w:rFonts w:ascii="Times New Roman" w:hAnsi="Times New Roman" w:cs="Times New Roman"/>
          <w:b/>
          <w:bCs/>
        </w:rPr>
        <w:t>HighBP</w:t>
      </w:r>
      <w:proofErr w:type="spellEnd"/>
      <w:r w:rsidRPr="004538BC">
        <w:rPr>
          <w:rFonts w:ascii="Times New Roman" w:hAnsi="Times New Roman" w:cs="Times New Roman"/>
          <w:b/>
          <w:bCs/>
        </w:rPr>
        <w:t xml:space="preserve"> (High Blood Pressure)</w:t>
      </w:r>
      <w:r w:rsidRPr="004538BC">
        <w:rPr>
          <w:rFonts w:ascii="Times New Roman" w:hAnsi="Times New Roman" w:cs="Times New Roman"/>
        </w:rPr>
        <w:t xml:space="preserve"> — a critical metabolic comorbidity.</w:t>
      </w:r>
    </w:p>
    <w:p w14:paraId="1BEBD69F" w14:textId="77777777" w:rsidR="004538BC" w:rsidRPr="004538BC" w:rsidRDefault="004538BC" w:rsidP="004538B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BMI (Body Mass Index)</w:t>
      </w:r>
      <w:r w:rsidRPr="004538BC">
        <w:rPr>
          <w:rFonts w:ascii="Times New Roman" w:hAnsi="Times New Roman" w:cs="Times New Roman"/>
        </w:rPr>
        <w:t xml:space="preserve"> — obesity is a leading risk factor.</w:t>
      </w:r>
    </w:p>
    <w:p w14:paraId="41955C3E" w14:textId="77777777" w:rsidR="004538BC" w:rsidRPr="004538BC" w:rsidRDefault="004538BC" w:rsidP="004538B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4538BC">
        <w:rPr>
          <w:rFonts w:ascii="Times New Roman" w:hAnsi="Times New Roman" w:cs="Times New Roman"/>
          <w:b/>
          <w:bCs/>
        </w:rPr>
        <w:t>HighChol</w:t>
      </w:r>
      <w:proofErr w:type="spellEnd"/>
      <w:r w:rsidRPr="004538BC">
        <w:rPr>
          <w:rFonts w:ascii="Times New Roman" w:hAnsi="Times New Roman" w:cs="Times New Roman"/>
          <w:b/>
          <w:bCs/>
        </w:rPr>
        <w:t xml:space="preserve"> (High Cholesterol)</w:t>
      </w:r>
      <w:r w:rsidRPr="004538BC">
        <w:rPr>
          <w:rFonts w:ascii="Times New Roman" w:hAnsi="Times New Roman" w:cs="Times New Roman"/>
        </w:rPr>
        <w:t xml:space="preserve"> — reflects cardiovascular risk correlation.</w:t>
      </w:r>
    </w:p>
    <w:p w14:paraId="1A007F22" w14:textId="77777777" w:rsidR="004538BC" w:rsidRPr="004538BC" w:rsidRDefault="004538BC" w:rsidP="004538B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Age</w:t>
      </w:r>
      <w:r w:rsidRPr="004538BC">
        <w:rPr>
          <w:rFonts w:ascii="Times New Roman" w:hAnsi="Times New Roman" w:cs="Times New Roman"/>
        </w:rPr>
        <w:t xml:space="preserve"> and </w:t>
      </w:r>
      <w:proofErr w:type="spellStart"/>
      <w:r w:rsidRPr="004538BC">
        <w:rPr>
          <w:rFonts w:ascii="Times New Roman" w:hAnsi="Times New Roman" w:cs="Times New Roman"/>
          <w:b/>
          <w:bCs/>
        </w:rPr>
        <w:t>DiffWalk</w:t>
      </w:r>
      <w:proofErr w:type="spellEnd"/>
      <w:r w:rsidRPr="004538BC">
        <w:rPr>
          <w:rFonts w:ascii="Times New Roman" w:hAnsi="Times New Roman" w:cs="Times New Roman"/>
          <w:b/>
          <w:bCs/>
        </w:rPr>
        <w:t xml:space="preserve"> (difficulty walking)</w:t>
      </w:r>
      <w:r w:rsidRPr="004538BC">
        <w:rPr>
          <w:rFonts w:ascii="Times New Roman" w:hAnsi="Times New Roman" w:cs="Times New Roman"/>
        </w:rPr>
        <w:t xml:space="preserve"> — consistent with medical evidence of age-related onset.</w:t>
      </w:r>
    </w:p>
    <w:p w14:paraId="2019EF34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proofErr w:type="spellStart"/>
      <w:r w:rsidRPr="004538BC">
        <w:rPr>
          <w:rFonts w:ascii="Times New Roman" w:hAnsi="Times New Roman" w:cs="Times New Roman"/>
          <w:b/>
          <w:bCs/>
        </w:rPr>
        <w:t>Behavioral</w:t>
      </w:r>
      <w:proofErr w:type="spellEnd"/>
      <w:r w:rsidRPr="004538BC">
        <w:rPr>
          <w:rFonts w:ascii="Times New Roman" w:hAnsi="Times New Roman" w:cs="Times New Roman"/>
          <w:b/>
          <w:bCs/>
        </w:rPr>
        <w:t xml:space="preserve"> Insights:</w:t>
      </w:r>
    </w:p>
    <w:p w14:paraId="1DFA6C0B" w14:textId="77777777" w:rsidR="004538BC" w:rsidRPr="004538BC" w:rsidRDefault="004538BC" w:rsidP="004538B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Lower physical activity and poor nutrition (low fruit/veggie intake) increased diabetes likelihood.</w:t>
      </w:r>
    </w:p>
    <w:p w14:paraId="2B0FA6C8" w14:textId="77777777" w:rsidR="004538BC" w:rsidRPr="004538BC" w:rsidRDefault="004538BC" w:rsidP="004538B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High self-reported stress (</w:t>
      </w:r>
      <w:proofErr w:type="spellStart"/>
      <w:r w:rsidRPr="004538BC">
        <w:rPr>
          <w:rFonts w:ascii="Times New Roman" w:hAnsi="Times New Roman" w:cs="Times New Roman"/>
        </w:rPr>
        <w:t>MentHlth</w:t>
      </w:r>
      <w:proofErr w:type="spellEnd"/>
      <w:r w:rsidRPr="004538BC">
        <w:rPr>
          <w:rFonts w:ascii="Times New Roman" w:hAnsi="Times New Roman" w:cs="Times New Roman"/>
        </w:rPr>
        <w:t>) and physical limitations also correlated with diabetes risk.</w:t>
      </w:r>
    </w:p>
    <w:p w14:paraId="127E16C2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pict w14:anchorId="5DB780BC">
          <v:rect id="_x0000_i1078" style="width:0;height:1.5pt" o:hralign="center" o:hrstd="t" o:hr="t" fillcolor="#a0a0a0" stroked="f"/>
        </w:pict>
      </w:r>
    </w:p>
    <w:p w14:paraId="0A3BCAA0" w14:textId="77777777" w:rsidR="004538BC" w:rsidRPr="004538BC" w:rsidRDefault="004538BC" w:rsidP="004538BC">
      <w:pPr>
        <w:spacing w:after="0"/>
        <w:rPr>
          <w:rFonts w:ascii="Times New Roman" w:hAnsi="Times New Roman" w:cs="Times New Roman"/>
          <w:b/>
          <w:bCs/>
        </w:rPr>
      </w:pPr>
      <w:r w:rsidRPr="004538BC">
        <w:rPr>
          <w:rFonts w:ascii="Times New Roman" w:hAnsi="Times New Roman" w:cs="Times New Roman"/>
          <w:b/>
          <w:bCs/>
        </w:rPr>
        <w:t>6. Limitations and Future Work</w:t>
      </w:r>
    </w:p>
    <w:p w14:paraId="32D90DCE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Limitations:</w:t>
      </w:r>
    </w:p>
    <w:p w14:paraId="4BF35BB8" w14:textId="77777777" w:rsidR="004538BC" w:rsidRPr="004538BC" w:rsidRDefault="004538BC" w:rsidP="004538B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Class imbalance impacts recall and sensitivity.</w:t>
      </w:r>
    </w:p>
    <w:p w14:paraId="52129169" w14:textId="77777777" w:rsidR="004538BC" w:rsidRPr="004538BC" w:rsidRDefault="004538BC" w:rsidP="004538B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Survey data introduces self-report bias.</w:t>
      </w:r>
    </w:p>
    <w:p w14:paraId="2D6154BE" w14:textId="77777777" w:rsidR="004538BC" w:rsidRPr="004538BC" w:rsidRDefault="004538BC" w:rsidP="004538B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lastRenderedPageBreak/>
        <w:t>No laboratory metrics (like glucose levels) are included.</w:t>
      </w:r>
    </w:p>
    <w:p w14:paraId="09FCD092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Next Steps:</w:t>
      </w:r>
    </w:p>
    <w:p w14:paraId="42DA38D2" w14:textId="77777777" w:rsidR="004538BC" w:rsidRPr="004538BC" w:rsidRDefault="004538BC" w:rsidP="004538B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Integrate richer medical data (lab readings, blood pressure logs).</w:t>
      </w:r>
    </w:p>
    <w:p w14:paraId="48C2AA94" w14:textId="77777777" w:rsidR="004538BC" w:rsidRPr="004538BC" w:rsidRDefault="004538BC" w:rsidP="004538B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Experiment with advanced balancing (ADASYN, SMOTE-Tomek).</w:t>
      </w:r>
    </w:p>
    <w:p w14:paraId="6F16C4E2" w14:textId="77777777" w:rsidR="004538BC" w:rsidRPr="004538BC" w:rsidRDefault="004538BC" w:rsidP="004538B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 xml:space="preserve">Implement </w:t>
      </w:r>
      <w:r w:rsidRPr="004538BC">
        <w:rPr>
          <w:rFonts w:ascii="Times New Roman" w:hAnsi="Times New Roman" w:cs="Times New Roman"/>
          <w:b/>
          <w:bCs/>
        </w:rPr>
        <w:t>Explainable AI</w:t>
      </w:r>
      <w:r w:rsidRPr="004538BC">
        <w:rPr>
          <w:rFonts w:ascii="Times New Roman" w:hAnsi="Times New Roman" w:cs="Times New Roman"/>
        </w:rPr>
        <w:t xml:space="preserve"> (SHAP/LIME) to improve transparency.</w:t>
      </w:r>
    </w:p>
    <w:p w14:paraId="578BF920" w14:textId="77777777" w:rsidR="004538BC" w:rsidRPr="004538BC" w:rsidRDefault="004538BC" w:rsidP="004538B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 xml:space="preserve">Deploy the model as a </w:t>
      </w:r>
      <w:r w:rsidRPr="004538BC">
        <w:rPr>
          <w:rFonts w:ascii="Times New Roman" w:hAnsi="Times New Roman" w:cs="Times New Roman"/>
          <w:b/>
          <w:bCs/>
        </w:rPr>
        <w:t>public health screening API</w:t>
      </w:r>
      <w:r w:rsidRPr="004538BC">
        <w:rPr>
          <w:rFonts w:ascii="Times New Roman" w:hAnsi="Times New Roman" w:cs="Times New Roman"/>
        </w:rPr>
        <w:t xml:space="preserve"> or dashboard.</w:t>
      </w:r>
    </w:p>
    <w:p w14:paraId="2FE1378A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pict w14:anchorId="63D29B57">
          <v:rect id="_x0000_i1079" style="width:0;height:1.5pt" o:hralign="center" o:hrstd="t" o:hr="t" fillcolor="#a0a0a0" stroked="f"/>
        </w:pict>
      </w:r>
    </w:p>
    <w:p w14:paraId="6E1C66B9" w14:textId="77777777" w:rsidR="004538BC" w:rsidRPr="004538BC" w:rsidRDefault="004538BC" w:rsidP="004538BC">
      <w:pPr>
        <w:spacing w:after="0"/>
        <w:rPr>
          <w:rFonts w:ascii="Times New Roman" w:hAnsi="Times New Roman" w:cs="Times New Roman"/>
          <w:b/>
          <w:bCs/>
        </w:rPr>
      </w:pPr>
      <w:r w:rsidRPr="004538BC">
        <w:rPr>
          <w:rFonts w:ascii="Times New Roman" w:hAnsi="Times New Roman" w:cs="Times New Roman"/>
          <w:b/>
          <w:bCs/>
        </w:rPr>
        <w:t>7. Conclusion</w:t>
      </w:r>
    </w:p>
    <w:p w14:paraId="529DACE2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 xml:space="preserve">This project successfully demonstrates an end-to-end classification workflow — from data preprocessing and class balancing to model comparison and interpretation — yielding a deployable diabetes risk predictor with </w:t>
      </w:r>
      <w:r w:rsidRPr="004538BC">
        <w:rPr>
          <w:rFonts w:ascii="Times New Roman" w:hAnsi="Times New Roman" w:cs="Times New Roman"/>
          <w:b/>
          <w:bCs/>
        </w:rPr>
        <w:t>ROC-AUC &gt; 0.82</w:t>
      </w:r>
      <w:r w:rsidRPr="004538BC">
        <w:rPr>
          <w:rFonts w:ascii="Times New Roman" w:hAnsi="Times New Roman" w:cs="Times New Roman"/>
        </w:rPr>
        <w:t>.</w:t>
      </w:r>
    </w:p>
    <w:p w14:paraId="05FE46AD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 xml:space="preserve">The </w:t>
      </w:r>
      <w:r w:rsidRPr="004538BC">
        <w:rPr>
          <w:rFonts w:ascii="Times New Roman" w:hAnsi="Times New Roman" w:cs="Times New Roman"/>
          <w:b/>
          <w:bCs/>
        </w:rPr>
        <w:t>Gradient Boosting Classifier</w:t>
      </w:r>
      <w:r w:rsidRPr="004538BC">
        <w:rPr>
          <w:rFonts w:ascii="Times New Roman" w:hAnsi="Times New Roman" w:cs="Times New Roman"/>
        </w:rPr>
        <w:t xml:space="preserve"> emerged as the best balance between predictive performance and interpretability.</w:t>
      </w:r>
      <w:r w:rsidRPr="004538BC">
        <w:rPr>
          <w:rFonts w:ascii="Times New Roman" w:hAnsi="Times New Roman" w:cs="Times New Roman"/>
        </w:rPr>
        <w:br/>
        <w:t xml:space="preserve">Its insights reinforce established medical understanding while providing a scalable data-driven framework for </w:t>
      </w:r>
      <w:r w:rsidRPr="004538BC">
        <w:rPr>
          <w:rFonts w:ascii="Times New Roman" w:hAnsi="Times New Roman" w:cs="Times New Roman"/>
          <w:b/>
          <w:bCs/>
        </w:rPr>
        <w:t>preventive healthcare analytics</w:t>
      </w:r>
      <w:r w:rsidRPr="004538BC">
        <w:rPr>
          <w:rFonts w:ascii="Times New Roman" w:hAnsi="Times New Roman" w:cs="Times New Roman"/>
        </w:rPr>
        <w:t>.</w:t>
      </w:r>
    </w:p>
    <w:p w14:paraId="06EA15E5" w14:textId="77777777" w:rsidR="004538BC" w:rsidRPr="004538BC" w:rsidRDefault="004538BC" w:rsidP="004538BC">
      <w:p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pict w14:anchorId="219E39CA">
          <v:rect id="_x0000_i1080" style="width:0;height:1.5pt" o:hralign="center" o:hrstd="t" o:hr="t" fillcolor="#a0a0a0" stroked="f"/>
        </w:pict>
      </w:r>
    </w:p>
    <w:p w14:paraId="5D56AAC3" w14:textId="77777777" w:rsidR="004538BC" w:rsidRPr="004538BC" w:rsidRDefault="004538BC" w:rsidP="004538BC">
      <w:pPr>
        <w:spacing w:after="0"/>
        <w:rPr>
          <w:rFonts w:ascii="Times New Roman" w:hAnsi="Times New Roman" w:cs="Times New Roman"/>
          <w:b/>
          <w:bCs/>
        </w:rPr>
      </w:pPr>
      <w:r w:rsidRPr="004538BC">
        <w:rPr>
          <w:rFonts w:ascii="Times New Roman" w:hAnsi="Times New Roman" w:cs="Times New Roman"/>
          <w:b/>
          <w:bCs/>
        </w:rPr>
        <w:t>8. Files Submitted</w:t>
      </w:r>
    </w:p>
    <w:p w14:paraId="60E1D9FF" w14:textId="77777777" w:rsidR="004538BC" w:rsidRPr="004538BC" w:rsidRDefault="004538BC" w:rsidP="004538BC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Report (PDF):</w:t>
      </w:r>
      <w:r w:rsidRPr="004538BC">
        <w:rPr>
          <w:rFonts w:ascii="Times New Roman" w:hAnsi="Times New Roman" w:cs="Times New Roman"/>
        </w:rPr>
        <w:t xml:space="preserve"> final_report_diabetes_analysis.pdf</w:t>
      </w:r>
    </w:p>
    <w:p w14:paraId="5374FFB3" w14:textId="77777777" w:rsidR="004538BC" w:rsidRPr="004538BC" w:rsidRDefault="004538BC" w:rsidP="004538BC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Notebook:</w:t>
      </w:r>
      <w:r w:rsidRPr="004538BC">
        <w:rPr>
          <w:rFonts w:ascii="Times New Roman" w:hAnsi="Times New Roman" w:cs="Times New Roman"/>
        </w:rPr>
        <w:t xml:space="preserve"> </w:t>
      </w:r>
      <w:proofErr w:type="spellStart"/>
      <w:r w:rsidRPr="004538BC">
        <w:rPr>
          <w:rFonts w:ascii="Times New Roman" w:hAnsi="Times New Roman" w:cs="Times New Roman"/>
        </w:rPr>
        <w:t>diabetes_classification_</w:t>
      </w:r>
      <w:proofErr w:type="gramStart"/>
      <w:r w:rsidRPr="004538BC">
        <w:rPr>
          <w:rFonts w:ascii="Times New Roman" w:hAnsi="Times New Roman" w:cs="Times New Roman"/>
        </w:rPr>
        <w:t>capstone.ipynb</w:t>
      </w:r>
      <w:proofErr w:type="spellEnd"/>
      <w:proofErr w:type="gramEnd"/>
      <w:r w:rsidRPr="004538BC">
        <w:rPr>
          <w:rFonts w:ascii="Times New Roman" w:hAnsi="Times New Roman" w:cs="Times New Roman"/>
        </w:rPr>
        <w:t xml:space="preserve"> (optional)</w:t>
      </w:r>
    </w:p>
    <w:p w14:paraId="4A825DBA" w14:textId="77777777" w:rsidR="004538BC" w:rsidRPr="004538BC" w:rsidRDefault="004538BC" w:rsidP="004538BC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  <w:b/>
          <w:bCs/>
        </w:rPr>
        <w:t>Artifacts Folder:</w:t>
      </w:r>
    </w:p>
    <w:p w14:paraId="06529166" w14:textId="77777777" w:rsidR="004538BC" w:rsidRPr="004538BC" w:rsidRDefault="004538BC" w:rsidP="004538BC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roc_curve_GradientBoosting.png</w:t>
      </w:r>
    </w:p>
    <w:p w14:paraId="28A0ADF4" w14:textId="77777777" w:rsidR="004538BC" w:rsidRPr="004538BC" w:rsidRDefault="004538BC" w:rsidP="004538BC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confusion_matrix_GradientBoosting.png</w:t>
      </w:r>
    </w:p>
    <w:p w14:paraId="373E3073" w14:textId="77777777" w:rsidR="004538BC" w:rsidRPr="004538BC" w:rsidRDefault="004538BC" w:rsidP="004538BC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feature_importances.png</w:t>
      </w:r>
    </w:p>
    <w:p w14:paraId="67D57834" w14:textId="77777777" w:rsidR="004538BC" w:rsidRPr="004538BC" w:rsidRDefault="004538BC" w:rsidP="004538BC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4538BC">
        <w:rPr>
          <w:rFonts w:ascii="Times New Roman" w:hAnsi="Times New Roman" w:cs="Times New Roman"/>
        </w:rPr>
        <w:t>model_comparison_summary.csv</w:t>
      </w:r>
    </w:p>
    <w:p w14:paraId="423B25BD" w14:textId="77777777" w:rsidR="00B82377" w:rsidRPr="004538BC" w:rsidRDefault="00B82377" w:rsidP="004538BC">
      <w:pPr>
        <w:spacing w:after="0"/>
        <w:rPr>
          <w:rFonts w:ascii="Times New Roman" w:hAnsi="Times New Roman" w:cs="Times New Roman"/>
        </w:rPr>
      </w:pPr>
    </w:p>
    <w:sectPr w:rsidR="00B82377" w:rsidRPr="00453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B6D"/>
    <w:multiLevelType w:val="multilevel"/>
    <w:tmpl w:val="28CA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16B71"/>
    <w:multiLevelType w:val="multilevel"/>
    <w:tmpl w:val="198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C2A2D"/>
    <w:multiLevelType w:val="multilevel"/>
    <w:tmpl w:val="709E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E2D81"/>
    <w:multiLevelType w:val="multilevel"/>
    <w:tmpl w:val="F75E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CC2926"/>
    <w:multiLevelType w:val="multilevel"/>
    <w:tmpl w:val="961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F3003"/>
    <w:multiLevelType w:val="multilevel"/>
    <w:tmpl w:val="63DE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A56A04"/>
    <w:multiLevelType w:val="multilevel"/>
    <w:tmpl w:val="D7B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274C7"/>
    <w:multiLevelType w:val="multilevel"/>
    <w:tmpl w:val="7540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11CA3"/>
    <w:multiLevelType w:val="multilevel"/>
    <w:tmpl w:val="8708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204522">
    <w:abstractNumId w:val="1"/>
  </w:num>
  <w:num w:numId="2" w16cid:durableId="977223794">
    <w:abstractNumId w:val="0"/>
  </w:num>
  <w:num w:numId="3" w16cid:durableId="10961727">
    <w:abstractNumId w:val="2"/>
  </w:num>
  <w:num w:numId="4" w16cid:durableId="1733770583">
    <w:abstractNumId w:val="8"/>
  </w:num>
  <w:num w:numId="5" w16cid:durableId="503475810">
    <w:abstractNumId w:val="5"/>
  </w:num>
  <w:num w:numId="6" w16cid:durableId="832142959">
    <w:abstractNumId w:val="7"/>
  </w:num>
  <w:num w:numId="7" w16cid:durableId="743333024">
    <w:abstractNumId w:val="4"/>
  </w:num>
  <w:num w:numId="8" w16cid:durableId="1199583290">
    <w:abstractNumId w:val="3"/>
  </w:num>
  <w:num w:numId="9" w16cid:durableId="1004161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BC"/>
    <w:rsid w:val="00363E33"/>
    <w:rsid w:val="004538BC"/>
    <w:rsid w:val="00531FC6"/>
    <w:rsid w:val="00B8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6A1F"/>
  <w15:chartTrackingRefBased/>
  <w15:docId w15:val="{E8CBAE22-F1C1-4AF1-9B15-ED444893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3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538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Pinto Costas Antony [MCA - 2024]</dc:creator>
  <cp:keywords/>
  <dc:description/>
  <cp:lastModifiedBy>Pinto Costas Antony [MCA - 2024]</cp:lastModifiedBy>
  <cp:revision>1</cp:revision>
  <dcterms:created xsi:type="dcterms:W3CDTF">2025-11-08T18:53:00Z</dcterms:created>
  <dcterms:modified xsi:type="dcterms:W3CDTF">2025-11-08T18:56:00Z</dcterms:modified>
</cp:coreProperties>
</file>