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1EF1EB" w14:textId="77777777" w:rsidR="001506DE" w:rsidRPr="001506DE" w:rsidRDefault="001506DE" w:rsidP="001506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Proces testowania oprogramowania</w:t>
      </w:r>
    </w:p>
    <w:p w14:paraId="2C33A149" w14:textId="77777777" w:rsidR="001506DE" w:rsidRPr="001506DE" w:rsidRDefault="001506DE" w:rsidP="00150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Nazwa programu:</w:t>
      </w: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„Tester Online”</w:t>
      </w: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1506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Tester:</w:t>
      </w: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Mateusz Pękalak</w:t>
      </w:r>
    </w:p>
    <w:p w14:paraId="53BF29FC" w14:textId="77777777" w:rsidR="001506DE" w:rsidRPr="001506DE" w:rsidRDefault="001506DE" w:rsidP="00150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Testowanie „Testera Online” polegało na przeprowadzaniu testów jednostkowych oraz wyszukiwaniu błędów w konstrukcji strony, bazie danych i adresacji podstron. Sprawdzałem każdy element interfejsu, testując wszelkie możliwe kombinacje kliknięć, wprowadzania i usuwania danych, oraz różne sposoby interakcji z bazą danych. Oto szczegółowy opis wykrytych problemów:</w:t>
      </w:r>
    </w:p>
    <w:p w14:paraId="67BA98CA" w14:textId="77777777" w:rsidR="001506DE" w:rsidRPr="001506DE" w:rsidRDefault="001506DE" w:rsidP="00150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Sztywna adresacja programu</w:t>
      </w:r>
    </w:p>
    <w:p w14:paraId="7C845AF7" w14:textId="77777777" w:rsidR="001506DE" w:rsidRPr="001506DE" w:rsidRDefault="001506DE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Natrafiłem na problem związany z sztywną adresacją programu. Okazuje się, że pliki muszą być rozmieszczone dokładnie tak samo jak w oryginalnej lokalizacji u głównego programisty. PHP rozróżnia wielkość liter w nazwach plików, co powoduje problemy z ich odnalezieniem.</w:t>
      </w:r>
    </w:p>
    <w:p w14:paraId="7CA2B0E9" w14:textId="77777777" w:rsidR="001506DE" w:rsidRPr="001506DE" w:rsidRDefault="001506DE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a. </w:t>
      </w:r>
      <w:r w:rsidRPr="001506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Mniejsze problemy wynikające ze sztywnej adresacji</w:t>
      </w:r>
    </w:p>
    <w:p w14:paraId="0869CC2A" w14:textId="77777777" w:rsidR="001506DE" w:rsidRDefault="001506DE" w:rsidP="001506D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Adresy stron nie pokrywały się z rzeczywistymi, co skutkowało tym, że przeglądarka nie mogła znaleźć odpowiednich zasobów.</w:t>
      </w:r>
    </w:p>
    <w:p w14:paraId="5A35EFCA" w14:textId="3C4514B4" w:rsidR="001506DE" w:rsidRPr="001506DE" w:rsidRDefault="001506DE" w:rsidP="001506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0FB3FD6B" wp14:editId="21B99A1B">
            <wp:extent cx="3901440" cy="2299452"/>
            <wp:effectExtent l="0" t="0" r="3810" b="5715"/>
            <wp:docPr id="1894608746" name="Obraz 10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08746" name="Obraz 10" descr="Obraz zawierający tekst, zrzut ekranu, oprogramowanie, multimed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57" cy="230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21ED" w14:textId="5898545E" w:rsidR="001506DE" w:rsidRDefault="001506DE" w:rsidP="001506D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Grafika nie mogła zostać załadowana na stronę.</w:t>
      </w:r>
    </w:p>
    <w:p w14:paraId="5980EB38" w14:textId="3F92C8A3" w:rsidR="001506DE" w:rsidRPr="001506DE" w:rsidRDefault="001506DE" w:rsidP="001506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37D12801" wp14:editId="03612CDA">
            <wp:extent cx="3878027" cy="1836420"/>
            <wp:effectExtent l="0" t="0" r="8255" b="0"/>
            <wp:docPr id="732978938" name="Obraz 9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78938" name="Obraz 9" descr="Obraz zawierający tekst, zrzut ekranu, Czcionka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731" cy="18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3AC8" w14:textId="77777777" w:rsidR="001506DE" w:rsidRDefault="001506DE" w:rsidP="001506D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lastRenderedPageBreak/>
        <w:t>Funkcja logowania również nie działała poprawnie z powodu problemów z adresacją.</w:t>
      </w:r>
    </w:p>
    <w:p w14:paraId="2E84638E" w14:textId="0067D4B1" w:rsidR="001506DE" w:rsidRPr="001506DE" w:rsidRDefault="001506DE" w:rsidP="001506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55A93D6D" wp14:editId="2FC067F7">
            <wp:extent cx="3848100" cy="2040890"/>
            <wp:effectExtent l="0" t="0" r="0" b="0"/>
            <wp:docPr id="97866770" name="Obraz 1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6770" name="Obraz 11" descr="Obraz zawierający tekst, zrzut ekranu, oprogramowanie, System operacyj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582" cy="205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0BFD" w14:textId="6BC26892" w:rsidR="001506DE" w:rsidRPr="001506DE" w:rsidRDefault="001506DE" w:rsidP="00150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Brak funkcji usuwania pytań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, grup</w:t>
      </w:r>
      <w:r w:rsidRPr="001506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 xml:space="preserve"> i szablonów testów</w:t>
      </w:r>
    </w:p>
    <w:p w14:paraId="2594B4BD" w14:textId="1AEA0E67" w:rsidR="001506DE" w:rsidRDefault="001506DE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Funkcja usuwania pytań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, grup</w:t>
      </w: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i szablonów testów nie została jeszcze zaimplementowana. Chociaż brak tej funkcji nie wpływa bezpośrednio na działanie pozostałych części programu, utrudnia to użytkowanie wszystkich funkcji i poruszanie się po strukturze programu.</w:t>
      </w:r>
    </w:p>
    <w:p w14:paraId="768FEF61" w14:textId="7217F915" w:rsidR="001506DE" w:rsidRDefault="001506DE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1CBB8075" wp14:editId="340D97FC">
            <wp:extent cx="5760720" cy="220345"/>
            <wp:effectExtent l="0" t="0" r="0" b="8255"/>
            <wp:docPr id="6274523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52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A558" w14:textId="17942E35" w:rsidR="001506DE" w:rsidRDefault="001506DE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2ABD73D5" wp14:editId="1DC672FB">
            <wp:extent cx="5760720" cy="163830"/>
            <wp:effectExtent l="0" t="0" r="0" b="7620"/>
            <wp:docPr id="558946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4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07FD" w14:textId="0B0044C3" w:rsidR="001506DE" w:rsidRPr="001506DE" w:rsidRDefault="001506DE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1C35D364" wp14:editId="1E25DCDF">
            <wp:extent cx="5760720" cy="229870"/>
            <wp:effectExtent l="0" t="0" r="0" b="0"/>
            <wp:docPr id="13562825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82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899B" w14:textId="77777777" w:rsidR="001506DE" w:rsidRPr="001506DE" w:rsidRDefault="001506DE" w:rsidP="00150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Niezaimplementowana podstrona „Testy” dla studentów</w:t>
      </w:r>
    </w:p>
    <w:p w14:paraId="2B39DC12" w14:textId="15F582D3" w:rsidR="001506DE" w:rsidRPr="001506DE" w:rsidRDefault="001506DE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Podstrona „Testy” z perspektywy studenta nie jest jeszcze zaimplementowana. Kliknięcie w zakładkę „Testy” jako student skutkowało wylogowaniem ze strony. Po zgłoszeniu tego problemu, strona została dodana.</w:t>
      </w:r>
      <w:r w:rsidRPr="001506D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0311AFE5" wp14:editId="41E600FB">
            <wp:extent cx="5760720" cy="1866900"/>
            <wp:effectExtent l="0" t="0" r="0" b="0"/>
            <wp:docPr id="1743152521" name="Obraz 12" descr="Obraz zawierający tekst, zrzut ekranu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52521" name="Obraz 12" descr="Obraz zawierający tekst, zrzut ekranu, Czcionka, algebr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736E" w14:textId="77777777" w:rsidR="001506DE" w:rsidRPr="001506DE" w:rsidRDefault="001506DE" w:rsidP="00150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Problem z zapisywaniem odpowiedzi na pytania zamknięte</w:t>
      </w:r>
    </w:p>
    <w:p w14:paraId="09A53B73" w14:textId="77777777" w:rsidR="001506DE" w:rsidRPr="001506DE" w:rsidRDefault="001506DE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Odpowiedzi na pytania zamknięte nie zapisują się prawidłowo. Problem wynika z nieprawidłowego przypisania odpowiedzi do pytań, co powoduje błędy podczas </w:t>
      </w: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lastRenderedPageBreak/>
        <w:t>wysyłania danych do bazy. Kod nie działa poprawnie, jeśli nie ma żadnej poprawnej odpowiedzi. Tymczasowo problem rozwiązano poprzez najpierw stworzenie pytania, a następnie jego edycję, co umożliwiło dodanie odpowiedzi.</w:t>
      </w:r>
    </w:p>
    <w:p w14:paraId="22E66141" w14:textId="77777777" w:rsidR="001506DE" w:rsidRPr="001506DE" w:rsidRDefault="001506DE" w:rsidP="001506D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Bez zapisanych odpowiedzi, podczas testów wyświetlają się tylko pytania, bez możliwości udzielenia odpowiedzi.</w:t>
      </w:r>
    </w:p>
    <w:p w14:paraId="7B2DB01C" w14:textId="77777777" w:rsidR="001506DE" w:rsidRPr="001506DE" w:rsidRDefault="001506DE" w:rsidP="001506D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Mechanizm dodawania pytań został przerobiony i teraz działa zgodnie z zamierzeniem.</w:t>
      </w:r>
    </w:p>
    <w:p w14:paraId="22CA168A" w14:textId="77777777" w:rsidR="001506DE" w:rsidRPr="001506DE" w:rsidRDefault="001506DE" w:rsidP="00150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Fatal Error przy zapisie odpowiedzi na pytania otwarte</w:t>
      </w:r>
    </w:p>
    <w:p w14:paraId="3DCF630E" w14:textId="77777777" w:rsidR="001506DE" w:rsidRDefault="001506DE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Podczas zapisywania odpowiedzi na pytania otwarte pojawia się błąd krytyczny (Fatal Error), co uniemożliwia dalsze działanie aplikacji.</w:t>
      </w:r>
    </w:p>
    <w:p w14:paraId="2CB7FD9A" w14:textId="1743E21B" w:rsidR="00717402" w:rsidRPr="001506DE" w:rsidRDefault="00717402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noProof/>
        </w:rPr>
        <w:drawing>
          <wp:inline distT="0" distB="0" distL="0" distR="0" wp14:anchorId="4B5EA1EA" wp14:editId="35525356">
            <wp:extent cx="5760720" cy="775970"/>
            <wp:effectExtent l="0" t="0" r="0" b="5080"/>
            <wp:docPr id="969370789" name="Obraz 15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7EF65" w14:textId="77777777" w:rsidR="001506DE" w:rsidRPr="001506DE" w:rsidRDefault="001506DE" w:rsidP="001506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Nieczytelność zapisu odpowiedzi i problemy z bazą danych</w:t>
      </w:r>
    </w:p>
    <w:p w14:paraId="0AC67F7A" w14:textId="77777777" w:rsidR="00717402" w:rsidRDefault="001506DE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Zapis odpowiedzi na pytania jest nieczytelny i odpowiedzi nie trafiają do bazy danych. Problem ten został zidentyfikowany jako kluczowy do rozwiązania, aby zapewnić poprawne działanie programu.</w:t>
      </w:r>
      <w:r w:rsidR="00717402" w:rsidRPr="007174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t xml:space="preserve"> </w:t>
      </w:r>
    </w:p>
    <w:p w14:paraId="2947D155" w14:textId="29C5226D" w:rsidR="001506DE" w:rsidRDefault="00717402" w:rsidP="001506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24A5B458" wp14:editId="13D03372">
            <wp:extent cx="5760720" cy="2712720"/>
            <wp:effectExtent l="0" t="0" r="0" b="0"/>
            <wp:docPr id="69839453" name="Obraz 13" descr="Obraz zawierający tekst, zrzut ekranu, Czcionka, wo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9453" name="Obraz 13" descr="Obraz zawierający tekst, zrzut ekranu, Czcionka, wod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9225A" w14:textId="2BD66D2B" w:rsidR="00717402" w:rsidRDefault="00717402" w:rsidP="00717402">
      <w:pPr>
        <w:pStyle w:val="Akapitzlist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ID testów, pytań jest „rozrzucone”</w:t>
      </w:r>
    </w:p>
    <w:p w14:paraId="59F5019A" w14:textId="582FFA58" w:rsidR="00717402" w:rsidRDefault="00717402" w:rsidP="00717402">
      <w:pPr>
        <w:pStyle w:val="Akapitzlist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lastRenderedPageBreak/>
        <w:drawing>
          <wp:inline distT="0" distB="0" distL="0" distR="0" wp14:anchorId="6F5D682B" wp14:editId="300D9314">
            <wp:extent cx="5753100" cy="1691640"/>
            <wp:effectExtent l="0" t="0" r="0" b="3810"/>
            <wp:docPr id="122071399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8813" w14:textId="217A0A7C" w:rsidR="00717402" w:rsidRPr="00717402" w:rsidRDefault="00717402" w:rsidP="00717402">
      <w:pPr>
        <w:pStyle w:val="Akapitzlist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717402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61F0F4C9" wp14:editId="7DFA1D05">
            <wp:extent cx="5760720" cy="3227705"/>
            <wp:effectExtent l="0" t="0" r="0" b="0"/>
            <wp:docPr id="708521395" name="Obraz 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21395" name="Obraz 1" descr="Obraz zawierający tekst, zrzut ekranu, numer, Równolegl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62F9" w14:textId="77777777" w:rsidR="001506DE" w:rsidRPr="001506DE" w:rsidRDefault="001506DE" w:rsidP="00150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1506D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Wszystkie powyższe problemy zostały dokładnie przeanalizowane, a odpowiednie poprawki zaproponowane, by zapewnić poprawne funkcjonowanie „Testera Online”.</w:t>
      </w:r>
    </w:p>
    <w:p w14:paraId="1BA93371" w14:textId="77D716A0" w:rsidR="00DA3158" w:rsidRPr="001506DE" w:rsidRDefault="00DA3158" w:rsidP="001506DE"/>
    <w:sectPr w:rsidR="00DA3158" w:rsidRPr="001506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50216"/>
    <w:multiLevelType w:val="hybridMultilevel"/>
    <w:tmpl w:val="3D1E01E6"/>
    <w:lvl w:ilvl="0" w:tplc="BDD66A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CD6B72"/>
    <w:multiLevelType w:val="hybridMultilevel"/>
    <w:tmpl w:val="251C1A60"/>
    <w:lvl w:ilvl="0" w:tplc="0415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3F45E4C"/>
    <w:multiLevelType w:val="multilevel"/>
    <w:tmpl w:val="99A4A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EB78C4"/>
    <w:multiLevelType w:val="hybridMultilevel"/>
    <w:tmpl w:val="9AE86014"/>
    <w:lvl w:ilvl="0" w:tplc="3416988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1F1F30"/>
    <w:multiLevelType w:val="hybridMultilevel"/>
    <w:tmpl w:val="1B5882D8"/>
    <w:lvl w:ilvl="0" w:tplc="A738A7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7846EA9"/>
    <w:multiLevelType w:val="hybridMultilevel"/>
    <w:tmpl w:val="6EE23034"/>
    <w:lvl w:ilvl="0" w:tplc="996C30F8">
      <w:start w:val="6"/>
      <w:numFmt w:val="decimal"/>
      <w:lvlText w:val="%1."/>
      <w:lvlJc w:val="left"/>
      <w:pPr>
        <w:ind w:left="785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999887370">
    <w:abstractNumId w:val="3"/>
  </w:num>
  <w:num w:numId="2" w16cid:durableId="762839055">
    <w:abstractNumId w:val="0"/>
  </w:num>
  <w:num w:numId="3" w16cid:durableId="718893551">
    <w:abstractNumId w:val="5"/>
  </w:num>
  <w:num w:numId="4" w16cid:durableId="1676565655">
    <w:abstractNumId w:val="4"/>
  </w:num>
  <w:num w:numId="5" w16cid:durableId="559245413">
    <w:abstractNumId w:val="1"/>
  </w:num>
  <w:num w:numId="6" w16cid:durableId="5722056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132"/>
    <w:rsid w:val="001506DE"/>
    <w:rsid w:val="00163C42"/>
    <w:rsid w:val="003561AC"/>
    <w:rsid w:val="0037163E"/>
    <w:rsid w:val="0039743A"/>
    <w:rsid w:val="00546132"/>
    <w:rsid w:val="00717402"/>
    <w:rsid w:val="00731151"/>
    <w:rsid w:val="00752A17"/>
    <w:rsid w:val="008C0EDA"/>
    <w:rsid w:val="008E72E2"/>
    <w:rsid w:val="00DA3158"/>
    <w:rsid w:val="00EA4607"/>
    <w:rsid w:val="00EE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463B1"/>
  <w15:chartTrackingRefBased/>
  <w15:docId w15:val="{CC044F4B-FF5D-4014-AFD8-E282E670C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46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546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46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46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46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461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461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461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461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6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546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546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46132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46132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46132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46132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46132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46132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461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46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461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46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46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46132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46132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46132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46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46132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46132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150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1506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9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415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Pękalak</dc:creator>
  <cp:keywords/>
  <dc:description/>
  <cp:lastModifiedBy>Mateusz Pękalak</cp:lastModifiedBy>
  <cp:revision>1</cp:revision>
  <dcterms:created xsi:type="dcterms:W3CDTF">2024-06-26T12:16:00Z</dcterms:created>
  <dcterms:modified xsi:type="dcterms:W3CDTF">2024-06-26T14:26:00Z</dcterms:modified>
</cp:coreProperties>
</file>