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sz w:val="60"/>
          <w:szCs w:val="60"/>
          <w:rtl w:val="0"/>
        </w:rPr>
        <w:t xml:space="preserve">PLAN DE PRUEBAS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58"/>
          <w:szCs w:val="58"/>
        </w:rPr>
      </w:pPr>
      <w:r w:rsidDel="00000000" w:rsidR="00000000" w:rsidRPr="00000000">
        <w:rPr>
          <w:rFonts w:ascii="Arial" w:cs="Arial" w:eastAsia="Arial" w:hAnsi="Arial"/>
          <w:sz w:val="58"/>
          <w:szCs w:val="58"/>
          <w:rtl w:val="0"/>
        </w:rPr>
        <w:t xml:space="preserve">Sistema de Gestión para Juntas de Vecinos – Unidad Territorial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qiaug9aed73y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Nombres Estudiantes: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Nicolas Lizama</w:t>
      </w:r>
    </w:p>
    <w:p w:rsidR="00000000" w:rsidDel="00000000" w:rsidP="00000000" w:rsidRDefault="00000000" w:rsidRPr="00000000" w14:paraId="00000016">
      <w:pPr>
        <w:ind w:left="1440"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Vincenzo Orellana</w:t>
      </w:r>
    </w:p>
    <w:p w:rsidR="00000000" w:rsidDel="00000000" w:rsidP="00000000" w:rsidRDefault="00000000" w:rsidRPr="00000000" w14:paraId="00000017">
      <w:pPr>
        <w:spacing w:line="276" w:lineRule="auto"/>
        <w:ind w:left="21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Daniel Reyes</w:t>
      </w:r>
    </w:p>
    <w:p w:rsidR="00000000" w:rsidDel="00000000" w:rsidP="00000000" w:rsidRDefault="00000000" w:rsidRPr="00000000" w14:paraId="00000018">
      <w:pPr>
        <w:spacing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Profesor guía: </w:t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Jorge Guzmán</w:t>
      </w:r>
    </w:p>
    <w:p w:rsidR="00000000" w:rsidDel="00000000" w:rsidP="00000000" w:rsidRDefault="00000000" w:rsidRPr="00000000" w14:paraId="00000019">
      <w:pPr>
        <w:spacing w:after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Fecha: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28 / 09 /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w9kent1k1ca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1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Objetivo del Plan de Pruebas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principal de este Plan de Pruebas es establecer una guía estructurada, clara y detallada que permita garantizar la calidad del sistema "Gestión para Juntas de Vecinos – Unidad Territorial" durante su proceso de desarrollo, validación e implementación. El objetivo no es simplemente "probar" por cumplir, sino asegurar que el sistema funcione correctamente, sea confiable, fácil de usar y seguro para todos los usuarios, desde el directorio de la junta hasta los vecinos que interactúan a través del portal público.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contexto, el plan define el alcance de las pruebas, los tipos de validaciones a realizar, los casos de prueba representativos, los criterios de aceptación, los responsables de cada tarea y las herramientas necesarias para su ejecución. Se considera tanto la funcionalidad del sistema como aspectos no funcionales como la usabilidad, la compatibilidad entre dispositivos, la seguridad de los datos personales y la trazabilidad de las acciones realizadas.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se busca minimizar los riesgos en producción, detectar errores en etapas tempranas y garantizar que el sistema pueda gestionar de forma eficiente al menos el 80% de los trámites actuales que realiza la junta de vecinos de forma manual. También se verifica que el sistema cumpla con las expectativas de los usuarios y que ofrezca una experiencia de uso intuitiva y coherente.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definitiva, este plan no sólo representa una herramienta de validación técnica, sino un compromiso formal con la calidad, la transparencia y el correcto funcionamiento del producto entregado. A través de este proceso, se espera brindar confianza a todos los stakeholders del proyecto, asegurando una solución sólida, escalable y alineada con las necesidades reales de la comunidad.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través de este plan buscamos garantizar: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detección temprana de errores o defectos.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validación del cumplimiento de los objetivos del sistema.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mejora en la calidad final del producto entregado a los usuarios.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reducción de riesgos asociados al uso del sistema en producción.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jqfbxlnsdq4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kh1f2ar7luc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Alcance de las Pruebas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alcance del plan de pruebas </w:t>
      </w:r>
      <w:r w:rsidDel="00000000" w:rsidR="00000000" w:rsidRPr="00000000">
        <w:rPr>
          <w:rFonts w:ascii="Arial" w:cs="Arial" w:eastAsia="Arial" w:hAnsi="Arial"/>
          <w:rtl w:val="0"/>
        </w:rPr>
        <w:t xml:space="preserve">delimita</w:t>
      </w:r>
      <w:r w:rsidDel="00000000" w:rsidR="00000000" w:rsidRPr="00000000">
        <w:rPr>
          <w:rFonts w:ascii="Arial" w:cs="Arial" w:eastAsia="Arial" w:hAnsi="Arial"/>
          <w:rtl w:val="0"/>
        </w:rPr>
        <w:t xml:space="preserve"> qué partes del sistema serán verificadas y cuáles no se considerarán en esta fase. Esto permite optimizar recursos, priorizar funciones críticas y mantener un control de calidad eficiente.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Funcionalidades Incluidas: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Inscripción y validación de vecinos.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 y emisión de certificados de residencia.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Postulación y seguimiento de proyectos vecinales.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 de espacios comunitarios mediante calendario.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Publicación de noticias y avisos.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notificaciones por distintos canales (WhatsApp, email, afiches).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trazabilidad de acciones mediante módulo de auditoría.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roles y permisos de acceso.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tanto en portal interno como portal público.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1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Tipo de Pruebas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describe cada uno de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tipos de pruebas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se aplicarán durante el proceso de aseguramiento de calidad. Las pruebas se seleccionan en base al tipo de sistema, sus funcionalidades críticas y los riesgos identificados.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3.0" w:type="dxa"/>
        <w:jc w:val="left"/>
        <w:tblLayout w:type="fixed"/>
        <w:tblLook w:val="0400"/>
      </w:tblPr>
      <w:tblGrid>
        <w:gridCol w:w="2380"/>
        <w:gridCol w:w="7963"/>
        <w:tblGridChange w:id="0">
          <w:tblGrid>
            <w:gridCol w:w="2380"/>
            <w:gridCol w:w="79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Validan que el sistema se comporte correctamente frente a las entradas esperadas. Se prueban los flujos definidos: inscripción, certificados, reservas, etc.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UI/UX (Interfaz y Experiencia de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Evalúan la apariencia visual del sistema, la correcta disposición de los elementos, coherencia gráfica y facilidad de uso por parte de usuarios reales. Incluye pruebas de responsividad.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valida si un usuario promedio (vecino o directorio) puede usar el sistema sin necesidad de asistencia técnica, midiendo la curva de aprendizaje y claridad de los mensajes.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Evalúa la implementación de roles, autenticación y protección de datos personales, previniendo accesos indebidos o fuga de información.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Verifica tiempos de respuesta del sistema bajo distintas condiciones. Se miden tiempos de carga, emisión de certificados y envíos masivos de notificaciones.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Pruebas en distintos dispositivos (celular, tablet, PC) y navegadores (Chrome, Firefox, Edge) para asegurar comportamiento consistente.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ejecutan después de actualizaciones para asegurar que nuevas funcionalidades no hayan roto funcionalidades anteriores.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Auditoría /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que todas las acciones importantes del sistema quedan registradas en logs o bitácoras que permitan su trazabilidad posterior.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1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3ynmvjnoa0fz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Casos de Prueba </w:t>
      </w:r>
    </w:p>
    <w:p w:rsidR="00000000" w:rsidDel="00000000" w:rsidP="00000000" w:rsidRDefault="00000000" w:rsidRPr="00000000" w14:paraId="0000007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casos de prueba se encuentran en un anexo aparte compartido.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recomienda utilizar una plantilla para cada caso de prueba con estos campos: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caso de prueba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Programas/Herramientas Utilizadas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Obtenido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(OK / Fallido)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ejecución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Candidato para automatizar (Sí/No)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Roles y Responsabilidades</w:t>
      </w:r>
    </w:p>
    <w:tbl>
      <w:tblPr>
        <w:tblStyle w:val="Table2"/>
        <w:tblW w:w="10335.0" w:type="dxa"/>
        <w:jc w:val="left"/>
        <w:tblLayout w:type="fixed"/>
        <w:tblLook w:val="0400"/>
      </w:tblPr>
      <w:tblGrid>
        <w:gridCol w:w="1980"/>
        <w:gridCol w:w="1755"/>
        <w:gridCol w:w="6600"/>
        <w:tblGridChange w:id="0">
          <w:tblGrid>
            <w:gridCol w:w="1980"/>
            <w:gridCol w:w="1755"/>
            <w:gridCol w:w="66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bookmarkStart w:colFirst="0" w:colLast="0" w:name="_heading=h.2gz4i6loqhne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Responsabilidad Principal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del backend y frontend del sistema. Implementación de funcionalidades, corrección de errores técnicos y soporte durante pruebas funcionales. Apoya en pruebas de rendimiento y seguridad.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Coordinación del equipo, seguimiento de avances, facilitación de reuniones de planificación, control del backlog en tablero Scrumban y gestión del proceso ágil. También apoya en pruebas exploratorias y validación de cumplimiento de requisitos.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Diseño, ejecución y documentación de pruebas. Redacción del Plan de Pruebas, casos de prueba y resultados. Validación del cumplimiento de los criterios de éxito, aseguramiento de la calidad, trazabilidad y reporte de errores encontrados. Responsable de la comunicación entre pruebas y documentación del sistema.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both"/>
        <w:rPr>
          <w:rFonts w:ascii="Arial" w:cs="Arial" w:eastAsia="Arial" w:hAnsi="Arial"/>
          <w:color w:val="000000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highlight w:val="white"/>
          <w:rtl w:val="0"/>
        </w:rPr>
        <w:t xml:space="preserve">Herramientas Sugeridas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Test Management: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Google Sheets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Seguimiento de errores: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Trello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Automatización básica: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Selenium (UI),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pytest(backend)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Mensajería: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Simuladores de WhatsApp Web, Email tester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Entorno de pruebas: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Versión beta alojada en entorno local / staging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siguientes criterios definen cuándo se considera que el sistema ha sido probado exitosamente: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menos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90% de los casos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prueba ejecutados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con éxito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errores críticos y bloqueantes resueltos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del despliegue.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permite ejecutar al menos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65% de los trámites actuales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junta.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genera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certificados válidos en PDF con trazabilidad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validan satisfactoriamente los roles y restricciones de acceso.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comprueba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trazabilidad de acciones en el sistema de auditoría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xhh0merr4nqu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Conclusiones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 de pruebas proporciona un marco sólido para asegurar la calidad del sistema propuesto, centrado en la funcionalidad real del negocio. La correcta ejecución de este plan contribuirá significativamente a una entrega exitosa, reduciendo errores, aumentando la satisfacción de los usuarios y fortaleciendo la confianza en la solución tecnológica implementada.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sesiones de pruebas colaborativas con usuarios reales (pruebas de aceptación).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con capturas todos los errores encontrados.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Iniciar pruebas de forma temprana en el desarrollo para detectar errores desde el principio.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Automatizar pruebas de regresión en futuras iteraciones del sistema.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color w:val="2f5496"/>
        <w:sz w:val="30"/>
        <w:szCs w:val="30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3838575</wp:posOffset>
          </wp:positionH>
          <wp:positionV relativeFrom="margin">
            <wp:posOffset>-828728</wp:posOffset>
          </wp:positionV>
          <wp:extent cx="2566035" cy="426085"/>
          <wp:effectExtent b="0" l="0" r="0" t="0"/>
          <wp:wrapSquare wrapText="bothSides" distB="0" distT="0" distL="114300" distR="114300"/>
          <wp:docPr id="1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color w:val="2f5496"/>
        <w:sz w:val="30"/>
        <w:szCs w:val="30"/>
        <w:rtl w:val="0"/>
      </w:rPr>
      <w:t xml:space="preserve">PLAN DE PRUEBAS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65" w:hanging="405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50DD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50DDD"/>
  </w:style>
  <w:style w:type="paragraph" w:styleId="Piedepgina">
    <w:name w:val="footer"/>
    <w:basedOn w:val="Normal"/>
    <w:link w:val="PiedepginaCar"/>
    <w:uiPriority w:val="99"/>
    <w:unhideWhenUsed w:val="1"/>
    <w:rsid w:val="00350DD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50DDD"/>
  </w:style>
  <w:style w:type="table" w:styleId="Tablaconcuadrcula">
    <w:name w:val="Table Grid"/>
    <w:basedOn w:val="Tablanormal"/>
    <w:uiPriority w:val="39"/>
    <w:rsid w:val="00350DD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FA2CB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1dpRXBoJ/e8v5Uiil6aM/e/+A==">CgMxLjAyDmgucWlhdWc5YWVkNzN5Mg5oLnc5a2VudDFrMWNhdzIOaC5qcWZieGxuc2RxNDYyDmgua2gxZjJhcjdsdWNzMg5oLjN5bm12am5vYTBmejIOaC4yZ3o0aTZsb3FobmUyDmgueGhoMG1lcnI0bnF1OAByITF5aUFfcDd1dVAtNGlRRVd3WW8xQ2pxRm91VUV4S2lEUw==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2024-01-17T22:54:00Z</dcterms:created>
</cp:coreProperties>
</file>