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2988"/>
        <w:gridCol w:w="838"/>
        <w:gridCol w:w="4956"/>
        <w:gridCol w:w="17"/>
        <w:tblGridChange w:id="0">
          <w:tblGrid>
            <w:gridCol w:w="1971"/>
            <w:gridCol w:w="2988"/>
            <w:gridCol w:w="838"/>
            <w:gridCol w:w="4956"/>
            <w:gridCol w:w="17"/>
          </w:tblGrid>
        </w:tblGridChange>
      </w:tblGrid>
      <w:tr>
        <w:trPr>
          <w:cantSplit w:val="0"/>
          <w:trHeight w:val="344" w:hRule="atLeast"/>
          <w:tblHeader w:val="0"/>
        </w:trPr>
        <w:tc>
          <w:tcPr>
            <w:tcBorders>
              <w:top w:color="000000" w:space="0" w:sz="12"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2">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Reunión:</w:t>
            </w:r>
          </w:p>
        </w:tc>
        <w:tc>
          <w:tcPr>
            <w:gridSpan w:val="4"/>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03">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02-10-2025</w:t>
            </w:r>
          </w:p>
        </w:tc>
      </w:tr>
      <w:tr>
        <w:trPr>
          <w:cantSplit w:val="0"/>
          <w:trHeight w:val="242"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7">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Hora Reunión:</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8">
            <w:pPr>
              <w:spacing w:after="60" w:before="6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Desde:</w:t>
            </w:r>
            <w:r w:rsidDel="00000000" w:rsidR="00000000" w:rsidRPr="00000000">
              <w:rPr>
                <w:rFonts w:ascii="Arial" w:cs="Arial" w:eastAsia="Arial" w:hAnsi="Arial"/>
                <w:sz w:val="18"/>
                <w:szCs w:val="18"/>
                <w:rtl w:val="0"/>
              </w:rPr>
              <w:t xml:space="preserve"> 19:30</w:t>
            </w:r>
          </w:p>
        </w:tc>
        <w:tc>
          <w:tcPr>
            <w:gridSpan w:val="3"/>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9">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Hasta: </w:t>
            </w:r>
            <w:r w:rsidDel="00000000" w:rsidR="00000000" w:rsidRPr="00000000">
              <w:rPr>
                <w:rFonts w:ascii="Arial" w:cs="Arial" w:eastAsia="Arial" w:hAnsi="Arial"/>
                <w:sz w:val="18"/>
                <w:szCs w:val="18"/>
                <w:rtl w:val="0"/>
              </w:rPr>
              <w:t xml:space="preserve">22:00 horas</w:t>
            </w:r>
            <w:r w:rsidDel="00000000" w:rsidR="00000000" w:rsidRPr="00000000">
              <w:rPr>
                <w:rtl w:val="0"/>
              </w:rPr>
            </w:r>
          </w:p>
        </w:tc>
      </w:tr>
      <w:tr>
        <w:trPr>
          <w:cantSplit w:val="0"/>
          <w:trHeight w:val="53"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0C">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Lugar Reunión:</w:t>
            </w:r>
          </w:p>
        </w:tc>
        <w:tc>
          <w:tcPr>
            <w:gridSpan w:val="4"/>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0D">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Vía Discord</w:t>
            </w:r>
          </w:p>
        </w:tc>
      </w:tr>
      <w:tr>
        <w:trPr>
          <w:cantSplit w:val="0"/>
          <w:trHeight w:val="208" w:hRule="atLeast"/>
          <w:tblHeader w:val="0"/>
        </w:trPr>
        <w:tc>
          <w:tcPr>
            <w:tcBorders>
              <w:top w:color="000000" w:space="0" w:sz="4" w:val="single"/>
              <w:left w:color="000000" w:space="0" w:sz="12" w:val="single"/>
              <w:bottom w:color="000000" w:space="0" w:sz="4" w:val="single"/>
              <w:right w:color="000000" w:space="0" w:sz="4" w:val="single"/>
            </w:tcBorders>
            <w:shd w:fill="d9d9d9" w:val="clear"/>
          </w:tcPr>
          <w:p w:rsidR="00000000" w:rsidDel="00000000" w:rsidP="00000000" w:rsidRDefault="00000000" w:rsidRPr="00000000" w14:paraId="00000011">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Motivo, Asunto:</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2">
            <w:pPr>
              <w:spacing w:after="60" w:before="6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Especificación proyecto </w:t>
            </w:r>
          </w:p>
        </w:tc>
      </w:tr>
      <w:tr>
        <w:trPr>
          <w:cantSplit w:val="0"/>
          <w:trHeight w:val="319" w:hRule="atLeast"/>
          <w:tblHeader w:val="0"/>
        </w:trPr>
        <w:tc>
          <w:tcPr>
            <w:vMerge w:val="restart"/>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16">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Participantes: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7">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w:t>
            </w:r>
          </w:p>
        </w:tc>
        <w:tc>
          <w:tcPr>
            <w:tcBorders>
              <w:top w:color="000000" w:space="0" w:sz="4" w:val="single"/>
              <w:left w:color="000000" w:space="0" w:sz="4" w:val="single"/>
              <w:bottom w:color="000000" w:space="0" w:sz="4" w:val="single"/>
              <w:right w:color="000000" w:space="0" w:sz="12" w:val="single"/>
            </w:tcBorders>
            <w:shd w:fill="d9d9d9" w:val="clear"/>
          </w:tcPr>
          <w:p w:rsidR="00000000" w:rsidDel="00000000" w:rsidP="00000000" w:rsidRDefault="00000000" w:rsidRPr="00000000" w14:paraId="00000018">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Asiste</w:t>
            </w:r>
          </w:p>
        </w:tc>
        <w:tc>
          <w:tcPr>
            <w:gridSpan w:val="2"/>
            <w:tcBorders>
              <w:top w:color="000000" w:space="0" w:sz="4" w:val="single"/>
              <w:left w:color="000000" w:space="0" w:sz="4" w:val="single"/>
              <w:bottom w:color="000000" w:space="0" w:sz="4" w:val="single"/>
              <w:right w:color="000000" w:space="0" w:sz="12" w:val="single"/>
            </w:tcBorders>
            <w:shd w:fill="d9d9d9" w:val="clear"/>
          </w:tcPr>
          <w:p w:rsidR="00000000" w:rsidDel="00000000" w:rsidP="00000000" w:rsidRDefault="00000000" w:rsidRPr="00000000" w14:paraId="00000019">
            <w:pPr>
              <w:spacing w:after="60" w:before="6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Rol / Sede</w:t>
            </w:r>
          </w:p>
        </w:tc>
      </w:tr>
      <w:tr>
        <w:trPr>
          <w:cantSplit w:val="0"/>
          <w:trHeight w:val="163" w:hRule="atLeast"/>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Vincenzo Orellana</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D">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1E">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Programador</w:t>
            </w:r>
          </w:p>
        </w:tc>
      </w:tr>
      <w:tr>
        <w:trPr>
          <w:cantSplit w:val="0"/>
          <w:trHeight w:val="171" w:hRule="atLeast"/>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Nicolas Lizama</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2">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3">
            <w:pPr>
              <w:rPr>
                <w:rFonts w:ascii="Arial" w:cs="Arial" w:eastAsia="Arial" w:hAnsi="Arial"/>
                <w:sz w:val="18"/>
                <w:szCs w:val="18"/>
              </w:rPr>
            </w:pPr>
            <w:r w:rsidDel="00000000" w:rsidR="00000000" w:rsidRPr="00000000">
              <w:rPr>
                <w:rFonts w:ascii="Arial" w:cs="Arial" w:eastAsia="Arial" w:hAnsi="Arial"/>
                <w:sz w:val="18"/>
                <w:szCs w:val="18"/>
                <w:rtl w:val="0"/>
              </w:rPr>
              <w:t xml:space="preserve">Scrum Master </w:t>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60" w:before="6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Daniel Reyes</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7">
            <w:pPr>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w:t>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Analista QA - Documentador</w:t>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60" w:before="6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2C">
            <w:pPr>
              <w:spacing w:after="60" w:before="60" w:line="276" w:lineRule="auto"/>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2D">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12" w:val="single"/>
              <w:right w:color="000000" w:space="0" w:sz="4" w:val="single"/>
            </w:tcBorders>
            <w:shd w:fill="d9d9d9"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60" w:before="6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1">
            <w:pPr>
              <w:spacing w:after="60" w:before="60" w:line="276" w:lineRule="auto"/>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2">
            <w:pPr>
              <w:rPr>
                <w:rFonts w:ascii="Arial" w:cs="Arial" w:eastAsia="Arial" w:hAnsi="Arial"/>
                <w:sz w:val="18"/>
                <w:szCs w:val="18"/>
              </w:rPr>
            </w:pPr>
            <w:r w:rsidDel="00000000" w:rsidR="00000000" w:rsidRPr="00000000">
              <w:rPr>
                <w:rtl w:val="0"/>
              </w:rPr>
            </w:r>
          </w:p>
        </w:tc>
      </w:tr>
      <w:tr>
        <w:trPr>
          <w:cantSplit w:val="0"/>
          <w:trHeight w:val="522" w:hRule="atLeast"/>
          <w:tblHeader w:val="0"/>
        </w:trPr>
        <w:tc>
          <w:tcPr>
            <w:tcBorders>
              <w:top w:color="000000" w:space="0" w:sz="4" w:val="single"/>
              <w:left w:color="000000" w:space="0" w:sz="12" w:val="single"/>
              <w:bottom w:color="000000" w:space="0" w:sz="4" w:val="single"/>
              <w:right w:color="000000" w:space="0" w:sz="4" w:val="single"/>
            </w:tcBorders>
            <w:shd w:fill="d9d9d9" w:val="clear"/>
            <w:vAlign w:val="center"/>
          </w:tcPr>
          <w:p w:rsidR="00000000" w:rsidDel="00000000" w:rsidP="00000000" w:rsidRDefault="00000000" w:rsidRPr="00000000" w14:paraId="00000034">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Resumen de lo tratado:</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5">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logró la eliminación y corrección de los conflictos en la tabla de "ROLES". El sistema de anuncios avanza con la funcionalidad de deshabilitar noticias. Se planifica un mayor enfoque en la Gestión de postulaciones de Proyecto y en las pruebas de autentificación.</w:t>
            </w:r>
          </w:p>
        </w:tc>
      </w:tr>
      <w:tr>
        <w:trPr>
          <w:cantSplit w:val="0"/>
          <w:trHeight w:val="268" w:hRule="atLeast"/>
          <w:tblHeader w:val="0"/>
        </w:trPr>
        <w:tc>
          <w:tcPr>
            <w:tcBorders>
              <w:top w:color="000000" w:space="0" w:sz="4" w:val="single"/>
              <w:left w:color="000000" w:space="0" w:sz="12" w:val="single"/>
              <w:bottom w:color="000000" w:space="0" w:sz="4" w:val="single"/>
              <w:right w:color="000000" w:space="0" w:sz="4" w:val="single"/>
            </w:tcBorders>
            <w:shd w:fill="d9d9d9" w:val="clear"/>
            <w:vAlign w:val="center"/>
          </w:tcPr>
          <w:p w:rsidR="00000000" w:rsidDel="00000000" w:rsidP="00000000" w:rsidRDefault="00000000" w:rsidRPr="00000000" w14:paraId="00000039">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Próxima reunión por este tema</w:t>
            </w:r>
          </w:p>
        </w:tc>
        <w:tc>
          <w:tcPr>
            <w:gridSpan w:val="4"/>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3A">
            <w:pPr>
              <w:tabs>
                <w:tab w:val="left" w:leader="none" w:pos="176"/>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09/11/2025</w:t>
            </w:r>
          </w:p>
        </w:tc>
      </w:tr>
      <w:tr>
        <w:trPr>
          <w:cantSplit w:val="0"/>
          <w:trHeight w:val="347" w:hRule="atLeast"/>
          <w:tblHeader w:val="0"/>
        </w:trPr>
        <w:tc>
          <w:tcPr>
            <w:gridSpan w:val="4"/>
            <w:tcBorders>
              <w:top w:color="000000" w:space="0" w:sz="4" w:val="single"/>
              <w:left w:color="000000" w:space="0" w:sz="4" w:val="single"/>
              <w:bottom w:color="000000" w:space="0" w:sz="4" w:val="single"/>
              <w:right w:color="000000" w:space="0" w:sz="12" w:val="single"/>
            </w:tcBorders>
            <w:shd w:fill="d9d9d9" w:val="clear"/>
            <w:vAlign w:val="center"/>
          </w:tcPr>
          <w:p w:rsidR="00000000" w:rsidDel="00000000" w:rsidP="00000000" w:rsidRDefault="00000000" w:rsidRPr="00000000" w14:paraId="0000003E">
            <w:pPr>
              <w:jc w:val="center"/>
              <w:rPr>
                <w:rFonts w:ascii="Arial" w:cs="Arial" w:eastAsia="Arial" w:hAnsi="Arial"/>
                <w:color w:val="000000"/>
                <w:sz w:val="18"/>
                <w:szCs w:val="18"/>
              </w:rPr>
            </w:pPr>
            <w:r w:rsidDel="00000000" w:rsidR="00000000" w:rsidRPr="00000000">
              <w:rPr>
                <w:rFonts w:ascii="Arial" w:cs="Arial" w:eastAsia="Arial" w:hAnsi="Arial"/>
                <w:b w:val="1"/>
                <w:bCs w:val="1"/>
                <w:sz w:val="22"/>
                <w:szCs w:val="22"/>
                <w:rtl w:val="0"/>
              </w:rPr>
              <w:t xml:space="preserve">Desarrollo y Acuerdos</w:t>
            </w:r>
            <w:r w:rsidDel="00000000" w:rsidR="00000000" w:rsidRPr="00000000">
              <w:rPr>
                <w:rtl w:val="0"/>
              </w:rPr>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42">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revisan los siguientes temas del programa y de las futuras actividades: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Analista QA - Documentador con el apoyo del equipo, logra eliminar y corregir los conflictos que generaba la tabla de "ROLES" en el sistema de autentificación, solucionando el error encontrado en la Prueba de Calidad del Módulo Registrar Usuario.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Programador reporta que el sistema de anuncios está prácticamente completo con la incorporación de la funcionalidad para deshabilitar noticias.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confirma la fecha de compromiso para Inicialización de la Gestión de postulaciones de Proyecto (29-10-2025) y se acuerda que las Pruebas unitarias de código estático podrán avanzar sin el bloqueo anterior de la tabla de roles.</w:t>
            </w:r>
          </w:p>
          <w:p w:rsidR="00000000" w:rsidDel="00000000" w:rsidP="00000000" w:rsidRDefault="00000000" w:rsidRPr="00000000" w14:paraId="0000004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50">
      <w:pPr>
        <w:rPr>
          <w:rFonts w:ascii="Arial" w:cs="Arial" w:eastAsia="Arial" w:hAnsi="Arial"/>
          <w:sz w:val="18"/>
          <w:szCs w:val="18"/>
        </w:rPr>
      </w:pPr>
      <w:r w:rsidDel="00000000" w:rsidR="00000000" w:rsidRPr="00000000">
        <w:rPr>
          <w:rtl w:val="0"/>
        </w:rPr>
      </w:r>
    </w:p>
    <w:tbl>
      <w:tblPr>
        <w:tblStyle w:val="Table2"/>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1845"/>
        <w:gridCol w:w="840"/>
        <w:gridCol w:w="1425"/>
        <w:gridCol w:w="1860"/>
        <w:tblGridChange w:id="0">
          <w:tblGrid>
            <w:gridCol w:w="4800"/>
            <w:gridCol w:w="1845"/>
            <w:gridCol w:w="840"/>
            <w:gridCol w:w="1425"/>
            <w:gridCol w:w="1860"/>
          </w:tblGrid>
        </w:tblGridChange>
      </w:tblGrid>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shd w:fill="a6a6a6" w:val="clear"/>
            <w:vAlign w:val="center"/>
          </w:tcPr>
          <w:p w:rsidR="00000000" w:rsidDel="00000000" w:rsidP="00000000" w:rsidRDefault="00000000" w:rsidRPr="00000000" w14:paraId="00000051">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Compromisos de esta Reunión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Prioridad</w:t>
            </w:r>
          </w:p>
          <w:p w:rsidR="00000000" w:rsidDel="00000000" w:rsidP="00000000" w:rsidRDefault="00000000" w:rsidRPr="00000000" w14:paraId="0000005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compromiso</w:t>
            </w:r>
          </w:p>
        </w:tc>
        <w:tc>
          <w:tcPr>
            <w:tcBorders>
              <w:top w:color="000000" w:space="0" w:sz="4" w:val="single"/>
              <w:left w:color="000000" w:space="0" w:sz="4" w:val="single"/>
              <w:bottom w:color="000000" w:space="0" w:sz="4" w:val="single"/>
              <w:right w:color="000000" w:space="0" w:sz="12" w:val="single"/>
            </w:tcBorders>
            <w:shd w:fill="a6a6a6" w:val="clear"/>
            <w:vAlign w:val="center"/>
          </w:tcPr>
          <w:p w:rsidR="00000000" w:rsidDel="00000000" w:rsidP="00000000" w:rsidRDefault="00000000" w:rsidRPr="00000000" w14:paraId="0000005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Estado</w:t>
            </w:r>
          </w:p>
          <w:p w:rsidR="00000000" w:rsidDel="00000000" w:rsidP="00000000" w:rsidRDefault="00000000" w:rsidRPr="00000000" w14:paraId="0000005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(Pendiente /OK)</w:t>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8">
            <w:pPr>
              <w:numPr>
                <w:ilvl w:val="0"/>
                <w:numId w:val="1"/>
              </w:numPr>
              <w:spacing w:line="276" w:lineRule="auto"/>
              <w:ind w:left="502" w:hanging="360"/>
              <w:jc w:val="both"/>
              <w:rPr>
                <w:rFonts w:ascii="Arial" w:cs="Arial" w:eastAsia="Arial" w:hAnsi="Arial"/>
                <w:color w:val="1b1c1d"/>
                <w:sz w:val="18"/>
                <w:szCs w:val="18"/>
              </w:rPr>
            </w:pPr>
            <w:r w:rsidDel="00000000" w:rsidR="00000000" w:rsidRPr="00000000">
              <w:rPr>
                <w:rFonts w:ascii="Arial" w:cs="Arial" w:eastAsia="Arial" w:hAnsi="Arial"/>
                <w:color w:val="1b1c1d"/>
                <w:sz w:val="18"/>
                <w:szCs w:val="18"/>
                <w:rtl w:val="0"/>
              </w:rPr>
              <w:t xml:space="preserve">Arreglar error encontrados en Prueba de Calidad (Modulo Registrar Usuario) y conflictos en tabla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Analista QA - Documentador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02-11-2025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C">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Terminado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D">
            <w:pPr>
              <w:numPr>
                <w:ilvl w:val="0"/>
                <w:numId w:val="1"/>
              </w:numPr>
              <w:spacing w:line="276" w:lineRule="auto"/>
              <w:ind w:left="502" w:hanging="360"/>
              <w:jc w:val="both"/>
              <w:rPr>
                <w:rFonts w:ascii="Arial" w:cs="Arial" w:eastAsia="Arial" w:hAnsi="Arial"/>
                <w:color w:val="1b1c1d"/>
                <w:sz w:val="18"/>
                <w:szCs w:val="18"/>
              </w:rPr>
            </w:pPr>
            <w:r w:rsidDel="00000000" w:rsidR="00000000" w:rsidRPr="00000000">
              <w:rPr>
                <w:rFonts w:ascii="Arial" w:cs="Arial" w:eastAsia="Arial" w:hAnsi="Arial"/>
                <w:color w:val="1b1c1d"/>
                <w:sz w:val="18"/>
                <w:szCs w:val="18"/>
                <w:rtl w:val="0"/>
              </w:rPr>
              <w:t xml:space="preserve">Avance en Inicialización de la Gestión de postulaciones de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02-11-2025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1">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Terminado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2">
            <w:pPr>
              <w:numPr>
                <w:ilvl w:val="0"/>
                <w:numId w:val="1"/>
              </w:numPr>
              <w:spacing w:line="276" w:lineRule="auto"/>
              <w:ind w:left="502" w:hanging="360"/>
              <w:jc w:val="both"/>
              <w:rPr>
                <w:rFonts w:ascii="Arial" w:cs="Arial" w:eastAsia="Arial" w:hAnsi="Arial"/>
                <w:color w:val="1b1c1d"/>
                <w:sz w:val="18"/>
                <w:szCs w:val="18"/>
              </w:rPr>
            </w:pPr>
            <w:r w:rsidDel="00000000" w:rsidR="00000000" w:rsidRPr="00000000">
              <w:rPr>
                <w:rFonts w:ascii="Arial" w:cs="Arial" w:eastAsia="Arial" w:hAnsi="Arial"/>
                <w:color w:val="1b1c1d"/>
                <w:sz w:val="18"/>
                <w:szCs w:val="18"/>
                <w:rtl w:val="0"/>
              </w:rPr>
              <w:t xml:space="preserve">Completar Creación y Publicación de noticias en sección de noticias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02-11-2025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6">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Terminado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7">
            <w:pPr>
              <w:numPr>
                <w:ilvl w:val="0"/>
                <w:numId w:val="1"/>
              </w:numPr>
              <w:spacing w:line="276" w:lineRule="auto"/>
              <w:ind w:left="502" w:hanging="360"/>
              <w:jc w:val="both"/>
              <w:rPr>
                <w:rFonts w:ascii="Arial" w:cs="Arial" w:eastAsia="Arial" w:hAnsi="Arial"/>
                <w:color w:val="1b1c1d"/>
                <w:sz w:val="18"/>
                <w:szCs w:val="18"/>
              </w:rPr>
            </w:pPr>
            <w:r w:rsidDel="00000000" w:rsidR="00000000" w:rsidRPr="00000000">
              <w:rPr>
                <w:rFonts w:ascii="Arial" w:cs="Arial" w:eastAsia="Arial" w:hAnsi="Arial"/>
                <w:color w:val="1b1c1d"/>
                <w:sz w:val="18"/>
                <w:szCs w:val="18"/>
                <w:rtl w:val="0"/>
              </w:rPr>
              <w:t xml:space="preserve">Pruebas unitarias de código estático, relacionadas a la autentificación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02-11-2025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B">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Terminado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C">
            <w:pPr>
              <w:numPr>
                <w:ilvl w:val="0"/>
                <w:numId w:val="1"/>
              </w:numP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Finalización y Pruebas del sistema de anuncios (crear, publicar, deshabilitar)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11-11-2025</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0">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En proceso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1">
            <w:pPr>
              <w:numPr>
                <w:ilvl w:val="0"/>
                <w:numId w:val="1"/>
              </w:numP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Inicialización de la Gestión de postulaciones de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11-11-2025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5">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En proceso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6">
            <w:pPr>
              <w:numPr>
                <w:ilvl w:val="0"/>
                <w:numId w:val="1"/>
              </w:numP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Ejecución de Pruebas unitarias de código estático, relacionadas a la autentificación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Programador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11-11-2025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A">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En proceso </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B">
            <w:pPr>
              <w:numPr>
                <w:ilvl w:val="0"/>
                <w:numId w:val="1"/>
              </w:numPr>
              <w:spacing w:line="276" w:lineRule="auto"/>
              <w:ind w:left="502" w:hanging="360"/>
              <w:jc w:val="both"/>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Documentación de la corrección del conflicto en la tabla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Analista QA - Documentador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ind w:left="142" w:firstLine="0"/>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11-11-2025 </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F">
            <w:pPr>
              <w:jc w:val="center"/>
              <w:rPr>
                <w:rFonts w:ascii="Arial" w:cs="Arial" w:eastAsia="Arial" w:hAnsi="Arial"/>
                <w:sz w:val="18"/>
                <w:szCs w:val="18"/>
              </w:rPr>
            </w:pPr>
            <w:r w:rsidDel="00000000" w:rsidR="00000000" w:rsidRPr="00000000">
              <w:rPr>
                <w:rFonts w:ascii="Arial" w:cs="Arial" w:eastAsia="Arial" w:hAnsi="Arial"/>
                <w:color w:val="1b1c1d"/>
                <w:sz w:val="18"/>
                <w:szCs w:val="18"/>
                <w:rtl w:val="0"/>
              </w:rPr>
              <w:t xml:space="preserve">En proceso</w:t>
            </w:r>
            <w:r w:rsidDel="00000000" w:rsidR="00000000" w:rsidRPr="00000000">
              <w:rPr>
                <w:rtl w:val="0"/>
              </w:rPr>
            </w:r>
          </w:p>
        </w:tc>
      </w:tr>
      <w:tr>
        <w:trPr>
          <w:cantSplit w:val="0"/>
          <w:trHeight w:val="567" w:hRule="atLeast"/>
          <w:tblHeader w:val="0"/>
        </w:trPr>
        <w:tc>
          <w:tcPr>
            <w:tcBorders>
              <w:top w:color="000000" w:space="0" w:sz="4" w:val="single"/>
              <w:left w:color="000000" w:space="0" w:sz="12" w:val="single"/>
              <w:bottom w:color="000000" w:space="0" w:sz="4" w:val="single"/>
              <w:right w:color="000000" w:space="0" w:sz="4" w:val="single"/>
            </w:tcBorders>
            <w:shd w:fill="a6a6a6" w:val="clear"/>
          </w:tcPr>
          <w:p w:rsidR="00000000" w:rsidDel="00000000" w:rsidP="00000000" w:rsidRDefault="00000000" w:rsidRPr="00000000" w14:paraId="00000080">
            <w:pPr>
              <w:spacing w:after="60" w:before="6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Compromisos anteriores pendientes o por revisar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1">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Prioridad</w:t>
            </w:r>
          </w:p>
          <w:p w:rsidR="00000000" w:rsidDel="00000000" w:rsidP="00000000" w:rsidRDefault="00000000" w:rsidRPr="00000000" w14:paraId="00000083">
            <w:pPr>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84">
            <w:pPr>
              <w:jc w:val="center"/>
              <w:rPr>
                <w:rFonts w:ascii="Arial" w:cs="Arial" w:eastAsia="Arial" w:hAnsi="Arial"/>
                <w:color w:val="ff0000"/>
                <w:sz w:val="18"/>
                <w:szCs w:val="18"/>
              </w:rPr>
            </w:pPr>
            <w:r w:rsidDel="00000000" w:rsidR="00000000" w:rsidRPr="00000000">
              <w:rPr>
                <w:rFonts w:ascii="Arial" w:cs="Arial" w:eastAsia="Arial" w:hAnsi="Arial"/>
                <w:b w:val="1"/>
                <w:bCs w:val="1"/>
                <w:sz w:val="18"/>
                <w:szCs w:val="18"/>
                <w:rtl w:val="0"/>
              </w:rPr>
              <w:t xml:space="preserve">Fecha compromiso</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6a6a6" w:val="clear"/>
          </w:tcPr>
          <w:p w:rsidR="00000000" w:rsidDel="00000000" w:rsidP="00000000" w:rsidRDefault="00000000" w:rsidRPr="00000000" w14:paraId="0000008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Estado</w:t>
            </w:r>
          </w:p>
          <w:p w:rsidR="00000000" w:rsidDel="00000000" w:rsidP="00000000" w:rsidRDefault="00000000" w:rsidRPr="00000000" w14:paraId="00000086">
            <w:pPr>
              <w:jc w:val="center"/>
              <w:rPr>
                <w:rFonts w:ascii="Arial" w:cs="Arial" w:eastAsia="Arial" w:hAnsi="Arial"/>
                <w:b w:val="1"/>
                <w:bCs w:val="1"/>
                <w:color w:val="000000"/>
                <w:sz w:val="18"/>
                <w:szCs w:val="18"/>
                <w:highlight w:val="yellow"/>
              </w:rPr>
            </w:pPr>
            <w:r w:rsidDel="00000000" w:rsidR="00000000" w:rsidRPr="00000000">
              <w:rPr>
                <w:rFonts w:ascii="Arial" w:cs="Arial" w:eastAsia="Arial" w:hAnsi="Arial"/>
                <w:b w:val="1"/>
                <w:bCs w:val="1"/>
                <w:sz w:val="18"/>
                <w:szCs w:val="18"/>
                <w:rtl w:val="0"/>
              </w:rPr>
              <w:t xml:space="preserve">(Pendiente /OK)</w:t>
            </w:r>
            <w:r w:rsidDel="00000000" w:rsidR="00000000" w:rsidRPr="00000000">
              <w:rPr>
                <w:rtl w:val="0"/>
              </w:rPr>
            </w:r>
          </w:p>
        </w:tc>
      </w:tr>
    </w:tbl>
    <w:p w:rsidR="00000000" w:rsidDel="00000000" w:rsidP="00000000" w:rsidRDefault="00000000" w:rsidRPr="00000000" w14:paraId="0000008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1">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2">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3">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4">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5">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6">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7">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8">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9">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A">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D">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E">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2">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6">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9">
      <w:pPr>
        <w:pStyle w:val="Heading3"/>
        <w:keepNext w:val="0"/>
        <w:keepLines w:val="0"/>
        <w:jc w:val="center"/>
        <w:rPr>
          <w:rFonts w:ascii="Arial" w:cs="Arial" w:eastAsia="Arial" w:hAnsi="Arial"/>
          <w:sz w:val="18"/>
          <w:szCs w:val="18"/>
        </w:rPr>
      </w:pPr>
      <w:bookmarkStart w:colFirst="0" w:colLast="0" w:name="_heading=h.dgaml5tbk7gt" w:id="0"/>
      <w:bookmarkEnd w:id="0"/>
      <w:r w:rsidDel="00000000" w:rsidR="00000000" w:rsidRPr="00000000">
        <w:rPr>
          <w:rFonts w:ascii="Arial" w:cs="Arial" w:eastAsia="Arial" w:hAnsi="Arial"/>
          <w:sz w:val="18"/>
          <w:szCs w:val="18"/>
          <w:rtl w:val="0"/>
        </w:rPr>
        <w:t xml:space="preserve">Bitácora:</w:t>
      </w:r>
    </w:p>
    <w:p w:rsidR="00000000" w:rsidDel="00000000" w:rsidP="00000000" w:rsidRDefault="00000000" w:rsidRPr="00000000" w14:paraId="000000AA">
      <w:pPr>
        <w:numPr>
          <w:ilvl w:val="0"/>
          <w:numId w:val="3"/>
        </w:numPr>
        <w:spacing w:after="24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 generan las últimas actividades previstas para la presentación correspondiente a la evaluación número dos del proyecto de título, enfocadas en las pruebas y finalización de módulos.</w:t>
      </w:r>
    </w:p>
    <w:p w:rsidR="00000000" w:rsidDel="00000000" w:rsidP="00000000" w:rsidRDefault="00000000" w:rsidRPr="00000000" w14:paraId="000000AB">
      <w:pPr>
        <w:numPr>
          <w:ilvl w:val="0"/>
          <w:numId w:val="3"/>
        </w:numPr>
        <w:spacing w:after="24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 dejaron pendientes o en proceso:</w:t>
      </w:r>
    </w:p>
    <w:p w:rsidR="00000000" w:rsidDel="00000000" w:rsidP="00000000" w:rsidRDefault="00000000" w:rsidRPr="00000000" w14:paraId="000000AC">
      <w:pPr>
        <w:numPr>
          <w:ilvl w:val="1"/>
          <w:numId w:val="4"/>
        </w:numPr>
        <w:spacing w:after="240" w:before="240" w:lineRule="auto"/>
        <w:ind w:left="144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Inicialización de la Gestión de postulaciones de Proyecto </w:t>
      </w:r>
    </w:p>
    <w:p w:rsidR="00000000" w:rsidDel="00000000" w:rsidP="00000000" w:rsidRDefault="00000000" w:rsidRPr="00000000" w14:paraId="000000AD">
      <w:pPr>
        <w:numPr>
          <w:ilvl w:val="1"/>
          <w:numId w:val="4"/>
        </w:numPr>
        <w:spacing w:after="240" w:before="240" w:lineRule="auto"/>
        <w:ind w:left="144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Pruebas unitarias de código estático (Autentificación) </w:t>
      </w:r>
    </w:p>
    <w:p w:rsidR="00000000" w:rsidDel="00000000" w:rsidP="00000000" w:rsidRDefault="00000000" w:rsidRPr="00000000" w14:paraId="000000AE">
      <w:pPr>
        <w:numPr>
          <w:ilvl w:val="1"/>
          <w:numId w:val="4"/>
        </w:numPr>
        <w:spacing w:after="240" w:before="240" w:lineRule="auto"/>
        <w:ind w:left="144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Finalización de la Generación de sección de noticias</w:t>
      </w:r>
    </w:p>
    <w:p w:rsidR="00000000" w:rsidDel="00000000" w:rsidP="00000000" w:rsidRDefault="00000000" w:rsidRPr="00000000" w14:paraId="000000AF">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Observación: Se destaca la exitosa eliminación y corrección de los conflictos en la tabla de "ROLES", lo cual desbloquea las tareas críticas de autentificación. Este avance positivo permite al equipo continuar con las Pruebas unitarias y asegurar el cumplimiento de los plazos establecidos.</w:t>
      </w:r>
    </w:p>
    <w:p w:rsidR="00000000" w:rsidDel="00000000" w:rsidP="00000000" w:rsidRDefault="00000000" w:rsidRPr="00000000" w14:paraId="000000B0">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1">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2">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3">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4">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5">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7">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8">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9">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A">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B">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C">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D">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E">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BF">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C0">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C1">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C2">
      <w:pPr>
        <w:rPr>
          <w:rFonts w:ascii="Arial" w:cs="Arial" w:eastAsia="Arial" w:hAnsi="Arial"/>
          <w:sz w:val="18"/>
          <w:szCs w:val="18"/>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KPMG Logo"/>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3"/>
      <w:tblW w:w="1075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583"/>
      <w:gridCol w:w="2241"/>
      <w:gridCol w:w="4930"/>
      <w:tblGridChange w:id="0">
        <w:tblGrid>
          <w:gridCol w:w="3583"/>
          <w:gridCol w:w="2241"/>
          <w:gridCol w:w="4930"/>
        </w:tblGrid>
      </w:tblGridChange>
    </w:tblGrid>
    <w:tr>
      <w:trPr>
        <w:cantSplit w:val="1"/>
        <w:trHeight w:val="1231" w:hRule="atLeast"/>
        <w:tblHeader w:val="0"/>
      </w:trPr>
      <w:tc>
        <w:tcPr>
          <w:tcBorders>
            <w:top w:color="000000" w:space="0" w:sz="6" w:val="single"/>
          </w:tcBorders>
        </w:tcPr>
        <w:p w:rsidR="00000000" w:rsidDel="00000000" w:rsidP="00000000" w:rsidRDefault="00000000" w:rsidRPr="00000000" w14:paraId="000000C4">
          <w:pPr>
            <w:pStyle w:val="Heading1"/>
            <w:spacing w:after="40" w:before="60" w:lineRule="auto"/>
            <w:ind w:right="360"/>
            <w:rPr>
              <w:rFonts w:ascii="KPMG Logo" w:cs="KPMG Logo" w:eastAsia="KPMG Logo" w:hAnsi="KPMG Logo"/>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130810</wp:posOffset>
                </wp:positionH>
                <wp:positionV relativeFrom="paragraph">
                  <wp:posOffset>123825</wp:posOffset>
                </wp:positionV>
                <wp:extent cx="1943100" cy="495300"/>
                <wp:effectExtent b="0" l="0" r="0" t="0"/>
                <wp:wrapNone/>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43100" cy="495300"/>
                        </a:xfrm>
                        <a:prstGeom prst="rect"/>
                        <a:ln/>
                      </pic:spPr>
                    </pic:pic>
                  </a:graphicData>
                </a:graphic>
              </wp:anchor>
            </w:drawing>
          </w:r>
        </w:p>
      </w:tc>
      <w:tc>
        <w:tcPr>
          <w:gridSpan w:val="2"/>
          <w:tcBorders>
            <w:top w:color="000000" w:space="0" w:sz="6" w:val="single"/>
          </w:tcBorders>
          <w:vAlign w:val="center"/>
        </w:tcPr>
        <w:p w:rsidR="00000000" w:rsidDel="00000000" w:rsidP="00000000" w:rsidRDefault="00000000" w:rsidRPr="00000000" w14:paraId="000000C5">
          <w:pPr>
            <w:spacing w:after="60" w:before="10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proyecto - Duoc UC</w:t>
          </w:r>
        </w:p>
      </w:tc>
    </w:tr>
    <w:tr>
      <w:trPr>
        <w:cantSplit w:val="1"/>
        <w:trHeight w:val="330" w:hRule="atLeast"/>
        <w:tblHeader w:val="0"/>
      </w:trPr>
      <w:tc>
        <w:tcPr>
          <w:gridSpan w:val="2"/>
          <w:tcBorders>
            <w:bottom w:color="000000" w:space="0" w:sz="6" w:val="single"/>
          </w:tcBorders>
        </w:tcPr>
        <w:p w:rsidR="00000000" w:rsidDel="00000000" w:rsidP="00000000" w:rsidRDefault="00000000" w:rsidRPr="00000000" w14:paraId="000000C7">
          <w:pPr>
            <w:spacing w:after="6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Sede Maipú</w:t>
          </w:r>
        </w:p>
      </w:tc>
      <w:tc>
        <w:tcPr>
          <w:tcBorders>
            <w:top w:color="000000" w:space="0" w:sz="6" w:val="single"/>
            <w:bottom w:color="000000" w:space="0" w:sz="6" w:val="single"/>
          </w:tcBorders>
          <w:shd w:fill="d9d9d9" w:val="clear"/>
        </w:tcPr>
        <w:p w:rsidR="00000000" w:rsidDel="00000000" w:rsidP="00000000" w:rsidRDefault="00000000" w:rsidRPr="00000000" w14:paraId="000000C9">
          <w:pPr>
            <w:spacing w:after="80" w:before="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Minuta de Reunión</w:t>
          </w:r>
          <w:r w:rsidDel="00000000" w:rsidR="00000000" w:rsidRPr="00000000">
            <w:rPr>
              <w:rtl w:val="0"/>
            </w:rPr>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b w:val="1"/>
        <w:bCs w:val="1"/>
        <w:color w:val="00000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C7723B"/>
    <w:pPr>
      <w:tabs>
        <w:tab w:val="center" w:pos="4419"/>
        <w:tab w:val="right" w:pos="8838"/>
      </w:tabs>
    </w:pPr>
  </w:style>
  <w:style w:type="character" w:styleId="EncabezadoCar" w:customStyle="1">
    <w:name w:val="Encabezado Car"/>
    <w:basedOn w:val="Fuentedeprrafopredeter"/>
    <w:link w:val="Encabezado"/>
    <w:uiPriority w:val="99"/>
    <w:rsid w:val="00C7723B"/>
  </w:style>
  <w:style w:type="paragraph" w:styleId="Piedepgina">
    <w:name w:val="footer"/>
    <w:basedOn w:val="Normal"/>
    <w:link w:val="PiedepginaCar"/>
    <w:uiPriority w:val="99"/>
    <w:unhideWhenUsed w:val="1"/>
    <w:rsid w:val="00C7723B"/>
    <w:pPr>
      <w:tabs>
        <w:tab w:val="center" w:pos="4419"/>
        <w:tab w:val="right" w:pos="8838"/>
      </w:tabs>
    </w:pPr>
  </w:style>
  <w:style w:type="character" w:styleId="PiedepginaCar" w:customStyle="1">
    <w:name w:val="Pie de página Car"/>
    <w:basedOn w:val="Fuentedeprrafopredeter"/>
    <w:link w:val="Piedepgina"/>
    <w:uiPriority w:val="99"/>
    <w:rsid w:val="00C7723B"/>
  </w:style>
  <w:style w:type="character" w:styleId="Ttulo1Car" w:customStyle="1">
    <w:name w:val="Título 1 Car"/>
    <w:aliases w:val="capitulo Car"/>
    <w:basedOn w:val="Fuentedeprrafopredeter"/>
    <w:uiPriority w:val="99"/>
    <w:rsid w:val="00C7723B"/>
    <w:rPr>
      <w:rFonts w:ascii="Times New Roman" w:cs="Times New Roman" w:eastAsia="Times New Roman" w:hAnsi="Times New Roman"/>
      <w:sz w:val="24"/>
      <w:szCs w:val="24"/>
      <w:lang w:eastAsia="es-ES" w:val="es-AR"/>
    </w:rPr>
  </w:style>
  <w:style w:type="paragraph" w:styleId="Textodeglobo">
    <w:name w:val="Balloon Text"/>
    <w:basedOn w:val="Normal"/>
    <w:link w:val="TextodegloboCar"/>
    <w:uiPriority w:val="99"/>
    <w:semiHidden w:val="1"/>
    <w:unhideWhenUsed w:val="1"/>
    <w:rsid w:val="00C7723B"/>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723B"/>
    <w:rPr>
      <w:rFonts w:ascii="Tahoma" w:cs="Tahoma" w:hAnsi="Tahoma"/>
      <w:sz w:val="16"/>
      <w:szCs w:val="16"/>
    </w:rPr>
  </w:style>
  <w:style w:type="paragraph" w:styleId="Prrafodelista">
    <w:name w:val="List Paragraph"/>
    <w:basedOn w:val="Normal"/>
    <w:uiPriority w:val="34"/>
    <w:qFormat w:val="1"/>
    <w:rsid w:val="00B37C81"/>
    <w:pPr>
      <w:numPr>
        <w:numId w:val="1"/>
      </w:numPr>
      <w:spacing w:line="276" w:lineRule="auto"/>
      <w:jc w:val="both"/>
    </w:pPr>
    <w:rPr>
      <w:rFonts w:ascii="Arial" w:cs="Arial" w:hAnsi="Arial"/>
      <w:b w:val="1"/>
      <w:color w:val="000000" w:themeColor="text1"/>
      <w:szCs w:val="22"/>
      <w:lang w:eastAsia="en-US" w:val="es-ES"/>
    </w:rPr>
  </w:style>
  <w:style w:type="table" w:styleId="Tablaconcuadrcula">
    <w:name w:val="Table Grid"/>
    <w:basedOn w:val="Tablanormal"/>
    <w:uiPriority w:val="59"/>
    <w:rsid w:val="00C7723B"/>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link w:val="TextoindependienteCar"/>
    <w:unhideWhenUsed w:val="1"/>
    <w:rsid w:val="00BC1C2D"/>
    <w:pPr>
      <w:spacing w:after="120"/>
      <w:jc w:val="both"/>
    </w:pPr>
    <w:rPr>
      <w:rFonts w:ascii="Arial" w:hAnsi="Arial" w:cstheme="minorBidi" w:eastAsiaTheme="minorHAnsi"/>
      <w:sz w:val="22"/>
      <w:szCs w:val="22"/>
      <w:lang w:eastAsia="en-US" w:val="es-ES"/>
    </w:rPr>
  </w:style>
  <w:style w:type="character" w:styleId="TextoindependienteCar" w:customStyle="1">
    <w:name w:val="Texto independiente Car"/>
    <w:basedOn w:val="Fuentedeprrafopredeter"/>
    <w:link w:val="Textoindependiente"/>
    <w:rsid w:val="00BC1C2D"/>
    <w:rPr>
      <w:rFonts w:ascii="Arial" w:hAnsi="Arial"/>
      <w:lang w:val="es-ES"/>
    </w:rPr>
  </w:style>
  <w:style w:type="character" w:styleId="Refdecomentario">
    <w:name w:val="annotation reference"/>
    <w:basedOn w:val="Fuentedeprrafopredeter"/>
    <w:uiPriority w:val="99"/>
    <w:semiHidden w:val="1"/>
    <w:unhideWhenUsed w:val="1"/>
    <w:rsid w:val="00734638"/>
    <w:rPr>
      <w:sz w:val="16"/>
      <w:szCs w:val="16"/>
    </w:rPr>
  </w:style>
  <w:style w:type="paragraph" w:styleId="Textocomentario">
    <w:name w:val="annotation text"/>
    <w:basedOn w:val="Normal"/>
    <w:link w:val="TextocomentarioCar"/>
    <w:uiPriority w:val="99"/>
    <w:semiHidden w:val="1"/>
    <w:unhideWhenUsed w:val="1"/>
    <w:rsid w:val="00734638"/>
  </w:style>
  <w:style w:type="character" w:styleId="TextocomentarioCar" w:customStyle="1">
    <w:name w:val="Texto comentario Car"/>
    <w:basedOn w:val="Fuentedeprrafopredeter"/>
    <w:link w:val="Textocomentario"/>
    <w:uiPriority w:val="99"/>
    <w:semiHidden w:val="1"/>
    <w:rsid w:val="00734638"/>
    <w:rPr>
      <w:rFonts w:ascii="Times New Roman" w:cs="Times New Roman" w:eastAsia="Times New Roman" w:hAnsi="Times New Roman"/>
      <w:sz w:val="20"/>
      <w:szCs w:val="20"/>
      <w:lang w:eastAsia="es-ES" w:val="es-AR"/>
    </w:rPr>
  </w:style>
  <w:style w:type="paragraph" w:styleId="Asuntodelcomentario">
    <w:name w:val="annotation subject"/>
    <w:basedOn w:val="Textocomentario"/>
    <w:next w:val="Textocomentario"/>
    <w:link w:val="AsuntodelcomentarioCar"/>
    <w:uiPriority w:val="99"/>
    <w:semiHidden w:val="1"/>
    <w:unhideWhenUsed w:val="1"/>
    <w:rsid w:val="00734638"/>
    <w:rPr>
      <w:b w:val="1"/>
      <w:bCs w:val="1"/>
    </w:rPr>
  </w:style>
  <w:style w:type="character" w:styleId="AsuntodelcomentarioCar" w:customStyle="1">
    <w:name w:val="Asunto del comentario Car"/>
    <w:basedOn w:val="TextocomentarioCar"/>
    <w:link w:val="Asuntodelcomentario"/>
    <w:uiPriority w:val="99"/>
    <w:semiHidden w:val="1"/>
    <w:rsid w:val="00734638"/>
    <w:rPr>
      <w:rFonts w:ascii="Times New Roman" w:cs="Times New Roman" w:eastAsia="Times New Roman" w:hAnsi="Times New Roman"/>
      <w:b w:val="1"/>
      <w:bCs w:val="1"/>
      <w:sz w:val="20"/>
      <w:szCs w:val="20"/>
      <w:lang w:eastAsia="es-ES" w:val="es-AR"/>
    </w:rPr>
  </w:style>
  <w:style w:type="character" w:styleId="shorttext" w:customStyle="1">
    <w:name w:val="short_text"/>
    <w:basedOn w:val="Fuentedeprrafopredeter"/>
    <w:rsid w:val="00A427F4"/>
  </w:style>
  <w:style w:type="character" w:styleId="hps" w:customStyle="1">
    <w:name w:val="hps"/>
    <w:basedOn w:val="Fuentedeprrafopredeter"/>
    <w:rsid w:val="00A427F4"/>
  </w:style>
  <w:style w:type="paragraph" w:styleId="Revisin">
    <w:name w:val="Revision"/>
    <w:hidden w:val="1"/>
    <w:uiPriority w:val="99"/>
    <w:semiHidden w:val="1"/>
    <w:rsid w:val="00E75B46"/>
    <w:rPr>
      <w:lang w:eastAsia="es-ES"/>
    </w:rPr>
  </w:style>
  <w:style w:type="table" w:styleId="Tablaconcuadrcula1" w:customStyle="1">
    <w:name w:val="Tabla con cuadrícula1"/>
    <w:basedOn w:val="Tablanormal"/>
    <w:next w:val="Tablaconcuadrcula"/>
    <w:uiPriority w:val="59"/>
    <w:rsid w:val="00D61D7E"/>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C2452"/>
    <w:rPr>
      <w:color w:val="0000ff" w:themeColor="hyperlink"/>
      <w:u w:val="single"/>
    </w:rPr>
  </w:style>
  <w:style w:type="table" w:styleId="a" w:customStyle="1">
    <w:basedOn w:val="TableNormal1"/>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CellMar>
        <w:top w:w="0.0" w:type="dxa"/>
        <w:left w:w="71.0" w:type="dxa"/>
        <w:bottom w:w="0.0" w:type="dxa"/>
        <w:right w:w="71.0" w:type="dxa"/>
      </w:tblCellMar>
    </w:tblPr>
  </w:style>
  <w:style w:type="table" w:styleId="a2" w:customStyle="1">
    <w:basedOn w:val="TableNormal1"/>
    <w:tblPr>
      <w:tblStyleRowBandSize w:val="1"/>
      <w:tblStyleColBandSize w:val="1"/>
      <w:tblCellMar>
        <w:top w:w="0.0" w:type="dxa"/>
        <w:left w:w="108.0" w:type="dxa"/>
        <w:bottom w:w="0.0" w:type="dxa"/>
        <w:right w:w="108.0" w:type="dxa"/>
      </w:tblCellMar>
    </w:tblPr>
  </w:style>
  <w:style w:type="table" w:styleId="a3" w:customStyle="1">
    <w:basedOn w:val="TableNormal1"/>
    <w:tblPr>
      <w:tblStyleRowBandSize w:val="1"/>
      <w:tblStyleColBandSize w:val="1"/>
      <w:tblCellMar>
        <w:top w:w="0.0" w:type="dxa"/>
        <w:left w:w="108.0" w:type="dxa"/>
        <w:bottom w:w="0.0" w:type="dxa"/>
        <w:right w:w="108.0" w:type="dxa"/>
      </w:tblCellMar>
    </w:tblPr>
  </w:style>
  <w:style w:type="table" w:styleId="a4" w:customStyle="1">
    <w:basedOn w:val="TableNormal1"/>
    <w:tblPr>
      <w:tblStyleRowBandSize w:val="1"/>
      <w:tblStyleColBandSize w:val="1"/>
      <w:tblCellMar>
        <w:top w:w="0.0" w:type="dxa"/>
        <w:left w:w="71.0" w:type="dxa"/>
        <w:bottom w:w="0.0" w:type="dxa"/>
        <w:right w:w="71.0" w:type="dxa"/>
      </w:tblCellMar>
    </w:tblPr>
  </w:style>
  <w:style w:type="table" w:styleId="a5" w:customStyle="1">
    <w:basedOn w:val="TableNormal1"/>
    <w:tblPr>
      <w:tblStyleRowBandSize w:val="1"/>
      <w:tblStyleColBandSize w:val="1"/>
      <w:tblCellMar>
        <w:top w:w="0.0" w:type="dxa"/>
        <w:left w:w="108.0" w:type="dxa"/>
        <w:bottom w:w="0.0" w:type="dxa"/>
        <w:right w:w="108.0" w:type="dxa"/>
      </w:tblCellMar>
    </w:tblPr>
  </w:style>
  <w:style w:type="table" w:styleId="a6" w:customStyle="1">
    <w:basedOn w:val="TableNormal1"/>
    <w:tblPr>
      <w:tblStyleRowBandSize w:val="1"/>
      <w:tblStyleColBandSize w:val="1"/>
      <w:tblCellMar>
        <w:top w:w="0.0" w:type="dxa"/>
        <w:left w:w="108.0" w:type="dxa"/>
        <w:bottom w:w="0.0" w:type="dxa"/>
        <w:right w:w="108.0" w:type="dxa"/>
      </w:tblCellMar>
    </w:tblPr>
  </w:style>
  <w:style w:type="table" w:styleId="a7" w:customStyle="1">
    <w:basedOn w:val="TableNormal1"/>
    <w:tblPr>
      <w:tblStyleRowBandSize w:val="1"/>
      <w:tblStyleColBandSize w:val="1"/>
      <w:tblCellMar>
        <w:top w:w="0.0" w:type="dxa"/>
        <w:left w:w="71.0" w:type="dxa"/>
        <w:bottom w:w="0.0" w:type="dxa"/>
        <w:right w:w="71.0" w:type="dxa"/>
      </w:tblCellMar>
    </w:tblPr>
  </w:style>
  <w:style w:type="character" w:styleId="Textoennegrita">
    <w:name w:val="Strong"/>
    <w:basedOn w:val="Fuentedeprrafopredeter"/>
    <w:uiPriority w:val="22"/>
    <w:qFormat w:val="1"/>
    <w:rsid w:val="00D16F72"/>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SgrEwRexkoakEKZDw8YhKt44w==">CgMxLjAyDmguZGdhbWw1dGJrN2d0OAByITEtVUozWkFNRkJ4TVVSbkYyeFpRWlBVd28yUmJXM1lPRg==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2025-11-04T01:24:00Z</dcterms:created>
  <dc:creator>Castro Koller, Vicente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0x010100040C9BACFA57404CA0A817F0A19D9BFE</vt:lpwstr>
  </property>
</Properties>
</file>