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Nicolas Lizama / Daniel Reyes / Vincenzo Orellana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rPr>
            </w:pPr>
            <w:r w:rsidDel="00000000" w:rsidR="00000000" w:rsidRPr="00000000">
              <w:rPr>
                <w:b w:val="1"/>
                <w:rtl w:val="0"/>
              </w:rPr>
              <w:t xml:space="preserve">18.663.950-2 / /21.545.905-5</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rPr>
            </w:pPr>
            <w:r w:rsidDel="00000000" w:rsidR="00000000" w:rsidRPr="00000000">
              <w:rPr>
                <w:b w:val="1"/>
                <w:rtl w:val="0"/>
              </w:rPr>
              <w:t xml:space="preserve">Maipú</w:t>
            </w:r>
          </w:p>
        </w:tc>
      </w:tr>
    </w:tbl>
    <w:p w:rsidR="00000000" w:rsidDel="00000000" w:rsidP="00000000" w:rsidRDefault="00000000" w:rsidRPr="00000000" w14:paraId="00000014">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color w:val="1f3864"/>
                <w:sz w:val="28"/>
                <w:szCs w:val="28"/>
              </w:rPr>
            </w:pPr>
            <w:r w:rsidDel="00000000" w:rsidR="00000000" w:rsidRPr="00000000">
              <w:rPr>
                <w:b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rPr>
            </w:pPr>
            <w:r w:rsidDel="00000000" w:rsidR="00000000" w:rsidRPr="00000000">
              <w:rPr>
                <w:rFonts w:ascii="Calibri" w:cs="Calibri" w:eastAsia="Calibri" w:hAnsi="Calibri"/>
                <w:i w:val="1"/>
                <w:color w:val="548dd4"/>
                <w:sz w:val="20"/>
                <w:szCs w:val="20"/>
                <w:rtl w:val="0"/>
              </w:rPr>
              <w:t xml:space="preserve">Sistema Unidad Territorial</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Análisis y Evaluación de soluciones informáticas.</w:t>
            </w:r>
          </w:p>
          <w:p w:rsidR="00000000" w:rsidDel="00000000" w:rsidP="00000000" w:rsidRDefault="00000000" w:rsidRPr="00000000" w14:paraId="0000001C">
            <w:pPr>
              <w:rPr>
                <w:b w:val="1"/>
              </w:rPr>
            </w:pPr>
            <w:r w:rsidDel="00000000" w:rsidR="00000000" w:rsidRPr="00000000">
              <w:rPr>
                <w:rFonts w:ascii="Calibri" w:cs="Calibri" w:eastAsia="Calibri" w:hAnsi="Calibri"/>
                <w:i w:val="1"/>
                <w:color w:val="548dd4"/>
                <w:sz w:val="20"/>
                <w:szCs w:val="20"/>
                <w:rtl w:val="0"/>
              </w:rPr>
              <w:t xml:space="preserve">Desarrollo de software.</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E">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F">
            <w:pPr>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o Desarrollar una solución de software utilizando técnicas que permitan sistematizar el</w:t>
            </w:r>
          </w:p>
          <w:p w:rsidR="00000000" w:rsidDel="00000000" w:rsidP="00000000" w:rsidRDefault="00000000" w:rsidRPr="00000000" w14:paraId="00000020">
            <w:pPr>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proceso de desarrollo y mantenimiento, asegurando el logro de los objetivos.</w:t>
            </w:r>
          </w:p>
          <w:p w:rsidR="00000000" w:rsidDel="00000000" w:rsidP="00000000" w:rsidRDefault="00000000" w:rsidRPr="00000000" w14:paraId="00000021">
            <w:pPr>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o Construir modelos de datos para soportar los requerimientos de la organización de</w:t>
            </w:r>
          </w:p>
          <w:p w:rsidR="00000000" w:rsidDel="00000000" w:rsidP="00000000" w:rsidRDefault="00000000" w:rsidRPr="00000000" w14:paraId="00000022">
            <w:pPr>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acuerdo a un diseño definido y escalable en el tiempo.</w:t>
            </w:r>
          </w:p>
          <w:p w:rsidR="00000000" w:rsidDel="00000000" w:rsidP="00000000" w:rsidRDefault="00000000" w:rsidRPr="00000000" w14:paraId="00000023">
            <w:pPr>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o Realizar pruebas de certificación tanto de los productos como de los procesos utilizando</w:t>
            </w:r>
          </w:p>
          <w:p w:rsidR="00000000" w:rsidDel="00000000" w:rsidP="00000000" w:rsidRDefault="00000000" w:rsidRPr="00000000" w14:paraId="00000024">
            <w:pPr>
              <w:rPr>
                <w:b w:val="1"/>
              </w:rPr>
            </w:pPr>
            <w:r w:rsidDel="00000000" w:rsidR="00000000" w:rsidRPr="00000000">
              <w:rPr>
                <w:rFonts w:ascii="Calibri" w:cs="Calibri" w:eastAsia="Calibri" w:hAnsi="Calibri"/>
                <w:i w:val="1"/>
                <w:color w:val="548dd4"/>
                <w:sz w:val="20"/>
                <w:szCs w:val="20"/>
                <w:rtl w:val="0"/>
              </w:rPr>
              <w:t xml:space="preserve">buenas prácticas definidas por la industria.</w:t>
            </w:r>
            <w:r w:rsidDel="00000000" w:rsidR="00000000" w:rsidRPr="00000000">
              <w:rPr>
                <w:rtl w:val="0"/>
              </w:rPr>
            </w:r>
          </w:p>
        </w:tc>
      </w:tr>
    </w:tbl>
    <w:p w:rsidR="00000000" w:rsidDel="00000000" w:rsidP="00000000" w:rsidRDefault="00000000" w:rsidRPr="00000000" w14:paraId="0000002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26">
      <w:pPr>
        <w:spacing w:after="0" w:line="240" w:lineRule="auto"/>
        <w:rPr>
          <w:b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color w:val="1f3864"/>
                <w:sz w:val="28"/>
                <w:szCs w:val="28"/>
              </w:rPr>
            </w:pPr>
            <w:r w:rsidDel="00000000" w:rsidR="00000000" w:rsidRPr="00000000">
              <w:rPr>
                <w:b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B">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En la actualidad, las organizaciones utilizan herramientas TI con el propósito de mejorar en cuanto a organización, comunicación, reducción tiempos, costos, mano de obra, energía y recursos materiales de sus proyectos, es por esto que contantemente buscan soluciones tecnológicas.</w:t>
            </w:r>
          </w:p>
          <w:p w:rsidR="00000000" w:rsidDel="00000000" w:rsidP="00000000" w:rsidRDefault="00000000" w:rsidRPr="00000000" w14:paraId="0000002C">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El estado, municipalidades y juntas de vecinos no son una excepción, siendo la última la más desatendida en cuanto al uso de la tecnología. Una junta de vecinos es una organización comunitaria de carácter territorial, representativas de las personas que residen en un mismo barrio, y cuyo objeto es promover el desarrollo de la comunidad, defender los intereses y velar por los derechos de los vecinos, representándolos ante las autoridades.</w:t>
            </w:r>
          </w:p>
          <w:p w:rsidR="00000000" w:rsidDel="00000000" w:rsidP="00000000" w:rsidRDefault="00000000" w:rsidRPr="00000000" w14:paraId="0000002D">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Este proyecto propone una solución TI que se pueda adaptar a la realidad de cualquier junta de vecinos de Chile y solucione las necesidades de su directorio y los vecinos que residan en la unidad vecinal que sean mayores de 14 años.</w:t>
            </w:r>
          </w:p>
          <w:p w:rsidR="00000000" w:rsidDel="00000000" w:rsidP="00000000" w:rsidRDefault="00000000" w:rsidRPr="00000000" w14:paraId="0000002E">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Se espera que el sistema desarrollado permita organizar actividades, proyectos, documentos y a los integrantes de la junta de vecinos.</w:t>
            </w:r>
          </w:p>
        </w:tc>
      </w:tr>
      <w:tr>
        <w:trPr>
          <w:cantSplit w:val="0"/>
          <w:trHeight w:val="1037"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0">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Construir un sistema que permita mejorar la gestión de la unidad territorial. Como</w:t>
            </w:r>
          </w:p>
          <w:p w:rsidR="00000000" w:rsidDel="00000000" w:rsidP="00000000" w:rsidRDefault="00000000" w:rsidRPr="00000000" w14:paraId="00000031">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requerimientos de alto nivel se espera que el sistema cumpla con las siguientes funciones:</w:t>
            </w:r>
          </w:p>
          <w:p w:rsidR="00000000" w:rsidDel="00000000" w:rsidP="00000000" w:rsidRDefault="00000000" w:rsidRPr="00000000" w14:paraId="00000032">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Uso interno de la junta de vecinos:</w:t>
            </w:r>
          </w:p>
          <w:p w:rsidR="00000000" w:rsidDel="00000000" w:rsidP="00000000" w:rsidRDefault="00000000" w:rsidRPr="00000000" w14:paraId="000000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Manejo de inscripción de vecinos en la junta de vecinos.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Manejo de solicitud y emisión de certificados de residencia.</w:t>
            </w:r>
          </w:p>
          <w:p w:rsidR="00000000" w:rsidDel="00000000" w:rsidP="00000000" w:rsidRDefault="00000000" w:rsidRPr="00000000" w14:paraId="000000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Manejo de postulación de proyectos vecinales.</w:t>
            </w:r>
          </w:p>
          <w:p w:rsidR="00000000" w:rsidDel="00000000" w:rsidP="00000000" w:rsidRDefault="00000000" w:rsidRPr="00000000" w14:paraId="00000036">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(Esto es, las diligencias planteadas deben ser revisadas y aprobadas o rechazadas por el directorio o personal autorizado, los solicitantes deben recibir vía email la resolución).</w:t>
            </w:r>
          </w:p>
          <w:p w:rsidR="00000000" w:rsidDel="00000000" w:rsidP="00000000" w:rsidRDefault="00000000" w:rsidRPr="00000000" w14:paraId="0000003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Envío de notificaciones y avisos a los habitantes de la unidad territorial vía aviso tipo afiche, email y/o WhatsApp.</w:t>
            </w:r>
          </w:p>
          <w:p w:rsidR="00000000" w:rsidDel="00000000" w:rsidP="00000000" w:rsidRDefault="00000000" w:rsidRPr="00000000" w14:paraId="0000003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Publicación de noticias.</w:t>
            </w:r>
          </w:p>
          <w:p w:rsidR="00000000" w:rsidDel="00000000" w:rsidP="00000000" w:rsidRDefault="00000000" w:rsidRPr="00000000" w14:paraId="00000039">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Uso público:</w:t>
            </w:r>
          </w:p>
          <w:p w:rsidR="00000000" w:rsidDel="00000000" w:rsidP="00000000" w:rsidRDefault="00000000" w:rsidRPr="00000000" w14:paraId="000000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Inscripción de vecinos en la junta de vecinos.</w:t>
            </w:r>
          </w:p>
          <w:p w:rsidR="00000000" w:rsidDel="00000000" w:rsidP="00000000" w:rsidRDefault="00000000" w:rsidRPr="00000000" w14:paraId="000000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Solicitud y emisión de certificados de residencia.</w:t>
            </w:r>
          </w:p>
          <w:p w:rsidR="00000000" w:rsidDel="00000000" w:rsidP="00000000" w:rsidRDefault="00000000" w:rsidRPr="00000000" w14:paraId="0000003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Postulación de proyectos vecinales, pueden postular solo los miembros de la junta de</w:t>
            </w:r>
          </w:p>
          <w:p w:rsidR="00000000" w:rsidDel="00000000" w:rsidP="00000000" w:rsidRDefault="00000000" w:rsidRPr="00000000" w14:paraId="0000003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vecinos.</w:t>
            </w:r>
          </w:p>
          <w:p w:rsidR="00000000" w:rsidDel="00000000" w:rsidP="00000000" w:rsidRDefault="00000000" w:rsidRPr="00000000" w14:paraId="0000003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Solicitudes de los habitantes de la unidad territorial, canchas, salas, plazas, etc. esto se gestionará con un calendario.</w:t>
            </w:r>
          </w:p>
          <w:p w:rsidR="00000000" w:rsidDel="00000000" w:rsidP="00000000" w:rsidRDefault="00000000" w:rsidRPr="00000000" w14:paraId="0000003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Inscripción de habitantes para actividades vecinales u otros, dependerá del cupo.</w:t>
            </w:r>
          </w:p>
          <w:p w:rsidR="00000000" w:rsidDel="00000000" w:rsidP="00000000" w:rsidRDefault="00000000" w:rsidRPr="00000000" w14:paraId="0000004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Recepción de notificaciones y avisos a los habitantes de la unidad territorial vía aviso tipo afiche, email y/o WhatsApp.</w:t>
            </w:r>
          </w:p>
          <w:p w:rsidR="00000000" w:rsidDel="00000000" w:rsidP="00000000" w:rsidRDefault="00000000" w:rsidRPr="00000000" w14:paraId="0000004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Visualización de noticias</w:t>
            </w:r>
          </w:p>
          <w:p w:rsidR="00000000" w:rsidDel="00000000" w:rsidP="00000000" w:rsidRDefault="00000000" w:rsidRPr="00000000" w14:paraId="00000042">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El sistema puede será un sitio Web responsivo.</w:t>
            </w:r>
          </w:p>
        </w:tc>
      </w:tr>
      <w:tr>
        <w:trPr>
          <w:cantSplit w:val="0"/>
          <w:trHeight w:val="866"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4">
            <w:pPr>
              <w:jc w:val="both"/>
              <w:rPr>
                <w:rFonts w:ascii="Calibri" w:cs="Calibri" w:eastAsia="Calibri" w:hAnsi="Calibri"/>
                <w:i w:val="1"/>
                <w:color w:val="548dd4"/>
                <w:sz w:val="20"/>
                <w:szCs w:val="20"/>
                <w:highlight w:val="yellow"/>
              </w:rPr>
            </w:pPr>
            <w:r w:rsidDel="00000000" w:rsidR="00000000" w:rsidRPr="00000000">
              <w:rPr>
                <w:rFonts w:ascii="Calibri" w:cs="Calibri" w:eastAsia="Calibri" w:hAnsi="Calibri"/>
                <w:i w:val="1"/>
                <w:color w:val="548dd4"/>
                <w:sz w:val="20"/>
                <w:szCs w:val="20"/>
                <w:rtl w:val="0"/>
              </w:rPr>
              <w:t xml:space="preserve">El proyecto APT se relaciona con el perfil de egreso de Ingeniería en Informática porque integra competencias como la </w:t>
            </w:r>
            <w:r w:rsidDel="00000000" w:rsidR="00000000" w:rsidRPr="00000000">
              <w:rPr>
                <w:rFonts w:ascii="Calibri" w:cs="Calibri" w:eastAsia="Calibri" w:hAnsi="Calibri"/>
                <w:b w:val="1"/>
                <w:i w:val="1"/>
                <w:color w:val="548dd4"/>
                <w:sz w:val="20"/>
                <w:szCs w:val="20"/>
                <w:rtl w:val="0"/>
              </w:rPr>
              <w:t xml:space="preserve">gestión de proyectos</w:t>
            </w:r>
            <w:r w:rsidDel="00000000" w:rsidR="00000000" w:rsidRPr="00000000">
              <w:rPr>
                <w:rFonts w:ascii="Calibri" w:cs="Calibri" w:eastAsia="Calibri" w:hAnsi="Calibri"/>
                <w:i w:val="1"/>
                <w:color w:val="548dd4"/>
                <w:sz w:val="20"/>
                <w:szCs w:val="20"/>
                <w:rtl w:val="0"/>
              </w:rPr>
              <w:t xml:space="preserve">, el </w:t>
            </w:r>
            <w:r w:rsidDel="00000000" w:rsidR="00000000" w:rsidRPr="00000000">
              <w:rPr>
                <w:rFonts w:ascii="Calibri" w:cs="Calibri" w:eastAsia="Calibri" w:hAnsi="Calibri"/>
                <w:b w:val="1"/>
                <w:i w:val="1"/>
                <w:color w:val="548dd4"/>
                <w:sz w:val="20"/>
                <w:szCs w:val="20"/>
                <w:rtl w:val="0"/>
              </w:rPr>
              <w:t xml:space="preserve">análisis y modelamiento de datos</w:t>
            </w:r>
            <w:r w:rsidDel="00000000" w:rsidR="00000000" w:rsidRPr="00000000">
              <w:rPr>
                <w:rFonts w:ascii="Calibri" w:cs="Calibri" w:eastAsia="Calibri" w:hAnsi="Calibri"/>
                <w:i w:val="1"/>
                <w:color w:val="548dd4"/>
                <w:sz w:val="20"/>
                <w:szCs w:val="20"/>
                <w:rtl w:val="0"/>
              </w:rPr>
              <w:t xml:space="preserve"> y el </w:t>
            </w:r>
            <w:r w:rsidDel="00000000" w:rsidR="00000000" w:rsidRPr="00000000">
              <w:rPr>
                <w:rFonts w:ascii="Calibri" w:cs="Calibri" w:eastAsia="Calibri" w:hAnsi="Calibri"/>
                <w:b w:val="1"/>
                <w:i w:val="1"/>
                <w:color w:val="548dd4"/>
                <w:sz w:val="20"/>
                <w:szCs w:val="20"/>
                <w:rtl w:val="0"/>
              </w:rPr>
              <w:t xml:space="preserve">desarrollo de soluciones TI</w:t>
            </w:r>
            <w:r w:rsidDel="00000000" w:rsidR="00000000" w:rsidRPr="00000000">
              <w:rPr>
                <w:rFonts w:ascii="Calibri" w:cs="Calibri" w:eastAsia="Calibri" w:hAnsi="Calibri"/>
                <w:i w:val="1"/>
                <w:color w:val="548dd4"/>
                <w:sz w:val="20"/>
                <w:szCs w:val="20"/>
                <w:rtl w:val="0"/>
              </w:rPr>
              <w:t xml:space="preserve">. Estas competencias son necesarias para diseñar e implementar un sistema que permita mejorar la organización y comunicación de una junta de vecinos. Además, el uso de metodologías de gestión y herramientas de análisis asegura que la solución responda a necesidades reales, mientras que las bases de programación y desarrollo permiten construir un sitio web responsivo que dé soporte a los procesos internos y externos de la organización.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6">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Nuestros intereses profesionales se complementan bien dentro del Proyecto APT. A uno de nosotros le interesa principalmente el </w:t>
            </w:r>
            <w:r w:rsidDel="00000000" w:rsidR="00000000" w:rsidRPr="00000000">
              <w:rPr>
                <w:rFonts w:ascii="Calibri" w:cs="Calibri" w:eastAsia="Calibri" w:hAnsi="Calibri"/>
                <w:b w:val="1"/>
                <w:i w:val="1"/>
                <w:color w:val="548dd4"/>
                <w:sz w:val="20"/>
                <w:szCs w:val="20"/>
                <w:rtl w:val="0"/>
              </w:rPr>
              <w:t xml:space="preserve">análisis de datos y la gestión</w:t>
            </w:r>
            <w:r w:rsidDel="00000000" w:rsidR="00000000" w:rsidRPr="00000000">
              <w:rPr>
                <w:rFonts w:ascii="Calibri" w:cs="Calibri" w:eastAsia="Calibri" w:hAnsi="Calibri"/>
                <w:i w:val="1"/>
                <w:color w:val="548dd4"/>
                <w:sz w:val="20"/>
                <w:szCs w:val="20"/>
                <w:rtl w:val="0"/>
              </w:rPr>
              <w:t xml:space="preserve">, lo que se refleja en el diseño de los procesos, la organización de la información y la planificación del sistema. Otro integrante tiene un fuerte interés por el </w:t>
            </w:r>
            <w:r w:rsidDel="00000000" w:rsidR="00000000" w:rsidRPr="00000000">
              <w:rPr>
                <w:rFonts w:ascii="Calibri" w:cs="Calibri" w:eastAsia="Calibri" w:hAnsi="Calibri"/>
                <w:b w:val="1"/>
                <w:i w:val="1"/>
                <w:color w:val="548dd4"/>
                <w:sz w:val="20"/>
                <w:szCs w:val="20"/>
                <w:rtl w:val="0"/>
              </w:rPr>
              <w:t xml:space="preserve">desarrollo de software</w:t>
            </w:r>
            <w:r w:rsidDel="00000000" w:rsidR="00000000" w:rsidRPr="00000000">
              <w:rPr>
                <w:rFonts w:ascii="Calibri" w:cs="Calibri" w:eastAsia="Calibri" w:hAnsi="Calibri"/>
                <w:i w:val="1"/>
                <w:color w:val="548dd4"/>
                <w:sz w:val="20"/>
                <w:szCs w:val="20"/>
                <w:rtl w:val="0"/>
              </w:rPr>
              <w:t xml:space="preserve">, lo que se conecta directamente con la construcción del sitio web y la implementación de las distintas funcionalidades. Finalmente, otro compañero disfruta de todos los ámbitos de la carrera, lo que aporta una visión más amplia y flexible en las distintas etapas del proyecto.</w:t>
            </w:r>
          </w:p>
          <w:p w:rsidR="00000000" w:rsidDel="00000000" w:rsidP="00000000" w:rsidRDefault="00000000" w:rsidRPr="00000000" w14:paraId="00000047">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Realizar este Proyecto APT contribuirá a nuestro desarrollo profesional porque nos permitirá </w:t>
            </w:r>
            <w:r w:rsidDel="00000000" w:rsidR="00000000" w:rsidRPr="00000000">
              <w:rPr>
                <w:rFonts w:ascii="Calibri" w:cs="Calibri" w:eastAsia="Calibri" w:hAnsi="Calibri"/>
                <w:b w:val="1"/>
                <w:i w:val="1"/>
                <w:color w:val="548dd4"/>
                <w:sz w:val="20"/>
                <w:szCs w:val="20"/>
                <w:rtl w:val="0"/>
              </w:rPr>
              <w:t xml:space="preserve">aplicar de manera práctica las competencias de nuestro perfil de egreso</w:t>
            </w:r>
            <w:r w:rsidDel="00000000" w:rsidR="00000000" w:rsidRPr="00000000">
              <w:rPr>
                <w:rFonts w:ascii="Calibri" w:cs="Calibri" w:eastAsia="Calibri" w:hAnsi="Calibri"/>
                <w:i w:val="1"/>
                <w:color w:val="548dd4"/>
                <w:sz w:val="20"/>
                <w:szCs w:val="20"/>
                <w:rtl w:val="0"/>
              </w:rPr>
              <w:t xml:space="preserve">, trabajar en equipo desde nuestras distintas fortalezas y ganar experiencia en un proyecto realista que integra </w:t>
            </w:r>
            <w:r w:rsidDel="00000000" w:rsidR="00000000" w:rsidRPr="00000000">
              <w:rPr>
                <w:rFonts w:ascii="Calibri" w:cs="Calibri" w:eastAsia="Calibri" w:hAnsi="Calibri"/>
                <w:b w:val="1"/>
                <w:i w:val="1"/>
                <w:color w:val="548dd4"/>
                <w:sz w:val="20"/>
                <w:szCs w:val="20"/>
                <w:rtl w:val="0"/>
              </w:rPr>
              <w:t xml:space="preserve">gestión, análisis y desarrollo tecnológico</w:t>
            </w:r>
            <w:r w:rsidDel="00000000" w:rsidR="00000000" w:rsidRPr="00000000">
              <w:rPr>
                <w:rFonts w:ascii="Calibri" w:cs="Calibri" w:eastAsia="Calibri" w:hAnsi="Calibri"/>
                <w:i w:val="1"/>
                <w:color w:val="548dd4"/>
                <w:sz w:val="20"/>
                <w:szCs w:val="20"/>
                <w:rtl w:val="0"/>
              </w:rPr>
              <w:t xml:space="preserve">.</w:t>
            </w:r>
          </w:p>
        </w:tc>
      </w:tr>
      <w:tr>
        <w:trPr>
          <w:cantSplit w:val="0"/>
          <w:trHeight w:val="132"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9">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Creemos que el Proyecto APT es factible de desarrollar porque se ajusta a la </w:t>
            </w:r>
            <w:r w:rsidDel="00000000" w:rsidR="00000000" w:rsidRPr="00000000">
              <w:rPr>
                <w:rFonts w:ascii="Calibri" w:cs="Calibri" w:eastAsia="Calibri" w:hAnsi="Calibri"/>
                <w:b w:val="1"/>
                <w:i w:val="1"/>
                <w:color w:val="548dd4"/>
                <w:sz w:val="20"/>
                <w:szCs w:val="20"/>
                <w:rtl w:val="0"/>
              </w:rPr>
              <w:t xml:space="preserve">duración del semestre</w:t>
            </w:r>
            <w:r w:rsidDel="00000000" w:rsidR="00000000" w:rsidRPr="00000000">
              <w:rPr>
                <w:rFonts w:ascii="Calibri" w:cs="Calibri" w:eastAsia="Calibri" w:hAnsi="Calibri"/>
                <w:i w:val="1"/>
                <w:color w:val="548dd4"/>
                <w:sz w:val="20"/>
                <w:szCs w:val="20"/>
                <w:rtl w:val="0"/>
              </w:rPr>
              <w:t xml:space="preserve"> y a las </w:t>
            </w:r>
            <w:r w:rsidDel="00000000" w:rsidR="00000000" w:rsidRPr="00000000">
              <w:rPr>
                <w:rFonts w:ascii="Calibri" w:cs="Calibri" w:eastAsia="Calibri" w:hAnsi="Calibri"/>
                <w:b w:val="1"/>
                <w:i w:val="1"/>
                <w:color w:val="548dd4"/>
                <w:sz w:val="20"/>
                <w:szCs w:val="20"/>
                <w:rtl w:val="0"/>
              </w:rPr>
              <w:t xml:space="preserve">horas asignadas a la asignatura</w:t>
            </w:r>
            <w:r w:rsidDel="00000000" w:rsidR="00000000" w:rsidRPr="00000000">
              <w:rPr>
                <w:rFonts w:ascii="Calibri" w:cs="Calibri" w:eastAsia="Calibri" w:hAnsi="Calibri"/>
                <w:i w:val="1"/>
                <w:color w:val="548dd4"/>
                <w:sz w:val="20"/>
                <w:szCs w:val="20"/>
                <w:rtl w:val="0"/>
              </w:rPr>
              <w:t xml:space="preserve">, ya que sus funciones pueden ser implementadas de forma modular y progresiva. Los </w:t>
            </w:r>
            <w:r w:rsidDel="00000000" w:rsidR="00000000" w:rsidRPr="00000000">
              <w:rPr>
                <w:rFonts w:ascii="Calibri" w:cs="Calibri" w:eastAsia="Calibri" w:hAnsi="Calibri"/>
                <w:b w:val="1"/>
                <w:i w:val="1"/>
                <w:color w:val="548dd4"/>
                <w:sz w:val="20"/>
                <w:szCs w:val="20"/>
                <w:rtl w:val="0"/>
              </w:rPr>
              <w:t xml:space="preserve">materiales requeridos</w:t>
            </w:r>
            <w:r w:rsidDel="00000000" w:rsidR="00000000" w:rsidRPr="00000000">
              <w:rPr>
                <w:rFonts w:ascii="Calibri" w:cs="Calibri" w:eastAsia="Calibri" w:hAnsi="Calibri"/>
                <w:i w:val="1"/>
                <w:color w:val="548dd4"/>
                <w:sz w:val="20"/>
                <w:szCs w:val="20"/>
                <w:rtl w:val="0"/>
              </w:rPr>
              <w:t xml:space="preserve"> son principalmente computadores, conexión a internet y software de desarrollo, los cuales ya tenemos disponibles.</w:t>
            </w:r>
          </w:p>
          <w:p w:rsidR="00000000" w:rsidDel="00000000" w:rsidP="00000000" w:rsidRDefault="00000000" w:rsidRPr="00000000" w14:paraId="0000004A">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Entre los </w:t>
            </w:r>
            <w:r w:rsidDel="00000000" w:rsidR="00000000" w:rsidRPr="00000000">
              <w:rPr>
                <w:rFonts w:ascii="Calibri" w:cs="Calibri" w:eastAsia="Calibri" w:hAnsi="Calibri"/>
                <w:b w:val="1"/>
                <w:i w:val="1"/>
                <w:color w:val="548dd4"/>
                <w:sz w:val="20"/>
                <w:szCs w:val="20"/>
                <w:rtl w:val="0"/>
              </w:rPr>
              <w:t xml:space="preserve">factores externos que facilitan el desarrollo</w:t>
            </w:r>
            <w:r w:rsidDel="00000000" w:rsidR="00000000" w:rsidRPr="00000000">
              <w:rPr>
                <w:rFonts w:ascii="Calibri" w:cs="Calibri" w:eastAsia="Calibri" w:hAnsi="Calibri"/>
                <w:i w:val="1"/>
                <w:color w:val="548dd4"/>
                <w:sz w:val="20"/>
                <w:szCs w:val="20"/>
                <w:rtl w:val="0"/>
              </w:rPr>
              <w:t xml:space="preserve"> están la experiencia previa en asignaturas como bases de datos, desarrollo web y metodologías ágiles. Como </w:t>
            </w:r>
            <w:r w:rsidDel="00000000" w:rsidR="00000000" w:rsidRPr="00000000">
              <w:rPr>
                <w:rFonts w:ascii="Calibri" w:cs="Calibri" w:eastAsia="Calibri" w:hAnsi="Calibri"/>
                <w:b w:val="1"/>
                <w:i w:val="1"/>
                <w:color w:val="548dd4"/>
                <w:sz w:val="20"/>
                <w:szCs w:val="20"/>
                <w:rtl w:val="0"/>
              </w:rPr>
              <w:t xml:space="preserve">dificultades</w:t>
            </w:r>
            <w:r w:rsidDel="00000000" w:rsidR="00000000" w:rsidRPr="00000000">
              <w:rPr>
                <w:rFonts w:ascii="Calibri" w:cs="Calibri" w:eastAsia="Calibri" w:hAnsi="Calibri"/>
                <w:i w:val="1"/>
                <w:color w:val="548dd4"/>
                <w:sz w:val="20"/>
                <w:szCs w:val="20"/>
                <w:rtl w:val="0"/>
              </w:rPr>
              <w:t xml:space="preserve"> podría presentarse la coordinación entre los integrantes del grupo o tiempos limitados, pero esto puede solucionarse con una buena planificación y uso de herramientas colaborativas como Trello o GitHub.</w:t>
            </w:r>
          </w:p>
        </w:tc>
      </w:tr>
    </w:tbl>
    <w:p w:rsidR="00000000" w:rsidDel="00000000" w:rsidP="00000000" w:rsidRDefault="00000000" w:rsidRPr="00000000" w14:paraId="0000004B">
      <w:pPr>
        <w:rPr>
          <w:b w:val="1"/>
          <w:color w:val="4472c4"/>
          <w:sz w:val="32"/>
          <w:szCs w:val="3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D">
            <w:pPr>
              <w:rPr>
                <w:b w:val="1"/>
                <w:color w:val="1f3864"/>
                <w:sz w:val="28"/>
                <w:szCs w:val="28"/>
              </w:rPr>
            </w:pPr>
            <w:r w:rsidDel="00000000" w:rsidR="00000000" w:rsidRPr="00000000">
              <w:rPr>
                <w:b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F">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1">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Desarrollar un sistema web responsivo que permita a las juntas de vecinos </w:t>
            </w:r>
            <w:r w:rsidDel="00000000" w:rsidR="00000000" w:rsidRPr="00000000">
              <w:rPr>
                <w:rFonts w:ascii="Calibri" w:cs="Calibri" w:eastAsia="Calibri" w:hAnsi="Calibri"/>
                <w:b w:val="1"/>
                <w:i w:val="1"/>
                <w:color w:val="548dd4"/>
                <w:sz w:val="20"/>
                <w:szCs w:val="20"/>
                <w:rtl w:val="0"/>
              </w:rPr>
              <w:t xml:space="preserve">mejorar su gestión interna y externa</w:t>
            </w:r>
            <w:r w:rsidDel="00000000" w:rsidR="00000000" w:rsidRPr="00000000">
              <w:rPr>
                <w:rFonts w:ascii="Calibri" w:cs="Calibri" w:eastAsia="Calibri" w:hAnsi="Calibri"/>
                <w:i w:val="1"/>
                <w:color w:val="548dd4"/>
                <w:sz w:val="20"/>
                <w:szCs w:val="20"/>
                <w:rtl w:val="0"/>
              </w:rPr>
              <w:t xml:space="preserve">, facilitando la organización de actividades, la administración de documentos y la comunicación con los habitantes de la unidad territorial.</w:t>
            </w:r>
          </w:p>
        </w:tc>
      </w:tr>
      <w:tr>
        <w:trPr>
          <w:cantSplit w:val="0"/>
          <w:trHeight w:val="834"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Implementar un módulo de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inscripción de vecinos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y administración de sus datos en la junta de vecinos.</w:t>
            </w:r>
          </w:p>
          <w:p w:rsidR="00000000" w:rsidDel="00000000" w:rsidP="00000000" w:rsidRDefault="00000000" w:rsidRPr="00000000" w14:paraId="0000005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Desarrollar una funcionalidad para la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solicitud y emisión de certificados de residencia</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de forma digital.</w:t>
            </w:r>
          </w:p>
          <w:p w:rsidR="00000000" w:rsidDel="00000000" w:rsidP="00000000" w:rsidRDefault="00000000" w:rsidRPr="00000000" w14:paraId="000000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Crear un módulo de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postulación y gestión de proyectos vecinales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con revisión y aprobación por parte del directorio.</w:t>
            </w:r>
          </w:p>
          <w:p w:rsidR="00000000" w:rsidDel="00000000" w:rsidP="00000000" w:rsidRDefault="00000000" w:rsidRPr="00000000" w14:paraId="000000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Incorporar un sistema de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notificaciones y avisos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vía email, WhatsApp o afiches digitales.</w:t>
            </w:r>
          </w:p>
          <w:p w:rsidR="00000000" w:rsidDel="00000000" w:rsidP="00000000" w:rsidRDefault="00000000" w:rsidRPr="00000000" w14:paraId="000000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Desarrollar un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calendario de reservas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para espacios comunitarios como canchas, salas o plazas.</w:t>
            </w:r>
          </w:p>
          <w:p w:rsidR="00000000" w:rsidDel="00000000" w:rsidP="00000000" w:rsidRDefault="00000000" w:rsidRPr="00000000" w14:paraId="0000005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Incluir una sección de </w:t>
            </w:r>
            <w:r w:rsidDel="00000000" w:rsidR="00000000" w:rsidRPr="00000000">
              <w:rPr>
                <w:rFonts w:ascii="Calibri" w:cs="Calibri" w:eastAsia="Calibri" w:hAnsi="Calibri"/>
                <w:b w:val="1"/>
                <w:i w:val="1"/>
                <w:smallCaps w:val="0"/>
                <w:strike w:val="0"/>
                <w:color w:val="548dd4"/>
                <w:sz w:val="20"/>
                <w:szCs w:val="20"/>
                <w:u w:val="none"/>
                <w:shd w:fill="auto" w:val="clear"/>
                <w:vertAlign w:val="baseline"/>
                <w:rtl w:val="0"/>
              </w:rPr>
              <w:t xml:space="preserve">noticias y actividades</w:t>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 accesible para los vecinos.</w:t>
            </w:r>
          </w:p>
          <w:p w:rsidR="00000000" w:rsidDel="00000000" w:rsidP="00000000" w:rsidRDefault="00000000" w:rsidRPr="00000000" w14:paraId="0000005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Aplicar metodologías ágiles para organizar y controlar el desarrollo del proyecto en las etapas del semestre.</w:t>
            </w:r>
          </w:p>
        </w:tc>
      </w:tr>
    </w:tbl>
    <w:p w:rsidR="00000000" w:rsidDel="00000000" w:rsidP="00000000" w:rsidRDefault="00000000" w:rsidRPr="00000000" w14:paraId="0000005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B">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C">
            <w:pPr>
              <w:rPr>
                <w:b w:val="1"/>
                <w:color w:val="1f3864"/>
                <w:sz w:val="28"/>
                <w:szCs w:val="28"/>
              </w:rPr>
            </w:pPr>
            <w:r w:rsidDel="00000000" w:rsidR="00000000" w:rsidRPr="00000000">
              <w:rPr>
                <w:b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E">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0">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Para abordar el problema identificado utilizaremos la </w:t>
            </w:r>
            <w:r w:rsidDel="00000000" w:rsidR="00000000" w:rsidRPr="00000000">
              <w:rPr>
                <w:rFonts w:ascii="Calibri" w:cs="Calibri" w:eastAsia="Calibri" w:hAnsi="Calibri"/>
                <w:b w:val="1"/>
                <w:i w:val="1"/>
                <w:color w:val="548dd4"/>
                <w:sz w:val="20"/>
                <w:szCs w:val="20"/>
                <w:rtl w:val="0"/>
              </w:rPr>
              <w:t xml:space="preserve">metodología Scrumban</w:t>
            </w:r>
            <w:r w:rsidDel="00000000" w:rsidR="00000000" w:rsidRPr="00000000">
              <w:rPr>
                <w:rFonts w:ascii="Calibri" w:cs="Calibri" w:eastAsia="Calibri" w:hAnsi="Calibri"/>
                <w:i w:val="1"/>
                <w:color w:val="548dd4"/>
                <w:sz w:val="20"/>
                <w:szCs w:val="20"/>
                <w:rtl w:val="0"/>
              </w:rPr>
              <w:t xml:space="preserve">, que combina la estructura y planificación de </w:t>
            </w:r>
            <w:r w:rsidDel="00000000" w:rsidR="00000000" w:rsidRPr="00000000">
              <w:rPr>
                <w:rFonts w:ascii="Calibri" w:cs="Calibri" w:eastAsia="Calibri" w:hAnsi="Calibri"/>
                <w:b w:val="1"/>
                <w:i w:val="1"/>
                <w:color w:val="548dd4"/>
                <w:sz w:val="20"/>
                <w:szCs w:val="20"/>
                <w:rtl w:val="0"/>
              </w:rPr>
              <w:t xml:space="preserve">Scrum</w:t>
            </w:r>
            <w:r w:rsidDel="00000000" w:rsidR="00000000" w:rsidRPr="00000000">
              <w:rPr>
                <w:rFonts w:ascii="Calibri" w:cs="Calibri" w:eastAsia="Calibri" w:hAnsi="Calibri"/>
                <w:i w:val="1"/>
                <w:color w:val="548dd4"/>
                <w:sz w:val="20"/>
                <w:szCs w:val="20"/>
                <w:rtl w:val="0"/>
              </w:rPr>
              <w:t xml:space="preserve"> con la flexibilidad de </w:t>
            </w:r>
            <w:r w:rsidDel="00000000" w:rsidR="00000000" w:rsidRPr="00000000">
              <w:rPr>
                <w:rFonts w:ascii="Calibri" w:cs="Calibri" w:eastAsia="Calibri" w:hAnsi="Calibri"/>
                <w:b w:val="1"/>
                <w:i w:val="1"/>
                <w:color w:val="548dd4"/>
                <w:sz w:val="20"/>
                <w:szCs w:val="20"/>
                <w:rtl w:val="0"/>
              </w:rPr>
              <w:t xml:space="preserve">Kanban</w:t>
            </w:r>
            <w:r w:rsidDel="00000000" w:rsidR="00000000" w:rsidRPr="00000000">
              <w:rPr>
                <w:rFonts w:ascii="Calibri" w:cs="Calibri" w:eastAsia="Calibri" w:hAnsi="Calibri"/>
                <w:i w:val="1"/>
                <w:color w:val="548dd4"/>
                <w:sz w:val="20"/>
                <w:szCs w:val="20"/>
                <w:rtl w:val="0"/>
              </w:rPr>
              <w:t xml:space="preserve">. Esta metodología nos permitirá organizar el trabajo en </w:t>
            </w:r>
            <w:r w:rsidDel="00000000" w:rsidR="00000000" w:rsidRPr="00000000">
              <w:rPr>
                <w:rFonts w:ascii="Calibri" w:cs="Calibri" w:eastAsia="Calibri" w:hAnsi="Calibri"/>
                <w:b w:val="1"/>
                <w:i w:val="1"/>
                <w:color w:val="548dd4"/>
                <w:sz w:val="20"/>
                <w:szCs w:val="20"/>
                <w:rtl w:val="0"/>
              </w:rPr>
              <w:t xml:space="preserve">sprints cortos</w:t>
            </w:r>
            <w:r w:rsidDel="00000000" w:rsidR="00000000" w:rsidRPr="00000000">
              <w:rPr>
                <w:rFonts w:ascii="Calibri" w:cs="Calibri" w:eastAsia="Calibri" w:hAnsi="Calibri"/>
                <w:i w:val="1"/>
                <w:color w:val="548dd4"/>
                <w:sz w:val="20"/>
                <w:szCs w:val="20"/>
                <w:rtl w:val="0"/>
              </w:rPr>
              <w:t xml:space="preserve">, priorizar tareas de forma visual y adaptarnos a cambios durante el semestre.</w:t>
            </w:r>
          </w:p>
          <w:p w:rsidR="00000000" w:rsidDel="00000000" w:rsidP="00000000" w:rsidRDefault="00000000" w:rsidRPr="00000000" w14:paraId="00000061">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El equipo trabajará de manera colaborativa usando herramientas digitales como </w:t>
            </w:r>
            <w:r w:rsidDel="00000000" w:rsidR="00000000" w:rsidRPr="00000000">
              <w:rPr>
                <w:rFonts w:ascii="Calibri" w:cs="Calibri" w:eastAsia="Calibri" w:hAnsi="Calibri"/>
                <w:b w:val="1"/>
                <w:i w:val="1"/>
                <w:color w:val="548dd4"/>
                <w:sz w:val="20"/>
                <w:szCs w:val="20"/>
                <w:rtl w:val="0"/>
              </w:rPr>
              <w:t xml:space="preserve">Trello/GitHub</w:t>
            </w:r>
            <w:r w:rsidDel="00000000" w:rsidR="00000000" w:rsidRPr="00000000">
              <w:rPr>
                <w:rFonts w:ascii="Calibri" w:cs="Calibri" w:eastAsia="Calibri" w:hAnsi="Calibri"/>
                <w:i w:val="1"/>
                <w:color w:val="548dd4"/>
                <w:sz w:val="20"/>
                <w:szCs w:val="20"/>
                <w:rtl w:val="0"/>
              </w:rPr>
              <w:t xml:space="preserve"> para el control de tareas y versiones. Cada sprint incluirá planificación, desarrollo, revisión y retroalimentación para asegurar avances constantes.</w:t>
            </w:r>
          </w:p>
          <w:p w:rsidR="00000000" w:rsidDel="00000000" w:rsidP="00000000" w:rsidRDefault="00000000" w:rsidRPr="00000000" w14:paraId="00000062">
            <w:pPr>
              <w:jc w:val="both"/>
              <w:rPr>
                <w:rFonts w:ascii="Calibri" w:cs="Calibri" w:eastAsia="Calibri" w:hAnsi="Calibri"/>
                <w:i w:val="1"/>
                <w:color w:val="548dd4"/>
                <w:sz w:val="20"/>
                <w:szCs w:val="20"/>
              </w:rPr>
            </w:pPr>
            <w:r w:rsidDel="00000000" w:rsidR="00000000" w:rsidRPr="00000000">
              <w:rPr>
                <w:rFonts w:ascii="Calibri" w:cs="Calibri" w:eastAsia="Calibri" w:hAnsi="Calibri"/>
                <w:b w:val="1"/>
                <w:i w:val="1"/>
                <w:color w:val="548dd4"/>
                <w:sz w:val="20"/>
                <w:szCs w:val="20"/>
                <w:rtl w:val="0"/>
              </w:rPr>
              <w:t xml:space="preserve">Funciones y responsabilidades del equipo:</w:t>
            </w:r>
            <w:r w:rsidDel="00000000" w:rsidR="00000000" w:rsidRPr="00000000">
              <w:rPr>
                <w:rtl w:val="0"/>
              </w:rPr>
            </w:r>
          </w:p>
          <w:p w:rsidR="00000000" w:rsidDel="00000000" w:rsidP="00000000" w:rsidRDefault="00000000" w:rsidRPr="00000000" w14:paraId="00000063">
            <w:pPr>
              <w:jc w:val="both"/>
              <w:rPr>
                <w:rFonts w:ascii="Calibri" w:cs="Calibri" w:eastAsia="Calibri" w:hAnsi="Calibri"/>
                <w:b w:val="1"/>
                <w:i w:val="1"/>
                <w:color w:val="548dd4"/>
                <w:sz w:val="20"/>
                <w:szCs w:val="20"/>
              </w:rPr>
            </w:pPr>
            <w:r w:rsidDel="00000000" w:rsidR="00000000" w:rsidRPr="00000000">
              <w:rPr>
                <w:rFonts w:ascii="Calibri" w:cs="Calibri" w:eastAsia="Calibri" w:hAnsi="Calibri"/>
                <w:b w:val="1"/>
                <w:i w:val="1"/>
                <w:color w:val="548dd4"/>
                <w:sz w:val="20"/>
                <w:szCs w:val="20"/>
                <w:rtl w:val="0"/>
              </w:rPr>
              <w:t xml:space="preserve">Desarrollador Principal (Backend / Base de Datos) - Vincenzo Orellana:</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Diseño y construcción de la base de datos.</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Desarrollo de la lógica del sistema (API, validaciones, seguridad).</w:t>
            </w:r>
          </w:p>
          <w:p w:rsidR="00000000" w:rsidDel="00000000" w:rsidP="00000000" w:rsidRDefault="00000000" w:rsidRPr="00000000" w14:paraId="000000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Integración con servicios externos (email, WhatsApp).</w:t>
            </w:r>
          </w:p>
          <w:p w:rsidR="00000000" w:rsidDel="00000000" w:rsidP="00000000" w:rsidRDefault="00000000" w:rsidRPr="00000000" w14:paraId="00000067">
            <w:pPr>
              <w:jc w:val="both"/>
              <w:rPr>
                <w:rFonts w:ascii="Calibri" w:cs="Calibri" w:eastAsia="Calibri" w:hAnsi="Calibri"/>
                <w:b w:val="1"/>
                <w:i w:val="1"/>
                <w:color w:val="548dd4"/>
                <w:sz w:val="20"/>
                <w:szCs w:val="20"/>
              </w:rPr>
            </w:pPr>
            <w:r w:rsidDel="00000000" w:rsidR="00000000" w:rsidRPr="00000000">
              <w:rPr>
                <w:rFonts w:ascii="Calibri" w:cs="Calibri" w:eastAsia="Calibri" w:hAnsi="Calibri"/>
                <w:b w:val="1"/>
                <w:i w:val="1"/>
                <w:color w:val="548dd4"/>
                <w:sz w:val="20"/>
                <w:szCs w:val="20"/>
                <w:rtl w:val="0"/>
              </w:rPr>
              <w:t xml:space="preserve">Gestor del Proyecto (Scrum Master / Coordinador) - Nicolas Lizama:</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Coordinación general del equipo y comunicación con el profesor guía.</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Definición y seguimiento de la metodología Scrumban.</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planificación y control (actas, backlog, tableros).</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1"/>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Apoyo en pruebas y validación de usabilidad.</w:t>
              <w:br w:type="textWrapping"/>
            </w:r>
            <w:r w:rsidDel="00000000" w:rsidR="00000000" w:rsidRPr="00000000">
              <w:rPr>
                <w:rtl w:val="0"/>
              </w:rPr>
            </w:r>
          </w:p>
          <w:p w:rsidR="00000000" w:rsidDel="00000000" w:rsidP="00000000" w:rsidRDefault="00000000" w:rsidRPr="00000000" w14:paraId="0000006C">
            <w:pPr>
              <w:jc w:val="both"/>
              <w:rPr>
                <w:rFonts w:ascii="Calibri" w:cs="Calibri" w:eastAsia="Calibri" w:hAnsi="Calibri"/>
                <w:b w:val="1"/>
                <w:i w:val="1"/>
                <w:color w:val="548dd4"/>
                <w:sz w:val="20"/>
                <w:szCs w:val="20"/>
              </w:rPr>
            </w:pPr>
            <w:r w:rsidDel="00000000" w:rsidR="00000000" w:rsidRPr="00000000">
              <w:rPr>
                <w:rFonts w:ascii="Calibri" w:cs="Calibri" w:eastAsia="Calibri" w:hAnsi="Calibri"/>
                <w:b w:val="1"/>
                <w:i w:val="1"/>
                <w:color w:val="548dd4"/>
                <w:sz w:val="20"/>
                <w:szCs w:val="20"/>
                <w:rtl w:val="0"/>
              </w:rPr>
              <w:t xml:space="preserve">Desarrollador Frontend / Documentador - Daniel Reyes:</w:t>
            </w:r>
          </w:p>
          <w:p w:rsidR="00000000" w:rsidDel="00000000" w:rsidP="00000000" w:rsidRDefault="00000000" w:rsidRPr="00000000" w14:paraId="000000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Desarrollo de la interfaz de usuario (pantallas web responsivas).</w:t>
            </w:r>
          </w:p>
          <w:p w:rsidR="00000000" w:rsidDel="00000000" w:rsidP="00000000" w:rsidRDefault="00000000" w:rsidRPr="00000000" w14:paraId="000000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Implementación de mockups y usabilidad.</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Elaboración de documentación técnica y manuales de usuario.</w:t>
            </w:r>
          </w:p>
          <w:p w:rsidR="00000000" w:rsidDel="00000000" w:rsidP="00000000" w:rsidRDefault="00000000" w:rsidRPr="00000000" w14:paraId="00000070">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 esta forma, cada integrante aporta desde sus fortalezas y el uso de Scrumban asegura un flujo de trabajo organizado, colaborativo y adaptable al tiempo disponible en el semestre.</w:t>
            </w:r>
          </w:p>
          <w:p w:rsidR="00000000" w:rsidDel="00000000" w:rsidP="00000000" w:rsidRDefault="00000000" w:rsidRPr="00000000" w14:paraId="00000071">
            <w:pPr>
              <w:jc w:val="both"/>
              <w:rPr>
                <w:rFonts w:ascii="Calibri" w:cs="Calibri" w:eastAsia="Calibri" w:hAnsi="Calibri"/>
                <w:i w:val="1"/>
                <w:color w:val="ff0000"/>
                <w:sz w:val="18"/>
                <w:szCs w:val="18"/>
              </w:rPr>
            </w:pPr>
            <w:r w:rsidDel="00000000" w:rsidR="00000000" w:rsidRPr="00000000">
              <w:rPr>
                <w:rtl w:val="0"/>
              </w:rPr>
            </w:r>
          </w:p>
        </w:tc>
      </w:tr>
    </w:tbl>
    <w:p w:rsidR="00000000" w:rsidDel="00000000" w:rsidP="00000000" w:rsidRDefault="00000000" w:rsidRPr="00000000" w14:paraId="0000007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73">
      <w:pPr>
        <w:spacing w:after="0" w:line="240" w:lineRule="auto"/>
        <w:rPr>
          <w:b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4">
            <w:pPr>
              <w:rPr>
                <w:b w:val="1"/>
                <w:color w:val="1f3864"/>
                <w:sz w:val="28"/>
                <w:szCs w:val="28"/>
              </w:rPr>
            </w:pPr>
            <w:r w:rsidDel="00000000" w:rsidR="00000000" w:rsidRPr="00000000">
              <w:rPr>
                <w:b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5">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6">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color w:val="4472c4"/>
                <w:sz w:val="18"/>
                <w:szCs w:val="18"/>
              </w:rPr>
            </w:pPr>
            <w:r w:rsidDel="00000000" w:rsidR="00000000" w:rsidRPr="00000000">
              <w:rPr>
                <w:rFonts w:ascii="Calibri" w:cs="Calibri" w:eastAsia="Calibri" w:hAnsi="Calibri"/>
                <w:i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D">
            <w:pPr>
              <w:rPr>
                <w:b w:val="1"/>
                <w:color w:val="1f3864"/>
                <w:sz w:val="28"/>
                <w:szCs w:val="28"/>
              </w:rPr>
            </w:pPr>
            <w:r w:rsidDel="00000000" w:rsidR="00000000" w:rsidRPr="00000000">
              <w:rPr>
                <w:b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F">
      <w:pPr>
        <w:spacing w:after="0" w:line="360" w:lineRule="auto"/>
        <w:jc w:val="both"/>
        <w:rPr>
          <w:b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Fonts w:ascii="Calibri" w:cs="Calibri" w:eastAsia="Calibri" w:hAnsi="Calibri"/>
                <w:b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C">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F">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A0">
            <w:pPr>
              <w:jc w:val="both"/>
              <w:rPr>
                <w:b w:val="1"/>
                <w:sz w:val="18"/>
                <w:szCs w:val="18"/>
              </w:rPr>
            </w:pPr>
            <w:r w:rsidDel="00000000" w:rsidR="00000000" w:rsidRPr="00000000">
              <w:rPr>
                <w:rFonts w:ascii="Calibri" w:cs="Calibri" w:eastAsia="Calibri" w:hAnsi="Calibri"/>
                <w:i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A1">
            <w:pPr>
              <w:jc w:val="both"/>
              <w:rPr>
                <w:b w:val="1"/>
                <w:sz w:val="18"/>
                <w:szCs w:val="18"/>
              </w:rPr>
            </w:pPr>
            <w:r w:rsidDel="00000000" w:rsidR="00000000" w:rsidRPr="00000000">
              <w:rPr>
                <w:rFonts w:ascii="Calibri" w:cs="Calibri" w:eastAsia="Calibri" w:hAnsi="Calibri"/>
                <w:i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A3">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Escribe la duración de actividades o tarea.</w:t>
            </w:r>
          </w:p>
          <w:p w:rsidR="00000000" w:rsidDel="00000000" w:rsidP="00000000" w:rsidRDefault="00000000" w:rsidRPr="00000000" w14:paraId="000000A4">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5">
            <w:pPr>
              <w:jc w:val="both"/>
              <w:rPr>
                <w:b w:val="1"/>
                <w:sz w:val="18"/>
                <w:szCs w:val="18"/>
              </w:rPr>
            </w:pPr>
            <w:r w:rsidDel="00000000" w:rsidR="00000000" w:rsidRPr="00000000">
              <w:rPr>
                <w:rFonts w:ascii="Calibri" w:cs="Calibri" w:eastAsia="Calibri" w:hAnsi="Calibri"/>
                <w:i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A6">
            <w:pPr>
              <w:jc w:val="both"/>
              <w:rPr>
                <w:b w:val="1"/>
                <w:sz w:val="18"/>
                <w:szCs w:val="18"/>
              </w:rPr>
            </w:pPr>
            <w:r w:rsidDel="00000000" w:rsidR="00000000" w:rsidRPr="00000000">
              <w:rPr>
                <w:rFonts w:ascii="Calibri" w:cs="Calibri" w:eastAsia="Calibri" w:hAnsi="Calibri"/>
                <w:i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A7">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A8">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AB">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C">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AD">
            <w:pPr>
              <w:jc w:val="both"/>
              <w:rPr>
                <w:rFonts w:ascii="Calibri" w:cs="Calibri" w:eastAsia="Calibri" w:hAnsi="Calibri"/>
                <w:i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E">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AF">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B1">
            <w:pPr>
              <w:jc w:val="both"/>
              <w:rPr>
                <w:rFonts w:ascii="Calibri" w:cs="Calibri" w:eastAsia="Calibri" w:hAnsi="Calibri"/>
                <w:i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B2">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3">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B4">
            <w:pPr>
              <w:jc w:val="both"/>
              <w:rPr>
                <w:rFonts w:ascii="Calibri" w:cs="Calibri" w:eastAsia="Calibri" w:hAnsi="Calibri"/>
                <w:i w:val="1"/>
                <w:color w:val="548dd4"/>
                <w:sz w:val="18"/>
                <w:szCs w:val="18"/>
              </w:rPr>
            </w:pPr>
            <w:r w:rsidDel="00000000" w:rsidR="00000000" w:rsidRPr="00000000">
              <w:rPr>
                <w:rtl w:val="0"/>
              </w:rPr>
            </w:r>
          </w:p>
        </w:tc>
      </w:tr>
    </w:tbl>
    <w:p w:rsidR="00000000" w:rsidDel="00000000" w:rsidP="00000000" w:rsidRDefault="00000000" w:rsidRPr="00000000" w14:paraId="000000B5">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6">
            <w:pPr>
              <w:rPr>
                <w:b w:val="1"/>
                <w:color w:val="1f3864"/>
                <w:sz w:val="28"/>
                <w:szCs w:val="28"/>
              </w:rPr>
            </w:pPr>
            <w:r w:rsidDel="00000000" w:rsidR="00000000" w:rsidRPr="00000000">
              <w:rPr>
                <w:b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B9">
      <w:pPr>
        <w:spacing w:after="0" w:line="360" w:lineRule="auto"/>
        <w:jc w:val="both"/>
        <w:rPr>
          <w:b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BA">
            <w:pPr>
              <w:spacing w:line="360" w:lineRule="auto"/>
              <w:jc w:val="both"/>
              <w:rPr>
                <w:b w:val="1"/>
                <w:sz w:val="16"/>
                <w:szCs w:val="16"/>
              </w:rPr>
            </w:pPr>
            <w:r w:rsidDel="00000000" w:rsidR="00000000" w:rsidRPr="00000000">
              <w:rPr>
                <w:b w:val="1"/>
                <w:sz w:val="16"/>
                <w:szCs w:val="16"/>
                <w:rtl w:val="0"/>
              </w:rPr>
              <w:t xml:space="preserve">Actividad</w:t>
            </w:r>
          </w:p>
        </w:tc>
        <w:tc>
          <w:tcPr>
            <w:gridSpan w:val="4"/>
            <w:shd w:fill="e2efd9" w:val="clear"/>
          </w:tcPr>
          <w:p w:rsidR="00000000" w:rsidDel="00000000" w:rsidP="00000000" w:rsidRDefault="00000000" w:rsidRPr="00000000" w14:paraId="000000BB">
            <w:pPr>
              <w:spacing w:line="360" w:lineRule="auto"/>
              <w:jc w:val="center"/>
              <w:rPr>
                <w:b w:val="1"/>
                <w:sz w:val="16"/>
                <w:szCs w:val="16"/>
              </w:rPr>
            </w:pPr>
            <w:r w:rsidDel="00000000" w:rsidR="00000000" w:rsidRPr="00000000">
              <w:rPr>
                <w:b w:val="1"/>
                <w:sz w:val="16"/>
                <w:szCs w:val="16"/>
                <w:rtl w:val="0"/>
              </w:rPr>
              <w:t xml:space="preserve">Fase 1</w:t>
            </w:r>
          </w:p>
        </w:tc>
        <w:tc>
          <w:tcPr>
            <w:gridSpan w:val="12"/>
            <w:shd w:fill="fff2cc" w:val="clear"/>
          </w:tcPr>
          <w:p w:rsidR="00000000" w:rsidDel="00000000" w:rsidP="00000000" w:rsidRDefault="00000000" w:rsidRPr="00000000" w14:paraId="000000BF">
            <w:pPr>
              <w:spacing w:line="360" w:lineRule="auto"/>
              <w:jc w:val="center"/>
              <w:rPr>
                <w:b w:val="1"/>
                <w:sz w:val="16"/>
                <w:szCs w:val="16"/>
              </w:rPr>
            </w:pPr>
            <w:r w:rsidDel="00000000" w:rsidR="00000000" w:rsidRPr="00000000">
              <w:rPr>
                <w:b w:val="1"/>
                <w:sz w:val="16"/>
                <w:szCs w:val="16"/>
                <w:rtl w:val="0"/>
              </w:rPr>
              <w:t xml:space="preserve">Fase 2</w:t>
            </w:r>
          </w:p>
        </w:tc>
        <w:tc>
          <w:tcPr>
            <w:gridSpan w:val="4"/>
            <w:shd w:fill="fbe5d5" w:val="clear"/>
          </w:tcPr>
          <w:p w:rsidR="00000000" w:rsidDel="00000000" w:rsidP="00000000" w:rsidRDefault="00000000" w:rsidRPr="00000000" w14:paraId="000000CB">
            <w:pPr>
              <w:spacing w:line="360" w:lineRule="auto"/>
              <w:jc w:val="center"/>
              <w:rPr>
                <w:b w:val="1"/>
                <w:sz w:val="16"/>
                <w:szCs w:val="16"/>
              </w:rPr>
            </w:pPr>
            <w:r w:rsidDel="00000000" w:rsidR="00000000" w:rsidRPr="00000000">
              <w:rPr>
                <w:b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center"/>
              <w:rPr>
                <w:b w:val="1"/>
                <w:sz w:val="16"/>
                <w:szCs w:val="16"/>
              </w:rPr>
            </w:pPr>
            <w:r w:rsidDel="00000000" w:rsidR="00000000" w:rsidRPr="00000000">
              <w:rPr>
                <w:b w:val="1"/>
                <w:sz w:val="16"/>
                <w:szCs w:val="16"/>
                <w:rtl w:val="0"/>
              </w:rPr>
              <w:t xml:space="preserve">S 1</w:t>
            </w:r>
          </w:p>
        </w:tc>
        <w:tc>
          <w:tcPr/>
          <w:p w:rsidR="00000000" w:rsidDel="00000000" w:rsidP="00000000" w:rsidRDefault="00000000" w:rsidRPr="00000000" w14:paraId="000000D1">
            <w:pPr>
              <w:spacing w:line="360" w:lineRule="auto"/>
              <w:jc w:val="center"/>
              <w:rPr>
                <w:b w:val="1"/>
                <w:sz w:val="16"/>
                <w:szCs w:val="16"/>
              </w:rPr>
            </w:pPr>
            <w:r w:rsidDel="00000000" w:rsidR="00000000" w:rsidRPr="00000000">
              <w:rPr>
                <w:b w:val="1"/>
                <w:sz w:val="16"/>
                <w:szCs w:val="16"/>
                <w:rtl w:val="0"/>
              </w:rPr>
              <w:t xml:space="preserve">S 2</w:t>
            </w:r>
          </w:p>
        </w:tc>
        <w:tc>
          <w:tcPr/>
          <w:p w:rsidR="00000000" w:rsidDel="00000000" w:rsidP="00000000" w:rsidRDefault="00000000" w:rsidRPr="00000000" w14:paraId="000000D2">
            <w:pPr>
              <w:spacing w:line="360" w:lineRule="auto"/>
              <w:jc w:val="center"/>
              <w:rPr>
                <w:b w:val="1"/>
                <w:sz w:val="16"/>
                <w:szCs w:val="16"/>
              </w:rPr>
            </w:pPr>
            <w:r w:rsidDel="00000000" w:rsidR="00000000" w:rsidRPr="00000000">
              <w:rPr>
                <w:b w:val="1"/>
                <w:sz w:val="16"/>
                <w:szCs w:val="16"/>
                <w:rtl w:val="0"/>
              </w:rPr>
              <w:t xml:space="preserve">S 3</w:t>
            </w:r>
          </w:p>
        </w:tc>
        <w:tc>
          <w:tcPr/>
          <w:p w:rsidR="00000000" w:rsidDel="00000000" w:rsidP="00000000" w:rsidRDefault="00000000" w:rsidRPr="00000000" w14:paraId="000000D3">
            <w:pPr>
              <w:spacing w:line="360" w:lineRule="auto"/>
              <w:jc w:val="center"/>
              <w:rPr>
                <w:b w:val="1"/>
                <w:sz w:val="16"/>
                <w:szCs w:val="16"/>
              </w:rPr>
            </w:pPr>
            <w:r w:rsidDel="00000000" w:rsidR="00000000" w:rsidRPr="00000000">
              <w:rPr>
                <w:b w:val="1"/>
                <w:sz w:val="16"/>
                <w:szCs w:val="16"/>
                <w:rtl w:val="0"/>
              </w:rPr>
              <w:t xml:space="preserve">S 4</w:t>
            </w:r>
          </w:p>
        </w:tc>
        <w:tc>
          <w:tcPr/>
          <w:p w:rsidR="00000000" w:rsidDel="00000000" w:rsidP="00000000" w:rsidRDefault="00000000" w:rsidRPr="00000000" w14:paraId="000000D4">
            <w:pPr>
              <w:spacing w:line="360" w:lineRule="auto"/>
              <w:jc w:val="center"/>
              <w:rPr>
                <w:b w:val="1"/>
                <w:sz w:val="16"/>
                <w:szCs w:val="16"/>
              </w:rPr>
            </w:pPr>
            <w:r w:rsidDel="00000000" w:rsidR="00000000" w:rsidRPr="00000000">
              <w:rPr>
                <w:b w:val="1"/>
                <w:sz w:val="16"/>
                <w:szCs w:val="16"/>
                <w:rtl w:val="0"/>
              </w:rPr>
              <w:t xml:space="preserve">S 5</w:t>
            </w:r>
          </w:p>
        </w:tc>
        <w:tc>
          <w:tcPr/>
          <w:p w:rsidR="00000000" w:rsidDel="00000000" w:rsidP="00000000" w:rsidRDefault="00000000" w:rsidRPr="00000000" w14:paraId="000000D5">
            <w:pPr>
              <w:spacing w:line="360" w:lineRule="auto"/>
              <w:jc w:val="center"/>
              <w:rPr>
                <w:b w:val="1"/>
                <w:sz w:val="16"/>
                <w:szCs w:val="16"/>
              </w:rPr>
            </w:pPr>
            <w:r w:rsidDel="00000000" w:rsidR="00000000" w:rsidRPr="00000000">
              <w:rPr>
                <w:b w:val="1"/>
                <w:sz w:val="16"/>
                <w:szCs w:val="16"/>
                <w:rtl w:val="0"/>
              </w:rPr>
              <w:t xml:space="preserve">S 6</w:t>
            </w:r>
          </w:p>
        </w:tc>
        <w:tc>
          <w:tcPr/>
          <w:p w:rsidR="00000000" w:rsidDel="00000000" w:rsidP="00000000" w:rsidRDefault="00000000" w:rsidRPr="00000000" w14:paraId="000000D6">
            <w:pPr>
              <w:spacing w:line="360" w:lineRule="auto"/>
              <w:jc w:val="center"/>
              <w:rPr>
                <w:b w:val="1"/>
                <w:sz w:val="16"/>
                <w:szCs w:val="16"/>
              </w:rPr>
            </w:pPr>
            <w:r w:rsidDel="00000000" w:rsidR="00000000" w:rsidRPr="00000000">
              <w:rPr>
                <w:b w:val="1"/>
                <w:sz w:val="16"/>
                <w:szCs w:val="16"/>
                <w:rtl w:val="0"/>
              </w:rPr>
              <w:t xml:space="preserve">S 7</w:t>
            </w:r>
          </w:p>
        </w:tc>
        <w:tc>
          <w:tcPr/>
          <w:p w:rsidR="00000000" w:rsidDel="00000000" w:rsidP="00000000" w:rsidRDefault="00000000" w:rsidRPr="00000000" w14:paraId="000000D7">
            <w:pPr>
              <w:spacing w:line="360" w:lineRule="auto"/>
              <w:jc w:val="center"/>
              <w:rPr>
                <w:b w:val="1"/>
                <w:sz w:val="16"/>
                <w:szCs w:val="16"/>
              </w:rPr>
            </w:pPr>
            <w:r w:rsidDel="00000000" w:rsidR="00000000" w:rsidRPr="00000000">
              <w:rPr>
                <w:b w:val="1"/>
                <w:sz w:val="16"/>
                <w:szCs w:val="16"/>
                <w:rtl w:val="0"/>
              </w:rPr>
              <w:t xml:space="preserve">S 8</w:t>
            </w:r>
          </w:p>
        </w:tc>
        <w:tc>
          <w:tcPr/>
          <w:p w:rsidR="00000000" w:rsidDel="00000000" w:rsidP="00000000" w:rsidRDefault="00000000" w:rsidRPr="00000000" w14:paraId="000000D8">
            <w:pPr>
              <w:spacing w:line="360" w:lineRule="auto"/>
              <w:jc w:val="center"/>
              <w:rPr>
                <w:b w:val="1"/>
                <w:sz w:val="16"/>
                <w:szCs w:val="16"/>
              </w:rPr>
            </w:pPr>
            <w:r w:rsidDel="00000000" w:rsidR="00000000" w:rsidRPr="00000000">
              <w:rPr>
                <w:b w:val="1"/>
                <w:sz w:val="16"/>
                <w:szCs w:val="16"/>
                <w:rtl w:val="0"/>
              </w:rPr>
              <w:t xml:space="preserve">S 9</w:t>
            </w:r>
          </w:p>
        </w:tc>
        <w:tc>
          <w:tcPr/>
          <w:p w:rsidR="00000000" w:rsidDel="00000000" w:rsidP="00000000" w:rsidRDefault="00000000" w:rsidRPr="00000000" w14:paraId="000000D9">
            <w:pPr>
              <w:spacing w:line="360" w:lineRule="auto"/>
              <w:jc w:val="center"/>
              <w:rPr>
                <w:b w:val="1"/>
                <w:sz w:val="16"/>
                <w:szCs w:val="16"/>
              </w:rPr>
            </w:pPr>
            <w:r w:rsidDel="00000000" w:rsidR="00000000" w:rsidRPr="00000000">
              <w:rPr>
                <w:b w:val="1"/>
                <w:sz w:val="16"/>
                <w:szCs w:val="16"/>
                <w:rtl w:val="0"/>
              </w:rPr>
              <w:t xml:space="preserve">S 10</w:t>
            </w:r>
          </w:p>
        </w:tc>
        <w:tc>
          <w:tcPr/>
          <w:p w:rsidR="00000000" w:rsidDel="00000000" w:rsidP="00000000" w:rsidRDefault="00000000" w:rsidRPr="00000000" w14:paraId="000000DA">
            <w:pPr>
              <w:spacing w:line="360" w:lineRule="auto"/>
              <w:jc w:val="center"/>
              <w:rPr>
                <w:b w:val="1"/>
                <w:sz w:val="16"/>
                <w:szCs w:val="16"/>
              </w:rPr>
            </w:pPr>
            <w:r w:rsidDel="00000000" w:rsidR="00000000" w:rsidRPr="00000000">
              <w:rPr>
                <w:b w:val="1"/>
                <w:sz w:val="16"/>
                <w:szCs w:val="16"/>
                <w:rtl w:val="0"/>
              </w:rPr>
              <w:t xml:space="preserve">S 11</w:t>
            </w:r>
          </w:p>
        </w:tc>
        <w:tc>
          <w:tcPr/>
          <w:p w:rsidR="00000000" w:rsidDel="00000000" w:rsidP="00000000" w:rsidRDefault="00000000" w:rsidRPr="00000000" w14:paraId="000000DB">
            <w:pPr>
              <w:spacing w:line="360" w:lineRule="auto"/>
              <w:jc w:val="center"/>
              <w:rPr>
                <w:b w:val="1"/>
                <w:sz w:val="16"/>
                <w:szCs w:val="16"/>
              </w:rPr>
            </w:pPr>
            <w:r w:rsidDel="00000000" w:rsidR="00000000" w:rsidRPr="00000000">
              <w:rPr>
                <w:b w:val="1"/>
                <w:sz w:val="16"/>
                <w:szCs w:val="16"/>
                <w:rtl w:val="0"/>
              </w:rPr>
              <w:t xml:space="preserve">S 12</w:t>
            </w:r>
          </w:p>
        </w:tc>
        <w:tc>
          <w:tcPr/>
          <w:p w:rsidR="00000000" w:rsidDel="00000000" w:rsidP="00000000" w:rsidRDefault="00000000" w:rsidRPr="00000000" w14:paraId="000000DC">
            <w:pPr>
              <w:spacing w:line="360" w:lineRule="auto"/>
              <w:jc w:val="center"/>
              <w:rPr>
                <w:b w:val="1"/>
                <w:sz w:val="16"/>
                <w:szCs w:val="16"/>
              </w:rPr>
            </w:pPr>
            <w:r w:rsidDel="00000000" w:rsidR="00000000" w:rsidRPr="00000000">
              <w:rPr>
                <w:b w:val="1"/>
                <w:sz w:val="16"/>
                <w:szCs w:val="16"/>
                <w:rtl w:val="0"/>
              </w:rPr>
              <w:t xml:space="preserve">S 13</w:t>
            </w:r>
          </w:p>
        </w:tc>
        <w:tc>
          <w:tcPr/>
          <w:p w:rsidR="00000000" w:rsidDel="00000000" w:rsidP="00000000" w:rsidRDefault="00000000" w:rsidRPr="00000000" w14:paraId="000000DD">
            <w:pPr>
              <w:spacing w:line="360" w:lineRule="auto"/>
              <w:jc w:val="center"/>
              <w:rPr>
                <w:b w:val="1"/>
                <w:sz w:val="16"/>
                <w:szCs w:val="16"/>
              </w:rPr>
            </w:pPr>
            <w:r w:rsidDel="00000000" w:rsidR="00000000" w:rsidRPr="00000000">
              <w:rPr>
                <w:b w:val="1"/>
                <w:sz w:val="16"/>
                <w:szCs w:val="16"/>
                <w:rtl w:val="0"/>
              </w:rPr>
              <w:t xml:space="preserve">S 14</w:t>
            </w:r>
          </w:p>
        </w:tc>
        <w:tc>
          <w:tcPr/>
          <w:p w:rsidR="00000000" w:rsidDel="00000000" w:rsidP="00000000" w:rsidRDefault="00000000" w:rsidRPr="00000000" w14:paraId="000000DE">
            <w:pPr>
              <w:spacing w:line="360" w:lineRule="auto"/>
              <w:jc w:val="center"/>
              <w:rPr>
                <w:b w:val="1"/>
                <w:sz w:val="16"/>
                <w:szCs w:val="16"/>
              </w:rPr>
            </w:pPr>
            <w:r w:rsidDel="00000000" w:rsidR="00000000" w:rsidRPr="00000000">
              <w:rPr>
                <w:b w:val="1"/>
                <w:sz w:val="16"/>
                <w:szCs w:val="16"/>
                <w:rtl w:val="0"/>
              </w:rPr>
              <w:t xml:space="preserve">S 15</w:t>
            </w:r>
          </w:p>
        </w:tc>
        <w:tc>
          <w:tcPr>
            <w:gridSpan w:val="2"/>
          </w:tcPr>
          <w:p w:rsidR="00000000" w:rsidDel="00000000" w:rsidP="00000000" w:rsidRDefault="00000000" w:rsidRPr="00000000" w14:paraId="000000DF">
            <w:pPr>
              <w:spacing w:line="360" w:lineRule="auto"/>
              <w:jc w:val="center"/>
              <w:rPr>
                <w:b w:val="1"/>
                <w:sz w:val="16"/>
                <w:szCs w:val="16"/>
              </w:rPr>
            </w:pPr>
            <w:r w:rsidDel="00000000" w:rsidR="00000000" w:rsidRPr="00000000">
              <w:rPr>
                <w:b w:val="1"/>
                <w:sz w:val="16"/>
                <w:szCs w:val="16"/>
                <w:rtl w:val="0"/>
              </w:rPr>
              <w:t xml:space="preserve">S 16</w:t>
            </w:r>
          </w:p>
        </w:tc>
        <w:tc>
          <w:tcPr/>
          <w:p w:rsidR="00000000" w:rsidDel="00000000" w:rsidP="00000000" w:rsidRDefault="00000000" w:rsidRPr="00000000" w14:paraId="000000E1">
            <w:pPr>
              <w:spacing w:line="360" w:lineRule="auto"/>
              <w:jc w:val="center"/>
              <w:rPr>
                <w:b w:val="1"/>
                <w:sz w:val="16"/>
                <w:szCs w:val="16"/>
              </w:rPr>
            </w:pPr>
            <w:r w:rsidDel="00000000" w:rsidR="00000000" w:rsidRPr="00000000">
              <w:rPr>
                <w:b w:val="1"/>
                <w:sz w:val="16"/>
                <w:szCs w:val="16"/>
                <w:rtl w:val="0"/>
              </w:rPr>
              <w:t xml:space="preserve">S 17</w:t>
            </w:r>
          </w:p>
        </w:tc>
        <w:tc>
          <w:tcPr/>
          <w:p w:rsidR="00000000" w:rsidDel="00000000" w:rsidP="00000000" w:rsidRDefault="00000000" w:rsidRPr="00000000" w14:paraId="000000E2">
            <w:pPr>
              <w:spacing w:line="360" w:lineRule="auto"/>
              <w:jc w:val="center"/>
              <w:rPr>
                <w:b w:val="1"/>
                <w:sz w:val="16"/>
                <w:szCs w:val="16"/>
              </w:rPr>
            </w:pPr>
            <w:r w:rsidDel="00000000" w:rsidR="00000000" w:rsidRPr="00000000">
              <w:rPr>
                <w:b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3">
            <w:pPr>
              <w:spacing w:line="360" w:lineRule="auto"/>
              <w:jc w:val="both"/>
              <w:rPr>
                <w:b w:val="1"/>
                <w:sz w:val="16"/>
                <w:szCs w:val="16"/>
              </w:rPr>
            </w:pPr>
            <w:r w:rsidDel="00000000" w:rsidR="00000000" w:rsidRPr="00000000">
              <w:rPr>
                <w:rFonts w:ascii="Calibri" w:cs="Calibri" w:eastAsia="Calibri" w:hAnsi="Calibri"/>
                <w:i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E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0F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F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10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11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sz w:val="16"/>
                <w:szCs w:val="16"/>
              </w:rPr>
            </w:pPr>
            <w:r w:rsidDel="00000000" w:rsidR="00000000" w:rsidRPr="00000000">
              <w:rPr>
                <w:rtl w:val="0"/>
              </w:rPr>
            </w:r>
          </w:p>
        </w:tc>
      </w:tr>
    </w:tbl>
    <w:p w:rsidR="00000000" w:rsidDel="00000000" w:rsidP="00000000" w:rsidRDefault="00000000" w:rsidRPr="00000000" w14:paraId="0000011F">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2">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Definición Proyecto APT </w:t>
          </w:r>
        </w:p>
        <w:p w:rsidR="00000000" w:rsidDel="00000000" w:rsidP="00000000" w:rsidRDefault="00000000" w:rsidRPr="00000000" w14:paraId="00000123">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4">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MNEXUzi/cOdZRWwo+//vZ8Udw==">CgMxLjA4AHIhMUxxM29FTWh2RFE1cHMtV1M3WkI4V09rWUdQTEtfLTdi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