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br w:type="page"/>
            </w:r>
            <w:r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:rsidR="00771245" w:rsidRPr="00771245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>
        <w:rPr>
          <w:rFonts w:eastAsia="Times New Roman"/>
          <w:lang w:eastAsia="ru-RU"/>
        </w:rPr>
        <w:t>Вариант 1</w:t>
      </w:r>
      <w:r>
        <w:rPr>
          <w:rFonts w:eastAsia="Times New Roman"/>
          <w:lang w:val="en-US" w:eastAsia="ru-RU"/>
        </w:rPr>
        <w:t>.1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9B1704" w:rsidRPr="0035596F" w:rsidRDefault="009721CA" w:rsidP="005E76BD">
      <w:pPr>
        <w:pStyle w:val="af5"/>
      </w:pPr>
      <w:bookmarkStart w:id="4" w:name="_Toc159838364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F21825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9838364" w:history="1">
        <w:r w:rsidR="00F21825" w:rsidRPr="00F3046A">
          <w:rPr>
            <w:rStyle w:val="a6"/>
          </w:rPr>
          <w:t>ОГЛАВЛЕНИЕ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_Toc159838364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2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5" w:history="1">
        <w:r w:rsidR="00F21825" w:rsidRPr="00F3046A">
          <w:rPr>
            <w:rStyle w:val="a6"/>
          </w:rPr>
          <w:t>Условие курсового проекта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_Toc159838365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3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6" w:history="1">
        <w:r w:rsidR="00F21825" w:rsidRPr="00F3046A">
          <w:rPr>
            <w:rStyle w:val="a6"/>
          </w:rPr>
          <w:t xml:space="preserve">ЗАДАНИЕ № </w:t>
        </w:r>
        <w:r w:rsidR="00F21825" w:rsidRPr="00F3046A">
          <w:rPr>
            <w:rStyle w:val="a6"/>
            <w:lang w:val="en-US"/>
          </w:rPr>
          <w:t>I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_Toc159838366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5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7" w:history="1">
        <w:r w:rsidR="00F21825" w:rsidRPr="00F3046A">
          <w:rPr>
            <w:rStyle w:val="a6"/>
          </w:rPr>
          <w:t>Выбор прототипа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_Toc159838367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6</w:t>
        </w:r>
        <w:r w:rsidR="00F21825">
          <w:rPr>
            <w:webHidden/>
          </w:rPr>
          <w:fldChar w:fldCharType="end"/>
        </w:r>
      </w:hyperlink>
    </w:p>
    <w:p w:rsidR="00F21825" w:rsidRDefault="00000000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59838368" w:history="1">
        <w:r w:rsidR="00F21825" w:rsidRPr="00F3046A">
          <w:rPr>
            <w:rStyle w:val="a6"/>
          </w:rPr>
          <w:t>Выбор двигателя</w:t>
        </w:r>
        <w:r w:rsidR="00F21825">
          <w:rPr>
            <w:webHidden/>
          </w:rPr>
          <w:tab/>
        </w:r>
        <w:r w:rsidR="00F21825">
          <w:rPr>
            <w:webHidden/>
          </w:rPr>
          <w:fldChar w:fldCharType="begin"/>
        </w:r>
        <w:r w:rsidR="00F21825">
          <w:rPr>
            <w:webHidden/>
          </w:rPr>
          <w:instrText xml:space="preserve"> PAGEREF _Toc159838368 \h </w:instrText>
        </w:r>
        <w:r w:rsidR="00F21825">
          <w:rPr>
            <w:webHidden/>
          </w:rPr>
        </w:r>
        <w:r w:rsidR="00F21825">
          <w:rPr>
            <w:webHidden/>
          </w:rPr>
          <w:fldChar w:fldCharType="separate"/>
        </w:r>
        <w:r w:rsidR="00F21825">
          <w:rPr>
            <w:webHidden/>
          </w:rPr>
          <w:t>7</w:t>
        </w:r>
        <w:r w:rsidR="00F21825">
          <w:rPr>
            <w:webHidden/>
          </w:rPr>
          <w:fldChar w:fldCharType="end"/>
        </w:r>
      </w:hyperlink>
    </w:p>
    <w:p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Default="00771245" w:rsidP="00E93D6F">
      <w:pPr>
        <w:pStyle w:val="-"/>
      </w:pPr>
      <w:bookmarkStart w:id="7" w:name="_Toc159838365"/>
      <w:bookmarkEnd w:id="5"/>
      <w:bookmarkEnd w:id="6"/>
      <w:r>
        <w:lastRenderedPageBreak/>
        <w:t>Условие курсового проекта</w:t>
      </w:r>
      <w:bookmarkEnd w:id="7"/>
    </w:p>
    <w:p w:rsidR="00771245" w:rsidRDefault="00771245" w:rsidP="00771245">
      <w:pPr>
        <w:pStyle w:val="aff8"/>
        <w:numPr>
          <w:ilvl w:val="0"/>
          <w:numId w:val="18"/>
        </w:numPr>
      </w:pPr>
      <w:r>
        <w:t>Техническое задание</w:t>
      </w:r>
    </w:p>
    <w:p w:rsidR="00771245" w:rsidRPr="00771245" w:rsidRDefault="00771245" w:rsidP="00771245">
      <w:pPr>
        <w:pStyle w:val="afc"/>
      </w:pPr>
      <w:r w:rsidRPr="00771245">
        <w:t>Разработать конструкцию электропривода (ЭП) в соответствии с заданным вариантом.</w:t>
      </w:r>
    </w:p>
    <w:p w:rsidR="00771245" w:rsidRDefault="00771245" w:rsidP="00771245">
      <w:pPr>
        <w:pStyle w:val="aff8"/>
        <w:numPr>
          <w:ilvl w:val="0"/>
          <w:numId w:val="18"/>
        </w:numPr>
      </w:pPr>
      <w:r>
        <w:t>Объем и содержание проекта</w:t>
      </w:r>
    </w:p>
    <w:p w:rsidR="00771245" w:rsidRDefault="00771245" w:rsidP="00771245">
      <w:pPr>
        <w:pStyle w:val="afc"/>
      </w:pPr>
      <w:r w:rsidRPr="00771245">
        <w:t xml:space="preserve">Графических листов 5 шт. формата А1, расчетно-пояснительная записка на 35-50 листах формата А4. </w:t>
      </w:r>
    </w:p>
    <w:p w:rsidR="00771245" w:rsidRDefault="00771245" w:rsidP="00771245">
      <w:pPr>
        <w:pStyle w:val="afc"/>
      </w:pPr>
      <w:r w:rsidRPr="00771245">
        <w:t xml:space="preserve">Графическая часть курсового проекта включает: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эскизно-компоновочный чертеж общего вида (формат А2-А1 на миллиметровке);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чертеж кинематической схемы (К3) (формат А2);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габаритно-монтажный чертеж (ГЧ) (формат А2);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чертеж общего вида технического проекта (ВО) (формат А1), таблица составных частей, схема деления на составные элементы;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общий сборочный чертеж (СБ) (форматы А2, А1), спецификация.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 xml:space="preserve">чертежи сборочных единиц (СБ) (формат А2 или A3), спецификации к чертежам сборочных единиц; </w:t>
      </w:r>
    </w:p>
    <w:p w:rsidR="00771245" w:rsidRDefault="00771245" w:rsidP="00771245">
      <w:pPr>
        <w:pStyle w:val="afc"/>
        <w:numPr>
          <w:ilvl w:val="0"/>
          <w:numId w:val="20"/>
        </w:numPr>
      </w:pPr>
      <w:r w:rsidRPr="00771245">
        <w:t>рабочие чертежи деталей (форматы А4 и A3).</w:t>
      </w:r>
    </w:p>
    <w:p w:rsidR="00771245" w:rsidRDefault="00771245" w:rsidP="00771245">
      <w:pPr>
        <w:pStyle w:val="afc"/>
      </w:pPr>
    </w:p>
    <w:p w:rsidR="00771245" w:rsidRDefault="00771245" w:rsidP="00771245">
      <w:pPr>
        <w:pStyle w:val="aff8"/>
        <w:numPr>
          <w:ilvl w:val="0"/>
          <w:numId w:val="18"/>
        </w:numPr>
      </w:pPr>
      <w:r>
        <w:t>Содержание расчетно-пояснительной записки</w:t>
      </w:r>
    </w:p>
    <w:p w:rsidR="00771245" w:rsidRDefault="00771245" w:rsidP="00771245">
      <w:pPr>
        <w:pStyle w:val="aff8"/>
      </w:pP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Титульный лист;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Задание на КП (на бланке);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Оглавление.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Начальные данные. </w:t>
      </w:r>
    </w:p>
    <w:p w:rsidR="00F21825" w:rsidRDefault="00771245" w:rsidP="00771245">
      <w:pPr>
        <w:pStyle w:val="afc"/>
        <w:numPr>
          <w:ilvl w:val="0"/>
          <w:numId w:val="23"/>
        </w:numPr>
      </w:pPr>
      <w:r w:rsidRPr="00771245">
        <w:t xml:space="preserve">Анализ прототипов: </w:t>
      </w:r>
    </w:p>
    <w:p w:rsidR="00F21825" w:rsidRDefault="00771245" w:rsidP="00F21825">
      <w:pPr>
        <w:pStyle w:val="afc"/>
      </w:pPr>
      <w:r w:rsidRPr="00771245">
        <w:t xml:space="preserve">Поиск и анализ прототипов. Проработка литературы.  Разработка технического предложения, анализ ТЗ и кинематической схемы. Уточнение ТЗ. Выбор и обоснование элементной базы привода. </w:t>
      </w:r>
    </w:p>
    <w:p w:rsidR="00F21825" w:rsidRDefault="00771245" w:rsidP="00771245">
      <w:pPr>
        <w:pStyle w:val="afc"/>
        <w:numPr>
          <w:ilvl w:val="0"/>
          <w:numId w:val="23"/>
        </w:numPr>
      </w:pPr>
      <w:r w:rsidRPr="00771245">
        <w:lastRenderedPageBreak/>
        <w:t xml:space="preserve">Проектировочные расчеты ЭП: </w:t>
      </w:r>
    </w:p>
    <w:p w:rsidR="00771245" w:rsidRDefault="00771245" w:rsidP="00F21825">
      <w:pPr>
        <w:pStyle w:val="afc"/>
      </w:pPr>
      <w:r w:rsidRPr="00771245">
        <w:t xml:space="preserve">Выбор двигателя. Расчет кинематических цепей: двигатель-нагрузка, нагрузка-датчик угла и двигатель-ограничитель движения. Определение типов, числа и параметров элементарных передач привода. Расчет моментов и усилий в кинематических цепях. Расчет на прочность элементов ЭП. Выбор материалов и допускаемых напряжений. Определение размеров элементов передач, выбор типа и материала корпуса. Проектировочный расчет валов. Выбор и расчет опор. Расчет предохранительной муфту. Расчет упругих элементов. </w:t>
      </w:r>
    </w:p>
    <w:p w:rsidR="00F21825" w:rsidRDefault="00771245" w:rsidP="00771245">
      <w:pPr>
        <w:pStyle w:val="afc"/>
        <w:numPr>
          <w:ilvl w:val="0"/>
          <w:numId w:val="23"/>
        </w:numPr>
      </w:pPr>
      <w:r w:rsidRPr="00771245">
        <w:t xml:space="preserve">Поверочные расчеты: </w:t>
      </w:r>
    </w:p>
    <w:p w:rsidR="00771245" w:rsidRDefault="00771245" w:rsidP="00F21825">
      <w:pPr>
        <w:pStyle w:val="afc"/>
      </w:pPr>
      <w:r w:rsidRPr="00771245">
        <w:t xml:space="preserve">Проверка правильности выбора двигателя. Определение уточненных моментов и усилий. Проверочные расчеты валов и опор элементов передач на прочность. Расчет вала на жесткость. Определение времени разгона ЭП. Расчет на точность кинематических цепей. Прочие необходимые расчеты.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 xml:space="preserve">Выводы и заключение. </w:t>
      </w:r>
    </w:p>
    <w:p w:rsidR="00771245" w:rsidRDefault="00771245" w:rsidP="00771245">
      <w:pPr>
        <w:pStyle w:val="afc"/>
        <w:numPr>
          <w:ilvl w:val="0"/>
          <w:numId w:val="23"/>
        </w:numPr>
      </w:pPr>
      <w:r w:rsidRPr="00771245">
        <w:t>Список литературы.</w:t>
      </w:r>
    </w:p>
    <w:p w:rsidR="00F21825" w:rsidRDefault="00F21825" w:rsidP="00F21825">
      <w:pPr>
        <w:pStyle w:val="afc"/>
      </w:pPr>
    </w:p>
    <w:p w:rsidR="00F21825" w:rsidRPr="00F21825" w:rsidRDefault="00F21825" w:rsidP="00F21825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F21825" w:rsidRPr="002652DF" w:rsidRDefault="00F21825" w:rsidP="00F21825">
      <w:pPr>
        <w:pStyle w:val="-"/>
      </w:pPr>
      <w:bookmarkStart w:id="8" w:name="_Toc159838366"/>
      <w:r w:rsidRPr="002652DF">
        <w:lastRenderedPageBreak/>
        <w:t xml:space="preserve">ЗАДАНИЕ № </w:t>
      </w:r>
      <w:r w:rsidRPr="002652DF">
        <w:rPr>
          <w:lang w:val="en-US"/>
        </w:rPr>
        <w:t>I</w:t>
      </w:r>
      <w:bookmarkEnd w:id="8"/>
    </w:p>
    <w:p w:rsidR="00F21825" w:rsidRDefault="00F21825" w:rsidP="00F21825">
      <w:pPr>
        <w:pStyle w:val="aff8"/>
      </w:pPr>
      <w:r w:rsidRPr="00F5213F">
        <w:t>Тема проекта: исполнительный привод</w:t>
      </w:r>
    </w:p>
    <w:p w:rsidR="00F21825" w:rsidRPr="00F5213F" w:rsidRDefault="00F21825" w:rsidP="00F21825">
      <w:pPr>
        <w:pStyle w:val="aff8"/>
      </w:pPr>
    </w:p>
    <w:p w:rsidR="00F21825" w:rsidRDefault="00F21825" w:rsidP="00F21825">
      <w:pPr>
        <w:pStyle w:val="afc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:rsidR="00F21825" w:rsidRPr="001647CE" w:rsidRDefault="00F21825" w:rsidP="00F21825">
      <w:pPr>
        <w:pStyle w:val="aff3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834"/>
        <w:gridCol w:w="6706"/>
      </w:tblGrid>
      <w:tr w:rsidR="00F21825" w:rsidRPr="001647CE" w:rsidTr="00FD4909">
        <w:trPr>
          <w:trHeight w:val="32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№ варианта</w:t>
            </w:r>
          </w:p>
        </w:tc>
        <w:tc>
          <w:tcPr>
            <w:tcW w:w="670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  <w:lang w:val="en-US"/>
              </w:rPr>
              <w:t>I</w:t>
            </w:r>
          </w:p>
        </w:tc>
      </w:tr>
      <w:tr w:rsidR="00F21825" w:rsidRPr="001647CE" w:rsidTr="00FD4909">
        <w:trPr>
          <w:trHeight w:val="429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Параметры</w:t>
            </w:r>
          </w:p>
        </w:tc>
        <w:tc>
          <w:tcPr>
            <w:tcW w:w="670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F21825" w:rsidRPr="001647CE" w:rsidTr="00FD4909">
        <w:trPr>
          <w:trHeight w:val="739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 xml:space="preserve">Момент на выходном валу </w:t>
            </w: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proofErr w:type="spellStart"/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М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bscript"/>
              </w:rPr>
              <w:t>с</w:t>
            </w:r>
            <w:proofErr w:type="spellEnd"/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1647CE">
              <w:rPr>
                <w:b/>
                <w:bCs/>
                <w:color w:val="000000"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Pr="001647CE">
              <w:rPr>
                <w:bCs/>
                <w:color w:val="000000"/>
                <w:sz w:val="24"/>
                <w:szCs w:val="24"/>
              </w:rPr>
              <w:t>00</w:t>
            </w:r>
          </w:p>
        </w:tc>
      </w:tr>
      <w:tr w:rsidR="00F21825" w:rsidRPr="001647CE" w:rsidTr="00FD4909">
        <w:trPr>
          <w:trHeight w:val="795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 xml:space="preserve">Скорость вращения выходного вала </w:t>
            </w:r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ω</w:t>
            </w:r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r w:rsidRPr="001647CE">
              <w:rPr>
                <w:b/>
                <w:bCs/>
                <w:color w:val="000000"/>
                <w:sz w:val="24"/>
                <w:szCs w:val="24"/>
              </w:rPr>
              <w:t>с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3245C0" w:rsidRDefault="00F21825" w:rsidP="00FD4909">
            <w:pPr>
              <w:shd w:val="clear" w:color="auto" w:fill="FFFFFF"/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1.5</w:t>
            </w:r>
          </w:p>
        </w:tc>
      </w:tr>
      <w:tr w:rsidR="00F21825" w:rsidRPr="001647CE" w:rsidTr="00FD4909">
        <w:trPr>
          <w:trHeight w:val="83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Момент инерции  </w:t>
            </w:r>
            <w:r w:rsidRPr="001647CE">
              <w:rPr>
                <w:sz w:val="24"/>
                <w:szCs w:val="24"/>
                <w:vertAlign w:val="subscript"/>
              </w:rPr>
              <w:t xml:space="preserve"> </w:t>
            </w:r>
            <w:r w:rsidRPr="001647CE">
              <w:rPr>
                <w:sz w:val="24"/>
                <w:szCs w:val="24"/>
              </w:rPr>
              <w:t xml:space="preserve">нагрузки </w:t>
            </w: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rPr>
                <w:sz w:val="24"/>
                <w:szCs w:val="24"/>
              </w:rPr>
            </w:pPr>
            <w:r w:rsidRPr="001647CE">
              <w:rPr>
                <w:b/>
                <w:i/>
                <w:sz w:val="24"/>
                <w:szCs w:val="24"/>
                <w:lang w:val="en-US"/>
              </w:rPr>
              <w:t>J</w:t>
            </w:r>
            <w:r w:rsidRPr="001647CE">
              <w:rPr>
                <w:sz w:val="24"/>
                <w:szCs w:val="24"/>
                <w:vertAlign w:val="subscript"/>
              </w:rPr>
              <w:t>н</w:t>
            </w:r>
            <w:r w:rsidRPr="001647CE">
              <w:rPr>
                <w:sz w:val="24"/>
                <w:szCs w:val="24"/>
              </w:rPr>
              <w:t xml:space="preserve">, </w:t>
            </w:r>
            <w:r w:rsidRPr="001647CE">
              <w:rPr>
                <w:b/>
                <w:i/>
                <w:sz w:val="24"/>
                <w:szCs w:val="24"/>
              </w:rPr>
              <w:t>кг·м</w:t>
            </w:r>
            <w:r w:rsidRPr="001647CE">
              <w:rPr>
                <w:sz w:val="24"/>
                <w:szCs w:val="24"/>
                <w:vertAlign w:val="superscript"/>
              </w:rPr>
              <w:t>2</w:t>
            </w:r>
            <w:r w:rsidRPr="001647CE">
              <w:rPr>
                <w:sz w:val="24"/>
                <w:szCs w:val="24"/>
              </w:rPr>
              <w:t xml:space="preserve">  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0.1</w:t>
            </w:r>
          </w:p>
        </w:tc>
      </w:tr>
      <w:tr w:rsidR="00F21825" w:rsidRPr="001647CE" w:rsidTr="00FD4909">
        <w:trPr>
          <w:trHeight w:val="83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Ускорение вращения выходного </w:t>
            </w:r>
            <w:r w:rsidR="00181292" w:rsidRPr="001647CE">
              <w:rPr>
                <w:sz w:val="24"/>
                <w:szCs w:val="24"/>
              </w:rPr>
              <w:t>вала ε</w:t>
            </w:r>
            <w:r w:rsidRPr="001647CE">
              <w:rPr>
                <w:sz w:val="24"/>
                <w:szCs w:val="24"/>
              </w:rPr>
              <w:t>, с</w:t>
            </w:r>
            <w:r w:rsidRPr="001647CE">
              <w:rPr>
                <w:sz w:val="24"/>
                <w:szCs w:val="24"/>
                <w:vertAlign w:val="superscript"/>
              </w:rPr>
              <w:t>-2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F21825" w:rsidRPr="001647CE" w:rsidTr="00FD4909">
        <w:trPr>
          <w:trHeight w:val="69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Погрешность редуктор</w:t>
            </w:r>
            <w:r w:rsidR="00181292" w:rsidRPr="001647CE">
              <w:rPr>
                <w:sz w:val="24"/>
                <w:szCs w:val="24"/>
                <w:lang w:val="en-US"/>
              </w:rPr>
              <w:t>a</w:t>
            </w:r>
            <w:r w:rsidR="00181292" w:rsidRPr="001647CE">
              <w:rPr>
                <w:sz w:val="24"/>
                <w:szCs w:val="24"/>
              </w:rPr>
              <w:t xml:space="preserve"> на</w:t>
            </w:r>
            <w:r w:rsidRPr="001647CE">
              <w:rPr>
                <w:sz w:val="24"/>
                <w:szCs w:val="24"/>
              </w:rPr>
              <w:t xml:space="preserve"> выходном валу ∆</w:t>
            </w:r>
            <w:proofErr w:type="gramStart"/>
            <w:r w:rsidRPr="001647CE">
              <w:rPr>
                <w:b/>
                <w:i/>
                <w:sz w:val="24"/>
                <w:szCs w:val="24"/>
              </w:rPr>
              <w:t>φ</w:t>
            </w:r>
            <w:r w:rsidRPr="001647CE">
              <w:rPr>
                <w:b/>
                <w:sz w:val="24"/>
                <w:szCs w:val="24"/>
              </w:rPr>
              <w:t>,</w:t>
            </w:r>
            <w:r w:rsidRPr="001647CE">
              <w:rPr>
                <w:sz w:val="24"/>
                <w:szCs w:val="24"/>
              </w:rPr>
              <w:t xml:space="preserve">  </w:t>
            </w:r>
            <w:proofErr w:type="spellStart"/>
            <w:r w:rsidRPr="001647CE">
              <w:rPr>
                <w:b/>
                <w:i/>
                <w:sz w:val="24"/>
                <w:szCs w:val="24"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  <w:sz w:val="24"/>
                <w:szCs w:val="24"/>
              </w:rPr>
              <w:t>. мин</w:t>
            </w:r>
            <w:r w:rsidRPr="001647CE">
              <w:rPr>
                <w:sz w:val="24"/>
                <w:szCs w:val="24"/>
              </w:rPr>
              <w:t>.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25</w:t>
            </w: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21825" w:rsidRPr="001647CE" w:rsidTr="00FD4909">
        <w:trPr>
          <w:trHeight w:val="845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Критерий проектирования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left="5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  <w:lang w:val="en-US"/>
              </w:rPr>
              <w:t xml:space="preserve">Min </w:t>
            </w:r>
            <w:r w:rsidRPr="001647CE">
              <w:rPr>
                <w:sz w:val="24"/>
                <w:szCs w:val="24"/>
              </w:rPr>
              <w:t>погрешности</w:t>
            </w:r>
          </w:p>
        </w:tc>
      </w:tr>
      <w:tr w:rsidR="00F21825" w:rsidRPr="001647CE" w:rsidTr="00FD4909">
        <w:trPr>
          <w:trHeight w:val="531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Фрикционная</w:t>
            </w:r>
          </w:p>
        </w:tc>
      </w:tr>
      <w:tr w:rsidR="00F21825" w:rsidRPr="001647CE" w:rsidTr="00FD4909">
        <w:trPr>
          <w:trHeight w:val="41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корпуса</w:t>
            </w:r>
          </w:p>
        </w:tc>
        <w:tc>
          <w:tcPr>
            <w:tcW w:w="67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</w:tcPr>
          <w:p w:rsidR="00F21825" w:rsidRPr="001647CE" w:rsidRDefault="00F21825" w:rsidP="00FD490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согласованию с преподавателем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двигателя.</w:t>
            </w:r>
          </w:p>
        </w:tc>
        <w:tc>
          <w:tcPr>
            <w:tcW w:w="6706" w:type="dxa"/>
            <w:tcBorders>
              <w:bottom w:val="single" w:sz="4" w:space="0" w:color="auto"/>
            </w:tcBorders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Характер производства</w:t>
            </w:r>
          </w:p>
        </w:tc>
        <w:tc>
          <w:tcPr>
            <w:tcW w:w="6706" w:type="dxa"/>
            <w:tcBorders>
              <w:bottom w:val="single" w:sz="4" w:space="0" w:color="auto"/>
            </w:tcBorders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Единичный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706" w:type="dxa"/>
            <w:tcBorders>
              <w:top w:val="single" w:sz="4" w:space="0" w:color="auto"/>
            </w:tcBorders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2834" w:type="dxa"/>
          </w:tcPr>
          <w:p w:rsidR="00F21825" w:rsidRPr="001647CE" w:rsidRDefault="00F21825" w:rsidP="00FD4909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706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Условия эксплуатации</w:t>
            </w:r>
          </w:p>
        </w:tc>
        <w:tc>
          <w:tcPr>
            <w:tcW w:w="6706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УХЛ 4.1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Степень защиты</w:t>
            </w:r>
          </w:p>
        </w:tc>
        <w:tc>
          <w:tcPr>
            <w:tcW w:w="6706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:rsidTr="00FD490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</w:tcPr>
          <w:p w:rsidR="00F21825" w:rsidRPr="001647CE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Безлюфтовое</w:t>
            </w:r>
            <w:proofErr w:type="spellEnd"/>
            <w:r>
              <w:rPr>
                <w:sz w:val="24"/>
                <w:szCs w:val="24"/>
              </w:rPr>
              <w:t xml:space="preserve"> колесо</w:t>
            </w:r>
          </w:p>
        </w:tc>
        <w:tc>
          <w:tcPr>
            <w:tcW w:w="6706" w:type="dxa"/>
          </w:tcPr>
          <w:p w:rsidR="00F21825" w:rsidRDefault="00F21825" w:rsidP="00FD4909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Наличие обосновывается расчетом</w:t>
            </w:r>
          </w:p>
        </w:tc>
      </w:tr>
    </w:tbl>
    <w:p w:rsidR="00F21825" w:rsidRDefault="00F21825" w:rsidP="00F21825">
      <w:pPr>
        <w:pStyle w:val="-"/>
      </w:pPr>
      <w:bookmarkStart w:id="9" w:name="_Toc159838367"/>
      <w:r>
        <w:lastRenderedPageBreak/>
        <w:t>Выбор прототипа</w:t>
      </w:r>
      <w:bookmarkEnd w:id="9"/>
    </w:p>
    <w:p w:rsidR="00723CB4" w:rsidRDefault="00723CB4" w:rsidP="00C969FA">
      <w:r w:rsidRPr="00723CB4">
        <w:t>Согласно техническому заданию, условие эксплуатации прибора в макроклиматических районах – УХЛ4.1. По ГОСТ 15150-69, категория размещения,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300 часов</w:t>
      </w:r>
    </w:p>
    <w:p w:rsidR="004D669E" w:rsidRDefault="004D669E" w:rsidP="00C969FA">
      <w:r>
        <w:t xml:space="preserve">По условию </w:t>
      </w:r>
      <w:r w:rsidR="00723CB4">
        <w:t>технического задания</w:t>
      </w:r>
      <w:r>
        <w:t xml:space="preserve">, мощность нагрузки будет большой для шаговых двигателей. В таких условиях лучше всего подойдут Асинхронные тактируемые двигатели. </w:t>
      </w:r>
    </w:p>
    <w:p w:rsidR="004D669E" w:rsidRDefault="004D669E" w:rsidP="00C969FA">
      <w:r>
        <w:rPr>
          <w:noProof/>
        </w:rPr>
        <w:lastRenderedPageBreak/>
        <w:drawing>
          <wp:inline distT="0" distB="0" distL="0" distR="0" wp14:anchorId="1C6C9890" wp14:editId="0D258004">
            <wp:extent cx="5939790" cy="5491480"/>
            <wp:effectExtent l="0" t="0" r="3810" b="0"/>
            <wp:docPr id="8941138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13818" name="Рисунок 8941138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9E" w:rsidRDefault="004D669E" w:rsidP="00C969FA">
      <w:r>
        <w:rPr>
          <w:noProof/>
          <w:lang w:val="en-US"/>
        </w:rPr>
        <w:lastRenderedPageBreak/>
        <w:drawing>
          <wp:inline distT="0" distB="0" distL="0" distR="0">
            <wp:extent cx="5939790" cy="4413250"/>
            <wp:effectExtent l="0" t="0" r="3810" b="6350"/>
            <wp:docPr id="131668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86454" name="Рисунок 13166864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92" w:rsidRPr="004D669E" w:rsidRDefault="00B031AC" w:rsidP="00C969FA">
      <w:r w:rsidRPr="004D669E">
        <w:t xml:space="preserve"> </w:t>
      </w:r>
    </w:p>
    <w:p w:rsidR="00C969FA" w:rsidRPr="006F3665" w:rsidRDefault="00181292" w:rsidP="00C969FA">
      <w:r w:rsidRPr="00181292">
        <w:t xml:space="preserve"> </w:t>
      </w:r>
    </w:p>
    <w:p w:rsidR="001F661A" w:rsidRDefault="001F661A" w:rsidP="00F21825">
      <w:pPr>
        <w:pStyle w:val="afc"/>
      </w:pPr>
    </w:p>
    <w:p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1F661A" w:rsidRPr="00A41BC9" w:rsidRDefault="001F661A" w:rsidP="00F21825">
      <w:pPr>
        <w:pStyle w:val="afc"/>
        <w:rPr>
          <w:lang w:val="en-US"/>
        </w:rPr>
      </w:pPr>
      <w:r>
        <w:lastRenderedPageBreak/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:rsidR="001F661A" w:rsidRDefault="001F661A" w:rsidP="00F21825">
      <w:pPr>
        <w:pStyle w:val="afc"/>
      </w:pPr>
      <w:r>
        <w:rPr>
          <w:noProof/>
        </w:rPr>
        <w:drawing>
          <wp:inline distT="0" distB="0" distL="0" distR="0" wp14:anchorId="46484BD4" wp14:editId="5E91F0BC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1F661A" w:rsidRDefault="001F661A" w:rsidP="00FF364D">
      <w:pPr>
        <w:pStyle w:val="afc"/>
      </w:pPr>
      <w:r>
        <w:lastRenderedPageBreak/>
        <w:t xml:space="preserve">Второй прототип имеет </w:t>
      </w:r>
      <w:r w:rsidR="00FF364D">
        <w:t xml:space="preserve">много недостатков, но в нем удачно выбран двигатель. </w:t>
      </w:r>
      <w:r>
        <w:t xml:space="preserve">Установка </w:t>
      </w:r>
      <w:r>
        <w:t>валов</w:t>
      </w:r>
      <w:r>
        <w:t xml:space="preserve"> не учитывает </w:t>
      </w:r>
      <w:r w:rsidRPr="00E91E75">
        <w:t>принцип ограничения поворотов</w:t>
      </w:r>
      <w:r>
        <w:t>, накладывая дополнительные связи на конструкцию</w:t>
      </w:r>
      <w:r w:rsidR="00FF364D">
        <w:t xml:space="preserve">. На выходном валу сложное крепление в 2 подшипника в одну пластину </w:t>
      </w:r>
      <w:r w:rsidR="00FF364D">
        <w:t>с дублированием базирования</w:t>
      </w:r>
      <w:r w:rsidR="00FF364D">
        <w:t xml:space="preserve">. Все подшипники в конструкции разные. </w:t>
      </w:r>
    </w:p>
    <w:p w:rsidR="001F661A" w:rsidRDefault="001F661A" w:rsidP="00F21825">
      <w:pPr>
        <w:pStyle w:val="afc"/>
      </w:pPr>
      <w:r>
        <w:rPr>
          <w:noProof/>
        </w:rPr>
        <w:drawing>
          <wp:inline distT="0" distB="0" distL="0" distR="0" wp14:anchorId="6528D6E8" wp14:editId="6AC97332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64D" w:rsidRDefault="00FF364D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FF364D" w:rsidRDefault="00FF364D" w:rsidP="00FF364D">
      <w:pPr>
        <w:pStyle w:val="afc"/>
        <w:ind w:firstLine="0"/>
      </w:pPr>
      <w:r>
        <w:lastRenderedPageBreak/>
        <w:t xml:space="preserve">Данная модель построена на одной плате, что негативно влияет на точность и сложность конструкции, используется </w:t>
      </w:r>
    </w:p>
    <w:p w:rsidR="00C969FA" w:rsidRDefault="00E7309B" w:rsidP="00F21825">
      <w:pPr>
        <w:pStyle w:val="afc"/>
      </w:pPr>
      <w:r>
        <w:rPr>
          <w:noProof/>
        </w:rPr>
        <w:drawing>
          <wp:inline distT="0" distB="0" distL="0" distR="0" wp14:anchorId="6D19EC35" wp14:editId="16879A47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C9" w:rsidRDefault="00000000" w:rsidP="00F21825">
      <w:pPr>
        <w:pStyle w:val="afc"/>
      </w:pPr>
      <w:r>
        <w:fldChar w:fldCharType="begin"/>
      </w:r>
      <w:r>
        <w:instrText>HYPERLINK "http://www.servomh.ru/mufty/predohranitelnie/frikcionnye"</w:instrText>
      </w:r>
      <w:r>
        <w:fldChar w:fldCharType="separate"/>
      </w:r>
      <w:r w:rsidR="002E16C9" w:rsidRPr="00C3537A">
        <w:rPr>
          <w:rStyle w:val="a6"/>
        </w:rPr>
        <w:t>http://www.servomh.ru/mufty/predohranitelnie/frikcionnye</w:t>
      </w:r>
      <w:r>
        <w:rPr>
          <w:rStyle w:val="a6"/>
        </w:rPr>
        <w:fldChar w:fldCharType="end"/>
      </w:r>
      <w:r w:rsidR="002E16C9">
        <w:t xml:space="preserve"> </w:t>
      </w:r>
    </w:p>
    <w:p w:rsidR="002E16C9" w:rsidRPr="00181292" w:rsidRDefault="002E16C9" w:rsidP="00F21825">
      <w:pPr>
        <w:pStyle w:val="afc"/>
      </w:pPr>
      <w:r>
        <w:lastRenderedPageBreak/>
        <w:fldChar w:fldCharType="begin"/>
      </w:r>
      <w:r>
        <w:instrText xml:space="preserve"> INCLUDEPICTURE "http://www.servomh.ru/images/mufti/mufta-df-cm-tac.png"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493135" cy="2743200"/>
            <wp:effectExtent l="0" t="0" r="0" b="0"/>
            <wp:docPr id="677171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E400AA" w:rsidRPr="00B3090D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78F4DED0" wp14:editId="6514B823">
            <wp:simplePos x="0" y="0"/>
            <wp:positionH relativeFrom="page">
              <wp:posOffset>0</wp:posOffset>
            </wp:positionH>
            <wp:positionV relativeFrom="paragraph">
              <wp:posOffset>2845435</wp:posOffset>
            </wp:positionV>
            <wp:extent cx="7560000" cy="525960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9" t="31800" r="26114" b="5319"/>
                    <a:stretch/>
                  </pic:blipFill>
                  <pic:spPr bwMode="auto">
                    <a:xfrm>
                      <a:off x="0" y="0"/>
                      <a:ext cx="7560000" cy="52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1825" w:rsidRDefault="00DA22A1" w:rsidP="00F21825">
      <w:pPr>
        <w:pStyle w:val="-"/>
      </w:pPr>
      <w:bookmarkStart w:id="10" w:name="_Toc159838368"/>
      <w:r>
        <w:lastRenderedPageBreak/>
        <w:t xml:space="preserve">2. </w:t>
      </w:r>
      <w:r w:rsidR="00F21825">
        <w:t>Выбор двигателя</w:t>
      </w:r>
      <w:bookmarkEnd w:id="10"/>
    </w:p>
    <w:p w:rsidR="00F21825" w:rsidRDefault="004104FB" w:rsidP="00181292">
      <w:pPr>
        <w:pStyle w:val="afc"/>
        <w:ind w:firstLine="0"/>
      </w:pPr>
      <w:r>
        <w:t>Цель расчета: выбор двигателя для ЭМП</w:t>
      </w:r>
    </w:p>
    <w:p w:rsidR="004104FB" w:rsidRDefault="00DA22A1" w:rsidP="00DA22A1">
      <w:pPr>
        <w:pStyle w:val="aff8"/>
      </w:pPr>
      <w:r>
        <w:t>2.1 Выбор двигателя по мощности</w:t>
      </w:r>
    </w:p>
    <w:p w:rsidR="004104FB" w:rsidRDefault="004104FB" w:rsidP="00181292">
      <w:pPr>
        <w:pStyle w:val="afc"/>
        <w:ind w:firstLine="0"/>
      </w:pPr>
      <w:r>
        <w:t>Расчетная мощность нагрузки:</w:t>
      </w:r>
    </w:p>
    <w:p w:rsidR="004104FB" w:rsidRPr="004104FB" w:rsidRDefault="00000000" w:rsidP="00F21825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:rsidR="00BE0DD6" w:rsidRPr="00BE0DD6" w:rsidRDefault="00000000" w:rsidP="00BE0DD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=2π⋅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=9.</m:t>
          </m:r>
          <m:r>
            <w:rPr>
              <w:rFonts w:ascii="Cambria Math" w:hAnsi="Cambria Math"/>
            </w:rPr>
            <m:t>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181292" w:rsidRDefault="00000000" w:rsidP="00181292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⋅9.4= 7.52 Вт</m:t>
          </m:r>
        </m:oMath>
      </m:oMathPara>
    </w:p>
    <w:p w:rsidR="00181292" w:rsidRPr="00181292" w:rsidRDefault="00181292" w:rsidP="00181292">
      <w:pPr>
        <w:pStyle w:val="afc"/>
        <w:ind w:firstLine="708"/>
      </w:pPr>
      <w:r w:rsidRPr="00181292">
        <w:t>Поскольку выбран цилиндрический зубчатый редуктор открытого</w:t>
      </w:r>
    </w:p>
    <w:p w:rsidR="00181292" w:rsidRDefault="00181292" w:rsidP="00181292">
      <w:pPr>
        <w:pStyle w:val="afc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:rsidR="00A05FD8" w:rsidRPr="00CA47A2" w:rsidRDefault="00A05FD8" w:rsidP="00181292">
      <w:pPr>
        <w:pStyle w:val="afc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:rsidR="00181292" w:rsidRPr="00181292" w:rsidRDefault="00181292" w:rsidP="00181292">
      <w:pPr>
        <w:pStyle w:val="afc"/>
        <w:rPr>
          <w:rFonts w:eastAsiaTheme="minorEastAsia"/>
        </w:rPr>
      </w:pPr>
    </w:p>
    <w:p w:rsidR="00BE0DD6" w:rsidRDefault="00BE0DD6" w:rsidP="00181292">
      <w:pPr>
        <w:pStyle w:val="afc"/>
        <w:ind w:firstLine="0"/>
      </w:pPr>
      <w:r>
        <w:t>Расчетная мощность нагрузки:</w:t>
      </w:r>
    </w:p>
    <w:p w:rsidR="00181292" w:rsidRPr="00DA22A1" w:rsidRDefault="00000000" w:rsidP="00181292">
      <w:pPr>
        <w:pStyle w:val="afc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hAnsi="Cambria Math"/>
                </w:rPr>
                <m:t>не</m:t>
              </m:r>
              <m:r>
                <w:rPr>
                  <w:rFonts w:ascii="Cambria Math" w:eastAsiaTheme="minorEastAsia" w:hAnsi="Cambria Math"/>
                  <w:lang w:val="en-US"/>
                </w:rPr>
                <m:t>7.52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=15.04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:rsidR="00DA22A1" w:rsidRDefault="00DA22A1" w:rsidP="00DA22A1">
      <w:pPr>
        <w:pStyle w:val="afc"/>
      </w:pPr>
    </w:p>
    <w:p w:rsidR="00DA22A1" w:rsidRPr="00C31381" w:rsidRDefault="00DA22A1" w:rsidP="00DA22A1">
      <w:pPr>
        <w:pStyle w:val="afc"/>
      </w:pPr>
      <w:r w:rsidRPr="00C31381">
        <w:t xml:space="preserve">Учитывая разброс температур, характер работы, мощность, срок службы выберем ДАТ 16-12 </w:t>
      </w:r>
    </w:p>
    <w:p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:rsidR="00DA22A1" w:rsidRPr="00C31381" w:rsidRDefault="00DA22A1" w:rsidP="00DA22A1">
      <w:pPr>
        <w:pStyle w:val="aff3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ДАТ 16-12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2A1" w:rsidRDefault="00DA22A1" w:rsidP="00DA22A1">
            <w:pPr>
              <w:pStyle w:val="af2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gramStart"/>
            <w:r>
              <w:t>16  Вт</w:t>
            </w:r>
            <w:proofErr w:type="gramEnd"/>
            <w:r>
              <w:t xml:space="preserve">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gramStart"/>
            <w:r>
              <w:t>145  Н</w:t>
            </w:r>
            <w:proofErr w:type="gramEnd"/>
            <w:r>
              <w:rPr>
                <w:rtl/>
              </w:rPr>
              <w:t>ּ</w:t>
            </w:r>
            <w:r>
              <w:t xml:space="preserve">мм </w:t>
            </w:r>
          </w:p>
        </w:tc>
      </w:tr>
      <w:tr w:rsidR="00DA22A1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>210 Н</w:t>
            </w:r>
            <w:r>
              <w:rPr>
                <w:rtl/>
              </w:rPr>
              <w:t>ּ</w:t>
            </w:r>
            <w:r>
              <w:t xml:space="preserve">мм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10700 </w:t>
            </w:r>
            <w:r>
              <w:rPr>
                <w:sz w:val="18"/>
              </w:rPr>
              <w:t>об</w:t>
            </w:r>
            <w:r>
              <w:t>/</w:t>
            </w:r>
            <w:r>
              <w:rPr>
                <w:sz w:val="18"/>
              </w:rPr>
              <w:t>мин</w:t>
            </w:r>
            <w:r>
              <w:t xml:space="preserve"> </w:t>
            </w:r>
          </w:p>
        </w:tc>
      </w:tr>
      <w:tr w:rsidR="00DA22A1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rPr>
                <w:rFonts w:ascii="Cambria Math" w:eastAsia="Cambria Math" w:hAnsi="Cambria Math" w:cs="Cambria Math"/>
              </w:rPr>
              <w:t>3.14 ⋅ 10</w:t>
            </w:r>
            <w:r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>
              <w:t>кг</w:t>
            </w:r>
            <w:r>
              <w:rPr>
                <w:rtl/>
              </w:rPr>
              <w:t>ּ</w:t>
            </w:r>
            <w:r>
              <w:t>м</w:t>
            </w:r>
            <w:r>
              <w:rPr>
                <w:vertAlign w:val="superscript"/>
              </w:rPr>
              <w:t>2</w:t>
            </w:r>
            <w:r>
              <w:t xml:space="preserve">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220 В </w:t>
            </w:r>
          </w:p>
        </w:tc>
      </w:tr>
      <w:tr w:rsidR="00DA22A1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5000 ч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0.3 кг </w:t>
            </w:r>
          </w:p>
        </w:tc>
      </w:tr>
    </w:tbl>
    <w:p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:rsidR="00DA22A1" w:rsidRDefault="00DA22A1" w:rsidP="00DA22A1">
      <w:pPr>
        <w:spacing w:after="191" w:line="259" w:lineRule="auto"/>
        <w:ind w:left="711" w:firstLine="0"/>
      </w:pPr>
    </w:p>
    <w:p w:rsidR="00DA22A1" w:rsidRDefault="00DA22A1" w:rsidP="00DA22A1">
      <w:pPr>
        <w:pStyle w:val="afb"/>
        <w:rPr>
          <w:rFonts w:eastAsia="Times New Roman"/>
        </w:rPr>
      </w:pPr>
      <w:r w:rsidRPr="00C31381">
        <w:rPr>
          <w:rFonts w:eastAsia="Times New Roman"/>
        </w:rPr>
        <w:t>Вывод: выбранный двигатель ДАТ 16-12 подходит по мощности.</w:t>
      </w:r>
    </w:p>
    <w:p w:rsidR="00DA22A1" w:rsidRDefault="00DA22A1" w:rsidP="00DA22A1">
      <w:pPr>
        <w:pStyle w:val="aff8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:rsidR="00DA22A1" w:rsidRPr="0085360B" w:rsidRDefault="00DA22A1" w:rsidP="00DA22A1">
      <w:pPr>
        <w:pStyle w:val="afc"/>
        <w:ind w:firstLine="0"/>
      </w:pPr>
    </w:p>
    <w:p w:rsidR="00DA22A1" w:rsidRDefault="00DA22A1" w:rsidP="00DA22A1">
      <w:pPr>
        <w:pStyle w:val="afc"/>
      </w:pPr>
    </w:p>
    <w:p w:rsidR="00F21825" w:rsidRPr="00BE0DD6" w:rsidRDefault="00F21825" w:rsidP="00BE0DD6">
      <w:pPr>
        <w:pStyle w:val="afc"/>
        <w:rPr>
          <w:rFonts w:eastAsiaTheme="minorEastAsia"/>
          <w:i/>
        </w:rPr>
      </w:pPr>
      <w:r>
        <w:rPr>
          <w:sz w:val="24"/>
          <w:szCs w:val="24"/>
        </w:rPr>
        <w:br w:type="page"/>
      </w:r>
      <w:r>
        <w:rPr>
          <w:sz w:val="24"/>
          <w:szCs w:val="24"/>
        </w:rPr>
        <w:lastRenderedPageBreak/>
        <w:t>выодлывофлра</w:t>
      </w:r>
    </w:p>
    <w:p w:rsidR="00F21825" w:rsidRDefault="00F21825" w:rsidP="00F21825">
      <w:pPr>
        <w:pStyle w:val="afc"/>
        <w:ind w:firstLine="0"/>
      </w:pPr>
    </w:p>
    <w:p w:rsidR="00771245" w:rsidRPr="00771245" w:rsidRDefault="00771245" w:rsidP="00771245">
      <w:pPr>
        <w:pStyle w:val="afc"/>
      </w:pPr>
    </w:p>
    <w:sectPr w:rsidR="00771245" w:rsidRPr="00771245" w:rsidSect="00917780">
      <w:headerReference w:type="default" r:id="rId16"/>
      <w:footerReference w:type="even" r:id="rId17"/>
      <w:footerReference w:type="default" r:id="rId18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17780" w:rsidRDefault="00917780" w:rsidP="0035596F">
      <w:r>
        <w:separator/>
      </w:r>
    </w:p>
  </w:endnote>
  <w:endnote w:type="continuationSeparator" w:id="0">
    <w:p w:rsidR="00917780" w:rsidRDefault="00917780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17780" w:rsidRDefault="00917780" w:rsidP="0035596F">
      <w:r>
        <w:separator/>
      </w:r>
    </w:p>
  </w:footnote>
  <w:footnote w:type="continuationSeparator" w:id="0">
    <w:p w:rsidR="00917780" w:rsidRDefault="00917780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552D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4646763">
    <w:abstractNumId w:val="15"/>
  </w:num>
  <w:num w:numId="2" w16cid:durableId="313029966">
    <w:abstractNumId w:val="6"/>
  </w:num>
  <w:num w:numId="3" w16cid:durableId="2046366905">
    <w:abstractNumId w:val="10"/>
  </w:num>
  <w:num w:numId="4" w16cid:durableId="1698581715">
    <w:abstractNumId w:val="19"/>
  </w:num>
  <w:num w:numId="5" w16cid:durableId="424573321">
    <w:abstractNumId w:val="13"/>
  </w:num>
  <w:num w:numId="6" w16cid:durableId="2071725331">
    <w:abstractNumId w:val="14"/>
  </w:num>
  <w:num w:numId="7" w16cid:durableId="1485773723">
    <w:abstractNumId w:val="21"/>
  </w:num>
  <w:num w:numId="8" w16cid:durableId="1831829231">
    <w:abstractNumId w:val="3"/>
  </w:num>
  <w:num w:numId="9" w16cid:durableId="1393699014">
    <w:abstractNumId w:val="7"/>
  </w:num>
  <w:num w:numId="10" w16cid:durableId="1143347988">
    <w:abstractNumId w:val="11"/>
  </w:num>
  <w:num w:numId="11" w16cid:durableId="1370036000">
    <w:abstractNumId w:val="9"/>
  </w:num>
  <w:num w:numId="12" w16cid:durableId="854999647">
    <w:abstractNumId w:val="20"/>
  </w:num>
  <w:num w:numId="13" w16cid:durableId="265502252">
    <w:abstractNumId w:val="0"/>
  </w:num>
  <w:num w:numId="14" w16cid:durableId="2045061155">
    <w:abstractNumId w:val="4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16271895">
    <w:abstractNumId w:val="5"/>
  </w:num>
  <w:num w:numId="17" w16cid:durableId="546529911">
    <w:abstractNumId w:val="8"/>
  </w:num>
  <w:num w:numId="18" w16cid:durableId="813645387">
    <w:abstractNumId w:val="12"/>
  </w:num>
  <w:num w:numId="19" w16cid:durableId="1522401987">
    <w:abstractNumId w:val="1"/>
  </w:num>
  <w:num w:numId="20" w16cid:durableId="992414310">
    <w:abstractNumId w:val="17"/>
  </w:num>
  <w:num w:numId="21" w16cid:durableId="1658996706">
    <w:abstractNumId w:val="18"/>
  </w:num>
  <w:num w:numId="22" w16cid:durableId="264770654">
    <w:abstractNumId w:val="16"/>
  </w:num>
  <w:num w:numId="23" w16cid:durableId="10328781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23E8F"/>
    <w:rsid w:val="00034650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B2138"/>
    <w:rsid w:val="000C041C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33559"/>
    <w:rsid w:val="001368DA"/>
    <w:rsid w:val="00146952"/>
    <w:rsid w:val="00153BB9"/>
    <w:rsid w:val="00156DED"/>
    <w:rsid w:val="0016710D"/>
    <w:rsid w:val="00181292"/>
    <w:rsid w:val="00185C1D"/>
    <w:rsid w:val="00186525"/>
    <w:rsid w:val="001978C6"/>
    <w:rsid w:val="00197B80"/>
    <w:rsid w:val="001A0C5A"/>
    <w:rsid w:val="001A404C"/>
    <w:rsid w:val="001C5757"/>
    <w:rsid w:val="001C5BBA"/>
    <w:rsid w:val="001D4130"/>
    <w:rsid w:val="001D71EB"/>
    <w:rsid w:val="001F661A"/>
    <w:rsid w:val="001F7A25"/>
    <w:rsid w:val="00217A86"/>
    <w:rsid w:val="00221464"/>
    <w:rsid w:val="00221EDE"/>
    <w:rsid w:val="002246B3"/>
    <w:rsid w:val="002333C2"/>
    <w:rsid w:val="002353D9"/>
    <w:rsid w:val="00263F01"/>
    <w:rsid w:val="00264553"/>
    <w:rsid w:val="002A3DE7"/>
    <w:rsid w:val="002B2202"/>
    <w:rsid w:val="002B6A52"/>
    <w:rsid w:val="002C38AF"/>
    <w:rsid w:val="002D6877"/>
    <w:rsid w:val="002E16C9"/>
    <w:rsid w:val="003001DB"/>
    <w:rsid w:val="00302B02"/>
    <w:rsid w:val="00311021"/>
    <w:rsid w:val="00332546"/>
    <w:rsid w:val="00334B5D"/>
    <w:rsid w:val="00335E9F"/>
    <w:rsid w:val="003369DA"/>
    <w:rsid w:val="00344931"/>
    <w:rsid w:val="003458E6"/>
    <w:rsid w:val="00350154"/>
    <w:rsid w:val="0035596F"/>
    <w:rsid w:val="003566A5"/>
    <w:rsid w:val="00361678"/>
    <w:rsid w:val="003628B3"/>
    <w:rsid w:val="003974CF"/>
    <w:rsid w:val="003A1D74"/>
    <w:rsid w:val="003B2AF0"/>
    <w:rsid w:val="003C4FEB"/>
    <w:rsid w:val="003C5E30"/>
    <w:rsid w:val="003E223C"/>
    <w:rsid w:val="003E4BE2"/>
    <w:rsid w:val="003F2BBC"/>
    <w:rsid w:val="004104FB"/>
    <w:rsid w:val="00411784"/>
    <w:rsid w:val="0042625D"/>
    <w:rsid w:val="00427E66"/>
    <w:rsid w:val="004348B0"/>
    <w:rsid w:val="004401C0"/>
    <w:rsid w:val="00446C3F"/>
    <w:rsid w:val="0045552D"/>
    <w:rsid w:val="00462D4D"/>
    <w:rsid w:val="004635A3"/>
    <w:rsid w:val="00491793"/>
    <w:rsid w:val="00494386"/>
    <w:rsid w:val="004A5960"/>
    <w:rsid w:val="004A7336"/>
    <w:rsid w:val="004D669E"/>
    <w:rsid w:val="004D7B02"/>
    <w:rsid w:val="004F30A9"/>
    <w:rsid w:val="004F47E1"/>
    <w:rsid w:val="004F76CB"/>
    <w:rsid w:val="00504D1C"/>
    <w:rsid w:val="005267A6"/>
    <w:rsid w:val="00532DAF"/>
    <w:rsid w:val="005378C7"/>
    <w:rsid w:val="00551C50"/>
    <w:rsid w:val="00552284"/>
    <w:rsid w:val="005528DA"/>
    <w:rsid w:val="0056273F"/>
    <w:rsid w:val="0056763B"/>
    <w:rsid w:val="00570990"/>
    <w:rsid w:val="00576DB2"/>
    <w:rsid w:val="005841EF"/>
    <w:rsid w:val="005A250E"/>
    <w:rsid w:val="005A6179"/>
    <w:rsid w:val="005B1FC6"/>
    <w:rsid w:val="005C0E67"/>
    <w:rsid w:val="005C26D7"/>
    <w:rsid w:val="005C3104"/>
    <w:rsid w:val="005D5D54"/>
    <w:rsid w:val="005E09E8"/>
    <w:rsid w:val="005E3246"/>
    <w:rsid w:val="005E540E"/>
    <w:rsid w:val="005E69C8"/>
    <w:rsid w:val="005E76BD"/>
    <w:rsid w:val="005F05ED"/>
    <w:rsid w:val="005F411A"/>
    <w:rsid w:val="00616520"/>
    <w:rsid w:val="00625A61"/>
    <w:rsid w:val="0064143E"/>
    <w:rsid w:val="0064282F"/>
    <w:rsid w:val="00645716"/>
    <w:rsid w:val="00645F19"/>
    <w:rsid w:val="00646A46"/>
    <w:rsid w:val="00651834"/>
    <w:rsid w:val="006659FE"/>
    <w:rsid w:val="0066600A"/>
    <w:rsid w:val="00674997"/>
    <w:rsid w:val="006933E4"/>
    <w:rsid w:val="006A77E9"/>
    <w:rsid w:val="006C1B68"/>
    <w:rsid w:val="006C245E"/>
    <w:rsid w:val="006C50A6"/>
    <w:rsid w:val="006D0213"/>
    <w:rsid w:val="006E0DD9"/>
    <w:rsid w:val="006E774A"/>
    <w:rsid w:val="006F0DB0"/>
    <w:rsid w:val="006F2FE9"/>
    <w:rsid w:val="00712BA0"/>
    <w:rsid w:val="00723CB4"/>
    <w:rsid w:val="00751AF6"/>
    <w:rsid w:val="0076063C"/>
    <w:rsid w:val="007606B9"/>
    <w:rsid w:val="00761DFA"/>
    <w:rsid w:val="007654A2"/>
    <w:rsid w:val="00771245"/>
    <w:rsid w:val="00776F27"/>
    <w:rsid w:val="00777AA6"/>
    <w:rsid w:val="00782780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5360B"/>
    <w:rsid w:val="0089319D"/>
    <w:rsid w:val="008B06D4"/>
    <w:rsid w:val="008B3A8B"/>
    <w:rsid w:val="008C07CA"/>
    <w:rsid w:val="008C3BDA"/>
    <w:rsid w:val="008D11CE"/>
    <w:rsid w:val="008E24C8"/>
    <w:rsid w:val="008E3235"/>
    <w:rsid w:val="008E6F2F"/>
    <w:rsid w:val="00903B52"/>
    <w:rsid w:val="00907CCF"/>
    <w:rsid w:val="009107AB"/>
    <w:rsid w:val="0091186F"/>
    <w:rsid w:val="00914646"/>
    <w:rsid w:val="00917780"/>
    <w:rsid w:val="00924BD3"/>
    <w:rsid w:val="00930A5D"/>
    <w:rsid w:val="0095293F"/>
    <w:rsid w:val="0096387A"/>
    <w:rsid w:val="009721CA"/>
    <w:rsid w:val="00985E7A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05FD8"/>
    <w:rsid w:val="00A21A4D"/>
    <w:rsid w:val="00A2316D"/>
    <w:rsid w:val="00A41BC9"/>
    <w:rsid w:val="00A4761A"/>
    <w:rsid w:val="00A729CB"/>
    <w:rsid w:val="00A84FF6"/>
    <w:rsid w:val="00A873DA"/>
    <w:rsid w:val="00AA2952"/>
    <w:rsid w:val="00AA32FB"/>
    <w:rsid w:val="00AC066A"/>
    <w:rsid w:val="00AE5761"/>
    <w:rsid w:val="00B025ED"/>
    <w:rsid w:val="00B031AC"/>
    <w:rsid w:val="00B05DF5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C1659"/>
    <w:rsid w:val="00BD497F"/>
    <w:rsid w:val="00BD5759"/>
    <w:rsid w:val="00BE0DD6"/>
    <w:rsid w:val="00C019E0"/>
    <w:rsid w:val="00C168E2"/>
    <w:rsid w:val="00C364B0"/>
    <w:rsid w:val="00C3770A"/>
    <w:rsid w:val="00C473CE"/>
    <w:rsid w:val="00C66E68"/>
    <w:rsid w:val="00C67C78"/>
    <w:rsid w:val="00C851DF"/>
    <w:rsid w:val="00C861FA"/>
    <w:rsid w:val="00C86C98"/>
    <w:rsid w:val="00C92E3E"/>
    <w:rsid w:val="00C9339A"/>
    <w:rsid w:val="00C969FA"/>
    <w:rsid w:val="00CA47A2"/>
    <w:rsid w:val="00CB0C19"/>
    <w:rsid w:val="00CB0F15"/>
    <w:rsid w:val="00CD143B"/>
    <w:rsid w:val="00CD4C93"/>
    <w:rsid w:val="00CF5517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70A64"/>
    <w:rsid w:val="00D8632E"/>
    <w:rsid w:val="00DA22A1"/>
    <w:rsid w:val="00DA28D5"/>
    <w:rsid w:val="00DB7500"/>
    <w:rsid w:val="00DC1E17"/>
    <w:rsid w:val="00DD48C3"/>
    <w:rsid w:val="00DD58CB"/>
    <w:rsid w:val="00DE0D4E"/>
    <w:rsid w:val="00DF30F6"/>
    <w:rsid w:val="00DF36D2"/>
    <w:rsid w:val="00DF4AB5"/>
    <w:rsid w:val="00DF4CB3"/>
    <w:rsid w:val="00E0224E"/>
    <w:rsid w:val="00E02800"/>
    <w:rsid w:val="00E26390"/>
    <w:rsid w:val="00E367B7"/>
    <w:rsid w:val="00E3725D"/>
    <w:rsid w:val="00E400AA"/>
    <w:rsid w:val="00E455B2"/>
    <w:rsid w:val="00E654C0"/>
    <w:rsid w:val="00E7309B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6154"/>
    <w:rsid w:val="00ED6E53"/>
    <w:rsid w:val="00F00104"/>
    <w:rsid w:val="00F0114E"/>
    <w:rsid w:val="00F01857"/>
    <w:rsid w:val="00F047E8"/>
    <w:rsid w:val="00F154EF"/>
    <w:rsid w:val="00F21825"/>
    <w:rsid w:val="00F2297C"/>
    <w:rsid w:val="00F31CFE"/>
    <w:rsid w:val="00F40CA6"/>
    <w:rsid w:val="00F41A7E"/>
    <w:rsid w:val="00F5439A"/>
    <w:rsid w:val="00F558C3"/>
    <w:rsid w:val="00F662E4"/>
    <w:rsid w:val="00F6676C"/>
    <w:rsid w:val="00F66F6F"/>
    <w:rsid w:val="00F725E7"/>
    <w:rsid w:val="00F85DCF"/>
    <w:rsid w:val="00F955BC"/>
    <w:rsid w:val="00FB2770"/>
    <w:rsid w:val="00FC2D38"/>
    <w:rsid w:val="00FC7D21"/>
    <w:rsid w:val="00FE0553"/>
    <w:rsid w:val="00FE2C7B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CBCC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5596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uiPriority w:val="59"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4104FB"/>
    <w:rPr>
      <w:color w:val="666666"/>
    </w:rPr>
  </w:style>
  <w:style w:type="character" w:styleId="affb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c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102</TotalTime>
  <Pages>16</Pages>
  <Words>988</Words>
  <Characters>5634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6</cp:revision>
  <cp:lastPrinted>2017-06-14T14:10:00Z</cp:lastPrinted>
  <dcterms:created xsi:type="dcterms:W3CDTF">2024-02-26T07:52:00Z</dcterms:created>
  <dcterms:modified xsi:type="dcterms:W3CDTF">2024-02-27T11:53:00Z</dcterms:modified>
</cp:coreProperties>
</file>