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B74B" w14:textId="77777777" w:rsidR="00C04D38" w:rsidRPr="007B0E2B" w:rsidRDefault="00201AFB" w:rsidP="00771937">
      <w:pPr>
        <w:pStyle w:val="Title"/>
      </w:pPr>
      <w:bookmarkStart w:id="0" w:name="_GoBack"/>
      <w:bookmarkEnd w:id="0"/>
      <w:r w:rsidRPr="007B0E2B">
        <w:t>Seminar</w:t>
      </w:r>
      <w:r w:rsidR="007F30C6" w:rsidRPr="007B0E2B">
        <w:t>-</w:t>
      </w:r>
      <w:r w:rsidRPr="007B0E2B">
        <w:t xml:space="preserve">Ankündigung </w:t>
      </w:r>
    </w:p>
    <w:tbl>
      <w:tblPr>
        <w:tblStyle w:val="GridTable5Dark-Accent5"/>
        <w:tblW w:w="0" w:type="auto"/>
        <w:tblInd w:w="279" w:type="dxa"/>
        <w:tblLook w:val="04A0" w:firstRow="1" w:lastRow="0" w:firstColumn="1" w:lastColumn="0" w:noHBand="0" w:noVBand="1"/>
      </w:tblPr>
      <w:tblGrid>
        <w:gridCol w:w="2625"/>
        <w:gridCol w:w="3803"/>
        <w:gridCol w:w="3749"/>
      </w:tblGrid>
      <w:tr w:rsidR="00201AFB" w14:paraId="628BEDCB" w14:textId="77777777" w:rsidTr="001E7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8EE7C0F" w14:textId="77777777" w:rsidR="00201AFB" w:rsidRPr="00800F18" w:rsidRDefault="00214C79" w:rsidP="00771937">
            <w:r>
              <w:t>T</w:t>
            </w:r>
            <w:r w:rsidR="00201AFB" w:rsidRPr="00800F18">
              <w:t>hema</w:t>
            </w:r>
          </w:p>
        </w:tc>
        <w:tc>
          <w:tcPr>
            <w:tcW w:w="7797" w:type="dxa"/>
            <w:gridSpan w:val="2"/>
            <w:shd w:val="clear" w:color="auto" w:fill="DEEAF6" w:themeFill="accent5" w:themeFillTint="33"/>
          </w:tcPr>
          <w:p w14:paraId="601A0DAF" w14:textId="14AFF076" w:rsidR="00201AFB" w:rsidRPr="00800F18" w:rsidRDefault="00004C4F" w:rsidP="00771937">
            <w:pPr>
              <w:pStyle w:val="Heading2"/>
              <w:ind w:right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4C4F">
              <w:t>Squeeze-and-Excitation</w:t>
            </w:r>
            <w:proofErr w:type="spellEnd"/>
            <w:r w:rsidRPr="00004C4F">
              <w:t xml:space="preserve"> Networks</w:t>
            </w:r>
          </w:p>
        </w:tc>
      </w:tr>
      <w:tr w:rsidR="00800F18" w14:paraId="2269D0F3" w14:textId="77777777" w:rsidTr="0077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D2E669B" w14:textId="77777777" w:rsidR="00800F18" w:rsidRPr="00800F18" w:rsidRDefault="00800F18" w:rsidP="00771937">
            <w:r w:rsidRPr="00800F18">
              <w:t>Veranstaltungsnummer</w:t>
            </w:r>
          </w:p>
        </w:tc>
        <w:tc>
          <w:tcPr>
            <w:tcW w:w="7797" w:type="dxa"/>
            <w:gridSpan w:val="2"/>
          </w:tcPr>
          <w:p w14:paraId="790CCB4C" w14:textId="772D63B6" w:rsidR="00004C4F" w:rsidRPr="00004C4F" w:rsidRDefault="00004C4F" w:rsidP="00004C4F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C4F">
              <w:rPr>
                <w:b/>
                <w:bCs/>
              </w:rPr>
              <w:t>2.01.598</w:t>
            </w:r>
          </w:p>
          <w:p w14:paraId="68230453" w14:textId="701C0F95" w:rsidR="00800F18" w:rsidRPr="00800F18" w:rsidRDefault="00800F18" w:rsidP="00771937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F18" w14:paraId="6171A4DC" w14:textId="77777777" w:rsidTr="0077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5081CA3A" w14:textId="77777777" w:rsidR="00800F18" w:rsidRPr="00800F18" w:rsidRDefault="00800F18" w:rsidP="00771937">
            <w:r>
              <w:t>DozentInnen</w:t>
            </w:r>
          </w:p>
        </w:tc>
        <w:tc>
          <w:tcPr>
            <w:tcW w:w="7797" w:type="dxa"/>
            <w:gridSpan w:val="2"/>
          </w:tcPr>
          <w:p w14:paraId="1E37E5A5" w14:textId="7512F9CB" w:rsidR="00800F18" w:rsidRPr="00800F18" w:rsidRDefault="00004C4F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Kramer, Oliver</w:t>
            </w:r>
          </w:p>
        </w:tc>
      </w:tr>
      <w:tr w:rsidR="00201AFB" w:rsidRPr="00AA259E" w14:paraId="2DF6AC05" w14:textId="77777777" w:rsidTr="0077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5FCE756B" w14:textId="77777777" w:rsidR="00201AFB" w:rsidRPr="00800F18" w:rsidRDefault="00201AFB" w:rsidP="00771937">
            <w:r w:rsidRPr="00800F18">
              <w:t>Level</w:t>
            </w:r>
          </w:p>
        </w:tc>
        <w:tc>
          <w:tcPr>
            <w:tcW w:w="7797" w:type="dxa"/>
            <w:gridSpan w:val="2"/>
          </w:tcPr>
          <w:p w14:paraId="0E7B807C" w14:textId="77777777" w:rsidR="00201AFB" w:rsidRPr="00800F18" w:rsidRDefault="00201AFB" w:rsidP="00771937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00F18">
              <w:rPr>
                <w:lang w:val="en-US"/>
              </w:rPr>
              <w:t>[</w:t>
            </w:r>
            <w:r w:rsidR="00342E1A">
              <w:rPr>
                <w:lang w:val="en-US"/>
              </w:rPr>
              <w:t xml:space="preserve"> </w:t>
            </w:r>
            <w:r w:rsidRPr="00800F18">
              <w:rPr>
                <w:lang w:val="en-US"/>
              </w:rPr>
              <w:t>]</w:t>
            </w:r>
            <w:proofErr w:type="gramEnd"/>
            <w:r w:rsidRPr="00800F18">
              <w:rPr>
                <w:lang w:val="en-US"/>
              </w:rPr>
              <w:t xml:space="preserve"> Bachelor-Proseminar </w:t>
            </w:r>
          </w:p>
          <w:p w14:paraId="32FCDD21" w14:textId="77777777" w:rsidR="00201AFB" w:rsidRPr="00800F18" w:rsidRDefault="00201AFB" w:rsidP="00771937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00F18">
              <w:rPr>
                <w:lang w:val="en-US"/>
              </w:rPr>
              <w:t>[</w:t>
            </w:r>
            <w:r w:rsidR="00342E1A">
              <w:rPr>
                <w:lang w:val="en-US"/>
              </w:rPr>
              <w:t xml:space="preserve"> </w:t>
            </w:r>
            <w:r w:rsidRPr="00800F18">
              <w:rPr>
                <w:lang w:val="en-US"/>
              </w:rPr>
              <w:t>]</w:t>
            </w:r>
            <w:proofErr w:type="gramEnd"/>
            <w:r w:rsidRPr="00800F18">
              <w:rPr>
                <w:lang w:val="en-US"/>
              </w:rPr>
              <w:t xml:space="preserve"> Bachelor-Seminar </w:t>
            </w:r>
          </w:p>
          <w:p w14:paraId="29BC0ACA" w14:textId="7405CD17" w:rsidR="00201AFB" w:rsidRPr="00800F18" w:rsidRDefault="00201AFB" w:rsidP="00771937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0F18">
              <w:rPr>
                <w:lang w:val="en-US"/>
              </w:rPr>
              <w:t>[</w:t>
            </w:r>
            <w:proofErr w:type="gramStart"/>
            <w:r w:rsidR="00004C4F">
              <w:rPr>
                <w:lang w:val="en-US"/>
              </w:rPr>
              <w:t>x</w:t>
            </w:r>
            <w:r w:rsidR="00AC454E">
              <w:rPr>
                <w:lang w:val="en-US"/>
              </w:rPr>
              <w:t xml:space="preserve"> </w:t>
            </w:r>
            <w:r w:rsidRPr="00800F18">
              <w:rPr>
                <w:lang w:val="en-US"/>
              </w:rPr>
              <w:t>]</w:t>
            </w:r>
            <w:proofErr w:type="gramEnd"/>
            <w:r w:rsidRPr="00800F18">
              <w:rPr>
                <w:lang w:val="en-US"/>
              </w:rPr>
              <w:t xml:space="preserve"> Master-Seminar</w:t>
            </w:r>
          </w:p>
        </w:tc>
      </w:tr>
      <w:tr w:rsidR="00771937" w:rsidRPr="007F3AB3" w14:paraId="188873C9" w14:textId="77777777" w:rsidTr="0077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B31FDFA" w14:textId="77777777" w:rsidR="00771937" w:rsidRPr="00800F18" w:rsidRDefault="00771937" w:rsidP="00771937">
            <w:pPr>
              <w:rPr>
                <w:lang w:val="en-US"/>
              </w:rPr>
            </w:pPr>
            <w:proofErr w:type="spellStart"/>
            <w:r w:rsidRPr="00800F18">
              <w:rPr>
                <w:lang w:val="en-US"/>
              </w:rPr>
              <w:t>TeilnehmerInnen</w:t>
            </w:r>
            <w:proofErr w:type="spellEnd"/>
            <w:r w:rsidRPr="00800F18">
              <w:rPr>
                <w:lang w:val="en-US"/>
              </w:rPr>
              <w:t xml:space="preserve"> </w:t>
            </w:r>
          </w:p>
        </w:tc>
        <w:tc>
          <w:tcPr>
            <w:tcW w:w="3898" w:type="dxa"/>
          </w:tcPr>
          <w:p w14:paraId="77E94891" w14:textId="1D99DE5F" w:rsidR="00771937" w:rsidRPr="007B0E2B" w:rsidRDefault="00771937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0E2B">
              <w:rPr>
                <w:lang w:val="en-US"/>
              </w:rPr>
              <w:t>[</w:t>
            </w:r>
            <w:proofErr w:type="gramStart"/>
            <w:r w:rsidR="00004C4F">
              <w:rPr>
                <w:lang w:val="en-US"/>
              </w:rPr>
              <w:t>x</w:t>
            </w:r>
            <w:r w:rsidR="00AC454E">
              <w:rPr>
                <w:lang w:val="en-US"/>
              </w:rPr>
              <w:t xml:space="preserve"> </w:t>
            </w:r>
            <w:r w:rsidRPr="007B0E2B">
              <w:rPr>
                <w:lang w:val="en-US"/>
              </w:rPr>
              <w:t>]</w:t>
            </w:r>
            <w:proofErr w:type="gramEnd"/>
            <w:r w:rsidRPr="007B0E2B">
              <w:rPr>
                <w:lang w:val="en-US"/>
              </w:rPr>
              <w:t xml:space="preserve"> </w:t>
            </w:r>
            <w:proofErr w:type="spellStart"/>
            <w:r w:rsidRPr="007B0E2B">
              <w:rPr>
                <w:lang w:val="en-US"/>
              </w:rPr>
              <w:t>Informatik</w:t>
            </w:r>
            <w:proofErr w:type="spellEnd"/>
          </w:p>
          <w:p w14:paraId="4B91E07B" w14:textId="77777777" w:rsidR="00771937" w:rsidRPr="007B0E2B" w:rsidRDefault="00771937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B0E2B">
              <w:rPr>
                <w:lang w:val="en-US"/>
              </w:rPr>
              <w:t>[</w:t>
            </w:r>
            <w:r w:rsidR="00342E1A">
              <w:rPr>
                <w:lang w:val="en-US"/>
              </w:rPr>
              <w:t xml:space="preserve"> </w:t>
            </w:r>
            <w:r w:rsidRPr="007B0E2B">
              <w:rPr>
                <w:lang w:val="en-US"/>
              </w:rPr>
              <w:t>]</w:t>
            </w:r>
            <w:proofErr w:type="gramEnd"/>
            <w:r w:rsidRPr="007B0E2B">
              <w:rPr>
                <w:lang w:val="en-US"/>
              </w:rPr>
              <w:t xml:space="preserve"> Wirtschaftsinformatik</w:t>
            </w:r>
          </w:p>
          <w:p w14:paraId="365DA7A0" w14:textId="32F4B575" w:rsidR="00771937" w:rsidRDefault="00771937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6551">
              <w:rPr>
                <w:lang w:val="en-US"/>
              </w:rPr>
              <w:t>[</w:t>
            </w:r>
            <w:proofErr w:type="gramStart"/>
            <w:r w:rsidR="00004C4F">
              <w:rPr>
                <w:lang w:val="en-US"/>
              </w:rPr>
              <w:t>x</w:t>
            </w:r>
            <w:r w:rsidRPr="002A6551">
              <w:rPr>
                <w:lang w:val="en-US"/>
              </w:rPr>
              <w:t xml:space="preserve"> ]</w:t>
            </w:r>
            <w:proofErr w:type="gramEnd"/>
            <w:r w:rsidRPr="002A6551">
              <w:rPr>
                <w:lang w:val="en-US"/>
              </w:rPr>
              <w:t xml:space="preserve"> Engineering of Socio-Technical S</w:t>
            </w:r>
            <w:r>
              <w:rPr>
                <w:lang w:val="en-US"/>
              </w:rPr>
              <w:t>ystems</w:t>
            </w:r>
          </w:p>
        </w:tc>
        <w:tc>
          <w:tcPr>
            <w:tcW w:w="3899" w:type="dxa"/>
          </w:tcPr>
          <w:p w14:paraId="41F46FE7" w14:textId="77777777" w:rsidR="00771937" w:rsidRPr="007B0E2B" w:rsidRDefault="00771937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ESMR</w:t>
            </w:r>
          </w:p>
          <w:p w14:paraId="5975D565" w14:textId="77777777" w:rsidR="00771937" w:rsidRPr="00800F18" w:rsidRDefault="00771937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00F18">
              <w:t>[ ]</w:t>
            </w:r>
            <w:proofErr w:type="gramEnd"/>
            <w:r w:rsidRPr="00800F18">
              <w:t xml:space="preserve"> Sonstige</w:t>
            </w:r>
          </w:p>
        </w:tc>
      </w:tr>
      <w:tr w:rsidR="00201AFB" w:rsidRPr="007F3AB3" w14:paraId="6AE43F52" w14:textId="77777777" w:rsidTr="0077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45CEB5AB" w14:textId="77777777" w:rsidR="00201AFB" w:rsidRPr="00800F18" w:rsidRDefault="00201AFB" w:rsidP="00771937">
            <w:pPr>
              <w:rPr>
                <w:lang w:val="en-US"/>
              </w:rPr>
            </w:pPr>
            <w:proofErr w:type="spellStart"/>
            <w:r w:rsidRPr="00800F18">
              <w:rPr>
                <w:lang w:val="en-US"/>
              </w:rPr>
              <w:t>Erwartete</w:t>
            </w:r>
            <w:proofErr w:type="spellEnd"/>
            <w:r w:rsidRPr="00800F18">
              <w:rPr>
                <w:lang w:val="en-US"/>
              </w:rPr>
              <w:t xml:space="preserve"> </w:t>
            </w:r>
            <w:proofErr w:type="spellStart"/>
            <w:r w:rsidRPr="00800F18">
              <w:rPr>
                <w:lang w:val="en-US"/>
              </w:rPr>
              <w:t>Vorkenntnisse</w:t>
            </w:r>
            <w:proofErr w:type="spellEnd"/>
          </w:p>
        </w:tc>
        <w:tc>
          <w:tcPr>
            <w:tcW w:w="7797" w:type="dxa"/>
            <w:gridSpan w:val="2"/>
          </w:tcPr>
          <w:p w14:paraId="261C3E2F" w14:textId="77777777" w:rsidR="00734DF5" w:rsidRPr="00734DF5" w:rsidRDefault="00734DF5" w:rsidP="00771937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DF5">
              <w:t>Gute Kenntnisse in</w:t>
            </w:r>
          </w:p>
          <w:p w14:paraId="5E75A739" w14:textId="77777777" w:rsidR="00004C4F" w:rsidRDefault="00004C4F" w:rsidP="00771937">
            <w:pPr>
              <w:pStyle w:val="ListParagraph"/>
              <w:numPr>
                <w:ilvl w:val="0"/>
                <w:numId w:val="1"/>
              </w:num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Englisch</w:t>
            </w:r>
          </w:p>
          <w:p w14:paraId="248A5B7B" w14:textId="73A197AE" w:rsidR="007F3AB3" w:rsidRPr="007F3AB3" w:rsidRDefault="00004C4F" w:rsidP="00771937">
            <w:pPr>
              <w:pStyle w:val="ListParagraph"/>
              <w:numPr>
                <w:ilvl w:val="0"/>
                <w:numId w:val="1"/>
              </w:num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Deep</w:t>
            </w:r>
            <w:proofErr w:type="spellEnd"/>
            <w:r>
              <w:t xml:space="preserve"> Learning (empfohlene Voraussetzung Teilnahme an Vorlesung „</w:t>
            </w:r>
            <w:proofErr w:type="spellStart"/>
            <w:r>
              <w:t>Deep</w:t>
            </w:r>
            <w:proofErr w:type="spellEnd"/>
            <w:r>
              <w:t xml:space="preserve"> Learning“)</w:t>
            </w:r>
            <w:r w:rsidR="00AC454E">
              <w:t xml:space="preserve"> </w:t>
            </w:r>
          </w:p>
        </w:tc>
      </w:tr>
      <w:tr w:rsidR="00201AFB" w:rsidRPr="00004C4F" w14:paraId="624CCA24" w14:textId="77777777" w:rsidTr="0077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515E0B20" w14:textId="77777777" w:rsidR="00201AFB" w:rsidRPr="00800F18" w:rsidRDefault="00201AFB" w:rsidP="00771937">
            <w:pPr>
              <w:rPr>
                <w:lang w:val="en-US"/>
              </w:rPr>
            </w:pPr>
            <w:proofErr w:type="spellStart"/>
            <w:r w:rsidRPr="00800F18">
              <w:rPr>
                <w:lang w:val="en-US"/>
              </w:rPr>
              <w:t>Inhalte</w:t>
            </w:r>
            <w:proofErr w:type="spellEnd"/>
            <w:r w:rsidRPr="00800F18">
              <w:rPr>
                <w:lang w:val="en-US"/>
              </w:rPr>
              <w:t xml:space="preserve"> des Seminars </w:t>
            </w:r>
          </w:p>
        </w:tc>
        <w:tc>
          <w:tcPr>
            <w:tcW w:w="7797" w:type="dxa"/>
            <w:gridSpan w:val="2"/>
          </w:tcPr>
          <w:p w14:paraId="1F4CD9D0" w14:textId="4D3136B7" w:rsidR="00BA358B" w:rsidRPr="00004C4F" w:rsidRDefault="00004C4F" w:rsidP="00771937">
            <w:p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4C4F">
              <w:t>Squeeze-and-Excitation</w:t>
            </w:r>
            <w:proofErr w:type="spellEnd"/>
            <w:r w:rsidRPr="00004C4F">
              <w:t xml:space="preserve"> </w:t>
            </w:r>
            <w:r>
              <w:t xml:space="preserve">(SE) </w:t>
            </w:r>
            <w:r w:rsidRPr="00004C4F">
              <w:t xml:space="preserve">Networks gehören zu den erfolgreichsten </w:t>
            </w:r>
            <w:r>
              <w:t xml:space="preserve">Verfahren in der Bilderkennung. Im Seminar werden SE-Netze und verwandte </w:t>
            </w:r>
            <w:proofErr w:type="spellStart"/>
            <w:r>
              <w:t>Deep</w:t>
            </w:r>
            <w:proofErr w:type="spellEnd"/>
            <w:r>
              <w:t xml:space="preserve"> Learning</w:t>
            </w:r>
            <w:r w:rsidR="009B0241">
              <w:t>-</w:t>
            </w:r>
            <w:r>
              <w:t xml:space="preserve">Architekturen wie </w:t>
            </w:r>
            <w:proofErr w:type="spellStart"/>
            <w:r>
              <w:t>ResNet</w:t>
            </w:r>
            <w:proofErr w:type="spellEnd"/>
            <w:r>
              <w:t xml:space="preserve">, </w:t>
            </w:r>
            <w:proofErr w:type="spellStart"/>
            <w:r>
              <w:t>ResNext</w:t>
            </w:r>
            <w:proofErr w:type="spellEnd"/>
            <w:r>
              <w:t xml:space="preserve"> und </w:t>
            </w:r>
            <w:proofErr w:type="spellStart"/>
            <w:r>
              <w:t>Inception</w:t>
            </w:r>
            <w:proofErr w:type="spellEnd"/>
            <w:r>
              <w:t xml:space="preserve"> Netze vorstellt und diskutiert. In verschiedenen Anwendungsszenarien werden Parameterwahl und Learning-Settings besprochen.</w:t>
            </w:r>
          </w:p>
        </w:tc>
      </w:tr>
      <w:tr w:rsidR="00525BD6" w:rsidRPr="007F3AB3" w14:paraId="5782FB9C" w14:textId="77777777" w:rsidTr="0077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6F3AF28" w14:textId="77777777" w:rsidR="00525BD6" w:rsidRPr="00525BD6" w:rsidRDefault="00525BD6" w:rsidP="00771937">
            <w:r>
              <w:t>Literatur</w:t>
            </w:r>
          </w:p>
        </w:tc>
        <w:tc>
          <w:tcPr>
            <w:tcW w:w="7797" w:type="dxa"/>
            <w:gridSpan w:val="2"/>
          </w:tcPr>
          <w:p w14:paraId="3D935079" w14:textId="77777777" w:rsidR="00525BD6" w:rsidRDefault="00525BD6" w:rsidP="00771937">
            <w:pPr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AFB" w:rsidRPr="00201AFB" w14:paraId="58B73D26" w14:textId="77777777" w:rsidTr="0077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56FB7EB7" w14:textId="77777777" w:rsidR="00201AFB" w:rsidRPr="00800F18" w:rsidRDefault="00201AFB" w:rsidP="00771937">
            <w:r w:rsidRPr="00800F18">
              <w:t>Anforderungen zum Bestehen des Seminars</w:t>
            </w:r>
          </w:p>
        </w:tc>
        <w:tc>
          <w:tcPr>
            <w:tcW w:w="7797" w:type="dxa"/>
            <w:gridSpan w:val="2"/>
          </w:tcPr>
          <w:p w14:paraId="0812E2E0" w14:textId="6CC3F602" w:rsidR="00AA07C8" w:rsidRDefault="00004C4F" w:rsidP="00771937">
            <w:pPr>
              <w:pStyle w:val="ListParagraph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30-minütiger Vortrag im Seminar ab Dezember 2019</w:t>
            </w:r>
          </w:p>
          <w:p w14:paraId="33DA4C8B" w14:textId="790EF9B4" w:rsidR="00004C4F" w:rsidRPr="00800F18" w:rsidRDefault="00004C4F" w:rsidP="00771937">
            <w:pPr>
              <w:pStyle w:val="ListParagraph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10-seitige Ausarbeitung bis Ende Februar 2020</w:t>
            </w:r>
          </w:p>
        </w:tc>
      </w:tr>
      <w:tr w:rsidR="00CB49D0" w:rsidRPr="00201AFB" w14:paraId="4C3FBB98" w14:textId="77777777" w:rsidTr="0077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08B1ADAE" w14:textId="77777777" w:rsidR="00CB49D0" w:rsidRPr="00800F18" w:rsidRDefault="00CB49D0" w:rsidP="00771937">
            <w:r w:rsidRPr="00800F18">
              <w:t>Anmeldung</w:t>
            </w:r>
            <w:r w:rsidR="001E7759">
              <w:t>/Vorbesprechung</w:t>
            </w:r>
          </w:p>
        </w:tc>
        <w:tc>
          <w:tcPr>
            <w:tcW w:w="7797" w:type="dxa"/>
            <w:gridSpan w:val="2"/>
          </w:tcPr>
          <w:p w14:paraId="23609BA5" w14:textId="64B536FA" w:rsidR="001F4746" w:rsidRPr="00800F18" w:rsidRDefault="00004C4F" w:rsidP="00771937">
            <w:pPr>
              <w:pStyle w:val="ListParagraph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am 24.10.2019, Donnertag 14 Uhr, A05-2-229</w:t>
            </w:r>
          </w:p>
        </w:tc>
      </w:tr>
      <w:tr w:rsidR="00420EB8" w:rsidRPr="00201AFB" w14:paraId="62111817" w14:textId="77777777" w:rsidTr="0077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440C87F7" w14:textId="77777777" w:rsidR="00420EB8" w:rsidRPr="00800F18" w:rsidRDefault="00420EB8" w:rsidP="00771937">
            <w:r w:rsidRPr="00800F18">
              <w:t>Organisation</w:t>
            </w:r>
          </w:p>
        </w:tc>
        <w:tc>
          <w:tcPr>
            <w:tcW w:w="7797" w:type="dxa"/>
            <w:gridSpan w:val="2"/>
          </w:tcPr>
          <w:p w14:paraId="4A890F76" w14:textId="36C986B1" w:rsidR="001E7759" w:rsidRDefault="001E7759" w:rsidP="001E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AC454E">
              <w:t xml:space="preserve"> </w:t>
            </w:r>
            <w:r w:rsidR="00004C4F">
              <w:t>x</w:t>
            </w:r>
            <w:r>
              <w:t>] regelmäßige wöchentliche Termine</w:t>
            </w:r>
            <w:r w:rsidR="00004C4F">
              <w:t xml:space="preserve"> </w:t>
            </w:r>
            <w:proofErr w:type="gramStart"/>
            <w:r w:rsidR="00004C4F">
              <w:t>Donnerstags</w:t>
            </w:r>
            <w:proofErr w:type="gramEnd"/>
            <w:r w:rsidR="00004C4F">
              <w:t xml:space="preserve"> 14-16 Uhr in A05-2-229 ab Dezember 2019 </w:t>
            </w:r>
          </w:p>
          <w:p w14:paraId="0722EE00" w14:textId="60F32E65" w:rsidR="001F4746" w:rsidRPr="00800F18" w:rsidRDefault="001F4746" w:rsidP="001E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D61CFF" w14:textId="77777777" w:rsidR="00201AFB" w:rsidRPr="00201AFB" w:rsidRDefault="00201AFB" w:rsidP="00771937"/>
    <w:sectPr w:rsidR="00201AFB" w:rsidRPr="00201AFB" w:rsidSect="007B0E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6B332" w14:textId="77777777" w:rsidR="00F8699D" w:rsidRDefault="00F8699D" w:rsidP="00771937">
      <w:r>
        <w:separator/>
      </w:r>
    </w:p>
  </w:endnote>
  <w:endnote w:type="continuationSeparator" w:id="0">
    <w:p w14:paraId="270495F0" w14:textId="77777777" w:rsidR="00F8699D" w:rsidRDefault="00F8699D" w:rsidP="0077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64D9" w14:textId="77777777" w:rsidR="009B0241" w:rsidRDefault="009B02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414F" w14:textId="77777777" w:rsidR="009B0241" w:rsidRDefault="009B02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5B8A4" w14:textId="77777777" w:rsidR="009B0241" w:rsidRDefault="009B0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1C1D9" w14:textId="77777777" w:rsidR="00F8699D" w:rsidRDefault="00F8699D" w:rsidP="00771937">
      <w:r>
        <w:separator/>
      </w:r>
    </w:p>
  </w:footnote>
  <w:footnote w:type="continuationSeparator" w:id="0">
    <w:p w14:paraId="6568505A" w14:textId="77777777" w:rsidR="00F8699D" w:rsidRDefault="00F8699D" w:rsidP="00771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AD22" w14:textId="77777777" w:rsidR="009B0241" w:rsidRDefault="009B0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67D7" w14:textId="5BB1C111" w:rsidR="00800F18" w:rsidRDefault="00004C4F" w:rsidP="00771937">
    <w:pPr>
      <w:pStyle w:val="Header"/>
    </w:pPr>
    <w:proofErr w:type="spellStart"/>
    <w:r>
      <w:t>WiSe</w:t>
    </w:r>
    <w:proofErr w:type="spellEnd"/>
    <w:r>
      <w:t xml:space="preserve"> 2019/20</w:t>
    </w:r>
    <w:r w:rsidR="009B0241">
      <w:t>20</w:t>
    </w:r>
    <w:r w:rsidR="00800F1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4C8A3" w14:textId="77777777" w:rsidR="009B0241" w:rsidRDefault="009B0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189"/>
    <w:multiLevelType w:val="hybridMultilevel"/>
    <w:tmpl w:val="B39A928A"/>
    <w:lvl w:ilvl="0" w:tplc="3D647D1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C088A"/>
    <w:multiLevelType w:val="hybridMultilevel"/>
    <w:tmpl w:val="9232F3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55D43"/>
    <w:multiLevelType w:val="hybridMultilevel"/>
    <w:tmpl w:val="5C7444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808B2"/>
    <w:multiLevelType w:val="hybridMultilevel"/>
    <w:tmpl w:val="6890D5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01A8A"/>
    <w:multiLevelType w:val="hybridMultilevel"/>
    <w:tmpl w:val="A26C9F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47B02"/>
    <w:multiLevelType w:val="hybridMultilevel"/>
    <w:tmpl w:val="7BC6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7BCB"/>
    <w:multiLevelType w:val="hybridMultilevel"/>
    <w:tmpl w:val="BEA0A088"/>
    <w:lvl w:ilvl="0" w:tplc="A2D0AEC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FB"/>
    <w:rsid w:val="00004C4F"/>
    <w:rsid w:val="0006528F"/>
    <w:rsid w:val="00125617"/>
    <w:rsid w:val="00184023"/>
    <w:rsid w:val="001E7759"/>
    <w:rsid w:val="001F4746"/>
    <w:rsid w:val="00201AFB"/>
    <w:rsid w:val="00214C79"/>
    <w:rsid w:val="002334E6"/>
    <w:rsid w:val="002476C5"/>
    <w:rsid w:val="002F7C74"/>
    <w:rsid w:val="00342E1A"/>
    <w:rsid w:val="003C3475"/>
    <w:rsid w:val="00420EB8"/>
    <w:rsid w:val="00525BD6"/>
    <w:rsid w:val="005A43D9"/>
    <w:rsid w:val="00727099"/>
    <w:rsid w:val="00734DF5"/>
    <w:rsid w:val="00762385"/>
    <w:rsid w:val="00771937"/>
    <w:rsid w:val="00780D77"/>
    <w:rsid w:val="007A147E"/>
    <w:rsid w:val="007B0E2B"/>
    <w:rsid w:val="007F30C6"/>
    <w:rsid w:val="007F3AB3"/>
    <w:rsid w:val="00800F18"/>
    <w:rsid w:val="00851B3B"/>
    <w:rsid w:val="00857687"/>
    <w:rsid w:val="00886FD3"/>
    <w:rsid w:val="008C7AB3"/>
    <w:rsid w:val="00910F5F"/>
    <w:rsid w:val="009843DC"/>
    <w:rsid w:val="009B0241"/>
    <w:rsid w:val="00AA07C8"/>
    <w:rsid w:val="00AA259E"/>
    <w:rsid w:val="00AC454E"/>
    <w:rsid w:val="00B67265"/>
    <w:rsid w:val="00BA358B"/>
    <w:rsid w:val="00BA5BA4"/>
    <w:rsid w:val="00BB3AF2"/>
    <w:rsid w:val="00BC03D1"/>
    <w:rsid w:val="00C04D38"/>
    <w:rsid w:val="00CB49D0"/>
    <w:rsid w:val="00D655DB"/>
    <w:rsid w:val="00DD268C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42DA7"/>
  <w15:chartTrackingRefBased/>
  <w15:docId w15:val="{9A3C70F4-6A0D-4A03-9C1E-ADEEDFEE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1937"/>
    <w:pPr>
      <w:spacing w:after="60" w:line="26" w:lineRule="atLeast"/>
      <w:ind w:right="-283"/>
    </w:pPr>
    <w:rPr>
      <w:rFonts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">
    <w:name w:val="Aufzählung"/>
    <w:rsid w:val="007A147E"/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20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F5F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3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800F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00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18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800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18"/>
    <w:rPr>
      <w:rFonts w:cs="Arial"/>
    </w:rPr>
  </w:style>
  <w:style w:type="character" w:styleId="Hyperlink">
    <w:name w:val="Hyperlink"/>
    <w:basedOn w:val="DefaultParagraphFont"/>
    <w:uiPriority w:val="99"/>
    <w:unhideWhenUsed/>
    <w:rsid w:val="00004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Vogel</dc:creator>
  <cp:keywords/>
  <dc:description/>
  <cp:lastModifiedBy>Oliver Kramer</cp:lastModifiedBy>
  <cp:revision>2</cp:revision>
  <dcterms:created xsi:type="dcterms:W3CDTF">2019-10-07T12:45:00Z</dcterms:created>
  <dcterms:modified xsi:type="dcterms:W3CDTF">2019-10-07T12:45:00Z</dcterms:modified>
</cp:coreProperties>
</file>