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0B2F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ROMÂNIA</w:t>
      </w:r>
    </w:p>
    <w:p w14:paraId="38FEBB1F"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MINISTERUL APĂRĂRII NAŢIONALE</w:t>
      </w:r>
    </w:p>
    <w:p w14:paraId="1F5D64BD"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ACADEMIA TEHNICĂ MILITARĂ „FERDINAND I”</w:t>
      </w:r>
    </w:p>
    <w:p w14:paraId="5CEE5D48"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3F7D7CF5"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4C2F88C3" w14:textId="72619682"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FACULTATEA </w:t>
      </w:r>
      <w:r w:rsidR="00CC5235" w:rsidRPr="00623E6A">
        <w:rPr>
          <w:rFonts w:ascii="Times New Roman" w:eastAsia="SimSun" w:hAnsi="Times New Roman" w:cs="Times New Roman"/>
          <w:b/>
          <w:kern w:val="1"/>
          <w:sz w:val="24"/>
          <w:szCs w:val="28"/>
          <w:lang w:val="ro-RO" w:eastAsia="hi-IN" w:bidi="hi-IN"/>
        </w:rPr>
        <w:t>DE SISTEME INFORMATICE ŞI SECURITATE CIBERNETICĂ</w:t>
      </w:r>
    </w:p>
    <w:p w14:paraId="19734FC6" w14:textId="0BCFB7D1" w:rsidR="0001670E" w:rsidRPr="0001670E" w:rsidRDefault="0001670E" w:rsidP="00CC5235">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 xml:space="preserve">Specializarea: </w:t>
      </w:r>
      <w:r w:rsidR="00CC5235" w:rsidRPr="00623E6A">
        <w:rPr>
          <w:rFonts w:ascii="Times New Roman" w:eastAsia="SimSun" w:hAnsi="Times New Roman" w:cs="Times New Roman"/>
          <w:b/>
          <w:kern w:val="1"/>
          <w:sz w:val="24"/>
          <w:szCs w:val="28"/>
          <w:lang w:val="ro-RO" w:eastAsia="hi-IN" w:bidi="hi-IN"/>
        </w:rPr>
        <w:t>Securitatea Tehnologiei Informației</w:t>
      </w:r>
    </w:p>
    <w:p w14:paraId="77C81579"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p>
    <w:p w14:paraId="51ECCC26" w14:textId="77777777" w:rsidR="0001670E" w:rsidRPr="0001670E" w:rsidRDefault="0001670E" w:rsidP="0001670E">
      <w:pPr>
        <w:widowControl w:val="0"/>
        <w:suppressAutoHyphens/>
        <w:spacing w:after="200" w:line="240" w:lineRule="auto"/>
        <w:jc w:val="center"/>
        <w:rPr>
          <w:rFonts w:ascii="Times New Roman" w:eastAsia="SimSun" w:hAnsi="Times New Roman" w:cs="Times New Roman"/>
          <w:b/>
          <w:bCs/>
          <w:i/>
          <w:color w:val="000000"/>
          <w:kern w:val="1"/>
          <w:sz w:val="28"/>
          <w:szCs w:val="28"/>
          <w:lang w:val="ro-RO" w:eastAsia="hi-IN" w:bidi="hi-IN"/>
        </w:rPr>
      </w:pPr>
      <w:r w:rsidRPr="0001670E">
        <w:rPr>
          <w:rFonts w:ascii="Times New Roman" w:eastAsia="Calibri" w:hAnsi="Times New Roman" w:cs="Times New Roman"/>
          <w:noProof/>
          <w:sz w:val="28"/>
        </w:rPr>
        <w:drawing>
          <wp:inline distT="0" distB="0" distL="0" distR="0" wp14:anchorId="7CB6043B" wp14:editId="6DCD3860">
            <wp:extent cx="2020238" cy="2377440"/>
            <wp:effectExtent l="0" t="0" r="0" b="0"/>
            <wp:docPr id="5" name="Picture 5"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9" cstate="print"/>
                    <a:srcRect/>
                    <a:stretch>
                      <a:fillRect/>
                    </a:stretch>
                  </pic:blipFill>
                  <pic:spPr bwMode="auto">
                    <a:xfrm>
                      <a:off x="0" y="0"/>
                      <a:ext cx="2020238" cy="2377440"/>
                    </a:xfrm>
                    <a:prstGeom prst="rect">
                      <a:avLst/>
                    </a:prstGeom>
                    <a:noFill/>
                    <a:ln w="9525">
                      <a:noFill/>
                      <a:miter lim="800000"/>
                      <a:headEnd/>
                      <a:tailEnd/>
                    </a:ln>
                  </pic:spPr>
                </pic:pic>
              </a:graphicData>
            </a:graphic>
          </wp:inline>
        </w:drawing>
      </w:r>
    </w:p>
    <w:p w14:paraId="0460BE2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i/>
          <w:caps/>
          <w:kern w:val="1"/>
          <w:sz w:val="24"/>
          <w:szCs w:val="28"/>
          <w:lang w:val="ro-RO" w:eastAsia="hi-IN" w:bidi="hi-IN"/>
        </w:rPr>
      </w:pPr>
    </w:p>
    <w:p w14:paraId="0BD9F4E7" w14:textId="517BF4A6"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SERVICIU WEB DE SEMNĂTURĂ DIGITALĂ ÎN</w:t>
      </w:r>
    </w:p>
    <w:p w14:paraId="4394F83E" w14:textId="014D3DF5" w:rsidR="00A239B2" w:rsidRPr="00623E6A"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CLOUD ÎN CONFORMITATE CU CLOUD</w:t>
      </w:r>
    </w:p>
    <w:p w14:paraId="0E6A8FD2" w14:textId="07FEB53F" w:rsidR="0001670E" w:rsidRPr="0001670E" w:rsidRDefault="00A239B2" w:rsidP="00A239B2">
      <w:pPr>
        <w:widowControl w:val="0"/>
        <w:suppressAutoHyphens/>
        <w:spacing w:after="0" w:line="240" w:lineRule="auto"/>
        <w:jc w:val="center"/>
        <w:rPr>
          <w:rFonts w:ascii="Times New Roman" w:eastAsia="SimSun" w:hAnsi="Times New Roman" w:cs="Times New Roman"/>
          <w:b/>
          <w:kern w:val="1"/>
          <w:sz w:val="28"/>
          <w:szCs w:val="28"/>
          <w:lang w:val="ro-RO" w:eastAsia="hi-IN" w:bidi="hi-IN"/>
        </w:rPr>
      </w:pPr>
      <w:r w:rsidRPr="00623E6A">
        <w:rPr>
          <w:rFonts w:ascii="Times New Roman" w:eastAsia="SimSun" w:hAnsi="Times New Roman" w:cs="Times New Roman"/>
          <w:b/>
          <w:kern w:val="1"/>
          <w:sz w:val="28"/>
          <w:szCs w:val="28"/>
          <w:lang w:val="ro-RO" w:eastAsia="hi-IN" w:bidi="hi-IN"/>
        </w:rPr>
        <w:t>SIGNATURE CONSORTIUM STANDARD</w:t>
      </w:r>
    </w:p>
    <w:p w14:paraId="291C15A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kern w:val="1"/>
          <w:sz w:val="24"/>
          <w:szCs w:val="28"/>
          <w:lang w:val="ro-RO" w:eastAsia="hi-IN" w:bidi="hi-IN"/>
        </w:rPr>
      </w:pPr>
    </w:p>
    <w:p w14:paraId="357666A7"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A4CF21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14F0BCB2"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7283A5B1"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3F787DDF"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0C81B68C"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CONDUCĂTOR ŞTIINŢIFIC:</w:t>
      </w:r>
    </w:p>
    <w:p w14:paraId="6744C6DD"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Cpt. conf. univ. dr. ing. Mihai-Lică PURA</w:t>
      </w:r>
    </w:p>
    <w:p w14:paraId="548DFA5B"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65CA4860" w14:textId="5A331738" w:rsidR="0001670E" w:rsidRPr="0001670E" w:rsidRDefault="0017749C" w:rsidP="0001670E">
      <w:pPr>
        <w:widowControl w:val="0"/>
        <w:suppressAutoHyphens/>
        <w:spacing w:after="0" w:line="240" w:lineRule="auto"/>
        <w:ind w:firstLine="357"/>
        <w:jc w:val="right"/>
        <w:rPr>
          <w:rFonts w:ascii="Times New Roman" w:eastAsia="SimSun" w:hAnsi="Times New Roman" w:cs="Times New Roman"/>
          <w:kern w:val="1"/>
          <w:sz w:val="24"/>
          <w:szCs w:val="28"/>
          <w:lang w:val="ro-RO" w:eastAsia="hi-IN" w:bidi="hi-IN"/>
        </w:rPr>
      </w:pPr>
      <w:r w:rsidRPr="00623E6A">
        <w:rPr>
          <w:rFonts w:ascii="Times New Roman" w:eastAsia="SimSun" w:hAnsi="Times New Roman" w:cs="Times New Roman"/>
          <w:kern w:val="1"/>
          <w:sz w:val="24"/>
          <w:szCs w:val="28"/>
          <w:lang w:val="ro-RO" w:eastAsia="hi-IN" w:bidi="hi-IN"/>
        </w:rPr>
        <w:t>MASTERAND</w:t>
      </w:r>
      <w:r w:rsidR="0001670E" w:rsidRPr="0001670E">
        <w:rPr>
          <w:rFonts w:ascii="Times New Roman" w:eastAsia="SimSun" w:hAnsi="Times New Roman" w:cs="Times New Roman"/>
          <w:kern w:val="1"/>
          <w:sz w:val="24"/>
          <w:szCs w:val="28"/>
          <w:lang w:val="ro-RO" w:eastAsia="hi-IN" w:bidi="hi-IN"/>
        </w:rPr>
        <w:t>:</w:t>
      </w:r>
    </w:p>
    <w:p w14:paraId="1C478A7B" w14:textId="00662077" w:rsidR="0001670E" w:rsidRPr="0001670E" w:rsidRDefault="0017749C" w:rsidP="0001670E">
      <w:pPr>
        <w:widowControl w:val="0"/>
        <w:suppressAutoHyphens/>
        <w:spacing w:after="0" w:line="240" w:lineRule="auto"/>
        <w:jc w:val="right"/>
        <w:rPr>
          <w:rFonts w:ascii="Times New Roman" w:eastAsia="SimSun" w:hAnsi="Times New Roman" w:cs="Times New Roman"/>
          <w:b/>
          <w:kern w:val="1"/>
          <w:sz w:val="24"/>
          <w:szCs w:val="28"/>
          <w:lang w:val="ro-RO" w:eastAsia="hi-IN" w:bidi="hi-IN"/>
        </w:rPr>
      </w:pPr>
      <w:r w:rsidRPr="00623E6A">
        <w:rPr>
          <w:rFonts w:ascii="Times New Roman" w:eastAsia="SimSun" w:hAnsi="Times New Roman" w:cs="Times New Roman"/>
          <w:b/>
          <w:kern w:val="1"/>
          <w:sz w:val="24"/>
          <w:szCs w:val="28"/>
          <w:lang w:val="ro-RO" w:eastAsia="hi-IN" w:bidi="hi-IN"/>
        </w:rPr>
        <w:t>Slt</w:t>
      </w:r>
      <w:r w:rsidR="0001670E" w:rsidRPr="0001670E">
        <w:rPr>
          <w:rFonts w:ascii="Times New Roman" w:eastAsia="SimSun" w:hAnsi="Times New Roman" w:cs="Times New Roman"/>
          <w:b/>
          <w:kern w:val="1"/>
          <w:sz w:val="24"/>
          <w:szCs w:val="28"/>
          <w:lang w:val="ro-RO" w:eastAsia="hi-IN" w:bidi="hi-IN"/>
        </w:rPr>
        <w:t>.</w:t>
      </w:r>
      <w:r w:rsidRPr="00623E6A">
        <w:rPr>
          <w:rFonts w:ascii="Times New Roman" w:eastAsia="SimSun" w:hAnsi="Times New Roman" w:cs="Times New Roman"/>
          <w:b/>
          <w:kern w:val="1"/>
          <w:sz w:val="24"/>
          <w:szCs w:val="28"/>
          <w:lang w:val="ro-RO" w:eastAsia="hi-IN" w:bidi="hi-IN"/>
        </w:rPr>
        <w:t xml:space="preserve"> ing.</w:t>
      </w:r>
      <w:r w:rsidR="0001670E" w:rsidRPr="0001670E">
        <w:rPr>
          <w:rFonts w:ascii="Times New Roman" w:eastAsia="SimSun" w:hAnsi="Times New Roman" w:cs="Times New Roman"/>
          <w:b/>
          <w:kern w:val="1"/>
          <w:sz w:val="24"/>
          <w:szCs w:val="28"/>
          <w:lang w:val="ro-RO" w:eastAsia="hi-IN" w:bidi="hi-IN"/>
        </w:rPr>
        <w:t xml:space="preserve"> Robert-George SIMION</w:t>
      </w:r>
    </w:p>
    <w:p w14:paraId="7F9850F8"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11673474" w14:textId="77777777" w:rsidR="0001670E" w:rsidRPr="0001670E" w:rsidRDefault="0001670E" w:rsidP="0001670E">
      <w:pPr>
        <w:widowControl w:val="0"/>
        <w:suppressAutoHyphens/>
        <w:spacing w:after="0" w:line="240" w:lineRule="auto"/>
        <w:jc w:val="right"/>
        <w:rPr>
          <w:rFonts w:ascii="Times New Roman" w:eastAsia="SimSun" w:hAnsi="Times New Roman" w:cs="Times New Roman"/>
          <w:kern w:val="1"/>
          <w:sz w:val="24"/>
          <w:szCs w:val="28"/>
          <w:lang w:val="ro-RO" w:eastAsia="hi-IN" w:bidi="hi-IN"/>
        </w:rPr>
      </w:pPr>
    </w:p>
    <w:p w14:paraId="3F541172" w14:textId="77777777" w:rsidR="0001670E" w:rsidRPr="0001670E" w:rsidRDefault="0001670E" w:rsidP="0001670E">
      <w:pPr>
        <w:widowControl w:val="0"/>
        <w:suppressAutoHyphens/>
        <w:spacing w:after="0" w:line="240" w:lineRule="auto"/>
        <w:ind w:left="5760"/>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Conţine ___________ file                                                                                Inventariat sub nr. ______</w:t>
      </w:r>
    </w:p>
    <w:p w14:paraId="172E0AF3"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Poziţia din indicator: ____</w:t>
      </w:r>
    </w:p>
    <w:p w14:paraId="5C66B928" w14:textId="77777777" w:rsidR="0001670E" w:rsidRPr="0001670E" w:rsidRDefault="0001670E" w:rsidP="0001670E">
      <w:pPr>
        <w:widowControl w:val="0"/>
        <w:suppressAutoHyphens/>
        <w:spacing w:after="0" w:line="240" w:lineRule="auto"/>
        <w:ind w:left="5355" w:firstLine="357"/>
        <w:jc w:val="right"/>
        <w:rPr>
          <w:rFonts w:ascii="Times New Roman" w:eastAsia="SimSun" w:hAnsi="Times New Roman" w:cs="Times New Roman"/>
          <w:kern w:val="1"/>
          <w:sz w:val="24"/>
          <w:szCs w:val="28"/>
          <w:lang w:val="ro-RO" w:eastAsia="hi-IN" w:bidi="hi-IN"/>
        </w:rPr>
      </w:pPr>
      <w:r w:rsidRPr="0001670E">
        <w:rPr>
          <w:rFonts w:ascii="Times New Roman" w:eastAsia="SimSun" w:hAnsi="Times New Roman" w:cs="Times New Roman"/>
          <w:kern w:val="1"/>
          <w:sz w:val="24"/>
          <w:szCs w:val="28"/>
          <w:lang w:val="ro-RO" w:eastAsia="hi-IN" w:bidi="hi-IN"/>
        </w:rPr>
        <w:t xml:space="preserve">       Termen de păstrare: _____</w:t>
      </w:r>
    </w:p>
    <w:p w14:paraId="6BDA2C2A"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2BDD3208"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kern w:val="1"/>
          <w:sz w:val="24"/>
          <w:szCs w:val="28"/>
          <w:lang w:val="ro-RO" w:eastAsia="hi-IN" w:bidi="hi-IN"/>
        </w:rPr>
      </w:pPr>
    </w:p>
    <w:p w14:paraId="5FD53099"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4D17D4B4" w14:textId="77777777" w:rsidR="0001670E" w:rsidRPr="0001670E" w:rsidRDefault="0001670E" w:rsidP="0001670E">
      <w:pPr>
        <w:widowControl w:val="0"/>
        <w:suppressAutoHyphens/>
        <w:spacing w:after="0" w:line="240" w:lineRule="auto"/>
        <w:jc w:val="both"/>
        <w:rPr>
          <w:rFonts w:ascii="Times New Roman" w:eastAsia="SimSun" w:hAnsi="Times New Roman" w:cs="Times New Roman"/>
          <w:b/>
          <w:kern w:val="1"/>
          <w:sz w:val="24"/>
          <w:szCs w:val="28"/>
          <w:lang w:val="ro-RO" w:eastAsia="hi-IN" w:bidi="hi-IN"/>
        </w:rPr>
      </w:pPr>
    </w:p>
    <w:p w14:paraId="2647DD60" w14:textId="77777777" w:rsidR="0001670E" w:rsidRPr="0001670E"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bookmarkStart w:id="0" w:name="_Toc202817655"/>
      <w:bookmarkStart w:id="1" w:name="_Toc202817592"/>
      <w:bookmarkStart w:id="2" w:name="_Toc202817508"/>
      <w:r w:rsidRPr="0001670E">
        <w:rPr>
          <w:rFonts w:ascii="Times New Roman" w:eastAsia="SimSun" w:hAnsi="Times New Roman" w:cs="Times New Roman"/>
          <w:b/>
          <w:kern w:val="1"/>
          <w:sz w:val="24"/>
          <w:szCs w:val="28"/>
          <w:lang w:val="ro-RO" w:eastAsia="hi-IN" w:bidi="hi-IN"/>
        </w:rPr>
        <w:t>BUCUREŞTI</w:t>
      </w:r>
      <w:bookmarkEnd w:id="0"/>
      <w:bookmarkEnd w:id="1"/>
      <w:bookmarkEnd w:id="2"/>
    </w:p>
    <w:p w14:paraId="63EBECC8" w14:textId="0DF0EEFD" w:rsidR="0001670E" w:rsidRPr="00623E6A" w:rsidRDefault="0001670E" w:rsidP="0001670E">
      <w:pPr>
        <w:widowControl w:val="0"/>
        <w:suppressAutoHyphens/>
        <w:spacing w:after="0" w:line="240" w:lineRule="auto"/>
        <w:jc w:val="center"/>
        <w:rPr>
          <w:rFonts w:ascii="Times New Roman" w:eastAsia="SimSun" w:hAnsi="Times New Roman" w:cs="Times New Roman"/>
          <w:b/>
          <w:kern w:val="1"/>
          <w:sz w:val="24"/>
          <w:szCs w:val="28"/>
          <w:lang w:val="ro-RO" w:eastAsia="hi-IN" w:bidi="hi-IN"/>
        </w:rPr>
      </w:pPr>
      <w:r w:rsidRPr="0001670E">
        <w:rPr>
          <w:rFonts w:ascii="Times New Roman" w:eastAsia="SimSun" w:hAnsi="Times New Roman" w:cs="Times New Roman"/>
          <w:b/>
          <w:kern w:val="1"/>
          <w:sz w:val="24"/>
          <w:szCs w:val="28"/>
          <w:lang w:val="ro-RO" w:eastAsia="hi-IN" w:bidi="hi-IN"/>
        </w:rPr>
        <w:t>20</w:t>
      </w:r>
      <w:r w:rsidR="00824CCB" w:rsidRPr="00623E6A">
        <w:rPr>
          <w:rFonts w:ascii="Times New Roman" w:eastAsia="SimSun" w:hAnsi="Times New Roman" w:cs="Times New Roman"/>
          <w:b/>
          <w:kern w:val="1"/>
          <w:sz w:val="24"/>
          <w:szCs w:val="28"/>
          <w:lang w:val="ro-RO" w:eastAsia="hi-IN" w:bidi="hi-IN"/>
        </w:rPr>
        <w:t>20</w:t>
      </w:r>
    </w:p>
    <w:sdt>
      <w:sdtPr>
        <w:rPr>
          <w:rFonts w:ascii="Times New Roman" w:eastAsiaTheme="minorHAnsi" w:hAnsi="Times New Roman" w:cs="Times New Roman"/>
          <w:color w:val="auto"/>
          <w:sz w:val="22"/>
          <w:szCs w:val="22"/>
        </w:rPr>
        <w:id w:val="538331244"/>
        <w:docPartObj>
          <w:docPartGallery w:val="Table of Contents"/>
          <w:docPartUnique/>
        </w:docPartObj>
      </w:sdtPr>
      <w:sdtEndPr>
        <w:rPr>
          <w:b/>
          <w:bCs/>
          <w:noProof/>
          <w:sz w:val="28"/>
          <w:szCs w:val="28"/>
        </w:rPr>
      </w:sdtEndPr>
      <w:sdtContent>
        <w:p w14:paraId="535CEE22" w14:textId="48EA6A3A" w:rsidR="00352C41" w:rsidRDefault="00352C41" w:rsidP="00684A8D">
          <w:pPr>
            <w:pStyle w:val="TOCHeading"/>
            <w:jc w:val="center"/>
            <w:rPr>
              <w:rFonts w:ascii="Times New Roman" w:hAnsi="Times New Roman" w:cs="Times New Roman"/>
              <w:sz w:val="36"/>
              <w:szCs w:val="28"/>
            </w:rPr>
          </w:pPr>
          <w:proofErr w:type="spellStart"/>
          <w:r w:rsidRPr="00071806">
            <w:rPr>
              <w:rFonts w:ascii="Times New Roman" w:hAnsi="Times New Roman" w:cs="Times New Roman"/>
              <w:sz w:val="36"/>
              <w:szCs w:val="28"/>
            </w:rPr>
            <w:t>C</w:t>
          </w:r>
          <w:r w:rsidR="00684A8D" w:rsidRPr="00071806">
            <w:rPr>
              <w:rFonts w:ascii="Times New Roman" w:hAnsi="Times New Roman" w:cs="Times New Roman"/>
              <w:sz w:val="36"/>
              <w:szCs w:val="28"/>
            </w:rPr>
            <w:t>uprins</w:t>
          </w:r>
          <w:proofErr w:type="spellEnd"/>
        </w:p>
        <w:p w14:paraId="63FA057D" w14:textId="77777777" w:rsidR="004E0A56" w:rsidRPr="004E0A56" w:rsidRDefault="004E0A56" w:rsidP="004E0A56"/>
        <w:p w14:paraId="74B2F0AF" w14:textId="08AF5ACF" w:rsidR="007D2C83" w:rsidRDefault="00352C41">
          <w:pPr>
            <w:pStyle w:val="TOC1"/>
            <w:tabs>
              <w:tab w:val="right" w:leader="dot" w:pos="9016"/>
            </w:tabs>
            <w:rPr>
              <w:rFonts w:eastAsiaTheme="minorEastAsia"/>
              <w:noProof/>
            </w:rPr>
          </w:pPr>
          <w:r w:rsidRPr="00F307E9">
            <w:rPr>
              <w:rFonts w:ascii="Times New Roman" w:hAnsi="Times New Roman" w:cs="Times New Roman"/>
              <w:b/>
              <w:bCs/>
              <w:noProof/>
              <w:sz w:val="28"/>
              <w:szCs w:val="28"/>
            </w:rPr>
            <w:fldChar w:fldCharType="begin"/>
          </w:r>
          <w:r w:rsidRPr="00F307E9">
            <w:rPr>
              <w:rFonts w:ascii="Times New Roman" w:hAnsi="Times New Roman" w:cs="Times New Roman"/>
              <w:b/>
              <w:bCs/>
              <w:noProof/>
              <w:sz w:val="28"/>
              <w:szCs w:val="28"/>
            </w:rPr>
            <w:instrText xml:space="preserve"> TOC \o "1-3" \h \z \u </w:instrText>
          </w:r>
          <w:r w:rsidRPr="00F307E9">
            <w:rPr>
              <w:rFonts w:ascii="Times New Roman" w:hAnsi="Times New Roman" w:cs="Times New Roman"/>
              <w:b/>
              <w:bCs/>
              <w:noProof/>
              <w:sz w:val="28"/>
              <w:szCs w:val="28"/>
            </w:rPr>
            <w:fldChar w:fldCharType="separate"/>
          </w:r>
          <w:hyperlink w:anchor="_Toc11859307" w:history="1">
            <w:r w:rsidR="007D2C83" w:rsidRPr="004D58EF">
              <w:rPr>
                <w:rStyle w:val="Hyperlink"/>
                <w:rFonts w:cs="Times New Roman"/>
                <w:b/>
                <w:noProof/>
                <w:lang w:val="ro-RO"/>
              </w:rPr>
              <w:t>Listă de figuri</w:t>
            </w:r>
            <w:r w:rsidR="007D2C83">
              <w:rPr>
                <w:noProof/>
                <w:webHidden/>
              </w:rPr>
              <w:tab/>
            </w:r>
            <w:r w:rsidR="007D2C83">
              <w:rPr>
                <w:noProof/>
                <w:webHidden/>
              </w:rPr>
              <w:fldChar w:fldCharType="begin"/>
            </w:r>
            <w:r w:rsidR="007D2C83">
              <w:rPr>
                <w:noProof/>
                <w:webHidden/>
              </w:rPr>
              <w:instrText xml:space="preserve"> PAGEREF _Toc11859307 \h </w:instrText>
            </w:r>
            <w:r w:rsidR="007D2C83">
              <w:rPr>
                <w:noProof/>
                <w:webHidden/>
              </w:rPr>
            </w:r>
            <w:r w:rsidR="007D2C83">
              <w:rPr>
                <w:noProof/>
                <w:webHidden/>
              </w:rPr>
              <w:fldChar w:fldCharType="separate"/>
            </w:r>
            <w:r w:rsidR="007D2C83">
              <w:rPr>
                <w:noProof/>
                <w:webHidden/>
              </w:rPr>
              <w:t>3</w:t>
            </w:r>
            <w:r w:rsidR="007D2C83">
              <w:rPr>
                <w:noProof/>
                <w:webHidden/>
              </w:rPr>
              <w:fldChar w:fldCharType="end"/>
            </w:r>
          </w:hyperlink>
        </w:p>
        <w:p w14:paraId="0FC87133" w14:textId="5088E3C7" w:rsidR="007D2C83" w:rsidRDefault="00036209">
          <w:pPr>
            <w:pStyle w:val="TOC1"/>
            <w:tabs>
              <w:tab w:val="left" w:pos="440"/>
              <w:tab w:val="right" w:leader="dot" w:pos="9016"/>
            </w:tabs>
            <w:rPr>
              <w:rFonts w:eastAsiaTheme="minorEastAsia"/>
              <w:noProof/>
            </w:rPr>
          </w:pPr>
          <w:hyperlink w:anchor="_Toc11859308" w:history="1">
            <w:r w:rsidR="007D2C83" w:rsidRPr="004D58EF">
              <w:rPr>
                <w:rStyle w:val="Hyperlink"/>
                <w:rFonts w:ascii="Times New Roman" w:hAnsi="Times New Roman" w:cs="Times New Roman"/>
                <w:b/>
                <w:noProof/>
              </w:rPr>
              <w:t>1.</w:t>
            </w:r>
            <w:r w:rsidR="007D2C83">
              <w:rPr>
                <w:rFonts w:eastAsiaTheme="minorEastAsia"/>
                <w:noProof/>
              </w:rPr>
              <w:tab/>
            </w:r>
            <w:r w:rsidR="007D2C83" w:rsidRPr="004D58EF">
              <w:rPr>
                <w:rStyle w:val="Hyperlink"/>
                <w:rFonts w:ascii="Times New Roman" w:hAnsi="Times New Roman" w:cs="Times New Roman"/>
                <w:b/>
                <w:noProof/>
              </w:rPr>
              <w:t>State of the Art</w:t>
            </w:r>
            <w:r w:rsidR="007D2C83">
              <w:rPr>
                <w:noProof/>
                <w:webHidden/>
              </w:rPr>
              <w:tab/>
            </w:r>
            <w:r w:rsidR="007D2C83">
              <w:rPr>
                <w:noProof/>
                <w:webHidden/>
              </w:rPr>
              <w:fldChar w:fldCharType="begin"/>
            </w:r>
            <w:r w:rsidR="007D2C83">
              <w:rPr>
                <w:noProof/>
                <w:webHidden/>
              </w:rPr>
              <w:instrText xml:space="preserve"> PAGEREF _Toc11859308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17AB5C50" w14:textId="52698470" w:rsidR="007D2C83" w:rsidRDefault="00036209">
          <w:pPr>
            <w:pStyle w:val="TOC2"/>
            <w:tabs>
              <w:tab w:val="left" w:pos="880"/>
              <w:tab w:val="right" w:leader="dot" w:pos="9016"/>
            </w:tabs>
            <w:rPr>
              <w:rFonts w:eastAsiaTheme="minorEastAsia"/>
              <w:noProof/>
            </w:rPr>
          </w:pPr>
          <w:hyperlink w:anchor="_Toc11859309" w:history="1">
            <w:r w:rsidR="007D2C83" w:rsidRPr="004D58EF">
              <w:rPr>
                <w:rStyle w:val="Hyperlink"/>
                <w:rFonts w:ascii="Times New Roman" w:hAnsi="Times New Roman" w:cs="Times New Roman"/>
                <w:b/>
                <w:noProof/>
              </w:rPr>
              <w:t>1.1.</w:t>
            </w:r>
            <w:r w:rsidR="007D2C83">
              <w:rPr>
                <w:rFonts w:eastAsiaTheme="minorEastAsia"/>
                <w:noProof/>
              </w:rPr>
              <w:tab/>
            </w:r>
            <w:r w:rsidR="007D2C83" w:rsidRPr="004D58EF">
              <w:rPr>
                <w:rStyle w:val="Hyperlink"/>
                <w:rFonts w:ascii="Times New Roman" w:hAnsi="Times New Roman" w:cs="Times New Roman"/>
                <w:b/>
                <w:noProof/>
              </w:rPr>
              <w:t>Criptografia și semnatura electronica in cloud. Tendințe. Beneficii și dezavantaje.</w:t>
            </w:r>
            <w:r w:rsidR="007D2C83">
              <w:rPr>
                <w:noProof/>
                <w:webHidden/>
              </w:rPr>
              <w:tab/>
            </w:r>
            <w:r w:rsidR="007D2C83">
              <w:rPr>
                <w:noProof/>
                <w:webHidden/>
              </w:rPr>
              <w:fldChar w:fldCharType="begin"/>
            </w:r>
            <w:r w:rsidR="007D2C83">
              <w:rPr>
                <w:noProof/>
                <w:webHidden/>
              </w:rPr>
              <w:instrText xml:space="preserve"> PAGEREF _Toc11859309 \h </w:instrText>
            </w:r>
            <w:r w:rsidR="007D2C83">
              <w:rPr>
                <w:noProof/>
                <w:webHidden/>
              </w:rPr>
            </w:r>
            <w:r w:rsidR="007D2C83">
              <w:rPr>
                <w:noProof/>
                <w:webHidden/>
              </w:rPr>
              <w:fldChar w:fldCharType="separate"/>
            </w:r>
            <w:r w:rsidR="007D2C83">
              <w:rPr>
                <w:noProof/>
                <w:webHidden/>
              </w:rPr>
              <w:t>4</w:t>
            </w:r>
            <w:r w:rsidR="007D2C83">
              <w:rPr>
                <w:noProof/>
                <w:webHidden/>
              </w:rPr>
              <w:fldChar w:fldCharType="end"/>
            </w:r>
          </w:hyperlink>
        </w:p>
        <w:p w14:paraId="2401380A" w14:textId="0583B24B" w:rsidR="007D2C83" w:rsidRDefault="00036209">
          <w:pPr>
            <w:pStyle w:val="TOC2"/>
            <w:tabs>
              <w:tab w:val="left" w:pos="880"/>
              <w:tab w:val="right" w:leader="dot" w:pos="9016"/>
            </w:tabs>
            <w:rPr>
              <w:rFonts w:eastAsiaTheme="minorEastAsia"/>
              <w:noProof/>
            </w:rPr>
          </w:pPr>
          <w:hyperlink w:anchor="_Toc11859310" w:history="1">
            <w:r w:rsidR="007D2C83" w:rsidRPr="004D58EF">
              <w:rPr>
                <w:rStyle w:val="Hyperlink"/>
                <w:rFonts w:ascii="Times New Roman" w:hAnsi="Times New Roman" w:cs="Times New Roman"/>
                <w:b/>
                <w:noProof/>
              </w:rPr>
              <w:t>1.2.</w:t>
            </w:r>
            <w:r w:rsidR="007D2C83">
              <w:rPr>
                <w:rFonts w:eastAsiaTheme="minorEastAsia"/>
                <w:noProof/>
              </w:rPr>
              <w:tab/>
            </w:r>
            <w:r w:rsidR="007D2C83" w:rsidRPr="004D58EF">
              <w:rPr>
                <w:rStyle w:val="Hyperlink"/>
                <w:rFonts w:ascii="Times New Roman" w:hAnsi="Times New Roman" w:cs="Times New Roman"/>
                <w:b/>
                <w:noProof/>
              </w:rPr>
              <w:t>Solutii existente pe piață.</w:t>
            </w:r>
            <w:r w:rsidR="007D2C83">
              <w:rPr>
                <w:noProof/>
                <w:webHidden/>
              </w:rPr>
              <w:tab/>
            </w:r>
            <w:r w:rsidR="007D2C83">
              <w:rPr>
                <w:noProof/>
                <w:webHidden/>
              </w:rPr>
              <w:fldChar w:fldCharType="begin"/>
            </w:r>
            <w:r w:rsidR="007D2C83">
              <w:rPr>
                <w:noProof/>
                <w:webHidden/>
              </w:rPr>
              <w:instrText xml:space="preserve"> PAGEREF _Toc11859310 \h </w:instrText>
            </w:r>
            <w:r w:rsidR="007D2C83">
              <w:rPr>
                <w:noProof/>
                <w:webHidden/>
              </w:rPr>
            </w:r>
            <w:r w:rsidR="007D2C83">
              <w:rPr>
                <w:noProof/>
                <w:webHidden/>
              </w:rPr>
              <w:fldChar w:fldCharType="separate"/>
            </w:r>
            <w:r w:rsidR="007D2C83">
              <w:rPr>
                <w:noProof/>
                <w:webHidden/>
              </w:rPr>
              <w:t>5</w:t>
            </w:r>
            <w:r w:rsidR="007D2C83">
              <w:rPr>
                <w:noProof/>
                <w:webHidden/>
              </w:rPr>
              <w:fldChar w:fldCharType="end"/>
            </w:r>
          </w:hyperlink>
        </w:p>
        <w:p w14:paraId="5DCF9C57" w14:textId="45D8EA96" w:rsidR="007D2C83" w:rsidRDefault="00036209">
          <w:pPr>
            <w:pStyle w:val="TOC2"/>
            <w:tabs>
              <w:tab w:val="left" w:pos="880"/>
              <w:tab w:val="right" w:leader="dot" w:pos="9016"/>
            </w:tabs>
            <w:rPr>
              <w:rFonts w:eastAsiaTheme="minorEastAsia"/>
              <w:noProof/>
            </w:rPr>
          </w:pPr>
          <w:hyperlink w:anchor="_Toc11859311"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Stadiul actual</w:t>
            </w:r>
            <w:r w:rsidR="007D2C83">
              <w:rPr>
                <w:noProof/>
                <w:webHidden/>
              </w:rPr>
              <w:tab/>
            </w:r>
            <w:r w:rsidR="007D2C83">
              <w:rPr>
                <w:noProof/>
                <w:webHidden/>
              </w:rPr>
              <w:fldChar w:fldCharType="begin"/>
            </w:r>
            <w:r w:rsidR="007D2C83">
              <w:rPr>
                <w:noProof/>
                <w:webHidden/>
              </w:rPr>
              <w:instrText xml:space="preserve"> PAGEREF _Toc11859311 \h </w:instrText>
            </w:r>
            <w:r w:rsidR="007D2C83">
              <w:rPr>
                <w:noProof/>
                <w:webHidden/>
              </w:rPr>
            </w:r>
            <w:r w:rsidR="007D2C83">
              <w:rPr>
                <w:noProof/>
                <w:webHidden/>
              </w:rPr>
              <w:fldChar w:fldCharType="separate"/>
            </w:r>
            <w:r w:rsidR="007D2C83">
              <w:rPr>
                <w:noProof/>
                <w:webHidden/>
              </w:rPr>
              <w:t>6</w:t>
            </w:r>
            <w:r w:rsidR="007D2C83">
              <w:rPr>
                <w:noProof/>
                <w:webHidden/>
              </w:rPr>
              <w:fldChar w:fldCharType="end"/>
            </w:r>
          </w:hyperlink>
        </w:p>
        <w:p w14:paraId="00ADA51A" w14:textId="4923FC5A" w:rsidR="007D2C83" w:rsidRDefault="00036209">
          <w:pPr>
            <w:pStyle w:val="TOC2"/>
            <w:tabs>
              <w:tab w:val="left" w:pos="880"/>
              <w:tab w:val="right" w:leader="dot" w:pos="9016"/>
            </w:tabs>
            <w:rPr>
              <w:rFonts w:eastAsiaTheme="minorEastAsia"/>
              <w:noProof/>
            </w:rPr>
          </w:pPr>
          <w:hyperlink w:anchor="_Toc11859312" w:history="1">
            <w:r w:rsidR="007D2C83" w:rsidRPr="004D58EF">
              <w:rPr>
                <w:rStyle w:val="Hyperlink"/>
                <w:rFonts w:ascii="Times New Roman" w:hAnsi="Times New Roman" w:cs="Times New Roman"/>
                <w:b/>
                <w:noProof/>
              </w:rPr>
              <w:t>1.3.</w:t>
            </w:r>
            <w:r w:rsidR="007D2C83">
              <w:rPr>
                <w:rFonts w:eastAsiaTheme="minorEastAsia"/>
                <w:noProof/>
              </w:rPr>
              <w:tab/>
            </w:r>
            <w:r w:rsidR="007D2C83" w:rsidRPr="004D58EF">
              <w:rPr>
                <w:rStyle w:val="Hyperlink"/>
                <w:rFonts w:ascii="Times New Roman" w:hAnsi="Times New Roman" w:cs="Times New Roman"/>
                <w:b/>
                <w:noProof/>
              </w:rPr>
              <w:t>Standardul CSC. Arhitecturi și protocoale pentru aplicații de semnătură la distanță</w:t>
            </w:r>
            <w:r w:rsidR="007D2C83">
              <w:rPr>
                <w:noProof/>
                <w:webHidden/>
              </w:rPr>
              <w:tab/>
            </w:r>
            <w:r w:rsidR="007D2C83">
              <w:rPr>
                <w:noProof/>
                <w:webHidden/>
              </w:rPr>
              <w:fldChar w:fldCharType="begin"/>
            </w:r>
            <w:r w:rsidR="007D2C83">
              <w:rPr>
                <w:noProof/>
                <w:webHidden/>
              </w:rPr>
              <w:instrText xml:space="preserve"> PAGEREF _Toc11859312 \h </w:instrText>
            </w:r>
            <w:r w:rsidR="007D2C83">
              <w:rPr>
                <w:noProof/>
                <w:webHidden/>
              </w:rPr>
            </w:r>
            <w:r w:rsidR="007D2C83">
              <w:rPr>
                <w:noProof/>
                <w:webHidden/>
              </w:rPr>
              <w:fldChar w:fldCharType="separate"/>
            </w:r>
            <w:r w:rsidR="007D2C83">
              <w:rPr>
                <w:noProof/>
                <w:webHidden/>
              </w:rPr>
              <w:t>11</w:t>
            </w:r>
            <w:r w:rsidR="007D2C83">
              <w:rPr>
                <w:noProof/>
                <w:webHidden/>
              </w:rPr>
              <w:fldChar w:fldCharType="end"/>
            </w:r>
          </w:hyperlink>
        </w:p>
        <w:p w14:paraId="20A394B7" w14:textId="37A7FE54" w:rsidR="007D2C83" w:rsidRDefault="00036209">
          <w:pPr>
            <w:pStyle w:val="TOC1"/>
            <w:tabs>
              <w:tab w:val="left" w:pos="440"/>
              <w:tab w:val="right" w:leader="dot" w:pos="9016"/>
            </w:tabs>
            <w:rPr>
              <w:rFonts w:eastAsiaTheme="minorEastAsia"/>
              <w:noProof/>
            </w:rPr>
          </w:pPr>
          <w:hyperlink w:anchor="_Toc11859313" w:history="1">
            <w:r w:rsidR="007D2C83" w:rsidRPr="004D58EF">
              <w:rPr>
                <w:rStyle w:val="Hyperlink"/>
                <w:rFonts w:ascii="Times New Roman" w:hAnsi="Times New Roman" w:cs="Times New Roman"/>
                <w:b/>
                <w:noProof/>
              </w:rPr>
              <w:t>2.</w:t>
            </w:r>
            <w:r w:rsidR="007D2C83">
              <w:rPr>
                <w:rFonts w:eastAsiaTheme="minorEastAsia"/>
                <w:noProof/>
              </w:rPr>
              <w:tab/>
            </w:r>
            <w:r w:rsidR="007D2C83" w:rsidRPr="004D58EF">
              <w:rPr>
                <w:rStyle w:val="Hyperlink"/>
                <w:rFonts w:ascii="Times New Roman" w:hAnsi="Times New Roman" w:cs="Times New Roman"/>
                <w:b/>
                <w:noProof/>
              </w:rPr>
              <w:t>Design</w:t>
            </w:r>
            <w:r w:rsidR="007D2C83">
              <w:rPr>
                <w:noProof/>
                <w:webHidden/>
              </w:rPr>
              <w:tab/>
            </w:r>
            <w:r w:rsidR="007D2C83">
              <w:rPr>
                <w:noProof/>
                <w:webHidden/>
              </w:rPr>
              <w:fldChar w:fldCharType="begin"/>
            </w:r>
            <w:r w:rsidR="007D2C83">
              <w:rPr>
                <w:noProof/>
                <w:webHidden/>
              </w:rPr>
              <w:instrText xml:space="preserve"> PAGEREF _Toc11859313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E8CE1C9" w14:textId="61F35664" w:rsidR="007D2C83" w:rsidRDefault="00036209">
          <w:pPr>
            <w:pStyle w:val="TOC2"/>
            <w:tabs>
              <w:tab w:val="left" w:pos="880"/>
              <w:tab w:val="right" w:leader="dot" w:pos="9016"/>
            </w:tabs>
            <w:rPr>
              <w:rFonts w:eastAsiaTheme="minorEastAsia"/>
              <w:noProof/>
            </w:rPr>
          </w:pPr>
          <w:hyperlink w:anchor="_Toc11859314" w:history="1">
            <w:r w:rsidR="007D2C83" w:rsidRPr="004D58EF">
              <w:rPr>
                <w:rStyle w:val="Hyperlink"/>
                <w:b/>
                <w:noProof/>
                <w:lang w:val="ro-RO"/>
              </w:rPr>
              <w:t>2.1.</w:t>
            </w:r>
            <w:r w:rsidR="007D2C83">
              <w:rPr>
                <w:rFonts w:eastAsiaTheme="minorEastAsia"/>
                <w:noProof/>
              </w:rPr>
              <w:tab/>
            </w:r>
            <w:r w:rsidR="007D2C83" w:rsidRPr="004D58EF">
              <w:rPr>
                <w:rStyle w:val="Hyperlink"/>
                <w:b/>
                <w:noProof/>
                <w:lang w:val="ro-RO"/>
              </w:rPr>
              <w:t>Arhitectura generală</w:t>
            </w:r>
            <w:r w:rsidR="007D2C83">
              <w:rPr>
                <w:noProof/>
                <w:webHidden/>
              </w:rPr>
              <w:tab/>
            </w:r>
            <w:r w:rsidR="007D2C83">
              <w:rPr>
                <w:noProof/>
                <w:webHidden/>
              </w:rPr>
              <w:fldChar w:fldCharType="begin"/>
            </w:r>
            <w:r w:rsidR="007D2C83">
              <w:rPr>
                <w:noProof/>
                <w:webHidden/>
              </w:rPr>
              <w:instrText xml:space="preserve"> PAGEREF _Toc11859314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DBEAEEE" w14:textId="161A4524" w:rsidR="007D2C83" w:rsidRDefault="00036209">
          <w:pPr>
            <w:pStyle w:val="TOC2"/>
            <w:tabs>
              <w:tab w:val="left" w:pos="880"/>
              <w:tab w:val="right" w:leader="dot" w:pos="9016"/>
            </w:tabs>
            <w:rPr>
              <w:rFonts w:eastAsiaTheme="minorEastAsia"/>
              <w:noProof/>
            </w:rPr>
          </w:pPr>
          <w:hyperlink w:anchor="_Toc11859315" w:history="1">
            <w:r w:rsidR="007D2C83" w:rsidRPr="004D58EF">
              <w:rPr>
                <w:rStyle w:val="Hyperlink"/>
                <w:b/>
                <w:noProof/>
                <w:lang w:val="ro-RO"/>
              </w:rPr>
              <w:t>2.2.</w:t>
            </w:r>
            <w:r w:rsidR="007D2C83">
              <w:rPr>
                <w:rFonts w:eastAsiaTheme="minorEastAsia"/>
                <w:noProof/>
              </w:rPr>
              <w:tab/>
            </w:r>
            <w:r w:rsidR="007D2C83" w:rsidRPr="004D58EF">
              <w:rPr>
                <w:rStyle w:val="Hyperlink"/>
                <w:b/>
                <w:noProof/>
                <w:lang w:val="ro-RO"/>
              </w:rPr>
              <w:t>Descrierea funcționalităților componentelor</w:t>
            </w:r>
            <w:r w:rsidR="007D2C83">
              <w:rPr>
                <w:noProof/>
                <w:webHidden/>
              </w:rPr>
              <w:tab/>
            </w:r>
            <w:r w:rsidR="007D2C83">
              <w:rPr>
                <w:noProof/>
                <w:webHidden/>
              </w:rPr>
              <w:fldChar w:fldCharType="begin"/>
            </w:r>
            <w:r w:rsidR="007D2C83">
              <w:rPr>
                <w:noProof/>
                <w:webHidden/>
              </w:rPr>
              <w:instrText xml:space="preserve"> PAGEREF _Toc11859315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5749A698" w14:textId="6630A427" w:rsidR="007D2C83" w:rsidRDefault="00036209">
          <w:pPr>
            <w:pStyle w:val="TOC2"/>
            <w:tabs>
              <w:tab w:val="left" w:pos="880"/>
              <w:tab w:val="right" w:leader="dot" w:pos="9016"/>
            </w:tabs>
            <w:rPr>
              <w:rFonts w:eastAsiaTheme="minorEastAsia"/>
              <w:noProof/>
            </w:rPr>
          </w:pPr>
          <w:hyperlink w:anchor="_Toc11859316" w:history="1">
            <w:r w:rsidR="007D2C83" w:rsidRPr="004D58EF">
              <w:rPr>
                <w:rStyle w:val="Hyperlink"/>
                <w:b/>
                <w:noProof/>
                <w:lang w:val="ro-RO"/>
              </w:rPr>
              <w:t>2.3.</w:t>
            </w:r>
            <w:r w:rsidR="007D2C83">
              <w:rPr>
                <w:rFonts w:eastAsiaTheme="minorEastAsia"/>
                <w:noProof/>
              </w:rPr>
              <w:tab/>
            </w:r>
            <w:r w:rsidR="007D2C83" w:rsidRPr="004D58EF">
              <w:rPr>
                <w:rStyle w:val="Hyperlink"/>
                <w:b/>
                <w:noProof/>
                <w:lang w:val="ro-RO"/>
              </w:rPr>
              <w:t>Diagrame de utilizare (use-case)</w:t>
            </w:r>
            <w:r w:rsidR="007D2C83">
              <w:rPr>
                <w:noProof/>
                <w:webHidden/>
              </w:rPr>
              <w:tab/>
            </w:r>
            <w:r w:rsidR="007D2C83">
              <w:rPr>
                <w:noProof/>
                <w:webHidden/>
              </w:rPr>
              <w:fldChar w:fldCharType="begin"/>
            </w:r>
            <w:r w:rsidR="007D2C83">
              <w:rPr>
                <w:noProof/>
                <w:webHidden/>
              </w:rPr>
              <w:instrText xml:space="preserve"> PAGEREF _Toc11859316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3F88EFA8" w14:textId="755BE0CD" w:rsidR="007D2C83" w:rsidRDefault="00036209">
          <w:pPr>
            <w:pStyle w:val="TOC2"/>
            <w:tabs>
              <w:tab w:val="left" w:pos="880"/>
              <w:tab w:val="right" w:leader="dot" w:pos="9016"/>
            </w:tabs>
            <w:rPr>
              <w:rFonts w:eastAsiaTheme="minorEastAsia"/>
              <w:noProof/>
            </w:rPr>
          </w:pPr>
          <w:hyperlink w:anchor="_Toc11859317" w:history="1">
            <w:r w:rsidR="007D2C83" w:rsidRPr="004D58EF">
              <w:rPr>
                <w:rStyle w:val="Hyperlink"/>
                <w:b/>
                <w:noProof/>
                <w:lang w:val="ro-RO"/>
              </w:rPr>
              <w:t>2.4.</w:t>
            </w:r>
            <w:r w:rsidR="007D2C83">
              <w:rPr>
                <w:rFonts w:eastAsiaTheme="minorEastAsia"/>
                <w:noProof/>
              </w:rPr>
              <w:tab/>
            </w:r>
            <w:r w:rsidR="007D2C83" w:rsidRPr="004D58EF">
              <w:rPr>
                <w:rStyle w:val="Hyperlink"/>
                <w:b/>
                <w:noProof/>
                <w:lang w:val="ro-RO"/>
              </w:rPr>
              <w:t>Diagrame de functionalitate (diagrame de activitati/diagrame de secventa)</w:t>
            </w:r>
            <w:r w:rsidR="007D2C83">
              <w:rPr>
                <w:noProof/>
                <w:webHidden/>
              </w:rPr>
              <w:tab/>
            </w:r>
            <w:r w:rsidR="007D2C83">
              <w:rPr>
                <w:noProof/>
                <w:webHidden/>
              </w:rPr>
              <w:fldChar w:fldCharType="begin"/>
            </w:r>
            <w:r w:rsidR="007D2C83">
              <w:rPr>
                <w:noProof/>
                <w:webHidden/>
              </w:rPr>
              <w:instrText xml:space="preserve"> PAGEREF _Toc11859317 \h </w:instrText>
            </w:r>
            <w:r w:rsidR="007D2C83">
              <w:rPr>
                <w:noProof/>
                <w:webHidden/>
              </w:rPr>
            </w:r>
            <w:r w:rsidR="007D2C83">
              <w:rPr>
                <w:noProof/>
                <w:webHidden/>
              </w:rPr>
              <w:fldChar w:fldCharType="separate"/>
            </w:r>
            <w:r w:rsidR="007D2C83">
              <w:rPr>
                <w:noProof/>
                <w:webHidden/>
              </w:rPr>
              <w:t>13</w:t>
            </w:r>
            <w:r w:rsidR="007D2C83">
              <w:rPr>
                <w:noProof/>
                <w:webHidden/>
              </w:rPr>
              <w:fldChar w:fldCharType="end"/>
            </w:r>
          </w:hyperlink>
        </w:p>
        <w:p w14:paraId="035EE317" w14:textId="7C73C9A3" w:rsidR="007D2C83" w:rsidRDefault="00036209">
          <w:pPr>
            <w:pStyle w:val="TOC1"/>
            <w:tabs>
              <w:tab w:val="right" w:leader="dot" w:pos="9016"/>
            </w:tabs>
            <w:rPr>
              <w:rFonts w:eastAsiaTheme="minorEastAsia"/>
              <w:noProof/>
            </w:rPr>
          </w:pPr>
          <w:hyperlink w:anchor="_Toc11859318" w:history="1">
            <w:r w:rsidR="007D2C83" w:rsidRPr="004D58EF">
              <w:rPr>
                <w:rStyle w:val="Hyperlink"/>
                <w:rFonts w:ascii="Times New Roman" w:eastAsia="Calibri" w:hAnsi="Times New Roman" w:cs="Times New Roman"/>
                <w:b/>
                <w:noProof/>
                <w:lang w:val="ro-RO"/>
              </w:rPr>
              <w:t>Bibliografie</w:t>
            </w:r>
            <w:r w:rsidR="007D2C83">
              <w:rPr>
                <w:noProof/>
                <w:webHidden/>
              </w:rPr>
              <w:tab/>
            </w:r>
            <w:r w:rsidR="007D2C83">
              <w:rPr>
                <w:noProof/>
                <w:webHidden/>
              </w:rPr>
              <w:fldChar w:fldCharType="begin"/>
            </w:r>
            <w:r w:rsidR="007D2C83">
              <w:rPr>
                <w:noProof/>
                <w:webHidden/>
              </w:rPr>
              <w:instrText xml:space="preserve"> PAGEREF _Toc11859318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A3AA1C6" w14:textId="0768B75B" w:rsidR="007D2C83" w:rsidRDefault="00036209">
          <w:pPr>
            <w:pStyle w:val="TOC2"/>
            <w:tabs>
              <w:tab w:val="right" w:leader="dot" w:pos="9016"/>
            </w:tabs>
            <w:rPr>
              <w:rFonts w:eastAsiaTheme="minorEastAsia"/>
              <w:noProof/>
            </w:rPr>
          </w:pPr>
          <w:hyperlink w:anchor="_Toc11859319" w:history="1">
            <w:r w:rsidR="007D2C83" w:rsidRPr="004D58EF">
              <w:rPr>
                <w:rStyle w:val="Hyperlink"/>
                <w:rFonts w:ascii="Times New Roman" w:eastAsia="Calibri" w:hAnsi="Times New Roman" w:cs="Times New Roman"/>
                <w:b/>
                <w:noProof/>
                <w:lang w:val="ro-RO"/>
              </w:rPr>
              <w:t>Lucrări de specialitate</w:t>
            </w:r>
            <w:r w:rsidR="007D2C83">
              <w:rPr>
                <w:noProof/>
                <w:webHidden/>
              </w:rPr>
              <w:tab/>
            </w:r>
            <w:r w:rsidR="007D2C83">
              <w:rPr>
                <w:noProof/>
                <w:webHidden/>
              </w:rPr>
              <w:fldChar w:fldCharType="begin"/>
            </w:r>
            <w:r w:rsidR="007D2C83">
              <w:rPr>
                <w:noProof/>
                <w:webHidden/>
              </w:rPr>
              <w:instrText xml:space="preserve"> PAGEREF _Toc11859319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665D2083" w14:textId="4F78E87B" w:rsidR="007D2C83" w:rsidRDefault="00036209">
          <w:pPr>
            <w:pStyle w:val="TOC2"/>
            <w:tabs>
              <w:tab w:val="right" w:leader="dot" w:pos="9016"/>
            </w:tabs>
            <w:rPr>
              <w:rFonts w:eastAsiaTheme="minorEastAsia"/>
              <w:noProof/>
            </w:rPr>
          </w:pPr>
          <w:hyperlink w:anchor="_Toc11859320" w:history="1">
            <w:r w:rsidR="007D2C83" w:rsidRPr="004D58EF">
              <w:rPr>
                <w:rStyle w:val="Hyperlink"/>
                <w:rFonts w:ascii="Times New Roman" w:eastAsia="Calibri" w:hAnsi="Times New Roman" w:cs="Times New Roman"/>
                <w:b/>
                <w:noProof/>
                <w:lang w:val="ro-RO"/>
              </w:rPr>
              <w:t>Online</w:t>
            </w:r>
            <w:r w:rsidR="007D2C83">
              <w:rPr>
                <w:noProof/>
                <w:webHidden/>
              </w:rPr>
              <w:tab/>
            </w:r>
            <w:r w:rsidR="007D2C83">
              <w:rPr>
                <w:noProof/>
                <w:webHidden/>
              </w:rPr>
              <w:fldChar w:fldCharType="begin"/>
            </w:r>
            <w:r w:rsidR="007D2C83">
              <w:rPr>
                <w:noProof/>
                <w:webHidden/>
              </w:rPr>
              <w:instrText xml:space="preserve"> PAGEREF _Toc11859320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1DB53DE6" w14:textId="5AE11F35" w:rsidR="007D2C83" w:rsidRDefault="00036209">
          <w:pPr>
            <w:pStyle w:val="TOC2"/>
            <w:tabs>
              <w:tab w:val="right" w:leader="dot" w:pos="9016"/>
            </w:tabs>
            <w:rPr>
              <w:rFonts w:eastAsiaTheme="minorEastAsia"/>
              <w:noProof/>
            </w:rPr>
          </w:pPr>
          <w:hyperlink w:anchor="_Toc11859321" w:history="1">
            <w:r w:rsidR="007D2C83" w:rsidRPr="004D58EF">
              <w:rPr>
                <w:rStyle w:val="Hyperlink"/>
                <w:rFonts w:ascii="Times New Roman" w:eastAsia="Calibri" w:hAnsi="Times New Roman" w:cs="Times New Roman"/>
                <w:b/>
                <w:noProof/>
                <w:lang w:val="ro-RO"/>
              </w:rPr>
              <w:t>Standarde, regulamente și directive</w:t>
            </w:r>
            <w:r w:rsidR="007D2C83">
              <w:rPr>
                <w:noProof/>
                <w:webHidden/>
              </w:rPr>
              <w:tab/>
            </w:r>
            <w:r w:rsidR="007D2C83">
              <w:rPr>
                <w:noProof/>
                <w:webHidden/>
              </w:rPr>
              <w:fldChar w:fldCharType="begin"/>
            </w:r>
            <w:r w:rsidR="007D2C83">
              <w:rPr>
                <w:noProof/>
                <w:webHidden/>
              </w:rPr>
              <w:instrText xml:space="preserve"> PAGEREF _Toc11859321 \h </w:instrText>
            </w:r>
            <w:r w:rsidR="007D2C83">
              <w:rPr>
                <w:noProof/>
                <w:webHidden/>
              </w:rPr>
            </w:r>
            <w:r w:rsidR="007D2C83">
              <w:rPr>
                <w:noProof/>
                <w:webHidden/>
              </w:rPr>
              <w:fldChar w:fldCharType="separate"/>
            </w:r>
            <w:r w:rsidR="007D2C83">
              <w:rPr>
                <w:noProof/>
                <w:webHidden/>
              </w:rPr>
              <w:t>14</w:t>
            </w:r>
            <w:r w:rsidR="007D2C83">
              <w:rPr>
                <w:noProof/>
                <w:webHidden/>
              </w:rPr>
              <w:fldChar w:fldCharType="end"/>
            </w:r>
          </w:hyperlink>
        </w:p>
        <w:p w14:paraId="2F28680B" w14:textId="2F79F4D9" w:rsidR="00352C41" w:rsidRPr="00F307E9" w:rsidRDefault="00352C41">
          <w:pPr>
            <w:rPr>
              <w:rFonts w:ascii="Times New Roman" w:hAnsi="Times New Roman" w:cs="Times New Roman"/>
              <w:sz w:val="28"/>
              <w:szCs w:val="28"/>
            </w:rPr>
          </w:pPr>
          <w:r w:rsidRPr="00F307E9">
            <w:rPr>
              <w:rFonts w:ascii="Times New Roman" w:hAnsi="Times New Roman" w:cs="Times New Roman"/>
              <w:b/>
              <w:bCs/>
              <w:noProof/>
              <w:sz w:val="28"/>
              <w:szCs w:val="28"/>
            </w:rPr>
            <w:fldChar w:fldCharType="end"/>
          </w:r>
        </w:p>
      </w:sdtContent>
    </w:sdt>
    <w:p w14:paraId="3F51A3F7" w14:textId="3A0C11CD" w:rsidR="00BE148E" w:rsidRPr="00F307E9" w:rsidRDefault="00BE148E" w:rsidP="00BE148E">
      <w:pPr>
        <w:pStyle w:val="Licenta"/>
        <w:jc w:val="center"/>
        <w:outlineLvl w:val="0"/>
        <w:rPr>
          <w:rFonts w:cs="Times New Roman"/>
          <w:b/>
          <w:szCs w:val="28"/>
          <w:lang w:val="ro-RO"/>
        </w:rPr>
      </w:pPr>
      <w:r w:rsidRPr="00F307E9">
        <w:rPr>
          <w:rFonts w:cs="Times New Roman"/>
          <w:szCs w:val="28"/>
        </w:rPr>
        <w:br w:type="page"/>
      </w:r>
      <w:bookmarkStart w:id="3" w:name="_Toc518064097"/>
      <w:bookmarkStart w:id="4" w:name="_Toc11859307"/>
      <w:r w:rsidRPr="00F307E9">
        <w:rPr>
          <w:rFonts w:cs="Times New Roman"/>
          <w:b/>
          <w:sz w:val="32"/>
          <w:szCs w:val="28"/>
          <w:lang w:val="ro-RO"/>
        </w:rPr>
        <w:lastRenderedPageBreak/>
        <w:t>Listă de figuri</w:t>
      </w:r>
      <w:bookmarkEnd w:id="3"/>
      <w:bookmarkEnd w:id="4"/>
    </w:p>
    <w:p w14:paraId="50A6013D" w14:textId="16DC615A" w:rsidR="00352C41" w:rsidRDefault="00352C41" w:rsidP="005441C4">
      <w:pPr>
        <w:pStyle w:val="TableofFigures"/>
        <w:tabs>
          <w:tab w:val="right" w:leader="dot" w:pos="9016"/>
        </w:tabs>
        <w:rPr>
          <w:rFonts w:ascii="Times New Roman" w:hAnsi="Times New Roman" w:cs="Times New Roman"/>
          <w:sz w:val="28"/>
          <w:szCs w:val="28"/>
        </w:rPr>
      </w:pPr>
    </w:p>
    <w:p w14:paraId="34E13B25" w14:textId="69EB1B9D" w:rsidR="00103B00" w:rsidRDefault="005441C4">
      <w:pPr>
        <w:pStyle w:val="TableofFigures"/>
        <w:tabs>
          <w:tab w:val="right" w:leader="dot" w:pos="9016"/>
        </w:tabs>
        <w:rPr>
          <w:rFonts w:eastAsiaTheme="minorEastAsia"/>
          <w:noProof/>
        </w:rPr>
      </w:pPr>
      <w:r>
        <w:fldChar w:fldCharType="begin"/>
      </w:r>
      <w:r>
        <w:instrText xml:space="preserve"> TOC \h \z \c "Fig." </w:instrText>
      </w:r>
      <w:r>
        <w:fldChar w:fldCharType="separate"/>
      </w:r>
      <w:hyperlink w:anchor="_Toc11872678" w:history="1">
        <w:r w:rsidR="00103B00" w:rsidRPr="00053AC3">
          <w:rPr>
            <w:rStyle w:val="Hyperlink"/>
            <w:rFonts w:ascii="Times New Roman" w:hAnsi="Times New Roman" w:cs="Times New Roman"/>
            <w:noProof/>
          </w:rPr>
          <w:t>Fig. 1 Framework-ul de standarde eIDAS: Standarde publicate [5]</w:t>
        </w:r>
        <w:r w:rsidR="00103B00">
          <w:rPr>
            <w:noProof/>
            <w:webHidden/>
          </w:rPr>
          <w:tab/>
        </w:r>
        <w:r w:rsidR="00103B00">
          <w:rPr>
            <w:noProof/>
            <w:webHidden/>
          </w:rPr>
          <w:fldChar w:fldCharType="begin"/>
        </w:r>
        <w:r w:rsidR="00103B00">
          <w:rPr>
            <w:noProof/>
            <w:webHidden/>
          </w:rPr>
          <w:instrText xml:space="preserve"> PAGEREF _Toc11872678 \h </w:instrText>
        </w:r>
        <w:r w:rsidR="00103B00">
          <w:rPr>
            <w:noProof/>
            <w:webHidden/>
          </w:rPr>
        </w:r>
        <w:r w:rsidR="00103B00">
          <w:rPr>
            <w:noProof/>
            <w:webHidden/>
          </w:rPr>
          <w:fldChar w:fldCharType="separate"/>
        </w:r>
        <w:r w:rsidR="00103B00">
          <w:rPr>
            <w:noProof/>
            <w:webHidden/>
          </w:rPr>
          <w:t>8</w:t>
        </w:r>
        <w:r w:rsidR="00103B00">
          <w:rPr>
            <w:noProof/>
            <w:webHidden/>
          </w:rPr>
          <w:fldChar w:fldCharType="end"/>
        </w:r>
      </w:hyperlink>
    </w:p>
    <w:p w14:paraId="296F206A" w14:textId="08941B1F" w:rsidR="005441C4" w:rsidRPr="005441C4" w:rsidRDefault="005441C4" w:rsidP="005441C4">
      <w:r>
        <w:fldChar w:fldCharType="end"/>
      </w:r>
      <w:r>
        <w:br w:type="page"/>
      </w:r>
    </w:p>
    <w:p w14:paraId="20E6093A" w14:textId="1A364472" w:rsidR="007C49C5" w:rsidRPr="00F307E9" w:rsidRDefault="007C49C5" w:rsidP="006044A0">
      <w:pPr>
        <w:pStyle w:val="ListParagraph"/>
        <w:numPr>
          <w:ilvl w:val="0"/>
          <w:numId w:val="22"/>
        </w:numPr>
        <w:spacing w:after="0" w:line="240" w:lineRule="auto"/>
        <w:jc w:val="center"/>
        <w:outlineLvl w:val="0"/>
        <w:rPr>
          <w:rFonts w:ascii="Times New Roman" w:hAnsi="Times New Roman" w:cs="Times New Roman"/>
          <w:b/>
          <w:sz w:val="32"/>
          <w:szCs w:val="28"/>
        </w:rPr>
      </w:pPr>
      <w:bookmarkStart w:id="5" w:name="_Toc11859308"/>
      <w:r w:rsidRPr="00F307E9">
        <w:rPr>
          <w:rFonts w:ascii="Times New Roman" w:hAnsi="Times New Roman" w:cs="Times New Roman"/>
          <w:b/>
          <w:sz w:val="32"/>
          <w:szCs w:val="28"/>
        </w:rPr>
        <w:lastRenderedPageBreak/>
        <w:t>State of the Art</w:t>
      </w:r>
      <w:bookmarkEnd w:id="5"/>
    </w:p>
    <w:p w14:paraId="0CAED71D" w14:textId="77777777" w:rsidR="007C49C5" w:rsidRPr="00F307E9" w:rsidRDefault="007C49C5" w:rsidP="007C49C5">
      <w:pPr>
        <w:pStyle w:val="ListParagraph"/>
        <w:spacing w:after="0" w:line="240" w:lineRule="auto"/>
        <w:jc w:val="both"/>
        <w:rPr>
          <w:rFonts w:ascii="Times New Roman" w:hAnsi="Times New Roman" w:cs="Times New Roman"/>
          <w:b/>
          <w:sz w:val="28"/>
          <w:szCs w:val="28"/>
        </w:rPr>
      </w:pPr>
    </w:p>
    <w:p w14:paraId="43AD7DAA" w14:textId="68D0D16F" w:rsidR="00537DA1"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6" w:name="_Toc11859309"/>
      <w:proofErr w:type="spellStart"/>
      <w:r w:rsidRPr="00AD3840">
        <w:rPr>
          <w:rFonts w:ascii="Times New Roman" w:hAnsi="Times New Roman" w:cs="Times New Roman"/>
          <w:b/>
          <w:sz w:val="32"/>
          <w:szCs w:val="28"/>
        </w:rPr>
        <w:t>Criptografia</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s</w:t>
      </w:r>
      <w:r w:rsidRPr="00AD3840">
        <w:rPr>
          <w:rFonts w:ascii="Times New Roman" w:hAnsi="Times New Roman" w:cs="Times New Roman"/>
          <w:b/>
          <w:sz w:val="32"/>
          <w:szCs w:val="28"/>
        </w:rPr>
        <w:t>emnatura</w:t>
      </w:r>
      <w:proofErr w:type="spellEnd"/>
      <w:r w:rsidRPr="00AD3840">
        <w:rPr>
          <w:rFonts w:ascii="Times New Roman" w:hAnsi="Times New Roman" w:cs="Times New Roman"/>
          <w:b/>
          <w:sz w:val="32"/>
          <w:szCs w:val="28"/>
        </w:rPr>
        <w:t xml:space="preserve"> electronica in cloud. </w:t>
      </w:r>
      <w:proofErr w:type="spellStart"/>
      <w:r w:rsidR="00F32CF5" w:rsidRPr="00AD3840">
        <w:rPr>
          <w:rFonts w:ascii="Times New Roman" w:hAnsi="Times New Roman" w:cs="Times New Roman"/>
          <w:b/>
          <w:sz w:val="32"/>
          <w:szCs w:val="28"/>
        </w:rPr>
        <w:t>Tendințe</w:t>
      </w:r>
      <w:proofErr w:type="spellEnd"/>
      <w:r w:rsidR="008C261C"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Beneficii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și</w:t>
      </w:r>
      <w:proofErr w:type="spellEnd"/>
      <w:r w:rsidR="00F32CF5" w:rsidRPr="00AD3840">
        <w:rPr>
          <w:rFonts w:ascii="Times New Roman" w:hAnsi="Times New Roman" w:cs="Times New Roman"/>
          <w:b/>
          <w:sz w:val="32"/>
          <w:szCs w:val="28"/>
        </w:rPr>
        <w:t xml:space="preserve"> </w:t>
      </w:r>
      <w:proofErr w:type="spellStart"/>
      <w:r w:rsidR="00F32CF5" w:rsidRPr="00AD3840">
        <w:rPr>
          <w:rFonts w:ascii="Times New Roman" w:hAnsi="Times New Roman" w:cs="Times New Roman"/>
          <w:b/>
          <w:sz w:val="32"/>
          <w:szCs w:val="28"/>
        </w:rPr>
        <w:t>dezavantaje</w:t>
      </w:r>
      <w:proofErr w:type="spellEnd"/>
      <w:r w:rsidR="002641B9" w:rsidRPr="00AD3840">
        <w:rPr>
          <w:rFonts w:ascii="Times New Roman" w:hAnsi="Times New Roman" w:cs="Times New Roman"/>
          <w:b/>
          <w:sz w:val="32"/>
          <w:szCs w:val="28"/>
        </w:rPr>
        <w:t>.</w:t>
      </w:r>
      <w:bookmarkEnd w:id="6"/>
      <w:r w:rsidR="00F32CF5" w:rsidRPr="00AD3840">
        <w:rPr>
          <w:rFonts w:ascii="Times New Roman" w:hAnsi="Times New Roman" w:cs="Times New Roman"/>
          <w:b/>
          <w:sz w:val="32"/>
          <w:szCs w:val="28"/>
        </w:rPr>
        <w:t xml:space="preserve"> </w:t>
      </w:r>
    </w:p>
    <w:p w14:paraId="6A8D1316" w14:textId="5692F60B" w:rsidR="00F32CF5" w:rsidRPr="00F307E9" w:rsidRDefault="00F32CF5" w:rsidP="00173542">
      <w:pPr>
        <w:spacing w:after="0" w:line="240" w:lineRule="auto"/>
        <w:jc w:val="both"/>
        <w:rPr>
          <w:rFonts w:ascii="Times New Roman" w:hAnsi="Times New Roman" w:cs="Times New Roman"/>
          <w:sz w:val="28"/>
          <w:szCs w:val="28"/>
        </w:rPr>
      </w:pPr>
    </w:p>
    <w:p w14:paraId="60059932" w14:textId="5D73CDC8"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Cloud computing este un model de calcul distribuit pe scară largă care integrează un set de resurse abstracte, virtualizate, scalabile dinamic cum ar fi puterea de calcul, memoria, platformele și serviciile. Utilizatorii pot accesa aceste resurse pe Internet folosind terminale, în special cele mobile.</w:t>
      </w:r>
    </w:p>
    <w:p w14:paraId="51D2F70B"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255C3FB5" w14:textId="5D322362"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În acest sens, reglementările recente din diferite regiuni ale lumii - cum ar fi eIDAS  în Uniunea Europeană - au introdus conceptul de semnături electronice create folosind un "dispozitiv de creare a semnăturilor la distanță", ceea ce înseamnă că dispozitivul de semnătură nu mai este unul personal, sub controlul fizic al utilizatorului, ci mai degrabă este înlocuit de servicii cloud oferite și gestionate de un furnizor de servicii de încredere.</w:t>
      </w:r>
    </w:p>
    <w:p w14:paraId="5F04CD02" w14:textId="77777777"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6399FCA" w14:textId="1CA89EE9" w:rsidR="00F32CF5" w:rsidRPr="00F307E9" w:rsidRDefault="00F32CF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Unul dintre cele mai mari beneficii ale utilizării unei soluții la distanță este faptul că poate fi rulat de aproape oriunde există o conexiune la Internet, indiferent de dispozitivul utilizatorului, </w:t>
      </w:r>
      <w:r w:rsidR="00467E32">
        <w:rPr>
          <w:rFonts w:ascii="Times New Roman" w:eastAsia="Times New Roman" w:hAnsi="Times New Roman" w:cs="Times New Roman"/>
          <w:color w:val="212121"/>
          <w:sz w:val="28"/>
          <w:szCs w:val="28"/>
          <w:lang w:val="ro-RO" w:eastAsia="ro-RO"/>
        </w:rPr>
        <w:t>dar</w:t>
      </w:r>
      <w:r w:rsidRPr="00F307E9">
        <w:rPr>
          <w:rFonts w:ascii="Times New Roman" w:eastAsia="Times New Roman" w:hAnsi="Times New Roman" w:cs="Times New Roman"/>
          <w:color w:val="212121"/>
          <w:sz w:val="28"/>
          <w:szCs w:val="28"/>
          <w:lang w:val="ro-RO" w:eastAsia="ro-RO"/>
        </w:rPr>
        <w:t xml:space="preserve"> să fie utilizată o autentificare puternică. Semnătura la distanță poate fi integrată perfect cu dispozitive mobile, cu browsere web sau cu aplicații pentru PC-uri. În loc să</w:t>
      </w:r>
      <w:r w:rsidR="00B45125" w:rsidRPr="00F307E9">
        <w:rPr>
          <w:rFonts w:ascii="Times New Roman" w:eastAsia="Times New Roman" w:hAnsi="Times New Roman" w:cs="Times New Roman"/>
          <w:color w:val="212121"/>
          <w:sz w:val="28"/>
          <w:szCs w:val="28"/>
          <w:lang w:val="ro-RO" w:eastAsia="ro-RO"/>
        </w:rPr>
        <w:t xml:space="preserve"> se</w:t>
      </w:r>
      <w:r w:rsidRPr="00F307E9">
        <w:rPr>
          <w:rFonts w:ascii="Times New Roman" w:eastAsia="Times New Roman" w:hAnsi="Times New Roman" w:cs="Times New Roman"/>
          <w:color w:val="212121"/>
          <w:sz w:val="28"/>
          <w:szCs w:val="28"/>
          <w:lang w:val="ro-RO" w:eastAsia="ro-RO"/>
        </w:rPr>
        <w:t xml:space="preserve"> furnizeze o cheie privată de semnare pe o cartelă inteligentă sau un token USB, cheia este generată și stocată central, rămânând sub controlul exclusiv al semnatarului său. Deoarece nu este nevoie de hardware dedicat pentru semnături pe partea utilizatorului, semnătura în cloud este eficientă din punct de vedere al costurilor pentru implementările pe scară largă.</w:t>
      </w:r>
    </w:p>
    <w:p w14:paraId="58971223" w14:textId="369FA8B3" w:rsidR="00F20DB0" w:rsidRPr="00F307E9" w:rsidRDefault="00F20DB0" w:rsidP="00173542">
      <w:pPr>
        <w:pStyle w:val="Default"/>
        <w:jc w:val="both"/>
        <w:rPr>
          <w:rFonts w:ascii="Times New Roman" w:hAnsi="Times New Roman" w:cs="Times New Roman"/>
          <w:sz w:val="28"/>
          <w:szCs w:val="28"/>
        </w:rPr>
      </w:pPr>
    </w:p>
    <w:p w14:paraId="2617A8A8" w14:textId="74E7309D" w:rsidR="00F20DB0" w:rsidRPr="00F307E9" w:rsidRDefault="00F20DB0" w:rsidP="00173542">
      <w:pPr>
        <w:pStyle w:val="Default"/>
        <w:jc w:val="both"/>
        <w:rPr>
          <w:rFonts w:ascii="Times New Roman" w:hAnsi="Times New Roman" w:cs="Times New Roman"/>
          <w:sz w:val="28"/>
          <w:szCs w:val="28"/>
        </w:rPr>
      </w:pPr>
      <w:r w:rsidRPr="00F307E9">
        <w:rPr>
          <w:rFonts w:ascii="Times New Roman" w:hAnsi="Times New Roman" w:cs="Times New Roman"/>
          <w:sz w:val="28"/>
          <w:szCs w:val="28"/>
        </w:rPr>
        <w:t>Studiul realizat de Florian Reimai</w:t>
      </w:r>
      <w:r w:rsidR="00A77BC7">
        <w:rPr>
          <w:rFonts w:ascii="Times New Roman" w:hAnsi="Times New Roman" w:cs="Times New Roman"/>
          <w:sz w:val="28"/>
          <w:szCs w:val="28"/>
        </w:rPr>
        <w:t>r [2]</w:t>
      </w:r>
      <w:r w:rsidRPr="00F307E9">
        <w:rPr>
          <w:rFonts w:ascii="Times New Roman" w:hAnsi="Times New Roman" w:cs="Times New Roman"/>
          <w:sz w:val="28"/>
          <w:szCs w:val="28"/>
        </w:rPr>
        <w:t xml:space="preserve"> arată o tendință </w:t>
      </w:r>
      <w:r w:rsidR="008C70EB" w:rsidRPr="00F307E9">
        <w:rPr>
          <w:rFonts w:ascii="Times New Roman" w:hAnsi="Times New Roman" w:cs="Times New Roman"/>
          <w:sz w:val="28"/>
          <w:szCs w:val="28"/>
        </w:rPr>
        <w:t xml:space="preserve">recentă </w:t>
      </w:r>
      <w:r w:rsidRPr="00F307E9">
        <w:rPr>
          <w:rFonts w:ascii="Times New Roman" w:hAnsi="Times New Roman" w:cs="Times New Roman"/>
          <w:sz w:val="28"/>
          <w:szCs w:val="28"/>
        </w:rPr>
        <w:t>a produselor spre</w:t>
      </w:r>
      <w:r w:rsidR="008C70EB" w:rsidRPr="00F307E9">
        <w:rPr>
          <w:rFonts w:ascii="Times New Roman" w:hAnsi="Times New Roman" w:cs="Times New Roman"/>
          <w:sz w:val="28"/>
          <w:szCs w:val="28"/>
        </w:rPr>
        <w:t xml:space="preserve"> a </w:t>
      </w:r>
      <w:r w:rsidR="008C70EB" w:rsidRPr="00F307E9">
        <w:rPr>
          <w:rFonts w:ascii="Times New Roman" w:hAnsi="Times New Roman" w:cs="Times New Roman"/>
          <w:color w:val="212121"/>
          <w:sz w:val="28"/>
          <w:szCs w:val="28"/>
        </w:rPr>
        <w:t>oferi</w:t>
      </w:r>
      <w:r w:rsidRPr="00F307E9">
        <w:rPr>
          <w:rFonts w:ascii="Times New Roman" w:hAnsi="Times New Roman" w:cs="Times New Roman"/>
          <w:color w:val="212121"/>
          <w:sz w:val="28"/>
          <w:szCs w:val="28"/>
        </w:rPr>
        <w:t xml:space="preserve"> </w:t>
      </w:r>
      <w:r w:rsidR="008C70EB" w:rsidRPr="00F307E9">
        <w:rPr>
          <w:rFonts w:ascii="Times New Roman" w:hAnsi="Times New Roman" w:cs="Times New Roman"/>
          <w:color w:val="212121"/>
          <w:sz w:val="28"/>
          <w:szCs w:val="28"/>
        </w:rPr>
        <w:t>doar</w:t>
      </w:r>
      <w:r w:rsidRPr="00F307E9">
        <w:rPr>
          <w:rFonts w:ascii="Times New Roman" w:hAnsi="Times New Roman" w:cs="Times New Roman"/>
          <w:color w:val="212121"/>
          <w:sz w:val="28"/>
          <w:szCs w:val="28"/>
        </w:rPr>
        <w:t xml:space="preserve"> </w:t>
      </w:r>
      <w:r w:rsidR="000D16F7" w:rsidRPr="00F307E9">
        <w:rPr>
          <w:rFonts w:ascii="Times New Roman" w:hAnsi="Times New Roman" w:cs="Times New Roman"/>
          <w:color w:val="212121"/>
          <w:sz w:val="28"/>
          <w:szCs w:val="28"/>
        </w:rPr>
        <w:t xml:space="preserve">părți/module </w:t>
      </w:r>
      <w:r w:rsidRPr="00F307E9">
        <w:rPr>
          <w:rFonts w:ascii="Times New Roman" w:hAnsi="Times New Roman" w:cs="Times New Roman"/>
          <w:color w:val="212121"/>
          <w:sz w:val="28"/>
          <w:szCs w:val="28"/>
        </w:rPr>
        <w:t xml:space="preserve">ale soluțiilor all-in-one pe care le vedem astăzi, datorită </w:t>
      </w:r>
      <w:r w:rsidR="000D16F7" w:rsidRPr="00F307E9">
        <w:rPr>
          <w:rFonts w:ascii="Times New Roman" w:hAnsi="Times New Roman" w:cs="Times New Roman"/>
          <w:color w:val="212121"/>
          <w:sz w:val="28"/>
          <w:szCs w:val="28"/>
        </w:rPr>
        <w:t>creșterii accelerate a numărului de utilizatori,</w:t>
      </w:r>
      <w:r w:rsidRPr="00F307E9">
        <w:rPr>
          <w:rFonts w:ascii="Times New Roman" w:hAnsi="Times New Roman" w:cs="Times New Roman"/>
          <w:color w:val="212121"/>
          <w:sz w:val="28"/>
          <w:szCs w:val="28"/>
        </w:rPr>
        <w:t xml:space="preserve"> a cerințelor auditorilor și a</w:t>
      </w:r>
      <w:r w:rsidR="008C70EB" w:rsidRPr="00F307E9">
        <w:rPr>
          <w:rFonts w:ascii="Times New Roman" w:hAnsi="Times New Roman" w:cs="Times New Roman"/>
          <w:color w:val="212121"/>
          <w:sz w:val="28"/>
          <w:szCs w:val="28"/>
        </w:rPr>
        <w:t xml:space="preserve"> </w:t>
      </w:r>
      <w:r w:rsidRPr="00F307E9">
        <w:rPr>
          <w:rFonts w:ascii="Times New Roman" w:hAnsi="Times New Roman" w:cs="Times New Roman"/>
          <w:color w:val="212121"/>
          <w:sz w:val="28"/>
          <w:szCs w:val="28"/>
        </w:rPr>
        <w:t xml:space="preserve">costurilor de certificare. </w:t>
      </w:r>
      <w:r w:rsidR="000D16F7" w:rsidRPr="00F307E9">
        <w:rPr>
          <w:rFonts w:ascii="Times New Roman" w:hAnsi="Times New Roman" w:cs="Times New Roman"/>
          <w:color w:val="212121"/>
          <w:sz w:val="28"/>
          <w:szCs w:val="28"/>
        </w:rPr>
        <w:t>El precizează că p</w:t>
      </w:r>
      <w:r w:rsidRPr="00F307E9">
        <w:rPr>
          <w:rFonts w:ascii="Times New Roman" w:hAnsi="Times New Roman" w:cs="Times New Roman"/>
          <w:color w:val="212121"/>
          <w:sz w:val="28"/>
          <w:szCs w:val="28"/>
        </w:rPr>
        <w:t xml:space="preserve">rotocoalele și framework-urile </w:t>
      </w:r>
      <w:r w:rsidR="000D16F7" w:rsidRPr="00F307E9">
        <w:rPr>
          <w:rFonts w:ascii="Times New Roman" w:hAnsi="Times New Roman" w:cs="Times New Roman"/>
          <w:color w:val="212121"/>
          <w:sz w:val="28"/>
          <w:szCs w:val="28"/>
        </w:rPr>
        <w:t xml:space="preserve">viitoare </w:t>
      </w:r>
      <w:r w:rsidRPr="00F307E9">
        <w:rPr>
          <w:rFonts w:ascii="Times New Roman" w:hAnsi="Times New Roman" w:cs="Times New Roman"/>
          <w:color w:val="212121"/>
          <w:sz w:val="28"/>
          <w:szCs w:val="28"/>
        </w:rPr>
        <w:t xml:space="preserve">vor contribui la interconectarea produselor într-o manieră modulară, cauzând colapsul soluțiilor all-in-one.  </w:t>
      </w:r>
    </w:p>
    <w:p w14:paraId="043E8E4C" w14:textId="128925BE" w:rsidR="00930CE2" w:rsidRPr="00F307E9" w:rsidRDefault="00930CE2" w:rsidP="00173542">
      <w:pPr>
        <w:pStyle w:val="Default"/>
        <w:ind w:left="360"/>
        <w:jc w:val="both"/>
        <w:rPr>
          <w:rFonts w:ascii="Times New Roman" w:hAnsi="Times New Roman" w:cs="Times New Roman"/>
          <w:sz w:val="28"/>
          <w:szCs w:val="28"/>
        </w:rPr>
      </w:pPr>
    </w:p>
    <w:p w14:paraId="3279B002" w14:textId="3F10B7B5" w:rsidR="00F5124B" w:rsidRPr="00F307E9" w:rsidRDefault="00F5124B" w:rsidP="00173542">
      <w:pPr>
        <w:pStyle w:val="Default"/>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 xml:space="preserve">În raportul celor de la </w:t>
      </w:r>
      <w:r w:rsidRPr="00F307E9">
        <w:rPr>
          <w:rFonts w:ascii="Times New Roman" w:hAnsi="Times New Roman" w:cs="Times New Roman"/>
          <w:bCs/>
          <w:sz w:val="28"/>
          <w:szCs w:val="28"/>
        </w:rPr>
        <w:t>Arthur D. Littl</w:t>
      </w:r>
      <w:r w:rsidR="00A77BC7">
        <w:rPr>
          <w:rFonts w:ascii="Times New Roman" w:hAnsi="Times New Roman" w:cs="Times New Roman"/>
          <w:bCs/>
          <w:sz w:val="28"/>
          <w:szCs w:val="28"/>
        </w:rPr>
        <w:t>e [3]</w:t>
      </w:r>
      <w:r w:rsidRPr="00F307E9">
        <w:rPr>
          <w:rFonts w:ascii="Times New Roman" w:hAnsi="Times New Roman" w:cs="Times New Roman"/>
          <w:bCs/>
          <w:sz w:val="28"/>
          <w:szCs w:val="28"/>
        </w:rPr>
        <w:t xml:space="preserve">, se </w:t>
      </w:r>
      <w:r w:rsidR="000D16F7" w:rsidRPr="00F307E9">
        <w:rPr>
          <w:rFonts w:ascii="Times New Roman" w:hAnsi="Times New Roman" w:cs="Times New Roman"/>
          <w:bCs/>
          <w:sz w:val="28"/>
          <w:szCs w:val="28"/>
        </w:rPr>
        <w:t>compară</w:t>
      </w:r>
      <w:r w:rsidRPr="00F307E9">
        <w:rPr>
          <w:rFonts w:ascii="Times New Roman" w:hAnsi="Times New Roman" w:cs="Times New Roman"/>
          <w:bCs/>
          <w:sz w:val="28"/>
          <w:szCs w:val="28"/>
        </w:rPr>
        <w:t xml:space="preserve"> cazuri</w:t>
      </w:r>
      <w:r w:rsidR="000D16F7" w:rsidRPr="00F307E9">
        <w:rPr>
          <w:rFonts w:ascii="Times New Roman" w:hAnsi="Times New Roman" w:cs="Times New Roman"/>
          <w:bCs/>
          <w:sz w:val="28"/>
          <w:szCs w:val="28"/>
        </w:rPr>
        <w:t>le</w:t>
      </w:r>
      <w:r w:rsidRPr="00F307E9">
        <w:rPr>
          <w:rFonts w:ascii="Times New Roman" w:hAnsi="Times New Roman" w:cs="Times New Roman"/>
          <w:bCs/>
          <w:sz w:val="28"/>
          <w:szCs w:val="28"/>
        </w:rPr>
        <w:t xml:space="preserve"> de utilizare pentru care </w:t>
      </w:r>
      <w:r w:rsidRPr="00F307E9">
        <w:rPr>
          <w:rFonts w:ascii="Times New Roman" w:hAnsi="Times New Roman" w:cs="Times New Roman"/>
          <w:color w:val="212121"/>
          <w:sz w:val="28"/>
          <w:szCs w:val="28"/>
        </w:rPr>
        <w:t>soluțiile de semnătură digitală în cloud  sunt de așteptat să acapareze o mare parte din piață în viitor</w:t>
      </w:r>
      <w:r w:rsidRPr="00F307E9">
        <w:rPr>
          <w:rFonts w:ascii="Times New Roman" w:hAnsi="Times New Roman" w:cs="Times New Roman"/>
          <w:bCs/>
          <w:sz w:val="28"/>
          <w:szCs w:val="28"/>
          <w:lang w:val="en-US"/>
        </w:rPr>
        <w:t xml:space="preserve">: </w:t>
      </w:r>
      <w:proofErr w:type="spellStart"/>
      <w:r w:rsidRPr="00F307E9">
        <w:rPr>
          <w:rFonts w:ascii="Times New Roman" w:hAnsi="Times New Roman" w:cs="Times New Roman"/>
          <w:bCs/>
          <w:sz w:val="28"/>
          <w:szCs w:val="28"/>
          <w:lang w:val="en-US"/>
        </w:rPr>
        <w:t>clien</w:t>
      </w:r>
      <w:proofErr w:type="spellEnd"/>
      <w:r w:rsidRPr="00F307E9">
        <w:rPr>
          <w:rFonts w:ascii="Times New Roman" w:hAnsi="Times New Roman" w:cs="Times New Roman"/>
          <w:bCs/>
          <w:sz w:val="28"/>
          <w:szCs w:val="28"/>
        </w:rPr>
        <w:t>ții</w:t>
      </w:r>
      <w:r w:rsidRPr="00F307E9">
        <w:rPr>
          <w:rFonts w:ascii="Times New Roman" w:hAnsi="Times New Roman" w:cs="Times New Roman"/>
          <w:color w:val="212121"/>
          <w:sz w:val="28"/>
          <w:szCs w:val="28"/>
        </w:rPr>
        <w:t xml:space="preserve"> pot vizualiza contractul, declarația fiscală, importul sau exportul de taxe, etc pe orice dispozitiv - fie PC, tabletă sau telefon – pot obține sms-uri pentru autentificare și apoi semnătura fără nicio nevoie de hardware sau software special.</w:t>
      </w:r>
    </w:p>
    <w:p w14:paraId="6797D161" w14:textId="2159C43D" w:rsidR="000D16F7" w:rsidRPr="00F307E9" w:rsidRDefault="000D16F7" w:rsidP="00173542">
      <w:pPr>
        <w:pStyle w:val="Default"/>
        <w:ind w:left="360"/>
        <w:jc w:val="both"/>
        <w:rPr>
          <w:rFonts w:ascii="Times New Roman" w:hAnsi="Times New Roman" w:cs="Times New Roman"/>
          <w:sz w:val="28"/>
          <w:szCs w:val="28"/>
        </w:rPr>
      </w:pPr>
    </w:p>
    <w:p w14:paraId="07D4F451" w14:textId="28EE4C7E" w:rsidR="000D16F7" w:rsidRPr="00F307E9" w:rsidRDefault="001700DA" w:rsidP="00173542">
      <w:pPr>
        <w:pStyle w:val="Default"/>
        <w:jc w:val="both"/>
        <w:rPr>
          <w:rFonts w:ascii="Times New Roman" w:hAnsi="Times New Roman" w:cs="Times New Roman"/>
          <w:color w:val="212121"/>
          <w:sz w:val="28"/>
          <w:szCs w:val="28"/>
          <w:shd w:val="clear" w:color="auto" w:fill="FFFFFF"/>
          <w:lang w:val="en-US"/>
        </w:rPr>
      </w:pPr>
      <w:r w:rsidRPr="00F307E9">
        <w:rPr>
          <w:rFonts w:ascii="Times New Roman" w:hAnsi="Times New Roman" w:cs="Times New Roman"/>
          <w:sz w:val="28"/>
          <w:szCs w:val="28"/>
        </w:rPr>
        <w:lastRenderedPageBreak/>
        <w:t>Pe de altă parte, pentru ca o</w:t>
      </w:r>
      <w:r w:rsidR="000D16F7" w:rsidRPr="00F307E9">
        <w:rPr>
          <w:rFonts w:ascii="Times New Roman" w:hAnsi="Times New Roman" w:cs="Times New Roman"/>
          <w:sz w:val="28"/>
          <w:szCs w:val="28"/>
        </w:rPr>
        <w:t xml:space="preserve"> soluție de semnătură digitală în cloud </w:t>
      </w:r>
      <w:r w:rsidRPr="00F307E9">
        <w:rPr>
          <w:rFonts w:ascii="Times New Roman" w:hAnsi="Times New Roman" w:cs="Times New Roman"/>
          <w:sz w:val="28"/>
          <w:szCs w:val="28"/>
        </w:rPr>
        <w:t xml:space="preserve">să fie recunoscută și certificată, </w:t>
      </w:r>
      <w:r w:rsidR="000D16F7" w:rsidRPr="00F307E9">
        <w:rPr>
          <w:rFonts w:ascii="Times New Roman" w:hAnsi="Times New Roman" w:cs="Times New Roman"/>
          <w:sz w:val="28"/>
          <w:szCs w:val="28"/>
        </w:rPr>
        <w:t xml:space="preserve"> </w:t>
      </w:r>
      <w:r w:rsidRPr="00F307E9">
        <w:rPr>
          <w:rFonts w:ascii="Times New Roman" w:hAnsi="Times New Roman" w:cs="Times New Roman"/>
          <w:sz w:val="28"/>
          <w:szCs w:val="28"/>
        </w:rPr>
        <w:t xml:space="preserve">ea trebuie să îndeplinească unele condiții. </w:t>
      </w:r>
      <w:r w:rsidR="000D16F7" w:rsidRPr="00F307E9">
        <w:rPr>
          <w:rFonts w:ascii="Times New Roman" w:hAnsi="Times New Roman" w:cs="Times New Roman"/>
          <w:color w:val="212121"/>
          <w:sz w:val="28"/>
          <w:szCs w:val="28"/>
          <w:shd w:val="clear" w:color="auto" w:fill="FFFFFF"/>
        </w:rPr>
        <w:t xml:space="preserve">Pentru a </w:t>
      </w:r>
      <w:r w:rsidRPr="00F307E9">
        <w:rPr>
          <w:rFonts w:ascii="Times New Roman" w:hAnsi="Times New Roman" w:cs="Times New Roman"/>
          <w:color w:val="212121"/>
          <w:sz w:val="28"/>
          <w:szCs w:val="28"/>
          <w:shd w:val="clear" w:color="auto" w:fill="FFFFFF"/>
        </w:rPr>
        <w:t xml:space="preserve">putea </w:t>
      </w:r>
      <w:r w:rsidR="000D16F7" w:rsidRPr="00F307E9">
        <w:rPr>
          <w:rFonts w:ascii="Times New Roman" w:hAnsi="Times New Roman" w:cs="Times New Roman"/>
          <w:color w:val="212121"/>
          <w:sz w:val="28"/>
          <w:szCs w:val="28"/>
          <w:shd w:val="clear" w:color="auto" w:fill="FFFFFF"/>
        </w:rPr>
        <w:t xml:space="preserve">furniza semnături calificate la distanță, conforme cu eIDAS, cu o puternică non-repudiere în cadrul unei instanțe judecătorești, este necesar să se aducă dovada că </w:t>
      </w:r>
      <w:r w:rsidR="001526FF" w:rsidRPr="00F307E9">
        <w:rPr>
          <w:rFonts w:ascii="Times New Roman" w:hAnsi="Times New Roman" w:cs="Times New Roman"/>
          <w:color w:val="212121"/>
          <w:sz w:val="28"/>
          <w:szCs w:val="28"/>
          <w:shd w:val="clear" w:color="auto" w:fill="FFFFFF"/>
        </w:rPr>
        <w:t xml:space="preserve">toate </w:t>
      </w:r>
      <w:r w:rsidR="000D16F7" w:rsidRPr="00F307E9">
        <w:rPr>
          <w:rFonts w:ascii="Times New Roman" w:hAnsi="Times New Roman" w:cs="Times New Roman"/>
          <w:color w:val="212121"/>
          <w:sz w:val="28"/>
          <w:szCs w:val="28"/>
          <w:shd w:val="clear" w:color="auto" w:fill="FFFFFF"/>
        </w:rPr>
        <w:t>cheile de semnătură centralizate au rămas întotdeauna sub controlul exclusiv al utilizatorului-proprietar</w:t>
      </w:r>
      <w:r w:rsidRPr="00F307E9">
        <w:rPr>
          <w:rFonts w:ascii="Times New Roman" w:hAnsi="Times New Roman" w:cs="Times New Roman"/>
          <w:color w:val="212121"/>
          <w:sz w:val="28"/>
          <w:szCs w:val="28"/>
          <w:shd w:val="clear" w:color="auto" w:fill="FFFFFF"/>
        </w:rPr>
        <w:t>, conform specificațiilor prevăzute în anexa 2, secțiunea 1 din eIDAS</w:t>
      </w:r>
      <w:r w:rsidRPr="00F307E9">
        <w:rPr>
          <w:rFonts w:ascii="Times New Roman" w:hAnsi="Times New Roman" w:cs="Times New Roman"/>
          <w:color w:val="212121"/>
          <w:sz w:val="28"/>
          <w:szCs w:val="28"/>
          <w:shd w:val="clear" w:color="auto" w:fill="FFFFFF"/>
          <w:lang w:val="en-US"/>
        </w:rPr>
        <w:t xml:space="preserve">: </w:t>
      </w:r>
      <w:r w:rsidRPr="00F307E9">
        <w:rPr>
          <w:rFonts w:ascii="Times New Roman" w:hAnsi="Times New Roman" w:cs="Times New Roman"/>
          <w:color w:val="212121"/>
          <w:sz w:val="28"/>
          <w:szCs w:val="28"/>
          <w:shd w:val="clear" w:color="auto" w:fill="FFFFFF"/>
        </w:rPr>
        <w:t>Cheia privată poate fi utilizată numai de către proprietar</w:t>
      </w:r>
      <w:r w:rsidR="001526FF" w:rsidRPr="00F307E9">
        <w:rPr>
          <w:rFonts w:ascii="Times New Roman" w:hAnsi="Times New Roman" w:cs="Times New Roman"/>
          <w:color w:val="212121"/>
          <w:sz w:val="28"/>
          <w:szCs w:val="28"/>
          <w:shd w:val="clear" w:color="auto" w:fill="FFFFFF"/>
        </w:rPr>
        <w:t>. În plus, un alt dezavantaj este costul și durata foarte mare pentru procesul de certificare.</w:t>
      </w:r>
    </w:p>
    <w:p w14:paraId="0BCA20C5" w14:textId="23B30CAB" w:rsidR="000D16F7" w:rsidRPr="00F307E9" w:rsidRDefault="000D16F7" w:rsidP="00173542">
      <w:pPr>
        <w:pStyle w:val="Default"/>
        <w:ind w:left="360"/>
        <w:jc w:val="both"/>
        <w:rPr>
          <w:rFonts w:ascii="Times New Roman" w:hAnsi="Times New Roman" w:cs="Times New Roman"/>
          <w:sz w:val="28"/>
          <w:szCs w:val="28"/>
        </w:rPr>
      </w:pPr>
    </w:p>
    <w:p w14:paraId="1B01E1C1" w14:textId="55E1DD83" w:rsidR="00B9210C" w:rsidRPr="00F307E9" w:rsidRDefault="00B9210C" w:rsidP="00173542">
      <w:pPr>
        <w:spacing w:after="0" w:line="240" w:lineRule="auto"/>
        <w:jc w:val="both"/>
        <w:rPr>
          <w:rFonts w:ascii="Times New Roman" w:hAnsi="Times New Roman" w:cs="Times New Roman"/>
          <w:sz w:val="28"/>
          <w:szCs w:val="28"/>
        </w:rPr>
      </w:pPr>
    </w:p>
    <w:p w14:paraId="7836555F" w14:textId="77777777" w:rsidR="004653F5" w:rsidRPr="00F307E9" w:rsidRDefault="00F66CB7" w:rsidP="00173542">
      <w:pPr>
        <w:pStyle w:val="HTMLPreformatted"/>
        <w:shd w:val="clear" w:color="auto" w:fill="FFFFFF"/>
        <w:jc w:val="both"/>
        <w:rPr>
          <w:rFonts w:ascii="Times New Roman" w:hAnsi="Times New Roman" w:cs="Times New Roman"/>
          <w:b/>
          <w:sz w:val="28"/>
          <w:szCs w:val="28"/>
        </w:rPr>
      </w:pPr>
      <w:r w:rsidRPr="00F307E9">
        <w:rPr>
          <w:rFonts w:ascii="Times New Roman" w:hAnsi="Times New Roman" w:cs="Times New Roman"/>
          <w:b/>
          <w:sz w:val="28"/>
          <w:szCs w:val="28"/>
        </w:rPr>
        <w:t xml:space="preserve">Unde ne aflăm în procesul de standardizare pentru semnătura electronică la distanță? </w:t>
      </w:r>
    </w:p>
    <w:p w14:paraId="611F959C"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Principala provocare este procesul prin care se asigură că semnatarul remote este aceeași persoană cu cea care a fost înscrisă de CA/RA (Autoritatea de certificare, Autoritatea de înregistrare).</w:t>
      </w:r>
      <w:r w:rsidR="004653F5" w:rsidRPr="00F307E9">
        <w:rPr>
          <w:rFonts w:ascii="Times New Roman" w:hAnsi="Times New Roman" w:cs="Times New Roman"/>
          <w:color w:val="212121"/>
          <w:sz w:val="28"/>
          <w:szCs w:val="28"/>
        </w:rPr>
        <w:t xml:space="preserve"> </w:t>
      </w:r>
    </w:p>
    <w:p w14:paraId="1775CDF6" w14:textId="77777777" w:rsidR="004653F5" w:rsidRPr="00F307E9" w:rsidRDefault="00F66CB7"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De asemenea, eIDAS încă nu recunoaște crearea de semnături la distanță ca serviciu independent de încredere</w:t>
      </w:r>
      <w:r w:rsidR="004653F5" w:rsidRPr="00F307E9">
        <w:rPr>
          <w:rFonts w:ascii="Times New Roman" w:hAnsi="Times New Roman" w:cs="Times New Roman"/>
          <w:color w:val="212121"/>
          <w:sz w:val="28"/>
          <w:szCs w:val="28"/>
        </w:rPr>
        <w:t xml:space="preserve">. </w:t>
      </w:r>
    </w:p>
    <w:p w14:paraId="7A26097A" w14:textId="13BB6747" w:rsidR="00F66CB7" w:rsidRPr="00F307E9" w:rsidRDefault="004653F5" w:rsidP="00173542">
      <w:pPr>
        <w:pStyle w:val="HTMLPreformatted"/>
        <w:numPr>
          <w:ilvl w:val="0"/>
          <w:numId w:val="9"/>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color w:val="212121"/>
          <w:sz w:val="28"/>
          <w:szCs w:val="28"/>
        </w:rPr>
        <w:t>În plus, p</w:t>
      </w:r>
      <w:r w:rsidR="00F66CB7" w:rsidRPr="00F307E9">
        <w:rPr>
          <w:rFonts w:ascii="Times New Roman" w:hAnsi="Times New Roman" w:cs="Times New Roman"/>
          <w:color w:val="212121"/>
          <w:sz w:val="28"/>
          <w:szCs w:val="28"/>
        </w:rPr>
        <w:t>ropunerea de a elabora un standard pentru serviciul independent de încredere pentru crearea de semnături a fost respins</w:t>
      </w:r>
      <w:r w:rsidRPr="00F307E9">
        <w:rPr>
          <w:rFonts w:ascii="Times New Roman" w:hAnsi="Times New Roman" w:cs="Times New Roman"/>
          <w:color w:val="212121"/>
          <w:sz w:val="28"/>
          <w:szCs w:val="28"/>
        </w:rPr>
        <w:t>ă</w:t>
      </w:r>
    </w:p>
    <w:p w14:paraId="6809617C" w14:textId="2076A60B" w:rsidR="00E245B3" w:rsidRPr="00F307E9" w:rsidRDefault="00E245B3" w:rsidP="00173542">
      <w:pPr>
        <w:autoSpaceDE w:val="0"/>
        <w:autoSpaceDN w:val="0"/>
        <w:adjustRightInd w:val="0"/>
        <w:spacing w:after="0" w:line="240" w:lineRule="auto"/>
        <w:jc w:val="both"/>
        <w:rPr>
          <w:rFonts w:ascii="Times New Roman" w:hAnsi="Times New Roman" w:cs="Times New Roman"/>
          <w:sz w:val="28"/>
          <w:szCs w:val="28"/>
          <w:lang w:val="ro-RO"/>
        </w:rPr>
      </w:pPr>
    </w:p>
    <w:p w14:paraId="02CCB3D7" w14:textId="77777777" w:rsidR="005242A4" w:rsidRPr="00F307E9" w:rsidRDefault="005242A4" w:rsidP="00173542">
      <w:pPr>
        <w:autoSpaceDE w:val="0"/>
        <w:autoSpaceDN w:val="0"/>
        <w:adjustRightInd w:val="0"/>
        <w:spacing w:after="0" w:line="240" w:lineRule="auto"/>
        <w:jc w:val="both"/>
        <w:rPr>
          <w:rFonts w:ascii="Times New Roman" w:hAnsi="Times New Roman" w:cs="Times New Roman"/>
          <w:sz w:val="28"/>
          <w:szCs w:val="28"/>
          <w:lang w:val="ro-RO"/>
        </w:rPr>
      </w:pPr>
    </w:p>
    <w:p w14:paraId="59726260" w14:textId="2BCB31DC" w:rsidR="006E4F96" w:rsidRPr="00AD3840" w:rsidRDefault="00537DA1"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7" w:name="_Toc11859310"/>
      <w:proofErr w:type="spellStart"/>
      <w:r w:rsidRPr="00AD3840">
        <w:rPr>
          <w:rFonts w:ascii="Times New Roman" w:hAnsi="Times New Roman" w:cs="Times New Roman"/>
          <w:b/>
          <w:sz w:val="32"/>
          <w:szCs w:val="28"/>
        </w:rPr>
        <w:t>Solutii</w:t>
      </w:r>
      <w:proofErr w:type="spellEnd"/>
      <w:r w:rsidRPr="00AD3840">
        <w:rPr>
          <w:rFonts w:ascii="Times New Roman" w:hAnsi="Times New Roman" w:cs="Times New Roman"/>
          <w:b/>
          <w:sz w:val="32"/>
          <w:szCs w:val="28"/>
        </w:rPr>
        <w:t xml:space="preserve"> </w:t>
      </w:r>
      <w:proofErr w:type="spellStart"/>
      <w:r w:rsidRPr="00AD3840">
        <w:rPr>
          <w:rFonts w:ascii="Times New Roman" w:hAnsi="Times New Roman" w:cs="Times New Roman"/>
          <w:b/>
          <w:sz w:val="32"/>
          <w:szCs w:val="28"/>
        </w:rPr>
        <w:t>existente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pe</w:t>
      </w:r>
      <w:proofErr w:type="spellEnd"/>
      <w:r w:rsidR="004653F5" w:rsidRPr="00AD3840">
        <w:rPr>
          <w:rFonts w:ascii="Times New Roman" w:hAnsi="Times New Roman" w:cs="Times New Roman"/>
          <w:b/>
          <w:sz w:val="32"/>
          <w:szCs w:val="28"/>
        </w:rPr>
        <w:t xml:space="preserve"> </w:t>
      </w:r>
      <w:proofErr w:type="spellStart"/>
      <w:r w:rsidR="004653F5" w:rsidRPr="00AD3840">
        <w:rPr>
          <w:rFonts w:ascii="Times New Roman" w:hAnsi="Times New Roman" w:cs="Times New Roman"/>
          <w:b/>
          <w:sz w:val="32"/>
          <w:szCs w:val="28"/>
        </w:rPr>
        <w:t>piață</w:t>
      </w:r>
      <w:proofErr w:type="spellEnd"/>
      <w:r w:rsidR="004653F5" w:rsidRPr="00AD3840">
        <w:rPr>
          <w:rFonts w:ascii="Times New Roman" w:hAnsi="Times New Roman" w:cs="Times New Roman"/>
          <w:b/>
          <w:sz w:val="32"/>
          <w:szCs w:val="28"/>
        </w:rPr>
        <w:t>.</w:t>
      </w:r>
      <w:bookmarkEnd w:id="7"/>
    </w:p>
    <w:p w14:paraId="2F1A8CFF" w14:textId="77777777" w:rsidR="004653F5" w:rsidRPr="00F307E9" w:rsidRDefault="004653F5" w:rsidP="00173542">
      <w:pPr>
        <w:pStyle w:val="ListParagraph"/>
        <w:spacing w:after="0" w:line="240" w:lineRule="auto"/>
        <w:jc w:val="both"/>
        <w:rPr>
          <w:rFonts w:ascii="Times New Roman" w:hAnsi="Times New Roman" w:cs="Times New Roman"/>
          <w:sz w:val="28"/>
          <w:szCs w:val="28"/>
        </w:rPr>
      </w:pPr>
    </w:p>
    <w:p w14:paraId="45441149" w14:textId="5291E9B9" w:rsidR="00807841" w:rsidRPr="00F307E9" w:rsidRDefault="006E4F96"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Nevoi</w:t>
      </w:r>
      <w:r w:rsidR="00F55AC4" w:rsidRPr="00F307E9">
        <w:rPr>
          <w:rFonts w:ascii="Times New Roman" w:hAnsi="Times New Roman" w:cs="Times New Roman"/>
          <w:sz w:val="28"/>
          <w:szCs w:val="28"/>
        </w:rPr>
        <w:t>le</w:t>
      </w:r>
      <w:proofErr w:type="spellEnd"/>
      <w:r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actuale</w:t>
      </w:r>
      <w:proofErr w:type="spellEnd"/>
      <w:r w:rsidR="00F55AC4" w:rsidRPr="00F307E9">
        <w:rPr>
          <w:rFonts w:ascii="Times New Roman" w:hAnsi="Times New Roman" w:cs="Times New Roman"/>
          <w:sz w:val="28"/>
          <w:szCs w:val="28"/>
        </w:rPr>
        <w:t xml:space="preserve"> ale </w:t>
      </w:r>
      <w:proofErr w:type="spellStart"/>
      <w:r w:rsidR="00E22A16" w:rsidRPr="00F307E9">
        <w:rPr>
          <w:rFonts w:ascii="Times New Roman" w:hAnsi="Times New Roman" w:cs="Times New Roman"/>
          <w:sz w:val="28"/>
          <w:szCs w:val="28"/>
        </w:rPr>
        <w:t>pieței</w:t>
      </w:r>
      <w:proofErr w:type="spellEnd"/>
      <w:r w:rsidR="00E22A16" w:rsidRPr="00F307E9">
        <w:rPr>
          <w:rFonts w:ascii="Times New Roman" w:hAnsi="Times New Roman" w:cs="Times New Roman"/>
          <w:sz w:val="28"/>
          <w:szCs w:val="28"/>
        </w:rPr>
        <w:t xml:space="preserve"> a</w:t>
      </w:r>
      <w:r w:rsidR="00F55AC4" w:rsidRPr="00F307E9">
        <w:rPr>
          <w:rFonts w:ascii="Times New Roman" w:hAnsi="Times New Roman" w:cs="Times New Roman"/>
          <w:sz w:val="28"/>
          <w:szCs w:val="28"/>
        </w:rPr>
        <w:t>u</w:t>
      </w:r>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determinat</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producătorii</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să</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implementeze</w:t>
      </w:r>
      <w:proofErr w:type="spellEnd"/>
      <w:r w:rsidR="00E22A16" w:rsidRPr="00F307E9">
        <w:rPr>
          <w:rFonts w:ascii="Times New Roman" w:hAnsi="Times New Roman" w:cs="Times New Roman"/>
          <w:sz w:val="28"/>
          <w:szCs w:val="28"/>
        </w:rPr>
        <w:t xml:space="preserve"> </w:t>
      </w:r>
      <w:proofErr w:type="spellStart"/>
      <w:r w:rsidR="00E22A16" w:rsidRPr="00F307E9">
        <w:rPr>
          <w:rFonts w:ascii="Times New Roman" w:hAnsi="Times New Roman" w:cs="Times New Roman"/>
          <w:sz w:val="28"/>
          <w:szCs w:val="28"/>
        </w:rPr>
        <w:t>soluții</w:t>
      </w:r>
      <w:proofErr w:type="spellEnd"/>
      <w:r w:rsidR="00E22A16" w:rsidRPr="00F307E9">
        <w:rPr>
          <w:rFonts w:ascii="Times New Roman" w:hAnsi="Times New Roman" w:cs="Times New Roman"/>
          <w:sz w:val="28"/>
          <w:szCs w:val="28"/>
        </w:rPr>
        <w:t xml:space="preserve"> in-house</w:t>
      </w:r>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pentru</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semnătura</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electronică</w:t>
      </w:r>
      <w:proofErr w:type="spellEnd"/>
      <w:r w:rsidR="00F55AC4" w:rsidRPr="00F307E9">
        <w:rPr>
          <w:rFonts w:ascii="Times New Roman" w:hAnsi="Times New Roman" w:cs="Times New Roman"/>
          <w:sz w:val="28"/>
          <w:szCs w:val="28"/>
        </w:rPr>
        <w:t xml:space="preserve"> la </w:t>
      </w:r>
      <w:proofErr w:type="spellStart"/>
      <w:r w:rsidR="00F55AC4" w:rsidRPr="00F307E9">
        <w:rPr>
          <w:rFonts w:ascii="Times New Roman" w:hAnsi="Times New Roman" w:cs="Times New Roman"/>
          <w:sz w:val="28"/>
          <w:szCs w:val="28"/>
        </w:rPr>
        <w:t>distanță</w:t>
      </w:r>
      <w:proofErr w:type="spellEnd"/>
      <w:r w:rsidR="00F55AC4" w:rsidRPr="00F307E9">
        <w:rPr>
          <w:rFonts w:ascii="Times New Roman" w:hAnsi="Times New Roman" w:cs="Times New Roman"/>
          <w:sz w:val="28"/>
          <w:szCs w:val="28"/>
        </w:rPr>
        <w:t xml:space="preserve">. </w:t>
      </w:r>
      <w:r w:rsidR="000C2EFC" w:rsidRPr="00F307E9">
        <w:rPr>
          <w:rFonts w:ascii="Times New Roman" w:hAnsi="Times New Roman" w:cs="Times New Roman"/>
          <w:sz w:val="28"/>
          <w:szCs w:val="28"/>
        </w:rPr>
        <w:t xml:space="preserve">To deliver </w:t>
      </w:r>
      <w:proofErr w:type="spellStart"/>
      <w:r w:rsidR="000C2EFC" w:rsidRPr="00F307E9">
        <w:rPr>
          <w:rFonts w:ascii="Times New Roman" w:hAnsi="Times New Roman" w:cs="Times New Roman"/>
          <w:sz w:val="28"/>
          <w:szCs w:val="28"/>
        </w:rPr>
        <w:t>eIDAS</w:t>
      </w:r>
      <w:proofErr w:type="spellEnd"/>
      <w:r w:rsidR="000C2EFC" w:rsidRPr="00F307E9">
        <w:rPr>
          <w:rFonts w:ascii="Times New Roman" w:hAnsi="Times New Roman" w:cs="Times New Roman"/>
          <w:sz w:val="28"/>
          <w:szCs w:val="28"/>
        </w:rPr>
        <w:t>-compliant remote qualified signatures, with strong non-repudiation in a court of law, requires proof that the centrally-held signing keys always remained under the sole control of the owning user. </w:t>
      </w:r>
      <w:proofErr w:type="spellStart"/>
      <w:r w:rsidR="00F55AC4" w:rsidRPr="00F307E9">
        <w:rPr>
          <w:rFonts w:ascii="Times New Roman" w:hAnsi="Times New Roman" w:cs="Times New Roman"/>
          <w:sz w:val="28"/>
          <w:szCs w:val="28"/>
        </w:rPr>
        <w:t>Exemple</w:t>
      </w:r>
      <w:proofErr w:type="spellEnd"/>
      <w:r w:rsidR="00F55AC4" w:rsidRPr="00F307E9">
        <w:rPr>
          <w:rFonts w:ascii="Times New Roman" w:hAnsi="Times New Roman" w:cs="Times New Roman"/>
          <w:sz w:val="28"/>
          <w:szCs w:val="28"/>
        </w:rPr>
        <w:t xml:space="preserve"> </w:t>
      </w:r>
      <w:proofErr w:type="spellStart"/>
      <w:r w:rsidR="00F55AC4" w:rsidRPr="00F307E9">
        <w:rPr>
          <w:rFonts w:ascii="Times New Roman" w:hAnsi="Times New Roman" w:cs="Times New Roman"/>
          <w:sz w:val="28"/>
          <w:szCs w:val="28"/>
        </w:rPr>
        <w:t>precum</w:t>
      </w:r>
      <w:proofErr w:type="spellEnd"/>
      <w:r w:rsidR="00F55AC4" w:rsidRPr="00F307E9">
        <w:rPr>
          <w:rFonts w:ascii="Times New Roman" w:hAnsi="Times New Roman" w:cs="Times New Roman"/>
          <w:sz w:val="28"/>
          <w:szCs w:val="28"/>
        </w:rPr>
        <w:t xml:space="preserve"> Bit4ID, </w:t>
      </w:r>
      <w:proofErr w:type="spellStart"/>
      <w:r w:rsidR="000C2EFC" w:rsidRPr="00F307E9">
        <w:rPr>
          <w:rFonts w:ascii="Times New Roman" w:hAnsi="Times New Roman" w:cs="Times New Roman"/>
          <w:sz w:val="28"/>
          <w:szCs w:val="28"/>
        </w:rPr>
        <w:t>Intarsys</w:t>
      </w:r>
      <w:proofErr w:type="spellEnd"/>
      <w:r w:rsidR="00F55AC4"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DigitalSign</w:t>
      </w:r>
      <w:proofErr w:type="spellEnd"/>
      <w:r w:rsidR="008778C2" w:rsidRPr="00F307E9">
        <w:rPr>
          <w:rFonts w:ascii="Times New Roman" w:hAnsi="Times New Roman" w:cs="Times New Roman"/>
          <w:sz w:val="28"/>
          <w:szCs w:val="28"/>
        </w:rPr>
        <w:t xml:space="preserve"> au </w:t>
      </w:r>
      <w:proofErr w:type="spellStart"/>
      <w:r w:rsidR="008778C2" w:rsidRPr="00F307E9">
        <w:rPr>
          <w:rFonts w:ascii="Times New Roman" w:hAnsi="Times New Roman" w:cs="Times New Roman"/>
          <w:sz w:val="28"/>
          <w:szCs w:val="28"/>
        </w:rPr>
        <w:t>creat</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produse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proprii</w:t>
      </w:r>
      <w:proofErr w:type="spellEnd"/>
      <w:r w:rsidR="000C2EFC" w:rsidRPr="00F307E9">
        <w:rPr>
          <w:rFonts w:ascii="Times New Roman" w:hAnsi="Times New Roman" w:cs="Times New Roman"/>
          <w:sz w:val="28"/>
          <w:szCs w:val="28"/>
        </w:rPr>
        <w:t>, certificate,</w:t>
      </w:r>
      <w:r w:rsidR="008778C2"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să</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asigure</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acest</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lucru</w:t>
      </w:r>
      <w:proofErr w:type="spellEnd"/>
      <w:r w:rsidR="00697C4D" w:rsidRPr="00F307E9">
        <w:rPr>
          <w:rFonts w:ascii="Times New Roman" w:hAnsi="Times New Roman" w:cs="Times New Roman"/>
          <w:sz w:val="28"/>
          <w:szCs w:val="28"/>
        </w:rPr>
        <w:t xml:space="preserve"> </w:t>
      </w:r>
      <w:proofErr w:type="spellStart"/>
      <w:r w:rsidR="00697C4D" w:rsidRPr="00F307E9">
        <w:rPr>
          <w:rFonts w:ascii="Times New Roman" w:hAnsi="Times New Roman" w:cs="Times New Roman"/>
          <w:sz w:val="28"/>
          <w:szCs w:val="28"/>
        </w:rPr>
        <w:t>și</w:t>
      </w:r>
      <w:proofErr w:type="spellEnd"/>
      <w:r w:rsidR="00697C4D" w:rsidRPr="00F307E9">
        <w:rPr>
          <w:rFonts w:ascii="Times New Roman" w:hAnsi="Times New Roman" w:cs="Times New Roman"/>
          <w:sz w:val="28"/>
          <w:szCs w:val="28"/>
        </w:rPr>
        <w:t xml:space="preserve"> care </w:t>
      </w:r>
      <w:proofErr w:type="spellStart"/>
      <w:r w:rsidR="00697C4D" w:rsidRPr="00F307E9">
        <w:rPr>
          <w:rFonts w:ascii="Times New Roman" w:hAnsi="Times New Roman" w:cs="Times New Roman"/>
          <w:sz w:val="28"/>
          <w:szCs w:val="28"/>
        </w:rPr>
        <w:t>înglobează</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procesul</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înregistrare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autentificare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și</w:t>
      </w:r>
      <w:proofErr w:type="spellEnd"/>
      <w:r w:rsidR="008778C2" w:rsidRPr="00F307E9">
        <w:rPr>
          <w:rFonts w:ascii="Times New Roman" w:hAnsi="Times New Roman" w:cs="Times New Roman"/>
          <w:sz w:val="28"/>
          <w:szCs w:val="28"/>
        </w:rPr>
        <w:t xml:space="preserve"> de </w:t>
      </w:r>
      <w:proofErr w:type="spellStart"/>
      <w:r w:rsidR="008778C2" w:rsidRPr="00F307E9">
        <w:rPr>
          <w:rFonts w:ascii="Times New Roman" w:hAnsi="Times New Roman" w:cs="Times New Roman"/>
          <w:sz w:val="28"/>
          <w:szCs w:val="28"/>
        </w:rPr>
        <w:t>semnare</w:t>
      </w:r>
      <w:proofErr w:type="spellEnd"/>
      <w:r w:rsidR="008778C2" w:rsidRPr="00F307E9">
        <w:rPr>
          <w:rFonts w:ascii="Times New Roman" w:hAnsi="Times New Roman" w:cs="Times New Roman"/>
          <w:sz w:val="28"/>
          <w:szCs w:val="28"/>
        </w:rPr>
        <w:t xml:space="preserve"> </w:t>
      </w:r>
      <w:proofErr w:type="spellStart"/>
      <w:r w:rsidR="008778C2" w:rsidRPr="00F307E9">
        <w:rPr>
          <w:rFonts w:ascii="Times New Roman" w:hAnsi="Times New Roman" w:cs="Times New Roman"/>
          <w:sz w:val="28"/>
          <w:szCs w:val="28"/>
        </w:rPr>
        <w:t>electronică</w:t>
      </w:r>
      <w:proofErr w:type="spellEnd"/>
      <w:r w:rsidR="00697C4D" w:rsidRPr="00F307E9">
        <w:rPr>
          <w:rFonts w:ascii="Times New Roman" w:hAnsi="Times New Roman" w:cs="Times New Roman"/>
          <w:sz w:val="28"/>
          <w:szCs w:val="28"/>
        </w:rPr>
        <w:t>.</w:t>
      </w:r>
    </w:p>
    <w:p w14:paraId="18ABB3AD" w14:textId="77777777" w:rsidR="00173542" w:rsidRPr="00F307E9" w:rsidRDefault="00173542" w:rsidP="00173542">
      <w:pPr>
        <w:spacing w:after="0" w:line="240" w:lineRule="auto"/>
        <w:jc w:val="both"/>
        <w:rPr>
          <w:rFonts w:ascii="Times New Roman" w:hAnsi="Times New Roman" w:cs="Times New Roman"/>
          <w:sz w:val="28"/>
          <w:szCs w:val="28"/>
        </w:rPr>
      </w:pPr>
    </w:p>
    <w:p w14:paraId="269B99B1" w14:textId="25B12A2C" w:rsidR="00493E7E" w:rsidRPr="00F307E9" w:rsidRDefault="00D85C9D" w:rsidP="00173542">
      <w:pPr>
        <w:spacing w:after="0" w:line="240" w:lineRule="auto"/>
        <w:jc w:val="both"/>
        <w:rPr>
          <w:rFonts w:ascii="Times New Roman" w:hAnsi="Times New Roman" w:cs="Times New Roman"/>
          <w:b/>
          <w:bCs/>
          <w:sz w:val="28"/>
          <w:szCs w:val="28"/>
        </w:rPr>
      </w:pPr>
      <w:r w:rsidRPr="00F307E9">
        <w:rPr>
          <w:rFonts w:ascii="Times New Roman" w:hAnsi="Times New Roman" w:cs="Times New Roman"/>
          <w:sz w:val="28"/>
          <w:szCs w:val="28"/>
        </w:rPr>
        <w:t xml:space="preserve">Bit4ID se </w:t>
      </w:r>
      <w:proofErr w:type="spellStart"/>
      <w:r w:rsidRPr="00F307E9">
        <w:rPr>
          <w:rFonts w:ascii="Times New Roman" w:hAnsi="Times New Roman" w:cs="Times New Roman"/>
          <w:sz w:val="28"/>
          <w:szCs w:val="28"/>
        </w:rPr>
        <w:t>centrează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întreaga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stivă</w:t>
      </w:r>
      <w:proofErr w:type="spellEnd"/>
      <w:r w:rsidRPr="00F307E9">
        <w:rPr>
          <w:rFonts w:ascii="Times New Roman" w:hAnsi="Times New Roman" w:cs="Times New Roman"/>
          <w:sz w:val="28"/>
          <w:szCs w:val="28"/>
        </w:rPr>
        <w:t xml:space="preserve"> PKI de la </w:t>
      </w:r>
      <w:proofErr w:type="spellStart"/>
      <w:r w:rsidRPr="00F307E9">
        <w:rPr>
          <w:rFonts w:ascii="Times New Roman" w:hAnsi="Times New Roman" w:cs="Times New Roman"/>
          <w:sz w:val="28"/>
          <w:szCs w:val="28"/>
        </w:rPr>
        <w:t>produse</w:t>
      </w:r>
      <w:proofErr w:type="spellEnd"/>
      <w:r w:rsidRPr="00F307E9">
        <w:rPr>
          <w:rFonts w:ascii="Times New Roman" w:hAnsi="Times New Roman" w:cs="Times New Roman"/>
          <w:sz w:val="28"/>
          <w:szCs w:val="28"/>
        </w:rPr>
        <w:t xml:space="preserve"> hardware certificate </w:t>
      </w:r>
      <w:proofErr w:type="spellStart"/>
      <w:r w:rsidRPr="00F307E9">
        <w:rPr>
          <w:rFonts w:ascii="Times New Roman" w:hAnsi="Times New Roman" w:cs="Times New Roman"/>
          <w:sz w:val="28"/>
          <w:szCs w:val="28"/>
        </w:rPr>
        <w:t>până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emiterea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certificare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verificarea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-un </w:t>
      </w:r>
      <w:proofErr w:type="spellStart"/>
      <w:r w:rsidRPr="00F307E9">
        <w:rPr>
          <w:rFonts w:ascii="Times New Roman" w:hAnsi="Times New Roman" w:cs="Times New Roman"/>
          <w:sz w:val="28"/>
          <w:szCs w:val="28"/>
        </w:rPr>
        <w:t>singur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ecosistem</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DigitalSign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pune</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bazele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identificarea</w:t>
      </w:r>
      <w:proofErr w:type="spellEnd"/>
      <w:r w:rsidRPr="00F307E9">
        <w:rPr>
          <w:rFonts w:ascii="Times New Roman" w:hAnsi="Times New Roman" w:cs="Times New Roman"/>
          <w:sz w:val="28"/>
          <w:szCs w:val="28"/>
        </w:rPr>
        <w:t xml:space="preserve"> video desktop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mobile a </w:t>
      </w:r>
      <w:proofErr w:type="spellStart"/>
      <w:r w:rsidRPr="00F307E9">
        <w:rPr>
          <w:rFonts w:ascii="Times New Roman" w:hAnsi="Times New Roman" w:cs="Times New Roman"/>
          <w:sz w:val="28"/>
          <w:szCs w:val="28"/>
        </w:rPr>
        <w:t>clienților</w:t>
      </w:r>
      <w:proofErr w:type="spellEnd"/>
      <w:r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ComSignTrust</w:t>
      </w:r>
      <w:proofErr w:type="spellEnd"/>
      <w:r w:rsidR="00F65618" w:rsidRPr="00F307E9">
        <w:rPr>
          <w:rFonts w:ascii="Times New Roman" w:hAnsi="Times New Roman" w:cs="Times New Roman"/>
          <w:sz w:val="28"/>
          <w:szCs w:val="28"/>
        </w:rPr>
        <w:t xml:space="preserve">™ Cloud de la Digital Signing Solution, </w:t>
      </w:r>
      <w:proofErr w:type="spellStart"/>
      <w:r w:rsidR="00F65618" w:rsidRPr="00F307E9">
        <w:rPr>
          <w:rFonts w:ascii="Times New Roman" w:hAnsi="Times New Roman" w:cs="Times New Roman"/>
          <w:sz w:val="28"/>
          <w:szCs w:val="28"/>
        </w:rPr>
        <w:t>Cryptomathic</w:t>
      </w:r>
      <w:proofErr w:type="spellEnd"/>
      <w:r w:rsidR="00F65618" w:rsidRPr="00F307E9">
        <w:rPr>
          <w:rFonts w:ascii="Times New Roman" w:hAnsi="Times New Roman" w:cs="Times New Roman"/>
          <w:sz w:val="28"/>
          <w:szCs w:val="28"/>
        </w:rPr>
        <w:t xml:space="preserve"> Signer, Cloud-ID de la </w:t>
      </w:r>
      <w:proofErr w:type="spellStart"/>
      <w:r w:rsidR="00F65618" w:rsidRPr="00F307E9">
        <w:rPr>
          <w:rFonts w:ascii="Times New Roman" w:hAnsi="Times New Roman" w:cs="Times New Roman"/>
          <w:sz w:val="28"/>
          <w:szCs w:val="28"/>
        </w:rPr>
        <w:t>Infocert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Intarsys</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 xml:space="preserve">au </w:t>
      </w:r>
      <w:proofErr w:type="spellStart"/>
      <w:r w:rsidR="00493E7E" w:rsidRPr="00F307E9">
        <w:rPr>
          <w:rFonts w:ascii="Times New Roman" w:hAnsi="Times New Roman" w:cs="Times New Roman"/>
          <w:sz w:val="28"/>
          <w:szCs w:val="28"/>
        </w:rPr>
        <w:t>dezvoltat</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soluții</w:t>
      </w:r>
      <w:proofErr w:type="spellEnd"/>
      <w:r w:rsidR="00493E7E" w:rsidRPr="00F307E9">
        <w:rPr>
          <w:rFonts w:ascii="Times New Roman" w:hAnsi="Times New Roman" w:cs="Times New Roman"/>
          <w:sz w:val="28"/>
          <w:szCs w:val="28"/>
        </w:rPr>
        <w:t xml:space="preserve"> de </w:t>
      </w:r>
      <w:proofErr w:type="spellStart"/>
      <w:r w:rsidR="00493E7E" w:rsidRPr="00F307E9">
        <w:rPr>
          <w:rFonts w:ascii="Times New Roman" w:hAnsi="Times New Roman" w:cs="Times New Roman"/>
          <w:sz w:val="28"/>
          <w:szCs w:val="28"/>
        </w:rPr>
        <w:t>semnătură</w:t>
      </w:r>
      <w:proofErr w:type="spellEnd"/>
      <w:r w:rsidR="00493E7E"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în</w:t>
      </w:r>
      <w:proofErr w:type="spellEnd"/>
      <w:r w:rsidR="00493E7E" w:rsidRPr="00F307E9">
        <w:rPr>
          <w:rFonts w:ascii="Times New Roman" w:hAnsi="Times New Roman" w:cs="Times New Roman"/>
          <w:sz w:val="28"/>
          <w:szCs w:val="28"/>
        </w:rPr>
        <w:t xml:space="preserve"> cloud </w:t>
      </w:r>
      <w:proofErr w:type="spellStart"/>
      <w:r w:rsidR="00493E7E" w:rsidRPr="00F307E9">
        <w:rPr>
          <w:rFonts w:ascii="Times New Roman" w:hAnsi="Times New Roman" w:cs="Times New Roman"/>
          <w:sz w:val="28"/>
          <w:szCs w:val="28"/>
        </w:rPr>
        <w:t>proprii</w:t>
      </w:r>
      <w:proofErr w:type="spellEnd"/>
      <w:r w:rsidR="00F65618" w:rsidRPr="00F307E9">
        <w:rPr>
          <w:rFonts w:ascii="Times New Roman" w:hAnsi="Times New Roman" w:cs="Times New Roman"/>
          <w:sz w:val="28"/>
          <w:szCs w:val="28"/>
        </w:rPr>
        <w:t xml:space="preserve">, cu </w:t>
      </w:r>
      <w:proofErr w:type="spellStart"/>
      <w:r w:rsidR="00F65618" w:rsidRPr="00F307E9">
        <w:rPr>
          <w:rFonts w:ascii="Times New Roman" w:hAnsi="Times New Roman" w:cs="Times New Roman"/>
          <w:sz w:val="28"/>
          <w:szCs w:val="28"/>
        </w:rPr>
        <w:t>specificații</w:t>
      </w:r>
      <w:proofErr w:type="spellEnd"/>
      <w:r w:rsidR="00F65618" w:rsidRPr="00F307E9">
        <w:rPr>
          <w:rFonts w:ascii="Times New Roman" w:hAnsi="Times New Roman" w:cs="Times New Roman"/>
          <w:sz w:val="28"/>
          <w:szCs w:val="28"/>
        </w:rPr>
        <w:t xml:space="preserve"> </w:t>
      </w:r>
      <w:proofErr w:type="spellStart"/>
      <w:r w:rsidR="00493E7E" w:rsidRPr="00F307E9">
        <w:rPr>
          <w:rFonts w:ascii="Times New Roman" w:hAnsi="Times New Roman" w:cs="Times New Roman"/>
          <w:sz w:val="28"/>
          <w:szCs w:val="28"/>
        </w:rPr>
        <w:t>particulare</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și</w:t>
      </w:r>
      <w:proofErr w:type="spellEnd"/>
      <w:r w:rsidR="00F65618" w:rsidRPr="00F307E9">
        <w:rPr>
          <w:rFonts w:ascii="Times New Roman" w:hAnsi="Times New Roman" w:cs="Times New Roman"/>
          <w:sz w:val="28"/>
          <w:szCs w:val="28"/>
        </w:rPr>
        <w:t xml:space="preserve"> </w:t>
      </w:r>
      <w:proofErr w:type="spellStart"/>
      <w:r w:rsidR="00F65618" w:rsidRPr="00F307E9">
        <w:rPr>
          <w:rFonts w:ascii="Times New Roman" w:hAnsi="Times New Roman" w:cs="Times New Roman"/>
          <w:sz w:val="28"/>
          <w:szCs w:val="28"/>
        </w:rPr>
        <w:t>interoperabile</w:t>
      </w:r>
      <w:proofErr w:type="spellEnd"/>
      <w:r w:rsidR="00F65618" w:rsidRPr="00F307E9">
        <w:rPr>
          <w:rFonts w:ascii="Times New Roman" w:hAnsi="Times New Roman" w:cs="Times New Roman"/>
          <w:sz w:val="28"/>
          <w:szCs w:val="28"/>
        </w:rPr>
        <w:t xml:space="preserve"> </w:t>
      </w:r>
      <w:r w:rsidR="00493E7E" w:rsidRPr="00F307E9">
        <w:rPr>
          <w:rFonts w:ascii="Times New Roman" w:hAnsi="Times New Roman" w:cs="Times New Roman"/>
          <w:sz w:val="28"/>
          <w:szCs w:val="28"/>
        </w:rPr>
        <w:t>intern.</w:t>
      </w:r>
      <w:r w:rsidR="00F65618"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Există</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și</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exemple</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precum</w:t>
      </w:r>
      <w:proofErr w:type="spellEnd"/>
      <w:r w:rsidR="000C19C5"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grupul</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Bluecube</w:t>
      </w:r>
      <w:r w:rsidR="000C19C5" w:rsidRPr="00F307E9">
        <w:rPr>
          <w:rFonts w:ascii="Times New Roman" w:hAnsi="Times New Roman" w:cs="Times New Roman"/>
          <w:sz w:val="28"/>
          <w:szCs w:val="28"/>
        </w:rPr>
        <w:t>-</w:t>
      </w:r>
      <w:r w:rsidRPr="00F307E9">
        <w:rPr>
          <w:rFonts w:ascii="Times New Roman" w:hAnsi="Times New Roman" w:cs="Times New Roman"/>
          <w:sz w:val="28"/>
          <w:szCs w:val="28"/>
        </w:rPr>
        <w:t>Ascertia</w:t>
      </w:r>
      <w:proofErr w:type="spellEnd"/>
      <w:r w:rsidRPr="00F307E9">
        <w:rPr>
          <w:rFonts w:ascii="Times New Roman" w:hAnsi="Times New Roman" w:cs="Times New Roman"/>
          <w:sz w:val="28"/>
          <w:szCs w:val="28"/>
        </w:rPr>
        <w:t xml:space="preserve"> </w:t>
      </w:r>
      <w:r w:rsidR="000C19C5" w:rsidRPr="00F307E9">
        <w:rPr>
          <w:rFonts w:ascii="Times New Roman" w:hAnsi="Times New Roman" w:cs="Times New Roman"/>
          <w:sz w:val="28"/>
          <w:szCs w:val="28"/>
        </w:rPr>
        <w:t xml:space="preserve">care </w:t>
      </w:r>
      <w:proofErr w:type="spellStart"/>
      <w:r w:rsidR="000C19C5" w:rsidRPr="00F307E9">
        <w:rPr>
          <w:rFonts w:ascii="Times New Roman" w:hAnsi="Times New Roman" w:cs="Times New Roman"/>
          <w:sz w:val="28"/>
          <w:szCs w:val="28"/>
        </w:rPr>
        <w:t>își</w:t>
      </w:r>
      <w:proofErr w:type="spellEnd"/>
      <w:r w:rsidR="000C19C5"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externalizează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servicile</w:t>
      </w:r>
      <w:proofErr w:type="spellEnd"/>
      <w:r w:rsidR="000C19C5" w:rsidRPr="00F307E9">
        <w:rPr>
          <w:rFonts w:ascii="Times New Roman" w:hAnsi="Times New Roman" w:cs="Times New Roman"/>
          <w:sz w:val="28"/>
          <w:szCs w:val="28"/>
        </w:rPr>
        <w:t xml:space="preserve"> 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semnătură</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proofErr w:type="spellStart"/>
      <w:r w:rsidRPr="00F307E9">
        <w:rPr>
          <w:rFonts w:ascii="Times New Roman" w:hAnsi="Times New Roman" w:cs="Times New Roman"/>
          <w:sz w:val="28"/>
          <w:szCs w:val="28"/>
        </w:rPr>
        <w:t>ul</w:t>
      </w:r>
      <w:proofErr w:type="spellEnd"/>
      <w:r w:rsidRPr="00F307E9">
        <w:rPr>
          <w:rFonts w:ascii="Times New Roman" w:hAnsi="Times New Roman" w:cs="Times New Roman"/>
          <w:sz w:val="28"/>
          <w:szCs w:val="28"/>
        </w:rPr>
        <w:t xml:space="preserve"> </w:t>
      </w:r>
      <w:proofErr w:type="spellStart"/>
      <w:r w:rsidR="000C19C5" w:rsidRPr="00F307E9">
        <w:rPr>
          <w:rFonts w:ascii="Times New Roman" w:hAnsi="Times New Roman" w:cs="Times New Roman"/>
          <w:sz w:val="28"/>
          <w:szCs w:val="28"/>
        </w:rPr>
        <w:t>prin</w:t>
      </w:r>
      <w:proofErr w:type="spellEnd"/>
      <w:r w:rsidRPr="00F307E9">
        <w:rPr>
          <w:rFonts w:ascii="Times New Roman" w:hAnsi="Times New Roman" w:cs="Times New Roman"/>
          <w:sz w:val="28"/>
          <w:szCs w:val="28"/>
        </w:rPr>
        <w:t xml:space="preserve"> Microsoft Azure.</w:t>
      </w:r>
      <w:r w:rsidR="000C19C5" w:rsidRPr="00F307E9">
        <w:rPr>
          <w:rFonts w:ascii="Times New Roman" w:hAnsi="Times New Roman" w:cs="Times New Roman"/>
          <w:sz w:val="28"/>
          <w:szCs w:val="28"/>
        </w:rPr>
        <w:t xml:space="preserve"> </w:t>
      </w:r>
    </w:p>
    <w:p w14:paraId="64D6F63B" w14:textId="77777777" w:rsidR="00173542" w:rsidRPr="00F307E9" w:rsidRDefault="00173542" w:rsidP="00173542">
      <w:pPr>
        <w:spacing w:after="0" w:line="240" w:lineRule="auto"/>
        <w:jc w:val="both"/>
        <w:rPr>
          <w:rFonts w:ascii="Times New Roman" w:hAnsi="Times New Roman" w:cs="Times New Roman"/>
          <w:sz w:val="28"/>
          <w:szCs w:val="28"/>
          <w:lang w:val="ro-RO"/>
        </w:rPr>
      </w:pPr>
    </w:p>
    <w:p w14:paraId="4FE1A2EA" w14:textId="417FF496" w:rsidR="00807841" w:rsidRPr="00F307E9" w:rsidRDefault="00807841" w:rsidP="00173542">
      <w:pPr>
        <w:spacing w:after="0" w:line="240" w:lineRule="auto"/>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 xml:space="preserve">Tendințele merg din ce în ce mai mult înspre separarea verificării identității și serviciile de semnătură digitală. </w:t>
      </w:r>
      <w:r w:rsidRPr="00F307E9">
        <w:rPr>
          <w:rFonts w:ascii="Times New Roman" w:hAnsi="Times New Roman" w:cs="Times New Roman"/>
          <w:sz w:val="28"/>
          <w:szCs w:val="28"/>
        </w:rPr>
        <w:t xml:space="preserve">Adobe </w:t>
      </w:r>
      <w:r w:rsidRPr="00F307E9">
        <w:rPr>
          <w:rFonts w:ascii="Times New Roman" w:hAnsi="Times New Roman" w:cs="Times New Roman"/>
          <w:sz w:val="28"/>
          <w:szCs w:val="28"/>
          <w:lang w:val="ro-RO"/>
        </w:rPr>
        <w:t xml:space="preserve">și Intesi Group au pionierat sisteme compatibile cu identificări electronice terțe, eID-uri, precum BankID. </w:t>
      </w:r>
    </w:p>
    <w:p w14:paraId="65BAF1F8" w14:textId="77777777" w:rsidR="00807841" w:rsidRPr="00F307E9" w:rsidRDefault="00807841" w:rsidP="00173542">
      <w:pPr>
        <w:pStyle w:val="Heading1"/>
        <w:shd w:val="clear" w:color="auto" w:fill="FFFFFF"/>
        <w:spacing w:before="0" w:beforeAutospacing="0" w:after="0" w:afterAutospacing="0"/>
        <w:jc w:val="both"/>
        <w:textAlignment w:val="baseline"/>
        <w:rPr>
          <w:rFonts w:eastAsiaTheme="minorHAnsi"/>
          <w:b w:val="0"/>
          <w:bCs w:val="0"/>
          <w:kern w:val="0"/>
          <w:sz w:val="28"/>
          <w:szCs w:val="28"/>
          <w:lang w:eastAsia="en-US"/>
        </w:rPr>
      </w:pPr>
    </w:p>
    <w:p w14:paraId="1D65A496" w14:textId="3B6B8A14" w:rsidR="00493E7E" w:rsidRPr="00F307E9" w:rsidRDefault="00493E7E" w:rsidP="00173542">
      <w:pPr>
        <w:spacing w:after="0" w:line="240" w:lineRule="auto"/>
        <w:jc w:val="both"/>
        <w:rPr>
          <w:rFonts w:ascii="Times New Roman" w:hAnsi="Times New Roman" w:cs="Times New Roman"/>
          <w:b/>
          <w:bCs/>
          <w:sz w:val="28"/>
          <w:szCs w:val="28"/>
        </w:rPr>
      </w:pPr>
      <w:proofErr w:type="spellStart"/>
      <w:r w:rsidRPr="00F307E9">
        <w:rPr>
          <w:rFonts w:ascii="Times New Roman" w:hAnsi="Times New Roman" w:cs="Times New Roman"/>
          <w:sz w:val="28"/>
          <w:szCs w:val="28"/>
        </w:rPr>
        <w:t>Printre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problemele</w:t>
      </w:r>
      <w:proofErr w:type="spellEnd"/>
      <w:r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pe</w:t>
      </w:r>
      <w:proofErr w:type="spellEnd"/>
      <w:r w:rsidR="00807841" w:rsidRPr="00F307E9">
        <w:rPr>
          <w:rFonts w:ascii="Times New Roman" w:hAnsi="Times New Roman" w:cs="Times New Roman"/>
          <w:sz w:val="28"/>
          <w:szCs w:val="28"/>
        </w:rPr>
        <w:t xml:space="preserve"> care</w:t>
      </w:r>
      <w:r w:rsidRPr="00F307E9">
        <w:rPr>
          <w:rFonts w:ascii="Times New Roman" w:hAnsi="Times New Roman" w:cs="Times New Roman"/>
          <w:sz w:val="28"/>
          <w:szCs w:val="28"/>
        </w:rPr>
        <w:t xml:space="preserve"> le-au </w:t>
      </w:r>
      <w:proofErr w:type="spellStart"/>
      <w:r w:rsidRPr="00F307E9">
        <w:rPr>
          <w:rFonts w:ascii="Times New Roman" w:hAnsi="Times New Roman" w:cs="Times New Roman"/>
          <w:sz w:val="28"/>
          <w:szCs w:val="28"/>
        </w:rPr>
        <w:t>întâlnit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parcursul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anilor</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experiență</w:t>
      </w:r>
      <w:proofErr w:type="spellEnd"/>
      <w:r w:rsidRPr="00F307E9">
        <w:rPr>
          <w:rFonts w:ascii="Times New Roman" w:hAnsi="Times New Roman" w:cs="Times New Roman"/>
          <w:sz w:val="28"/>
          <w:szCs w:val="28"/>
        </w:rPr>
        <w:t xml:space="preserve"> se </w:t>
      </w:r>
      <w:proofErr w:type="spellStart"/>
      <w:r w:rsidRPr="00F307E9">
        <w:rPr>
          <w:rFonts w:ascii="Times New Roman" w:hAnsi="Times New Roman" w:cs="Times New Roman"/>
          <w:sz w:val="28"/>
          <w:szCs w:val="28"/>
        </w:rPr>
        <w:t>enumeră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capacitatea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modulelor</w:t>
      </w:r>
      <w:proofErr w:type="spellEnd"/>
      <w:r w:rsidRPr="00F307E9">
        <w:rPr>
          <w:rFonts w:ascii="Times New Roman" w:hAnsi="Times New Roman" w:cs="Times New Roman"/>
          <w:sz w:val="28"/>
          <w:szCs w:val="28"/>
        </w:rPr>
        <w:t xml:space="preserve"> HSM de </w:t>
      </w:r>
      <w:proofErr w:type="spellStart"/>
      <w:r w:rsidRPr="00F307E9">
        <w:rPr>
          <w:rFonts w:ascii="Times New Roman" w:hAnsi="Times New Roman" w:cs="Times New Roman"/>
          <w:sz w:val="28"/>
          <w:szCs w:val="28"/>
        </w:rPr>
        <w:t>reținere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cheilor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dificultatea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acreditării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dispozitivelor</w:t>
      </w:r>
      <w:proofErr w:type="spellEnd"/>
      <w:r w:rsidRPr="00F307E9">
        <w:rPr>
          <w:rFonts w:ascii="Times New Roman" w:hAnsi="Times New Roman" w:cs="Times New Roman"/>
          <w:sz w:val="28"/>
          <w:szCs w:val="28"/>
        </w:rPr>
        <w:t xml:space="preserve"> hardware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software, </w:t>
      </w:r>
      <w:proofErr w:type="spellStart"/>
      <w:r w:rsidRPr="00F307E9">
        <w:rPr>
          <w:rFonts w:ascii="Times New Roman" w:hAnsi="Times New Roman" w:cs="Times New Roman"/>
          <w:sz w:val="28"/>
          <w:szCs w:val="28"/>
        </w:rPr>
        <w:t>cerințele</w:t>
      </w:r>
      <w:proofErr w:type="spellEnd"/>
      <w:r w:rsidRPr="00F307E9">
        <w:rPr>
          <w:rFonts w:ascii="Times New Roman" w:hAnsi="Times New Roman" w:cs="Times New Roman"/>
          <w:sz w:val="28"/>
          <w:szCs w:val="28"/>
        </w:rPr>
        <w:t xml:space="preserve"> </w:t>
      </w:r>
      <w:r w:rsidR="00807841" w:rsidRPr="00F307E9">
        <w:rPr>
          <w:rFonts w:ascii="Times New Roman" w:hAnsi="Times New Roman" w:cs="Times New Roman"/>
          <w:sz w:val="28"/>
          <w:szCs w:val="28"/>
        </w:rPr>
        <w:t>de</w:t>
      </w:r>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auditare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aflate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continuă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schimbare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păstrarea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datelor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termen</w:t>
      </w:r>
      <w:proofErr w:type="spellEnd"/>
      <w:r w:rsidRPr="00F307E9">
        <w:rPr>
          <w:rFonts w:ascii="Times New Roman" w:hAnsi="Times New Roman" w:cs="Times New Roman"/>
          <w:sz w:val="28"/>
          <w:szCs w:val="28"/>
        </w:rPr>
        <w:t xml:space="preserve"> lung</w:t>
      </w:r>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Aproape</w:t>
      </w:r>
      <w:proofErr w:type="spellEnd"/>
      <w:r w:rsidR="00807841" w:rsidRPr="00F307E9">
        <w:rPr>
          <w:rFonts w:ascii="Times New Roman" w:hAnsi="Times New Roman" w:cs="Times New Roman"/>
          <w:sz w:val="28"/>
          <w:szCs w:val="28"/>
        </w:rPr>
        <w:t xml:space="preserve"> la </w:t>
      </w:r>
      <w:proofErr w:type="spellStart"/>
      <w:r w:rsidR="00807841" w:rsidRPr="00F307E9">
        <w:rPr>
          <w:rFonts w:ascii="Times New Roman" w:hAnsi="Times New Roman" w:cs="Times New Roman"/>
          <w:sz w:val="28"/>
          <w:szCs w:val="28"/>
        </w:rPr>
        <w:t>toți</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însă</w:t>
      </w:r>
      <w:proofErr w:type="spellEnd"/>
      <w:r w:rsidR="00807841" w:rsidRPr="00F307E9">
        <w:rPr>
          <w:rFonts w:ascii="Times New Roman" w:hAnsi="Times New Roman" w:cs="Times New Roman"/>
          <w:sz w:val="28"/>
          <w:szCs w:val="28"/>
        </w:rPr>
        <w:t xml:space="preserve">, se </w:t>
      </w:r>
      <w:proofErr w:type="spellStart"/>
      <w:r w:rsidR="00807841" w:rsidRPr="00F307E9">
        <w:rPr>
          <w:rFonts w:ascii="Times New Roman" w:hAnsi="Times New Roman" w:cs="Times New Roman"/>
          <w:sz w:val="28"/>
          <w:szCs w:val="28"/>
        </w:rPr>
        <w:t>remarcă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absența</w:t>
      </w:r>
      <w:proofErr w:type="spellEnd"/>
      <w:r w:rsidR="00807841" w:rsidRPr="00F307E9">
        <w:rPr>
          <w:rFonts w:ascii="Times New Roman" w:hAnsi="Times New Roman" w:cs="Times New Roman"/>
          <w:sz w:val="28"/>
          <w:szCs w:val="28"/>
        </w:rPr>
        <w:t xml:space="preserve"> </w:t>
      </w:r>
      <w:proofErr w:type="spellStart"/>
      <w:r w:rsidR="00995230" w:rsidRPr="00F307E9">
        <w:rPr>
          <w:rFonts w:ascii="Times New Roman" w:hAnsi="Times New Roman" w:cs="Times New Roman"/>
          <w:sz w:val="28"/>
          <w:szCs w:val="28"/>
        </w:rPr>
        <w:t>publicării</w:t>
      </w:r>
      <w:proofErr w:type="spellEnd"/>
      <w:r w:rsidR="00995230"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standardelor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și</w:t>
      </w:r>
      <w:proofErr w:type="spellEnd"/>
      <w:r w:rsidR="00807841" w:rsidRPr="00F307E9">
        <w:rPr>
          <w:rFonts w:ascii="Times New Roman" w:hAnsi="Times New Roman" w:cs="Times New Roman"/>
          <w:sz w:val="28"/>
          <w:szCs w:val="28"/>
        </w:rPr>
        <w:t xml:space="preserve"> a </w:t>
      </w:r>
      <w:proofErr w:type="spellStart"/>
      <w:r w:rsidR="00807841" w:rsidRPr="00F307E9">
        <w:rPr>
          <w:rFonts w:ascii="Times New Roman" w:hAnsi="Times New Roman" w:cs="Times New Roman"/>
          <w:sz w:val="28"/>
          <w:szCs w:val="28"/>
        </w:rPr>
        <w:t>regulamentelor</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privind</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semnătura</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electronică</w:t>
      </w:r>
      <w:proofErr w:type="spellEnd"/>
      <w:r w:rsidR="00807841" w:rsidRPr="00F307E9">
        <w:rPr>
          <w:rFonts w:ascii="Times New Roman" w:hAnsi="Times New Roman" w:cs="Times New Roman"/>
          <w:sz w:val="28"/>
          <w:szCs w:val="28"/>
        </w:rPr>
        <w:t xml:space="preserve"> </w:t>
      </w:r>
      <w:proofErr w:type="spellStart"/>
      <w:r w:rsidR="00807841" w:rsidRPr="00F307E9">
        <w:rPr>
          <w:rFonts w:ascii="Times New Roman" w:hAnsi="Times New Roman" w:cs="Times New Roman"/>
          <w:sz w:val="28"/>
          <w:szCs w:val="28"/>
        </w:rPr>
        <w:t>în</w:t>
      </w:r>
      <w:proofErr w:type="spellEnd"/>
      <w:r w:rsidR="00807841" w:rsidRPr="00F307E9">
        <w:rPr>
          <w:rFonts w:ascii="Times New Roman" w:hAnsi="Times New Roman" w:cs="Times New Roman"/>
          <w:sz w:val="28"/>
          <w:szCs w:val="28"/>
        </w:rPr>
        <w:t xml:space="preserve"> cloud.</w:t>
      </w:r>
    </w:p>
    <w:p w14:paraId="03D19FD8" w14:textId="5AF78402" w:rsidR="00F55AC4" w:rsidRPr="00F307E9" w:rsidRDefault="00F55AC4" w:rsidP="005242A4">
      <w:pPr>
        <w:rPr>
          <w:rFonts w:ascii="Times New Roman" w:hAnsi="Times New Roman" w:cs="Times New Roman"/>
          <w:sz w:val="28"/>
          <w:szCs w:val="28"/>
        </w:rPr>
      </w:pPr>
    </w:p>
    <w:p w14:paraId="22541DA9" w14:textId="1BE4F670" w:rsidR="00537DA1" w:rsidRPr="00AD3840" w:rsidRDefault="004653F5" w:rsidP="006044A0">
      <w:pPr>
        <w:pStyle w:val="ListParagraph"/>
        <w:numPr>
          <w:ilvl w:val="1"/>
          <w:numId w:val="22"/>
        </w:numPr>
        <w:spacing w:after="0" w:line="240" w:lineRule="auto"/>
        <w:jc w:val="both"/>
        <w:outlineLvl w:val="1"/>
        <w:rPr>
          <w:rFonts w:ascii="Times New Roman" w:hAnsi="Times New Roman" w:cs="Times New Roman"/>
          <w:b/>
          <w:sz w:val="32"/>
          <w:szCs w:val="28"/>
        </w:rPr>
      </w:pPr>
      <w:bookmarkStart w:id="8" w:name="_Toc11859311"/>
      <w:proofErr w:type="spellStart"/>
      <w:r w:rsidRPr="00AD3840">
        <w:rPr>
          <w:rFonts w:ascii="Times New Roman" w:hAnsi="Times New Roman" w:cs="Times New Roman"/>
          <w:b/>
          <w:sz w:val="32"/>
          <w:szCs w:val="28"/>
        </w:rPr>
        <w:t>Stadiul</w:t>
      </w:r>
      <w:proofErr w:type="spellEnd"/>
      <w:r w:rsidRPr="00AD3840">
        <w:rPr>
          <w:rFonts w:ascii="Times New Roman" w:hAnsi="Times New Roman" w:cs="Times New Roman"/>
          <w:b/>
          <w:sz w:val="32"/>
          <w:szCs w:val="28"/>
        </w:rPr>
        <w:t xml:space="preserve"> actual</w:t>
      </w:r>
      <w:bookmarkEnd w:id="8"/>
    </w:p>
    <w:p w14:paraId="2E839169" w14:textId="77777777" w:rsidR="005242A4" w:rsidRPr="00F307E9" w:rsidRDefault="005242A4" w:rsidP="005242A4">
      <w:pPr>
        <w:pStyle w:val="ListParagraph"/>
        <w:spacing w:after="0" w:line="240" w:lineRule="auto"/>
        <w:jc w:val="both"/>
        <w:rPr>
          <w:rFonts w:ascii="Times New Roman" w:hAnsi="Times New Roman" w:cs="Times New Roman"/>
          <w:b/>
          <w:sz w:val="28"/>
          <w:szCs w:val="28"/>
        </w:rPr>
      </w:pPr>
    </w:p>
    <w:p w14:paraId="31B1F8AE" w14:textId="63561922" w:rsidR="00CA2AE7" w:rsidRPr="00AD3840" w:rsidRDefault="00CA2AE7" w:rsidP="00AD3840">
      <w:pPr>
        <w:pStyle w:val="ListParagraph"/>
        <w:numPr>
          <w:ilvl w:val="2"/>
          <w:numId w:val="22"/>
        </w:numPr>
        <w:spacing w:after="0" w:line="240" w:lineRule="auto"/>
        <w:jc w:val="both"/>
        <w:rPr>
          <w:rFonts w:ascii="Times New Roman" w:hAnsi="Times New Roman" w:cs="Times New Roman"/>
          <w:b/>
          <w:sz w:val="28"/>
          <w:szCs w:val="28"/>
        </w:rPr>
      </w:pPr>
      <w:proofErr w:type="spellStart"/>
      <w:r w:rsidRPr="00AD3840">
        <w:rPr>
          <w:rFonts w:ascii="Times New Roman" w:hAnsi="Times New Roman" w:cs="Times New Roman"/>
          <w:b/>
          <w:sz w:val="28"/>
          <w:szCs w:val="28"/>
        </w:rPr>
        <w:t>eIDAS</w:t>
      </w:r>
      <w:proofErr w:type="spellEnd"/>
      <w:r w:rsidR="00756731" w:rsidRPr="00AD3840">
        <w:rPr>
          <w:rFonts w:ascii="Times New Roman" w:hAnsi="Times New Roman" w:cs="Times New Roman"/>
          <w:b/>
          <w:sz w:val="28"/>
          <w:szCs w:val="28"/>
        </w:rPr>
        <w:t xml:space="preserve"> &amp; </w:t>
      </w:r>
      <w:proofErr w:type="spellStart"/>
      <w:r w:rsidR="00410EA9" w:rsidRPr="00AD3840">
        <w:rPr>
          <w:rFonts w:ascii="Times New Roman" w:hAnsi="Times New Roman" w:cs="Times New Roman"/>
          <w:b/>
          <w:sz w:val="28"/>
          <w:szCs w:val="28"/>
        </w:rPr>
        <w:t>Comisia</w:t>
      </w:r>
      <w:proofErr w:type="spellEnd"/>
      <w:r w:rsidR="00410EA9" w:rsidRPr="00AD3840">
        <w:rPr>
          <w:rFonts w:ascii="Times New Roman" w:hAnsi="Times New Roman" w:cs="Times New Roman"/>
          <w:b/>
          <w:sz w:val="28"/>
          <w:szCs w:val="28"/>
        </w:rPr>
        <w:t xml:space="preserve"> </w:t>
      </w:r>
      <w:proofErr w:type="spellStart"/>
      <w:r w:rsidR="00410EA9" w:rsidRPr="00AD3840">
        <w:rPr>
          <w:rFonts w:ascii="Times New Roman" w:hAnsi="Times New Roman" w:cs="Times New Roman"/>
          <w:b/>
          <w:sz w:val="28"/>
          <w:szCs w:val="28"/>
        </w:rPr>
        <w:t>Europeană</w:t>
      </w:r>
      <w:proofErr w:type="spellEnd"/>
    </w:p>
    <w:p w14:paraId="74439CC7" w14:textId="77777777" w:rsidR="00410EA9" w:rsidRPr="00F307E9" w:rsidRDefault="00410EA9" w:rsidP="00173542">
      <w:pPr>
        <w:pStyle w:val="ListParagraph"/>
        <w:spacing w:after="0" w:line="240" w:lineRule="auto"/>
        <w:ind w:left="1440"/>
        <w:jc w:val="both"/>
        <w:rPr>
          <w:rFonts w:ascii="Times New Roman" w:hAnsi="Times New Roman" w:cs="Times New Roman"/>
          <w:sz w:val="28"/>
          <w:szCs w:val="28"/>
        </w:rPr>
      </w:pPr>
    </w:p>
    <w:p w14:paraId="68CF758B" w14:textId="77777777" w:rsidR="00063D4C"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 xml:space="preserve">Regulamentul (UE) nr. 910/2014 privind identificarea electronică și serviciile de încredere pentru tranzacțiile electronice pe piața internă (eIDAS) adoptat de </w:t>
      </w:r>
      <w:r w:rsidR="00FE111C" w:rsidRPr="00F307E9">
        <w:rPr>
          <w:rFonts w:ascii="Times New Roman" w:eastAsia="Times New Roman" w:hAnsi="Times New Roman" w:cs="Times New Roman"/>
          <w:color w:val="212121"/>
          <w:sz w:val="28"/>
          <w:szCs w:val="28"/>
          <w:lang w:val="ro-RO" w:eastAsia="ro-RO"/>
        </w:rPr>
        <w:t>Parlamentul European</w:t>
      </w:r>
      <w:r w:rsidRPr="00F307E9">
        <w:rPr>
          <w:rFonts w:ascii="Times New Roman" w:eastAsia="Times New Roman" w:hAnsi="Times New Roman" w:cs="Times New Roman"/>
          <w:color w:val="212121"/>
          <w:sz w:val="28"/>
          <w:szCs w:val="28"/>
          <w:lang w:val="ro-RO" w:eastAsia="ro-RO"/>
        </w:rPr>
        <w:t xml:space="preserve"> la 23 iulie </w:t>
      </w:r>
      <w:r w:rsidR="00FE111C" w:rsidRPr="00F307E9">
        <w:rPr>
          <w:rFonts w:ascii="Times New Roman" w:eastAsia="Times New Roman" w:hAnsi="Times New Roman" w:cs="Times New Roman"/>
          <w:color w:val="212121"/>
          <w:sz w:val="28"/>
          <w:szCs w:val="28"/>
          <w:lang w:val="ro-RO" w:eastAsia="ro-RO"/>
        </w:rPr>
        <w:t xml:space="preserve">(și de </w:t>
      </w:r>
      <w:proofErr w:type="spellStart"/>
      <w:r w:rsidR="00FE111C" w:rsidRPr="00F307E9">
        <w:rPr>
          <w:rFonts w:ascii="Times New Roman" w:hAnsi="Times New Roman" w:cs="Times New Roman"/>
          <w:sz w:val="28"/>
          <w:szCs w:val="28"/>
        </w:rPr>
        <w:t>și</w:t>
      </w:r>
      <w:proofErr w:type="spellEnd"/>
      <w:r w:rsidR="00FE111C" w:rsidRPr="00F307E9">
        <w:rPr>
          <w:rFonts w:ascii="Times New Roman" w:hAnsi="Times New Roman" w:cs="Times New Roman"/>
          <w:sz w:val="28"/>
          <w:szCs w:val="28"/>
        </w:rPr>
        <w:t xml:space="preserve"> de </w:t>
      </w:r>
      <w:proofErr w:type="spellStart"/>
      <w:r w:rsidR="00FE111C" w:rsidRPr="00F307E9">
        <w:rPr>
          <w:rFonts w:ascii="Times New Roman" w:hAnsi="Times New Roman" w:cs="Times New Roman"/>
          <w:sz w:val="28"/>
          <w:szCs w:val="28"/>
        </w:rPr>
        <w:t>abrogare</w:t>
      </w:r>
      <w:proofErr w:type="spellEnd"/>
      <w:r w:rsidR="00FE111C" w:rsidRPr="00F307E9">
        <w:rPr>
          <w:rFonts w:ascii="Times New Roman" w:hAnsi="Times New Roman" w:cs="Times New Roman"/>
          <w:sz w:val="28"/>
          <w:szCs w:val="28"/>
        </w:rPr>
        <w:t xml:space="preserve"> a </w:t>
      </w:r>
      <w:proofErr w:type="spellStart"/>
      <w:r w:rsidR="00FE111C" w:rsidRPr="00F307E9">
        <w:rPr>
          <w:rFonts w:ascii="Times New Roman" w:hAnsi="Times New Roman" w:cs="Times New Roman"/>
          <w:sz w:val="28"/>
          <w:szCs w:val="28"/>
        </w:rPr>
        <w:t>Directivei</w:t>
      </w:r>
      <w:proofErr w:type="spellEnd"/>
      <w:r w:rsidR="00FE111C" w:rsidRPr="00F307E9">
        <w:rPr>
          <w:rFonts w:ascii="Times New Roman" w:hAnsi="Times New Roman" w:cs="Times New Roman"/>
          <w:sz w:val="28"/>
          <w:szCs w:val="28"/>
        </w:rPr>
        <w:t xml:space="preserve"> 1999/93/CE ) </w:t>
      </w:r>
      <w:r w:rsidRPr="00F307E9">
        <w:rPr>
          <w:rFonts w:ascii="Times New Roman" w:eastAsia="Times New Roman" w:hAnsi="Times New Roman" w:cs="Times New Roman"/>
          <w:color w:val="212121"/>
          <w:sz w:val="28"/>
          <w:szCs w:val="28"/>
          <w:lang w:val="ro-RO" w:eastAsia="ro-RO"/>
        </w:rPr>
        <w:t>este un model pentru a oferi un mediu de reglementare previzibil pentru a permite o funcționare sigură și fără probleme a interacțiunilor dintre întreprinderi, cetățeni și autoritățile publice.</w:t>
      </w:r>
      <w:r w:rsidR="00063D4C" w:rsidRPr="00F307E9">
        <w:rPr>
          <w:rFonts w:ascii="Times New Roman" w:eastAsia="Times New Roman" w:hAnsi="Times New Roman" w:cs="Times New Roman"/>
          <w:color w:val="212121"/>
          <w:sz w:val="28"/>
          <w:szCs w:val="28"/>
          <w:lang w:val="ro-RO" w:eastAsia="ro-RO"/>
        </w:rPr>
        <w:t xml:space="preserve"> eIDAS înseamnă o securitate sporită și mai multă conveniență pentru orice activitate online, cum ar fi depunerea declarațiilor fiscale, înscrierea într-o universitate străină, deschiderea la distanță a unui cont bancar, înființarea unei afaceri într-un alt stat membru, autentificarea pentru plățile prin internet, licitație, etc.</w:t>
      </w:r>
    </w:p>
    <w:p w14:paraId="0D6873AC" w14:textId="4BFA9FC0" w:rsidR="00410EA9" w:rsidRPr="00F307E9" w:rsidRDefault="00410EA9"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7C3E485" w14:textId="2D1B6227" w:rsidR="00490EFB" w:rsidRDefault="00063D4C"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eIDAS</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tratează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două</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domenii</w:t>
      </w:r>
      <w:proofErr w:type="spellEnd"/>
      <w:r w:rsidR="00490EFB" w:rsidRPr="00F307E9">
        <w:rPr>
          <w:rFonts w:ascii="Times New Roman" w:hAnsi="Times New Roman" w:cs="Times New Roman"/>
          <w:sz w:val="28"/>
          <w:szCs w:val="28"/>
        </w:rPr>
        <w:t xml:space="preserve"> </w:t>
      </w:r>
      <w:proofErr w:type="spellStart"/>
      <w:r w:rsidR="00490EFB" w:rsidRPr="00F307E9">
        <w:rPr>
          <w:rFonts w:ascii="Times New Roman" w:hAnsi="Times New Roman" w:cs="Times New Roman"/>
          <w:sz w:val="28"/>
          <w:szCs w:val="28"/>
        </w:rPr>
        <w:t>principale</w:t>
      </w:r>
      <w:proofErr w:type="spellEnd"/>
      <w:r w:rsidR="00490EFB" w:rsidRPr="00F307E9">
        <w:rPr>
          <w:rFonts w:ascii="Times New Roman" w:hAnsi="Times New Roman" w:cs="Times New Roman"/>
          <w:sz w:val="28"/>
          <w:szCs w:val="28"/>
        </w:rPr>
        <w:t>:</w:t>
      </w:r>
    </w:p>
    <w:p w14:paraId="0E9143EB" w14:textId="77777777" w:rsidR="0094350F" w:rsidRPr="00F307E9" w:rsidRDefault="0094350F" w:rsidP="00173542">
      <w:pPr>
        <w:shd w:val="clear" w:color="auto" w:fill="FFFFFF"/>
        <w:spacing w:after="0" w:line="240" w:lineRule="auto"/>
        <w:jc w:val="both"/>
        <w:rPr>
          <w:rFonts w:ascii="Times New Roman" w:eastAsia="Times New Roman" w:hAnsi="Times New Roman" w:cs="Times New Roman"/>
          <w:color w:val="404040"/>
          <w:sz w:val="28"/>
          <w:szCs w:val="28"/>
          <w:lang w:val="ro-RO" w:eastAsia="ro-RO"/>
        </w:rPr>
      </w:pPr>
    </w:p>
    <w:p w14:paraId="61AE73CD" w14:textId="3E324C71" w:rsidR="00FE111C" w:rsidRPr="00F307E9" w:rsidRDefault="00180463"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Identificarea electronică</w:t>
      </w:r>
      <w:r w:rsidRPr="00F307E9">
        <w:rPr>
          <w:rFonts w:ascii="Times New Roman" w:hAnsi="Times New Roman" w:cs="Times New Roman"/>
          <w:sz w:val="28"/>
          <w:szCs w:val="28"/>
        </w:rPr>
        <w:t xml:space="preserve"> </w:t>
      </w:r>
      <w:r w:rsidR="00FE111C" w:rsidRPr="00F307E9">
        <w:rPr>
          <w:rFonts w:ascii="Times New Roman" w:hAnsi="Times New Roman" w:cs="Times New Roman"/>
          <w:color w:val="212121"/>
          <w:sz w:val="28"/>
          <w:szCs w:val="28"/>
        </w:rPr>
        <w:t xml:space="preserve"> asigură că persoanele și întreprinderile pot utiliza scheme de identificare electronică (eID) </w:t>
      </w:r>
      <w:r w:rsidR="00EB7244" w:rsidRPr="00F307E9">
        <w:rPr>
          <w:rFonts w:ascii="Times New Roman" w:hAnsi="Times New Roman" w:cs="Times New Roman"/>
          <w:color w:val="212121"/>
          <w:sz w:val="28"/>
          <w:szCs w:val="28"/>
        </w:rPr>
        <w:t xml:space="preserve">ale propriei națiuni </w:t>
      </w:r>
      <w:r w:rsidR="00FE111C" w:rsidRPr="00F307E9">
        <w:rPr>
          <w:rFonts w:ascii="Times New Roman" w:hAnsi="Times New Roman" w:cs="Times New Roman"/>
          <w:color w:val="212121"/>
          <w:sz w:val="28"/>
          <w:szCs w:val="28"/>
        </w:rPr>
        <w:t xml:space="preserve">pentru a accesa serviciile publice </w:t>
      </w:r>
      <w:r w:rsidR="00EB7244" w:rsidRPr="00F307E9">
        <w:rPr>
          <w:rFonts w:ascii="Times New Roman" w:hAnsi="Times New Roman" w:cs="Times New Roman"/>
          <w:color w:val="212121"/>
          <w:sz w:val="28"/>
          <w:szCs w:val="28"/>
        </w:rPr>
        <w:t>din alte țări UE care au disponibile servicii de identificare electronică</w:t>
      </w:r>
      <w:r w:rsidR="00926DC8" w:rsidRPr="00F307E9">
        <w:rPr>
          <w:rFonts w:ascii="Times New Roman" w:hAnsi="Times New Roman" w:cs="Times New Roman"/>
          <w:color w:val="212121"/>
          <w:sz w:val="28"/>
          <w:szCs w:val="28"/>
          <w:lang w:val="en-US"/>
        </w:rPr>
        <w:t>;</w:t>
      </w:r>
    </w:p>
    <w:p w14:paraId="7D3286BE" w14:textId="2AAB6E68" w:rsidR="00EB7244" w:rsidRPr="00F307E9" w:rsidRDefault="00EB7244" w:rsidP="00173542">
      <w:pPr>
        <w:pStyle w:val="HTMLPreformatted"/>
        <w:numPr>
          <w:ilvl w:val="0"/>
          <w:numId w:val="10"/>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Serviciile</w:t>
      </w:r>
      <w:r w:rsidR="00180463" w:rsidRPr="00F307E9">
        <w:rPr>
          <w:rFonts w:ascii="Times New Roman" w:hAnsi="Times New Roman" w:cs="Times New Roman"/>
          <w:b/>
          <w:sz w:val="28"/>
          <w:szCs w:val="28"/>
        </w:rPr>
        <w:t xml:space="preserve"> de încredere</w:t>
      </w:r>
      <w:r w:rsidR="00180463" w:rsidRPr="00F307E9">
        <w:rPr>
          <w:rFonts w:ascii="Times New Roman" w:hAnsi="Times New Roman" w:cs="Times New Roman"/>
          <w:color w:val="404040"/>
          <w:sz w:val="28"/>
          <w:szCs w:val="28"/>
        </w:rPr>
        <w:t xml:space="preserve"> </w:t>
      </w:r>
      <w:r w:rsidRPr="00F307E9">
        <w:rPr>
          <w:rFonts w:ascii="Times New Roman" w:hAnsi="Times New Roman" w:cs="Times New Roman"/>
          <w:color w:val="212121"/>
          <w:sz w:val="28"/>
          <w:szCs w:val="28"/>
        </w:rPr>
        <w:t xml:space="preserve">creează o piață internă europeană a sistemului eTS (electronic Trust Services) - și anume semnăturile electronice, sigiliile electronice, ștampila de timp, serviciul de livrare electronică și </w:t>
      </w:r>
      <w:r w:rsidR="00926DC8" w:rsidRPr="00F307E9">
        <w:rPr>
          <w:rFonts w:ascii="Times New Roman" w:hAnsi="Times New Roman" w:cs="Times New Roman"/>
          <w:color w:val="212121"/>
          <w:sz w:val="28"/>
          <w:szCs w:val="28"/>
        </w:rPr>
        <w:t>autentificarea site-urilor</w:t>
      </w:r>
      <w:r w:rsidRPr="00F307E9">
        <w:rPr>
          <w:rFonts w:ascii="Times New Roman" w:hAnsi="Times New Roman" w:cs="Times New Roman"/>
          <w:color w:val="212121"/>
          <w:sz w:val="28"/>
          <w:szCs w:val="28"/>
        </w:rPr>
        <w:t xml:space="preserve"> - asigurându-se că acestea vor </w:t>
      </w:r>
      <w:r w:rsidR="00926DC8" w:rsidRPr="00F307E9">
        <w:rPr>
          <w:rFonts w:ascii="Times New Roman" w:hAnsi="Times New Roman" w:cs="Times New Roman"/>
          <w:color w:val="212121"/>
          <w:sz w:val="28"/>
          <w:szCs w:val="28"/>
        </w:rPr>
        <w:t>funcționa</w:t>
      </w:r>
      <w:r w:rsidRPr="00F307E9">
        <w:rPr>
          <w:rFonts w:ascii="Times New Roman" w:hAnsi="Times New Roman" w:cs="Times New Roman"/>
          <w:color w:val="212121"/>
          <w:sz w:val="28"/>
          <w:szCs w:val="28"/>
        </w:rPr>
        <w:t xml:space="preserve"> transfrontalier și vor avea același statut juridic ca </w:t>
      </w:r>
      <w:r w:rsidR="00926DC8" w:rsidRPr="00F307E9">
        <w:rPr>
          <w:rFonts w:ascii="Times New Roman" w:hAnsi="Times New Roman" w:cs="Times New Roman"/>
          <w:color w:val="212121"/>
          <w:sz w:val="28"/>
          <w:szCs w:val="28"/>
        </w:rPr>
        <w:t>cele</w:t>
      </w:r>
      <w:r w:rsidRPr="00F307E9">
        <w:rPr>
          <w:rFonts w:ascii="Times New Roman" w:hAnsi="Times New Roman" w:cs="Times New Roman"/>
          <w:color w:val="212121"/>
          <w:sz w:val="28"/>
          <w:szCs w:val="28"/>
        </w:rPr>
        <w:t xml:space="preserve"> tradiționale. Numai prin asigurarea certitudinii cu privire la validitatea legală a tuturor acestor servicii, întreprinderile și cetățenii vor folosi </w:t>
      </w:r>
      <w:r w:rsidR="00926DC8" w:rsidRPr="00F307E9">
        <w:rPr>
          <w:rFonts w:ascii="Times New Roman" w:hAnsi="Times New Roman" w:cs="Times New Roman"/>
          <w:color w:val="212121"/>
          <w:sz w:val="28"/>
          <w:szCs w:val="28"/>
        </w:rPr>
        <w:t>serviciile</w:t>
      </w:r>
      <w:r w:rsidRPr="00F307E9">
        <w:rPr>
          <w:rFonts w:ascii="Times New Roman" w:hAnsi="Times New Roman" w:cs="Times New Roman"/>
          <w:color w:val="212121"/>
          <w:sz w:val="28"/>
          <w:szCs w:val="28"/>
        </w:rPr>
        <w:t xml:space="preserve"> digitale ca mod natural de interacțiune.</w:t>
      </w:r>
    </w:p>
    <w:p w14:paraId="088E7062" w14:textId="5B7A21E9" w:rsidR="00173542" w:rsidRPr="00F307E9" w:rsidRDefault="00F307E9" w:rsidP="00F307E9">
      <w:pPr>
        <w:rPr>
          <w:rFonts w:ascii="Times New Roman" w:eastAsia="Times New Roman" w:hAnsi="Times New Roman" w:cs="Times New Roman"/>
          <w:color w:val="212121"/>
          <w:sz w:val="28"/>
          <w:szCs w:val="28"/>
          <w:lang w:val="ro-RO" w:eastAsia="ro-RO"/>
        </w:rPr>
      </w:pPr>
      <w:r>
        <w:rPr>
          <w:rFonts w:ascii="Times New Roman" w:eastAsia="Times New Roman" w:hAnsi="Times New Roman" w:cs="Times New Roman"/>
          <w:color w:val="212121"/>
          <w:sz w:val="28"/>
          <w:szCs w:val="28"/>
          <w:lang w:val="ro-RO" w:eastAsia="ro-RO"/>
        </w:rPr>
        <w:br w:type="page"/>
      </w:r>
    </w:p>
    <w:p w14:paraId="033851E3" w14:textId="07FDDD89"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lastRenderedPageBreak/>
        <w:t>Față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legislația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anterioară</w:t>
      </w:r>
      <w:proofErr w:type="spellEnd"/>
      <w:r w:rsidRPr="00F307E9">
        <w:rPr>
          <w:rFonts w:ascii="Times New Roman" w:hAnsi="Times New Roman" w:cs="Times New Roman"/>
          <w:sz w:val="28"/>
          <w:szCs w:val="28"/>
        </w:rPr>
        <w:t xml:space="preserve"> care </w:t>
      </w:r>
      <w:proofErr w:type="spellStart"/>
      <w:r w:rsidRPr="00F307E9">
        <w:rPr>
          <w:rFonts w:ascii="Times New Roman" w:hAnsi="Times New Roman" w:cs="Times New Roman"/>
          <w:sz w:val="28"/>
          <w:szCs w:val="28"/>
        </w:rPr>
        <w:t>trata</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european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numai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iar</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național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marcarea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noua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reglementare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o </w:t>
      </w:r>
      <w:proofErr w:type="spellStart"/>
      <w:r w:rsidRPr="00F307E9">
        <w:rPr>
          <w:rFonts w:ascii="Times New Roman" w:hAnsi="Times New Roman" w:cs="Times New Roman"/>
          <w:sz w:val="28"/>
          <w:szCs w:val="28"/>
        </w:rPr>
        <w:t>gamă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mult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mai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largă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Astfel</w:t>
      </w:r>
      <w:proofErr w:type="spellEnd"/>
      <w:r w:rsidRPr="00F307E9">
        <w:rPr>
          <w:rFonts w:ascii="Times New Roman" w:hAnsi="Times New Roman" w:cs="Times New Roman"/>
          <w:sz w:val="28"/>
          <w:szCs w:val="28"/>
        </w:rPr>
        <w:t xml:space="preserve">, conform </w:t>
      </w:r>
      <w:proofErr w:type="spellStart"/>
      <w:r w:rsidRPr="00F307E9">
        <w:rPr>
          <w:rFonts w:ascii="Times New Roman" w:hAnsi="Times New Roman" w:cs="Times New Roman"/>
          <w:sz w:val="28"/>
          <w:szCs w:val="28"/>
        </w:rPr>
        <w:t>Regulamentului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eIDAS</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9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w:t>
      </w:r>
    </w:p>
    <w:p w14:paraId="3128878B"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309AC1D6" w14:textId="77777777"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13814F9A" w14:textId="21237FA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sigilii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7ED6BA88" w14:textId="69E61C7C"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certificate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autentificarea</w:t>
      </w:r>
      <w:proofErr w:type="spellEnd"/>
      <w:r w:rsidRPr="00F307E9">
        <w:rPr>
          <w:rFonts w:ascii="Times New Roman" w:hAnsi="Times New Roman" w:cs="Times New Roman"/>
          <w:sz w:val="28"/>
          <w:szCs w:val="28"/>
        </w:rPr>
        <w:t xml:space="preserve"> site-</w:t>
      </w:r>
      <w:proofErr w:type="spellStart"/>
      <w:r w:rsidRPr="00F307E9">
        <w:rPr>
          <w:rFonts w:ascii="Times New Roman" w:hAnsi="Times New Roman" w:cs="Times New Roman"/>
          <w:sz w:val="28"/>
          <w:szCs w:val="28"/>
        </w:rPr>
        <w:t>urilor</w:t>
      </w:r>
      <w:proofErr w:type="spellEnd"/>
      <w:r w:rsidRPr="00F307E9">
        <w:rPr>
          <w:rFonts w:ascii="Times New Roman" w:hAnsi="Times New Roman" w:cs="Times New Roman"/>
          <w:sz w:val="28"/>
          <w:szCs w:val="28"/>
        </w:rPr>
        <w:t xml:space="preserve"> web </w:t>
      </w:r>
    </w:p>
    <w:p w14:paraId="507483E5" w14:textId="3BDFBEED"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6B23034A" w14:textId="0283DDF9"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păstrare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
    <w:p w14:paraId="3709608A" w14:textId="615E2545"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42A9BAC" w14:textId="11AC69EF"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validare</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sigiliilor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3FD2F6B5" w14:textId="1E68B584"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Furnizarea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mărci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temporale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
    <w:p w14:paraId="658C0296" w14:textId="32084B91" w:rsidR="00063D4C" w:rsidRPr="00F307E9" w:rsidRDefault="00063D4C" w:rsidP="00173542">
      <w:pPr>
        <w:pStyle w:val="ListParagraph"/>
        <w:numPr>
          <w:ilvl w:val="0"/>
          <w:numId w:val="12"/>
        </w:num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distribuție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înregistrată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p>
    <w:p w14:paraId="787A5438" w14:textId="77777777" w:rsidR="00173542" w:rsidRPr="00F307E9" w:rsidRDefault="00173542" w:rsidP="00173542">
      <w:pPr>
        <w:shd w:val="clear" w:color="auto" w:fill="FFFFFF"/>
        <w:spacing w:after="0" w:line="240" w:lineRule="auto"/>
        <w:jc w:val="both"/>
        <w:rPr>
          <w:rFonts w:ascii="Times New Roman" w:hAnsi="Times New Roman" w:cs="Times New Roman"/>
          <w:sz w:val="28"/>
          <w:szCs w:val="28"/>
        </w:rPr>
      </w:pPr>
    </w:p>
    <w:p w14:paraId="743584C6" w14:textId="0A54F652" w:rsidR="00180463" w:rsidRPr="00F307E9" w:rsidRDefault="00180463" w:rsidP="00173542">
      <w:pPr>
        <w:shd w:val="clear" w:color="auto" w:fill="FFFFFF"/>
        <w:spacing w:after="0" w:line="240" w:lineRule="auto"/>
        <w:jc w:val="both"/>
        <w:rPr>
          <w:rFonts w:ascii="Times New Roman" w:hAnsi="Times New Roman" w:cs="Times New Roman"/>
          <w:sz w:val="28"/>
          <w:szCs w:val="28"/>
        </w:rPr>
      </w:pPr>
      <w:proofErr w:type="spellStart"/>
      <w:r w:rsidRPr="00F307E9">
        <w:rPr>
          <w:rFonts w:ascii="Times New Roman" w:hAnsi="Times New Roman" w:cs="Times New Roman"/>
          <w:sz w:val="28"/>
          <w:szCs w:val="28"/>
        </w:rPr>
        <w:t>Toate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sunt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recunoscute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având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aceeași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valoare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oricare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Fiecare</w:t>
      </w:r>
      <w:proofErr w:type="spellEnd"/>
      <w:r w:rsidRPr="00F307E9">
        <w:rPr>
          <w:rFonts w:ascii="Times New Roman" w:hAnsi="Times New Roman" w:cs="Times New Roman"/>
          <w:sz w:val="28"/>
          <w:szCs w:val="28"/>
        </w:rPr>
        <w:t xml:space="preserve"> stat </w:t>
      </w:r>
      <w:proofErr w:type="spellStart"/>
      <w:r w:rsidRPr="00F307E9">
        <w:rPr>
          <w:rFonts w:ascii="Times New Roman" w:hAnsi="Times New Roman" w:cs="Times New Roman"/>
          <w:sz w:val="28"/>
          <w:szCs w:val="28"/>
        </w:rPr>
        <w:t>membru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înscrie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într</w:t>
      </w:r>
      <w:proofErr w:type="spellEnd"/>
      <w:r w:rsidRPr="00F307E9">
        <w:rPr>
          <w:rFonts w:ascii="Times New Roman" w:hAnsi="Times New Roman" w:cs="Times New Roman"/>
          <w:sz w:val="28"/>
          <w:szCs w:val="28"/>
        </w:rPr>
        <w:t xml:space="preserve">-o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comună</w:t>
      </w:r>
      <w:proofErr w:type="spellEnd"/>
      <w:r w:rsidRPr="00F307E9">
        <w:rPr>
          <w:rFonts w:ascii="Times New Roman" w:hAnsi="Times New Roman" w:cs="Times New Roman"/>
          <w:sz w:val="28"/>
          <w:szCs w:val="28"/>
        </w:rPr>
        <w:t xml:space="preserve"> la </w:t>
      </w:r>
      <w:proofErr w:type="spellStart"/>
      <w:r w:rsidRPr="00F307E9">
        <w:rPr>
          <w:rFonts w:ascii="Times New Roman" w:hAnsi="Times New Roman" w:cs="Times New Roman"/>
          <w:sz w:val="28"/>
          <w:szCs w:val="28"/>
        </w:rPr>
        <w:t>nivelul</w:t>
      </w:r>
      <w:proofErr w:type="spellEnd"/>
      <w:r w:rsidRPr="00F307E9">
        <w:rPr>
          <w:rFonts w:ascii="Times New Roman" w:hAnsi="Times New Roman" w:cs="Times New Roman"/>
          <w:sz w:val="28"/>
          <w:szCs w:val="28"/>
        </w:rPr>
        <w:t xml:space="preserve"> UE </w:t>
      </w:r>
      <w:proofErr w:type="spellStart"/>
      <w:r w:rsidRPr="00F307E9">
        <w:rPr>
          <w:rFonts w:ascii="Times New Roman" w:hAnsi="Times New Roman" w:cs="Times New Roman"/>
          <w:sz w:val="28"/>
          <w:szCs w:val="28"/>
        </w:rPr>
        <w:t>prestatorii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servicii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calificați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serviciile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încredere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prestate</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aceștia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Această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listă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cunoscută</w:t>
      </w:r>
      <w:proofErr w:type="spellEnd"/>
      <w:r w:rsidRPr="00F307E9">
        <w:rPr>
          <w:rFonts w:ascii="Times New Roman" w:hAnsi="Times New Roman" w:cs="Times New Roman"/>
          <w:sz w:val="28"/>
          <w:szCs w:val="28"/>
        </w:rPr>
        <w:t xml:space="preserve"> sub </w:t>
      </w:r>
      <w:proofErr w:type="spellStart"/>
      <w:r w:rsidRPr="00F307E9">
        <w:rPr>
          <w:rFonts w:ascii="Times New Roman" w:hAnsi="Times New Roman" w:cs="Times New Roman"/>
          <w:sz w:val="28"/>
          <w:szCs w:val="28"/>
        </w:rPr>
        <w:t>denumirea</w:t>
      </w:r>
      <w:proofErr w:type="spellEnd"/>
      <w:r w:rsidRPr="00F307E9">
        <w:rPr>
          <w:rFonts w:ascii="Times New Roman" w:hAnsi="Times New Roman" w:cs="Times New Roman"/>
          <w:sz w:val="28"/>
          <w:szCs w:val="28"/>
        </w:rPr>
        <w:t xml:space="preserve"> de Trust List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utilizată</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exemplu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a </w:t>
      </w:r>
      <w:proofErr w:type="spellStart"/>
      <w:r w:rsidRPr="00F307E9">
        <w:rPr>
          <w:rFonts w:ascii="Times New Roman" w:hAnsi="Times New Roman" w:cs="Times New Roman"/>
          <w:sz w:val="28"/>
          <w:szCs w:val="28"/>
        </w:rPr>
        <w:t>verifica</w:t>
      </w:r>
      <w:proofErr w:type="spellEnd"/>
      <w:r w:rsidRPr="00F307E9">
        <w:rPr>
          <w:rFonts w:ascii="Times New Roman" w:hAnsi="Times New Roman" w:cs="Times New Roman"/>
          <w:sz w:val="28"/>
          <w:szCs w:val="28"/>
        </w:rPr>
        <w:t xml:space="preserve"> automat </w:t>
      </w:r>
      <w:proofErr w:type="spellStart"/>
      <w:r w:rsidRPr="00F307E9">
        <w:rPr>
          <w:rFonts w:ascii="Times New Roman" w:hAnsi="Times New Roman" w:cs="Times New Roman"/>
          <w:sz w:val="28"/>
          <w:szCs w:val="28"/>
        </w:rPr>
        <w:t>dacă</w:t>
      </w:r>
      <w:proofErr w:type="spellEnd"/>
      <w:r w:rsidRPr="00F307E9">
        <w:rPr>
          <w:rFonts w:ascii="Times New Roman" w:hAnsi="Times New Roman" w:cs="Times New Roman"/>
          <w:sz w:val="28"/>
          <w:szCs w:val="28"/>
        </w:rPr>
        <w:t xml:space="preserve"> un document </w:t>
      </w:r>
      <w:proofErr w:type="spellStart"/>
      <w:r w:rsidRPr="00F307E9">
        <w:rPr>
          <w:rFonts w:ascii="Times New Roman" w:hAnsi="Times New Roman" w:cs="Times New Roman"/>
          <w:sz w:val="28"/>
          <w:szCs w:val="28"/>
        </w:rPr>
        <w:t>este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semnat</w:t>
      </w:r>
      <w:proofErr w:type="spellEnd"/>
      <w:r w:rsidRPr="00F307E9">
        <w:rPr>
          <w:rFonts w:ascii="Times New Roman" w:hAnsi="Times New Roman" w:cs="Times New Roman"/>
          <w:sz w:val="28"/>
          <w:szCs w:val="28"/>
        </w:rPr>
        <w:t xml:space="preserve"> cu un </w:t>
      </w:r>
      <w:proofErr w:type="spellStart"/>
      <w:r w:rsidRPr="00F307E9">
        <w:rPr>
          <w:rFonts w:ascii="Times New Roman" w:hAnsi="Times New Roman" w:cs="Times New Roman"/>
          <w:sz w:val="28"/>
          <w:szCs w:val="28"/>
        </w:rPr>
        <w:t>certificat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calificat</w:t>
      </w:r>
      <w:proofErr w:type="spellEnd"/>
      <w:r w:rsidRPr="00F307E9">
        <w:rPr>
          <w:rFonts w:ascii="Times New Roman" w:hAnsi="Times New Roman" w:cs="Times New Roman"/>
          <w:sz w:val="28"/>
          <w:szCs w:val="28"/>
        </w:rPr>
        <w:t>.</w:t>
      </w:r>
    </w:p>
    <w:p w14:paraId="3D1578AF" w14:textId="0CB4EE13" w:rsidR="00CF6325" w:rsidRPr="00F307E9" w:rsidRDefault="00CF632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41DFD36" w14:textId="77777777" w:rsidR="005242A4" w:rsidRPr="00F307E9" w:rsidRDefault="005242A4"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494C5633" w14:textId="045F5516" w:rsidR="00005D84" w:rsidRPr="00F307E9" w:rsidRDefault="00CF6325" w:rsidP="00173542">
      <w:pPr>
        <w:pStyle w:val="NormalWeb"/>
        <w:shd w:val="clear" w:color="auto" w:fill="FFFFFF"/>
        <w:spacing w:before="0" w:beforeAutospacing="0" w:after="0" w:afterAutospacing="0"/>
        <w:jc w:val="both"/>
        <w:rPr>
          <w:sz w:val="28"/>
          <w:szCs w:val="28"/>
        </w:rPr>
      </w:pPr>
      <w:r w:rsidRPr="00F307E9">
        <w:rPr>
          <w:sz w:val="28"/>
          <w:szCs w:val="28"/>
        </w:rPr>
        <w:t>Comisia</w:t>
      </w:r>
      <w:r w:rsidR="00180463" w:rsidRPr="00F307E9">
        <w:rPr>
          <w:sz w:val="28"/>
          <w:szCs w:val="28"/>
        </w:rPr>
        <w:t xml:space="preserve"> a elaborat</w:t>
      </w:r>
      <w:r w:rsidRPr="00F307E9">
        <w:rPr>
          <w:sz w:val="28"/>
          <w:szCs w:val="28"/>
        </w:rPr>
        <w:t xml:space="preserve"> o</w:t>
      </w:r>
      <w:r w:rsidR="00180463" w:rsidRPr="00F307E9">
        <w:rPr>
          <w:sz w:val="28"/>
          <w:szCs w:val="28"/>
        </w:rPr>
        <w:t xml:space="preserve"> legislație secundară și </w:t>
      </w:r>
      <w:r w:rsidRPr="00F307E9">
        <w:rPr>
          <w:sz w:val="28"/>
          <w:szCs w:val="28"/>
        </w:rPr>
        <w:t>a delegat</w:t>
      </w:r>
      <w:r w:rsidR="00180463" w:rsidRPr="00F307E9">
        <w:rPr>
          <w:sz w:val="28"/>
          <w:szCs w:val="28"/>
        </w:rPr>
        <w:t xml:space="preserve"> organisme cu responsabilități pentru punerea în practică a Regulamentului eIDAS: </w:t>
      </w:r>
    </w:p>
    <w:p w14:paraId="584FE945" w14:textId="77777777" w:rsidR="005242A4" w:rsidRPr="00F307E9" w:rsidRDefault="005242A4" w:rsidP="00173542">
      <w:pPr>
        <w:pStyle w:val="NormalWeb"/>
        <w:shd w:val="clear" w:color="auto" w:fill="FFFFFF"/>
        <w:spacing w:before="0" w:beforeAutospacing="0" w:after="0" w:afterAutospacing="0"/>
        <w:jc w:val="both"/>
        <w:rPr>
          <w:sz w:val="28"/>
          <w:szCs w:val="28"/>
        </w:rPr>
      </w:pPr>
    </w:p>
    <w:p w14:paraId="0B267E19" w14:textId="21EF70C5" w:rsidR="00005D84"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Organismele de standardizare </w:t>
      </w:r>
      <w:r w:rsidRPr="00F307E9">
        <w:rPr>
          <w:b/>
          <w:sz w:val="28"/>
          <w:szCs w:val="28"/>
        </w:rPr>
        <w:t>ETSI</w:t>
      </w:r>
      <w:r w:rsidRPr="00F307E9">
        <w:rPr>
          <w:sz w:val="28"/>
          <w:szCs w:val="28"/>
        </w:rPr>
        <w:t xml:space="preserve"> (The European Telecommunications Standards Institute) și </w:t>
      </w:r>
      <w:r w:rsidRPr="00F307E9">
        <w:rPr>
          <w:b/>
          <w:sz w:val="28"/>
          <w:szCs w:val="28"/>
        </w:rPr>
        <w:t>CEN</w:t>
      </w:r>
      <w:r w:rsidRPr="00F307E9">
        <w:rPr>
          <w:sz w:val="28"/>
          <w:szCs w:val="28"/>
        </w:rPr>
        <w:t xml:space="preserve"> (The European Committee for Standardization) lucrează la standarde tehnice de implementare</w:t>
      </w:r>
      <w:r w:rsidR="00FC6C9E" w:rsidRPr="00F307E9">
        <w:rPr>
          <w:sz w:val="28"/>
          <w:szCs w:val="28"/>
        </w:rPr>
        <w:t xml:space="preserve"> [5]</w:t>
      </w:r>
      <w:r w:rsidRPr="00F307E9">
        <w:rPr>
          <w:sz w:val="28"/>
          <w:szCs w:val="28"/>
        </w:rPr>
        <w:t xml:space="preserve">. Nu toate sunt obligatorii, dar aplicarea unui standard demonstrează alinierea serviciilor </w:t>
      </w:r>
      <w:r w:rsidR="00005D84" w:rsidRPr="00F307E9">
        <w:rPr>
          <w:sz w:val="28"/>
          <w:szCs w:val="28"/>
        </w:rPr>
        <w:t xml:space="preserve">prestate </w:t>
      </w:r>
      <w:r w:rsidRPr="00F307E9">
        <w:rPr>
          <w:sz w:val="28"/>
          <w:szCs w:val="28"/>
        </w:rPr>
        <w:t xml:space="preserve">cu Regulamentul eIDAS. </w:t>
      </w:r>
    </w:p>
    <w:p w14:paraId="0C4ED299" w14:textId="77777777" w:rsidR="00005D84" w:rsidRPr="00F307E9" w:rsidRDefault="00005D84" w:rsidP="00173542">
      <w:pPr>
        <w:pStyle w:val="NormalWeb"/>
        <w:shd w:val="clear" w:color="auto" w:fill="FFFFFF"/>
        <w:spacing w:before="0" w:beforeAutospacing="0" w:after="0" w:afterAutospacing="0"/>
        <w:jc w:val="both"/>
        <w:rPr>
          <w:sz w:val="28"/>
          <w:szCs w:val="28"/>
        </w:rPr>
      </w:pPr>
    </w:p>
    <w:p w14:paraId="7359679C" w14:textId="60EBAE39" w:rsidR="00C11C98" w:rsidRPr="00F307E9" w:rsidRDefault="00180463" w:rsidP="00173542">
      <w:pPr>
        <w:pStyle w:val="NormalWeb"/>
        <w:shd w:val="clear" w:color="auto" w:fill="FFFFFF"/>
        <w:spacing w:before="0" w:beforeAutospacing="0" w:after="0" w:afterAutospacing="0"/>
        <w:jc w:val="both"/>
        <w:rPr>
          <w:sz w:val="28"/>
          <w:szCs w:val="28"/>
        </w:rPr>
      </w:pPr>
      <w:r w:rsidRPr="00F307E9">
        <w:rPr>
          <w:sz w:val="28"/>
          <w:szCs w:val="28"/>
        </w:rPr>
        <w:sym w:font="Symbol" w:char="F0B7"/>
      </w:r>
      <w:r w:rsidRPr="00F307E9">
        <w:rPr>
          <w:sz w:val="28"/>
          <w:szCs w:val="28"/>
        </w:rPr>
        <w:t xml:space="preserve"> </w:t>
      </w:r>
      <w:r w:rsidRPr="00F307E9">
        <w:rPr>
          <w:b/>
          <w:sz w:val="28"/>
          <w:szCs w:val="28"/>
        </w:rPr>
        <w:t>ENISA</w:t>
      </w:r>
      <w:r w:rsidRPr="00F307E9">
        <w:rPr>
          <w:sz w:val="28"/>
          <w:szCs w:val="28"/>
        </w:rPr>
        <w:t xml:space="preserve"> (The European Union Agency for Network and Information Security) a creat ghiduri de implementare a Regulamentului eIDAS pentru toți cei implicați în această activitate:</w:t>
      </w:r>
      <w:r w:rsidR="00AB02AE" w:rsidRPr="00F307E9">
        <w:rPr>
          <w:sz w:val="28"/>
          <w:szCs w:val="28"/>
        </w:rPr>
        <w:t xml:space="preserve"> </w:t>
      </w:r>
      <w:r w:rsidRPr="00F307E9">
        <w:rPr>
          <w:sz w:val="28"/>
          <w:szCs w:val="28"/>
        </w:rPr>
        <w:t xml:space="preserve">organismele de </w:t>
      </w:r>
      <w:r w:rsidR="00AB02AE" w:rsidRPr="00F307E9">
        <w:rPr>
          <w:sz w:val="28"/>
          <w:szCs w:val="28"/>
        </w:rPr>
        <w:t>auditare, prestatorii de servicii de încredere</w:t>
      </w:r>
      <w:r w:rsidRPr="00F307E9">
        <w:rPr>
          <w:sz w:val="28"/>
          <w:szCs w:val="28"/>
        </w:rPr>
        <w:t xml:space="preserve"> și organismele de supraveghere, responsabile în fiecare stat membru de implementarea Regulamentului eIDAS</w:t>
      </w:r>
      <w:r w:rsidR="00FC6C9E" w:rsidRPr="00F307E9">
        <w:rPr>
          <w:sz w:val="28"/>
          <w:szCs w:val="28"/>
        </w:rPr>
        <w:t xml:space="preserve"> [6]</w:t>
      </w:r>
      <w:r w:rsidR="00AB02AE" w:rsidRPr="00F307E9">
        <w:rPr>
          <w:sz w:val="28"/>
          <w:szCs w:val="28"/>
        </w:rPr>
        <w:t>.</w:t>
      </w:r>
    </w:p>
    <w:p w14:paraId="4C87A782" w14:textId="0B320829" w:rsidR="004367EE" w:rsidRPr="00F307E9" w:rsidRDefault="004367EE" w:rsidP="00173542">
      <w:pPr>
        <w:pStyle w:val="NormalWeb"/>
        <w:shd w:val="clear" w:color="auto" w:fill="FFFFFF"/>
        <w:spacing w:before="0" w:beforeAutospacing="0" w:after="0" w:afterAutospacing="0"/>
        <w:jc w:val="both"/>
        <w:rPr>
          <w:color w:val="404040"/>
          <w:sz w:val="28"/>
          <w:szCs w:val="28"/>
        </w:rPr>
      </w:pPr>
    </w:p>
    <w:p w14:paraId="3983610C" w14:textId="77777777" w:rsidR="005441C4" w:rsidRDefault="00E23F23" w:rsidP="005441C4">
      <w:pPr>
        <w:keepNext/>
        <w:spacing w:after="0" w:line="240" w:lineRule="auto"/>
        <w:jc w:val="both"/>
      </w:pPr>
      <w:r w:rsidRPr="00F307E9">
        <w:rPr>
          <w:rFonts w:ascii="Times New Roman" w:hAnsi="Times New Roman" w:cs="Times New Roman"/>
          <w:noProof/>
          <w:sz w:val="28"/>
          <w:szCs w:val="28"/>
        </w:rPr>
        <w:lastRenderedPageBreak/>
        <w:drawing>
          <wp:inline distT="0" distB="0" distL="0" distR="0" wp14:anchorId="1395B02E" wp14:editId="50AEF066">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14:paraId="5A67E531" w14:textId="640BD22C" w:rsidR="00E23F23" w:rsidRPr="005441C4" w:rsidRDefault="005441C4" w:rsidP="005441C4">
      <w:pPr>
        <w:pStyle w:val="Caption"/>
        <w:jc w:val="center"/>
        <w:rPr>
          <w:rFonts w:ascii="Times New Roman" w:hAnsi="Times New Roman" w:cs="Times New Roman"/>
          <w:sz w:val="24"/>
          <w:szCs w:val="24"/>
        </w:rPr>
      </w:pPr>
      <w:bookmarkStart w:id="9" w:name="_Toc11872678"/>
      <w:r w:rsidRPr="005441C4">
        <w:rPr>
          <w:rFonts w:ascii="Times New Roman" w:hAnsi="Times New Roman" w:cs="Times New Roman"/>
          <w:sz w:val="24"/>
          <w:szCs w:val="24"/>
        </w:rPr>
        <w:t xml:space="preserve">Fig. </w:t>
      </w:r>
      <w:r w:rsidRPr="005441C4">
        <w:rPr>
          <w:rFonts w:ascii="Times New Roman" w:hAnsi="Times New Roman" w:cs="Times New Roman"/>
          <w:sz w:val="24"/>
          <w:szCs w:val="24"/>
        </w:rPr>
        <w:fldChar w:fldCharType="begin"/>
      </w:r>
      <w:r w:rsidRPr="005441C4">
        <w:rPr>
          <w:rFonts w:ascii="Times New Roman" w:hAnsi="Times New Roman" w:cs="Times New Roman"/>
          <w:sz w:val="24"/>
          <w:szCs w:val="24"/>
        </w:rPr>
        <w:instrText xml:space="preserve"> SEQ Fig. \* ARABIC </w:instrText>
      </w:r>
      <w:r w:rsidRPr="005441C4">
        <w:rPr>
          <w:rFonts w:ascii="Times New Roman" w:hAnsi="Times New Roman" w:cs="Times New Roman"/>
          <w:sz w:val="24"/>
          <w:szCs w:val="24"/>
        </w:rPr>
        <w:fldChar w:fldCharType="separate"/>
      </w:r>
      <w:r w:rsidR="00103B00">
        <w:rPr>
          <w:rFonts w:ascii="Times New Roman" w:hAnsi="Times New Roman" w:cs="Times New Roman"/>
          <w:noProof/>
          <w:sz w:val="24"/>
          <w:szCs w:val="24"/>
        </w:rPr>
        <w:t>1</w:t>
      </w:r>
      <w:r w:rsidRPr="005441C4">
        <w:rPr>
          <w:rFonts w:ascii="Times New Roman" w:hAnsi="Times New Roman" w:cs="Times New Roman"/>
          <w:sz w:val="24"/>
          <w:szCs w:val="24"/>
        </w:rPr>
        <w:fldChar w:fldCharType="end"/>
      </w:r>
      <w:r w:rsidRPr="005441C4">
        <w:rPr>
          <w:rFonts w:ascii="Times New Roman" w:hAnsi="Times New Roman" w:cs="Times New Roman"/>
          <w:sz w:val="24"/>
          <w:szCs w:val="24"/>
        </w:rPr>
        <w:t xml:space="preserve"> Framework-</w:t>
      </w:r>
      <w:proofErr w:type="spellStart"/>
      <w:r w:rsidRPr="005441C4">
        <w:rPr>
          <w:rFonts w:ascii="Times New Roman" w:hAnsi="Times New Roman" w:cs="Times New Roman"/>
          <w:sz w:val="24"/>
          <w:szCs w:val="24"/>
        </w:rPr>
        <w:t>ul</w:t>
      </w:r>
      <w:proofErr w:type="spellEnd"/>
      <w:r w:rsidRPr="005441C4">
        <w:rPr>
          <w:rFonts w:ascii="Times New Roman" w:hAnsi="Times New Roman" w:cs="Times New Roman"/>
          <w:sz w:val="24"/>
          <w:szCs w:val="24"/>
        </w:rPr>
        <w:t xml:space="preserve"> de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eIDAS</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Standarde</w:t>
      </w:r>
      <w:proofErr w:type="spellEnd"/>
      <w:r w:rsidRPr="005441C4">
        <w:rPr>
          <w:rFonts w:ascii="Times New Roman" w:hAnsi="Times New Roman" w:cs="Times New Roman"/>
          <w:sz w:val="24"/>
          <w:szCs w:val="24"/>
        </w:rPr>
        <w:t xml:space="preserve"> </w:t>
      </w:r>
      <w:proofErr w:type="spellStart"/>
      <w:r w:rsidRPr="005441C4">
        <w:rPr>
          <w:rFonts w:ascii="Times New Roman" w:hAnsi="Times New Roman" w:cs="Times New Roman"/>
          <w:sz w:val="24"/>
          <w:szCs w:val="24"/>
        </w:rPr>
        <w:t>publicate</w:t>
      </w:r>
      <w:proofErr w:type="spellEnd"/>
      <w:r w:rsidRPr="005441C4">
        <w:rPr>
          <w:rFonts w:ascii="Times New Roman" w:hAnsi="Times New Roman" w:cs="Times New Roman"/>
          <w:sz w:val="24"/>
          <w:szCs w:val="24"/>
        </w:rPr>
        <w:t xml:space="preserve"> [5]</w:t>
      </w:r>
      <w:bookmarkEnd w:id="9"/>
    </w:p>
    <w:p w14:paraId="3B8A7D94" w14:textId="5164402B" w:rsidR="005242A4" w:rsidRPr="00F307E9" w:rsidRDefault="005242A4" w:rsidP="00173542">
      <w:pPr>
        <w:pStyle w:val="NormalWeb"/>
        <w:shd w:val="clear" w:color="auto" w:fill="FFFFFF"/>
        <w:spacing w:before="0" w:beforeAutospacing="0" w:after="0" w:afterAutospacing="0"/>
        <w:jc w:val="both"/>
        <w:rPr>
          <w:b/>
          <w:color w:val="404040"/>
          <w:sz w:val="28"/>
          <w:szCs w:val="28"/>
        </w:rPr>
      </w:pPr>
    </w:p>
    <w:p w14:paraId="3FEFED5A" w14:textId="23C6D0BD" w:rsidR="005242A4" w:rsidRDefault="005242A4" w:rsidP="0094350F">
      <w:pPr>
        <w:pStyle w:val="NormalWeb"/>
        <w:numPr>
          <w:ilvl w:val="0"/>
          <w:numId w:val="19"/>
        </w:numPr>
        <w:shd w:val="clear" w:color="auto" w:fill="FFFFFF"/>
        <w:spacing w:before="0" w:beforeAutospacing="0" w:after="0" w:afterAutospacing="0"/>
        <w:ind w:left="900"/>
        <w:jc w:val="both"/>
        <w:rPr>
          <w:b/>
          <w:color w:val="404040"/>
          <w:sz w:val="28"/>
          <w:szCs w:val="28"/>
        </w:rPr>
      </w:pPr>
      <w:r w:rsidRPr="00F307E9">
        <w:rPr>
          <w:b/>
          <w:color w:val="404040"/>
          <w:sz w:val="28"/>
          <w:szCs w:val="28"/>
        </w:rPr>
        <w:t>ETSI</w:t>
      </w:r>
    </w:p>
    <w:p w14:paraId="1D42B9BB" w14:textId="77777777" w:rsidR="003C5A0E" w:rsidRPr="00F307E9" w:rsidRDefault="003C5A0E" w:rsidP="003C5A0E">
      <w:pPr>
        <w:pStyle w:val="NormalWeb"/>
        <w:shd w:val="clear" w:color="auto" w:fill="FFFFFF"/>
        <w:spacing w:before="0" w:beforeAutospacing="0" w:after="0" w:afterAutospacing="0"/>
        <w:ind w:left="900"/>
        <w:jc w:val="both"/>
        <w:rPr>
          <w:b/>
          <w:color w:val="404040"/>
          <w:sz w:val="28"/>
          <w:szCs w:val="28"/>
        </w:rPr>
      </w:pPr>
    </w:p>
    <w:p w14:paraId="23BEBF65" w14:textId="4784C4D7"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ETSI</w:t>
      </w:r>
      <w:r w:rsidRPr="00FB5BC4">
        <w:rPr>
          <w:sz w:val="28"/>
          <w:szCs w:val="28"/>
        </w:rPr>
        <w:t xml:space="preserve"> este o organizație europeană de standardizare. Este singurul organism de standardizare regional, recunoscut, care se ocupă cu telecomunicațiile, radiodifuziunea și alte rețele și servicii de comunicații electronice. ETSI face parte din sigurele trei organisme </w:t>
      </w:r>
      <w:r w:rsidR="00063D4C" w:rsidRPr="00FB5BC4">
        <w:rPr>
          <w:sz w:val="28"/>
          <w:szCs w:val="28"/>
        </w:rPr>
        <w:t xml:space="preserve">(CEN, CENELEC și ETSI) </w:t>
      </w:r>
      <w:r w:rsidRPr="00FB5BC4">
        <w:rPr>
          <w:sz w:val="28"/>
          <w:szCs w:val="28"/>
        </w:rPr>
        <w:t xml:space="preserve">care elaborează standarde </w:t>
      </w:r>
      <w:r w:rsidR="00063D4C" w:rsidRPr="00FB5BC4">
        <w:rPr>
          <w:sz w:val="28"/>
          <w:szCs w:val="28"/>
        </w:rPr>
        <w:t>europene recunoscute.</w:t>
      </w:r>
    </w:p>
    <w:p w14:paraId="7EF6C320" w14:textId="10BCB7C2" w:rsidR="004C54D5" w:rsidRPr="00FB5BC4" w:rsidRDefault="004C54D5" w:rsidP="00173542">
      <w:pPr>
        <w:pStyle w:val="NormalWeb"/>
        <w:shd w:val="clear" w:color="auto" w:fill="FFFFFF"/>
        <w:spacing w:before="0" w:beforeAutospacing="0" w:after="0" w:afterAutospacing="0"/>
        <w:jc w:val="both"/>
        <w:rPr>
          <w:sz w:val="28"/>
          <w:szCs w:val="28"/>
        </w:rPr>
      </w:pPr>
      <w:r w:rsidRPr="00FB5BC4">
        <w:rPr>
          <w:b/>
          <w:sz w:val="28"/>
          <w:szCs w:val="28"/>
        </w:rPr>
        <w:t>ESI</w:t>
      </w:r>
      <w:r w:rsidR="00063D4C" w:rsidRPr="00FB5BC4">
        <w:rPr>
          <w:b/>
          <w:sz w:val="28"/>
          <w:szCs w:val="28"/>
        </w:rPr>
        <w:t xml:space="preserve"> TC</w:t>
      </w:r>
      <w:r w:rsidR="00063D4C" w:rsidRPr="00FB5BC4">
        <w:rPr>
          <w:sz w:val="28"/>
          <w:szCs w:val="28"/>
        </w:rPr>
        <w:t xml:space="preserve"> (Electronic Signatures and Infrastructures Technical Committee)</w:t>
      </w:r>
      <w:r w:rsidRPr="00FB5BC4">
        <w:rPr>
          <w:sz w:val="28"/>
          <w:szCs w:val="28"/>
        </w:rPr>
        <w:t xml:space="preserve"> este responsabil</w:t>
      </w:r>
      <w:r w:rsidR="00063D4C" w:rsidRPr="00FB5BC4">
        <w:rPr>
          <w:sz w:val="28"/>
          <w:szCs w:val="28"/>
        </w:rPr>
        <w:t>ă</w:t>
      </w:r>
      <w:r w:rsidRPr="00FB5BC4">
        <w:rPr>
          <w:sz w:val="28"/>
          <w:szCs w:val="28"/>
        </w:rPr>
        <w:t xml:space="preserve"> pentru standardizarea electronică a </w:t>
      </w:r>
      <w:r w:rsidRPr="00FB5BC4">
        <w:rPr>
          <w:b/>
          <w:sz w:val="28"/>
          <w:szCs w:val="28"/>
        </w:rPr>
        <w:t>semnăturilor</w:t>
      </w:r>
      <w:r w:rsidRPr="00FB5BC4">
        <w:rPr>
          <w:sz w:val="28"/>
          <w:szCs w:val="28"/>
        </w:rPr>
        <w:t xml:space="preserve"> și </w:t>
      </w:r>
      <w:r w:rsidRPr="00FB5BC4">
        <w:rPr>
          <w:b/>
          <w:sz w:val="28"/>
          <w:szCs w:val="28"/>
        </w:rPr>
        <w:t>infrastructurilor</w:t>
      </w:r>
      <w:r w:rsidRPr="00FB5BC4">
        <w:rPr>
          <w:sz w:val="28"/>
          <w:szCs w:val="28"/>
        </w:rPr>
        <w:t xml:space="preserve"> în cadrul ETSI.</w:t>
      </w:r>
      <w:r w:rsidR="00063D4C" w:rsidRPr="00FB5BC4">
        <w:rPr>
          <w:sz w:val="28"/>
          <w:szCs w:val="28"/>
        </w:rPr>
        <w:t xml:space="preserve"> Ei</w:t>
      </w:r>
      <w:r w:rsidRPr="00FB5BC4">
        <w:rPr>
          <w:sz w:val="28"/>
          <w:szCs w:val="28"/>
        </w:rPr>
        <w:t xml:space="preserve"> lucrează în colaborare cu </w:t>
      </w:r>
      <w:r w:rsidRPr="00FB5BC4">
        <w:rPr>
          <w:b/>
          <w:sz w:val="28"/>
          <w:szCs w:val="28"/>
        </w:rPr>
        <w:t>CEN</w:t>
      </w:r>
      <w:r w:rsidR="00063D4C" w:rsidRPr="00FB5BC4">
        <w:rPr>
          <w:b/>
          <w:sz w:val="28"/>
          <w:szCs w:val="28"/>
        </w:rPr>
        <w:t xml:space="preserve"> TC</w:t>
      </w:r>
      <w:r w:rsidRPr="00FB5BC4">
        <w:rPr>
          <w:sz w:val="28"/>
          <w:szCs w:val="28"/>
        </w:rPr>
        <w:t xml:space="preserve"> pentru a furniza standarde pentru semnăturile digitale.</w:t>
      </w:r>
    </w:p>
    <w:p w14:paraId="77D37965" w14:textId="77777777" w:rsidR="005242A4" w:rsidRPr="00F307E9" w:rsidRDefault="005242A4" w:rsidP="00173542">
      <w:pPr>
        <w:pStyle w:val="NormalWeb"/>
        <w:shd w:val="clear" w:color="auto" w:fill="FFFFFF"/>
        <w:spacing w:before="0" w:beforeAutospacing="0" w:after="0" w:afterAutospacing="0"/>
        <w:jc w:val="both"/>
        <w:rPr>
          <w:color w:val="404040"/>
          <w:sz w:val="28"/>
          <w:szCs w:val="28"/>
        </w:rPr>
      </w:pPr>
    </w:p>
    <w:p w14:paraId="5178E76C" w14:textId="62A8911A" w:rsidR="00D9055D" w:rsidRPr="00FB5BC4" w:rsidRDefault="00D9055D" w:rsidP="00FB5BC4">
      <w:pPr>
        <w:autoSpaceDE w:val="0"/>
        <w:autoSpaceDN w:val="0"/>
        <w:adjustRightInd w:val="0"/>
        <w:spacing w:after="0" w:line="240" w:lineRule="auto"/>
        <w:jc w:val="both"/>
        <w:rPr>
          <w:rFonts w:ascii="Times New Roman" w:hAnsi="Times New Roman" w:cs="Times New Roman"/>
          <w:sz w:val="28"/>
          <w:szCs w:val="28"/>
          <w:lang w:val="ro-RO"/>
        </w:rPr>
      </w:pPr>
      <w:r w:rsidRPr="00FB5BC4">
        <w:rPr>
          <w:rFonts w:ascii="Times New Roman" w:hAnsi="Times New Roman" w:cs="Times New Roman"/>
          <w:sz w:val="28"/>
          <w:szCs w:val="28"/>
          <w:lang w:val="ro-RO"/>
        </w:rPr>
        <w:t>De asemenea, a</w:t>
      </w:r>
      <w:r w:rsidR="00063D4C" w:rsidRPr="00FB5BC4">
        <w:rPr>
          <w:rFonts w:ascii="Times New Roman" w:hAnsi="Times New Roman" w:cs="Times New Roman"/>
          <w:sz w:val="28"/>
          <w:szCs w:val="28"/>
          <w:lang w:val="ro-RO"/>
        </w:rPr>
        <w:t>ctivitatea lor acoperă crearea și verificarea semnăturilor bazate pe</w:t>
      </w:r>
      <w:r w:rsidRPr="00FB5BC4">
        <w:rPr>
          <w:rFonts w:ascii="Times New Roman" w:hAnsi="Times New Roman" w:cs="Times New Roman"/>
          <w:sz w:val="28"/>
          <w:szCs w:val="28"/>
          <w:lang w:val="ro-RO"/>
        </w:rPr>
        <w:t xml:space="preserve">: </w:t>
      </w:r>
    </w:p>
    <w:p w14:paraId="34199E8A"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CAdES (semnături digitale CMS), </w:t>
      </w:r>
    </w:p>
    <w:p w14:paraId="1FE8EC46"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 xml:space="preserve">XAdES (semnături digitale XML), </w:t>
      </w:r>
    </w:p>
    <w:p w14:paraId="1B135900" w14:textId="77777777" w:rsidR="00D9055D"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PAdES (semnături digitale PDF)</w:t>
      </w:r>
      <w:r w:rsidR="00D9055D" w:rsidRPr="00FB5BC4">
        <w:rPr>
          <w:sz w:val="28"/>
          <w:szCs w:val="28"/>
        </w:rPr>
        <w:t>,</w:t>
      </w:r>
    </w:p>
    <w:p w14:paraId="1DDE4913" w14:textId="47401461" w:rsidR="00A53BDE" w:rsidRPr="00FB5BC4" w:rsidRDefault="00063D4C" w:rsidP="00173542">
      <w:pPr>
        <w:pStyle w:val="NormalWeb"/>
        <w:numPr>
          <w:ilvl w:val="0"/>
          <w:numId w:val="13"/>
        </w:numPr>
        <w:shd w:val="clear" w:color="auto" w:fill="FFFFFF"/>
        <w:spacing w:before="0" w:beforeAutospacing="0" w:after="0" w:afterAutospacing="0"/>
        <w:jc w:val="both"/>
        <w:rPr>
          <w:sz w:val="28"/>
          <w:szCs w:val="28"/>
        </w:rPr>
      </w:pPr>
      <w:r w:rsidRPr="00FB5BC4">
        <w:rPr>
          <w:sz w:val="28"/>
          <w:szCs w:val="28"/>
        </w:rPr>
        <w:t>ASiC (</w:t>
      </w:r>
      <w:r w:rsidR="00D9055D" w:rsidRPr="00FB5BC4">
        <w:rPr>
          <w:sz w:val="28"/>
          <w:szCs w:val="28"/>
        </w:rPr>
        <w:t>Associated Signature Container</w:t>
      </w:r>
      <w:r w:rsidRPr="00FB5BC4">
        <w:rPr>
          <w:sz w:val="28"/>
          <w:szCs w:val="28"/>
        </w:rPr>
        <w:t>).</w:t>
      </w:r>
      <w:r w:rsidR="00D9055D" w:rsidRPr="00FB5BC4">
        <w:rPr>
          <w:sz w:val="28"/>
          <w:szCs w:val="28"/>
        </w:rPr>
        <w:t xml:space="preserve"> </w:t>
      </w:r>
    </w:p>
    <w:p w14:paraId="005AB8C4" w14:textId="77777777" w:rsidR="005242A4" w:rsidRPr="00F307E9" w:rsidRDefault="005242A4" w:rsidP="005242A4">
      <w:pPr>
        <w:pStyle w:val="NormalWeb"/>
        <w:shd w:val="clear" w:color="auto" w:fill="FFFFFF"/>
        <w:spacing w:before="0" w:beforeAutospacing="0" w:after="0" w:afterAutospacing="0"/>
        <w:ind w:left="720"/>
        <w:jc w:val="both"/>
        <w:rPr>
          <w:color w:val="404040"/>
          <w:sz w:val="28"/>
          <w:szCs w:val="28"/>
        </w:rPr>
      </w:pPr>
    </w:p>
    <w:p w14:paraId="2E30049C" w14:textId="10F1D6B4" w:rsidR="008F202D" w:rsidRPr="00F307E9" w:rsidRDefault="008F202D" w:rsidP="00173542">
      <w:pPr>
        <w:pStyle w:val="HTMLPreformatted"/>
        <w:shd w:val="clear" w:color="auto" w:fill="FFFFFF"/>
        <w:jc w:val="both"/>
        <w:rPr>
          <w:rFonts w:ascii="Times New Roman" w:hAnsi="Times New Roman" w:cs="Times New Roman"/>
          <w:color w:val="212121"/>
          <w:sz w:val="28"/>
          <w:szCs w:val="28"/>
          <w:lang w:val="en-US"/>
        </w:rPr>
      </w:pPr>
      <w:r w:rsidRPr="00F307E9">
        <w:rPr>
          <w:rFonts w:ascii="Times New Roman" w:hAnsi="Times New Roman" w:cs="Times New Roman"/>
          <w:color w:val="212121"/>
          <w:sz w:val="28"/>
          <w:szCs w:val="28"/>
        </w:rPr>
        <w:t>Până în momentul actual, ESI a elaborat două standarde</w:t>
      </w:r>
      <w:r w:rsidRPr="00F307E9">
        <w:rPr>
          <w:rFonts w:ascii="Times New Roman" w:hAnsi="Times New Roman" w:cs="Times New Roman"/>
          <w:color w:val="212121"/>
          <w:sz w:val="28"/>
          <w:szCs w:val="28"/>
          <w:lang w:val="en-US"/>
        </w:rPr>
        <w:t>:</w:t>
      </w:r>
    </w:p>
    <w:p w14:paraId="1B5FDA22" w14:textId="77777777" w:rsidR="005242A4" w:rsidRPr="00F307E9" w:rsidRDefault="005242A4" w:rsidP="005242A4">
      <w:pPr>
        <w:pStyle w:val="HTMLPreformatted"/>
        <w:shd w:val="clear" w:color="auto" w:fill="FFFFFF"/>
        <w:ind w:left="720"/>
        <w:jc w:val="both"/>
        <w:rPr>
          <w:rFonts w:ascii="Times New Roman" w:hAnsi="Times New Roman" w:cs="Times New Roman"/>
          <w:color w:val="212121"/>
          <w:sz w:val="28"/>
          <w:szCs w:val="28"/>
        </w:rPr>
      </w:pPr>
    </w:p>
    <w:p w14:paraId="24A118FB" w14:textId="55347468" w:rsidR="008777F6" w:rsidRPr="00F307E9" w:rsidRDefault="00180463" w:rsidP="005242A4">
      <w:pPr>
        <w:pStyle w:val="HTMLPreformatted"/>
        <w:numPr>
          <w:ilvl w:val="0"/>
          <w:numId w:val="18"/>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119 431-1</w:t>
      </w:r>
      <w:r w:rsidR="005242A4" w:rsidRPr="00F307E9">
        <w:rPr>
          <w:rFonts w:ascii="Times New Roman" w:hAnsi="Times New Roman" w:cs="Times New Roman"/>
          <w:sz w:val="28"/>
          <w:szCs w:val="28"/>
        </w:rPr>
        <w:t>.</w:t>
      </w:r>
      <w:r w:rsidR="00697C4D" w:rsidRPr="00F307E9">
        <w:rPr>
          <w:rFonts w:ascii="Times New Roman" w:hAnsi="Times New Roman" w:cs="Times New Roman"/>
          <w:sz w:val="28"/>
          <w:szCs w:val="28"/>
        </w:rPr>
        <w:t xml:space="preserve"> </w:t>
      </w:r>
      <w:r w:rsidR="008777F6" w:rsidRPr="00F307E9">
        <w:rPr>
          <w:rFonts w:ascii="Times New Roman" w:hAnsi="Times New Roman" w:cs="Times New Roman"/>
          <w:color w:val="212121"/>
          <w:sz w:val="28"/>
          <w:szCs w:val="28"/>
        </w:rPr>
        <w:t>Cerințe de politică și de securitate pentru furnizorii de servicii de încredere</w:t>
      </w:r>
    </w:p>
    <w:p w14:paraId="084F6218" w14:textId="77777777"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lang w:val="ro-RO"/>
        </w:rPr>
      </w:pPr>
    </w:p>
    <w:p w14:paraId="36E5DC48" w14:textId="3E4C5124" w:rsidR="008F202D" w:rsidRPr="00F307E9" w:rsidRDefault="005242A4"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lastRenderedPageBreak/>
        <w:t>Documentul</w:t>
      </w:r>
      <w:r w:rsidR="008F202D" w:rsidRPr="00F307E9">
        <w:rPr>
          <w:rFonts w:ascii="Times New Roman" w:hAnsi="Times New Roman" w:cs="Times New Roman"/>
          <w:sz w:val="28"/>
          <w:szCs w:val="28"/>
          <w:lang w:val="ro-RO"/>
        </w:rPr>
        <w:t xml:space="preserve"> specifică cerințele de politică și de securitate general aplicabile pentru furnizorii de servicii de încredere (TSP) care implementează o componentă de serviciu care operează un dispozitiv de creare a semnăturilor la distanță (SCD). </w:t>
      </w:r>
    </w:p>
    <w:p w14:paraId="535185FA" w14:textId="255E8665"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p>
    <w:p w14:paraId="2F5CA270" w14:textId="02910C56" w:rsidR="008F202D" w:rsidRPr="00F307E9" w:rsidRDefault="008F202D" w:rsidP="005242A4">
      <w:pPr>
        <w:autoSpaceDE w:val="0"/>
        <w:autoSpaceDN w:val="0"/>
        <w:adjustRightInd w:val="0"/>
        <w:spacing w:after="0" w:line="240" w:lineRule="auto"/>
        <w:ind w:left="720"/>
        <w:jc w:val="both"/>
        <w:rPr>
          <w:rFonts w:ascii="Times New Roman" w:hAnsi="Times New Roman" w:cs="Times New Roman"/>
          <w:sz w:val="28"/>
          <w:szCs w:val="28"/>
          <w:lang w:val="ro-RO"/>
        </w:rPr>
      </w:pPr>
      <w:r w:rsidRPr="00F307E9">
        <w:rPr>
          <w:rFonts w:ascii="Times New Roman" w:hAnsi="Times New Roman" w:cs="Times New Roman"/>
          <w:sz w:val="28"/>
          <w:szCs w:val="28"/>
          <w:lang w:val="ro-RO"/>
        </w:rPr>
        <w:t>Pentru crearea de semnături digitale la distanță, datele de creare a semnăturii sunt menținute și gestionate de o terță parte în numele semnatarului. Pentru a garanta că mediul de creare a semnăturilor este fiabil și că datele de creare a semnăturii sunt utilizate sub controlul semnatarului, furnizorul serviciului de semnătură digitală la distanță trebuie să aplice proceduri specifice de gestionare și de securitate administrativă și să utilizeze sisteme și produse de încredere</w:t>
      </w:r>
      <w:r w:rsidR="005E1C75" w:rsidRPr="00F307E9">
        <w:rPr>
          <w:rFonts w:ascii="Times New Roman" w:hAnsi="Times New Roman" w:cs="Times New Roman"/>
          <w:sz w:val="28"/>
          <w:szCs w:val="28"/>
          <w:lang w:val="ro-RO"/>
        </w:rPr>
        <w:t xml:space="preserve"> și </w:t>
      </w:r>
      <w:r w:rsidRPr="00F307E9">
        <w:rPr>
          <w:rFonts w:ascii="Times New Roman" w:hAnsi="Times New Roman" w:cs="Times New Roman"/>
          <w:sz w:val="28"/>
          <w:szCs w:val="28"/>
          <w:lang w:val="ro-RO"/>
        </w:rPr>
        <w:t>canale de comunicații electronice.</w:t>
      </w:r>
    </w:p>
    <w:p w14:paraId="164F75D7" w14:textId="77777777" w:rsidR="00D9055D" w:rsidRPr="00F307E9" w:rsidRDefault="00D9055D" w:rsidP="00173542">
      <w:pPr>
        <w:autoSpaceDE w:val="0"/>
        <w:autoSpaceDN w:val="0"/>
        <w:adjustRightInd w:val="0"/>
        <w:spacing w:after="0" w:line="240" w:lineRule="auto"/>
        <w:jc w:val="both"/>
        <w:rPr>
          <w:rFonts w:ascii="Times New Roman" w:hAnsi="Times New Roman" w:cs="Times New Roman"/>
          <w:sz w:val="28"/>
          <w:szCs w:val="28"/>
          <w:lang w:val="ro-RO"/>
        </w:rPr>
      </w:pPr>
    </w:p>
    <w:p w14:paraId="247DC3C5" w14:textId="6428982D" w:rsidR="00697C4D" w:rsidRPr="00F307E9" w:rsidRDefault="00180463" w:rsidP="00173542">
      <w:pPr>
        <w:pStyle w:val="HTMLPreformatted"/>
        <w:numPr>
          <w:ilvl w:val="0"/>
          <w:numId w:val="16"/>
        </w:numPr>
        <w:shd w:val="clear" w:color="auto" w:fill="FFFFFF"/>
        <w:jc w:val="both"/>
        <w:rPr>
          <w:rFonts w:ascii="Times New Roman" w:hAnsi="Times New Roman" w:cs="Times New Roman"/>
          <w:color w:val="212121"/>
          <w:sz w:val="28"/>
          <w:szCs w:val="28"/>
        </w:rPr>
      </w:pPr>
      <w:r w:rsidRPr="00F307E9">
        <w:rPr>
          <w:rFonts w:ascii="Times New Roman" w:hAnsi="Times New Roman" w:cs="Times New Roman"/>
          <w:b/>
          <w:sz w:val="28"/>
          <w:szCs w:val="28"/>
        </w:rPr>
        <w:t>ETSI TS 119 431-2</w:t>
      </w:r>
      <w:r w:rsidR="005242A4" w:rsidRPr="00F307E9">
        <w:rPr>
          <w:rFonts w:ascii="Times New Roman" w:hAnsi="Times New Roman" w:cs="Times New Roman"/>
          <w:sz w:val="28"/>
          <w:szCs w:val="28"/>
        </w:rPr>
        <w:t xml:space="preserve">. </w:t>
      </w:r>
      <w:r w:rsidR="008F202D" w:rsidRPr="00F307E9">
        <w:rPr>
          <w:rFonts w:ascii="Times New Roman" w:hAnsi="Times New Roman" w:cs="Times New Roman"/>
          <w:color w:val="212121"/>
          <w:sz w:val="28"/>
          <w:szCs w:val="28"/>
        </w:rPr>
        <w:t xml:space="preserve">Componentele </w:t>
      </w:r>
      <w:r w:rsidR="005E1C75" w:rsidRPr="00F307E9">
        <w:rPr>
          <w:rFonts w:ascii="Times New Roman" w:hAnsi="Times New Roman" w:cs="Times New Roman"/>
          <w:color w:val="212121"/>
          <w:sz w:val="28"/>
          <w:szCs w:val="28"/>
        </w:rPr>
        <w:t>serviciile</w:t>
      </w:r>
      <w:r w:rsidR="008F202D" w:rsidRPr="00F307E9">
        <w:rPr>
          <w:rFonts w:ascii="Times New Roman" w:hAnsi="Times New Roman" w:cs="Times New Roman"/>
          <w:color w:val="212121"/>
          <w:sz w:val="28"/>
          <w:szCs w:val="28"/>
        </w:rPr>
        <w:t xml:space="preserve"> TSP care sprijină crearea de semnături digitale AdES</w:t>
      </w:r>
    </w:p>
    <w:p w14:paraId="4EF3A98F" w14:textId="77777777" w:rsidR="005E1C75" w:rsidRPr="00F307E9" w:rsidRDefault="005E1C7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74BCA8D0" w14:textId="768E53C5" w:rsidR="005E1C75" w:rsidRPr="00F307E9" w:rsidRDefault="005E1C75" w:rsidP="0052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Documentul vizează serviciile de încredere, susținând crearea de semnături digitale în conformitate cu cerințele Regulamentului (UE) nr. 910/2014  privind semnăturile electronice și sigiliile electronice (avansate și calificat</w:t>
      </w:r>
      <w:r w:rsidR="00B34359" w:rsidRPr="00F307E9">
        <w:rPr>
          <w:rFonts w:ascii="Times New Roman" w:eastAsia="Times New Roman" w:hAnsi="Times New Roman" w:cs="Times New Roman"/>
          <w:color w:val="212121"/>
          <w:sz w:val="28"/>
          <w:szCs w:val="28"/>
          <w:lang w:val="ro-RO" w:eastAsia="ro-RO"/>
        </w:rPr>
        <w:t>e</w:t>
      </w:r>
      <w:r w:rsidRPr="00F307E9">
        <w:rPr>
          <w:rFonts w:ascii="Times New Roman" w:eastAsia="Times New Roman" w:hAnsi="Times New Roman" w:cs="Times New Roman"/>
          <w:color w:val="212121"/>
          <w:sz w:val="28"/>
          <w:szCs w:val="28"/>
          <w:lang w:val="ro-RO" w:eastAsia="ro-RO"/>
        </w:rPr>
        <w:t>). Anexa B conține cerințe</w:t>
      </w:r>
      <w:r w:rsidR="00B34359" w:rsidRPr="00F307E9">
        <w:rPr>
          <w:rFonts w:ascii="Times New Roman" w:eastAsia="Times New Roman" w:hAnsi="Times New Roman" w:cs="Times New Roman"/>
          <w:color w:val="212121"/>
          <w:sz w:val="28"/>
          <w:szCs w:val="28"/>
          <w:lang w:val="ro-RO" w:eastAsia="ro-RO"/>
        </w:rPr>
        <w:t>le</w:t>
      </w:r>
      <w:r w:rsidRPr="00F307E9">
        <w:rPr>
          <w:rFonts w:ascii="Times New Roman" w:eastAsia="Times New Roman" w:hAnsi="Times New Roman" w:cs="Times New Roman"/>
          <w:color w:val="212121"/>
          <w:sz w:val="28"/>
          <w:szCs w:val="28"/>
          <w:lang w:val="ro-RO" w:eastAsia="ro-RO"/>
        </w:rPr>
        <w:t xml:space="preserve"> specifice pentru </w:t>
      </w:r>
      <w:r w:rsidR="00B34359" w:rsidRPr="00F307E9">
        <w:rPr>
          <w:rFonts w:ascii="Times New Roman" w:eastAsia="Times New Roman" w:hAnsi="Times New Roman" w:cs="Times New Roman"/>
          <w:color w:val="212121"/>
          <w:sz w:val="28"/>
          <w:szCs w:val="28"/>
          <w:lang w:val="ro-RO" w:eastAsia="ro-RO"/>
        </w:rPr>
        <w:t>SSASC (server signing application service component)</w:t>
      </w:r>
      <w:r w:rsidRPr="00F307E9">
        <w:rPr>
          <w:rFonts w:ascii="Times New Roman" w:eastAsia="Times New Roman" w:hAnsi="Times New Roman" w:cs="Times New Roman"/>
          <w:color w:val="212121"/>
          <w:sz w:val="28"/>
          <w:szCs w:val="28"/>
          <w:lang w:val="ro-RO" w:eastAsia="ro-RO"/>
        </w:rPr>
        <w:t xml:space="preserve"> în contextul Regulamentului (UE) nr. 910/2014, care vizează furnizarea cerințelor de bună practică pentru crearea de semnături electronice avansate și sigilii pe baza certificatelor X.509.</w:t>
      </w:r>
    </w:p>
    <w:p w14:paraId="14BE89E4" w14:textId="77777777" w:rsidR="005E1C75" w:rsidRPr="00F307E9" w:rsidRDefault="005E1C75" w:rsidP="00173542">
      <w:pPr>
        <w:autoSpaceDE w:val="0"/>
        <w:autoSpaceDN w:val="0"/>
        <w:adjustRightInd w:val="0"/>
        <w:spacing w:after="0" w:line="240" w:lineRule="auto"/>
        <w:jc w:val="both"/>
        <w:rPr>
          <w:rFonts w:ascii="Times New Roman" w:hAnsi="Times New Roman" w:cs="Times New Roman"/>
          <w:sz w:val="28"/>
          <w:szCs w:val="28"/>
          <w:lang w:val="ro-RO"/>
        </w:rPr>
      </w:pPr>
    </w:p>
    <w:p w14:paraId="57DC2759" w14:textId="4D30B05D" w:rsidR="008F202D" w:rsidRPr="00F307E9" w:rsidRDefault="008F202D" w:rsidP="00173542">
      <w:pPr>
        <w:autoSpaceDE w:val="0"/>
        <w:autoSpaceDN w:val="0"/>
        <w:adjustRightInd w:val="0"/>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lang w:val="ro-RO"/>
        </w:rPr>
        <w:t>ESI TC lucrează pentru elaborarea unui nou standard</w:t>
      </w:r>
      <w:r w:rsidRPr="00F307E9">
        <w:rPr>
          <w:rFonts w:ascii="Times New Roman" w:hAnsi="Times New Roman" w:cs="Times New Roman"/>
          <w:sz w:val="28"/>
          <w:szCs w:val="28"/>
        </w:rPr>
        <w:t xml:space="preserve">: </w:t>
      </w:r>
    </w:p>
    <w:p w14:paraId="5FEACD1B" w14:textId="77777777" w:rsidR="00B34359" w:rsidRPr="00F307E9" w:rsidRDefault="00B34359" w:rsidP="00173542">
      <w:pPr>
        <w:autoSpaceDE w:val="0"/>
        <w:autoSpaceDN w:val="0"/>
        <w:adjustRightInd w:val="0"/>
        <w:spacing w:after="0" w:line="240" w:lineRule="auto"/>
        <w:jc w:val="both"/>
        <w:rPr>
          <w:rFonts w:ascii="Times New Roman" w:hAnsi="Times New Roman" w:cs="Times New Roman"/>
          <w:sz w:val="28"/>
          <w:szCs w:val="28"/>
        </w:rPr>
      </w:pPr>
    </w:p>
    <w:p w14:paraId="6AE889E4" w14:textId="41D69BDF" w:rsidR="00697C4D" w:rsidRPr="00F307E9" w:rsidRDefault="00180463" w:rsidP="00173542">
      <w:pPr>
        <w:pStyle w:val="ListParagraph"/>
        <w:numPr>
          <w:ilvl w:val="0"/>
          <w:numId w:val="16"/>
        </w:numPr>
        <w:autoSpaceDE w:val="0"/>
        <w:autoSpaceDN w:val="0"/>
        <w:adjustRightInd w:val="0"/>
        <w:spacing w:after="0" w:line="240" w:lineRule="auto"/>
        <w:jc w:val="both"/>
        <w:rPr>
          <w:rFonts w:ascii="Times New Roman" w:hAnsi="Times New Roman" w:cs="Times New Roman"/>
          <w:sz w:val="28"/>
          <w:szCs w:val="28"/>
          <w:lang w:val="ro-RO"/>
        </w:rPr>
      </w:pPr>
      <w:r w:rsidRPr="0094350F">
        <w:rPr>
          <w:rFonts w:ascii="Times New Roman" w:hAnsi="Times New Roman" w:cs="Times New Roman"/>
          <w:b/>
          <w:sz w:val="28"/>
          <w:szCs w:val="28"/>
          <w:lang w:val="ro-RO"/>
        </w:rPr>
        <w:t>ETSI TS 119 432 Draft</w:t>
      </w:r>
      <w:r w:rsidR="00E245B3" w:rsidRPr="0094350F">
        <w:rPr>
          <w:rFonts w:ascii="Times New Roman" w:hAnsi="Times New Roman" w:cs="Times New Roman"/>
          <w:b/>
          <w:sz w:val="28"/>
          <w:szCs w:val="28"/>
          <w:lang w:val="ro-RO"/>
        </w:rPr>
        <w:t xml:space="preserve"> Future</w:t>
      </w:r>
      <w:r w:rsidR="00E245B3" w:rsidRPr="00F307E9">
        <w:rPr>
          <w:rFonts w:ascii="Times New Roman" w:hAnsi="Times New Roman" w:cs="Times New Roman"/>
          <w:sz w:val="28"/>
          <w:szCs w:val="28"/>
          <w:lang w:val="ro-RO"/>
        </w:rPr>
        <w:t xml:space="preserve">. </w:t>
      </w:r>
      <w:r w:rsidR="008F202D" w:rsidRPr="00F307E9">
        <w:rPr>
          <w:rFonts w:ascii="Times New Roman" w:hAnsi="Times New Roman" w:cs="Times New Roman"/>
          <w:sz w:val="28"/>
          <w:szCs w:val="28"/>
          <w:lang w:val="ro-RO"/>
        </w:rPr>
        <w:t>Protocoale pentru crearea semnăturii digitale la distanță.</w:t>
      </w:r>
    </w:p>
    <w:p w14:paraId="31AA8582" w14:textId="77777777" w:rsidR="00D9055D" w:rsidRPr="00F307E9" w:rsidRDefault="00D9055D" w:rsidP="00173542">
      <w:pPr>
        <w:pStyle w:val="ListParagraph"/>
        <w:autoSpaceDE w:val="0"/>
        <w:autoSpaceDN w:val="0"/>
        <w:adjustRightInd w:val="0"/>
        <w:spacing w:after="0" w:line="240" w:lineRule="auto"/>
        <w:jc w:val="both"/>
        <w:rPr>
          <w:rFonts w:ascii="Times New Roman" w:hAnsi="Times New Roman" w:cs="Times New Roman"/>
          <w:sz w:val="28"/>
          <w:szCs w:val="28"/>
          <w:lang w:val="ro-RO"/>
        </w:rPr>
      </w:pPr>
    </w:p>
    <w:p w14:paraId="4367F8A9" w14:textId="77777777" w:rsidR="00B34359" w:rsidRPr="00F307E9" w:rsidRDefault="00B34359" w:rsidP="005242A4">
      <w:pPr>
        <w:spacing w:after="0" w:line="240" w:lineRule="auto"/>
        <w:ind w:left="720"/>
        <w:jc w:val="both"/>
        <w:rPr>
          <w:rFonts w:ascii="Times New Roman" w:hAnsi="Times New Roman" w:cs="Times New Roman"/>
          <w:sz w:val="28"/>
          <w:szCs w:val="28"/>
        </w:rPr>
      </w:pPr>
      <w:r w:rsidRPr="00F307E9">
        <w:rPr>
          <w:rFonts w:ascii="Times New Roman" w:hAnsi="Times New Roman" w:cs="Times New Roman"/>
          <w:sz w:val="28"/>
          <w:szCs w:val="28"/>
        </w:rPr>
        <w:t xml:space="preserve">ETSI TS 119 432 </w:t>
      </w:r>
      <w:proofErr w:type="spellStart"/>
      <w:r w:rsidRPr="00F307E9">
        <w:rPr>
          <w:rFonts w:ascii="Times New Roman" w:hAnsi="Times New Roman" w:cs="Times New Roman"/>
          <w:sz w:val="28"/>
          <w:szCs w:val="28"/>
        </w:rPr>
        <w:t>definește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protocoalele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interfețele</w:t>
      </w:r>
      <w:proofErr w:type="spellEnd"/>
      <w:r w:rsidRPr="00F307E9">
        <w:rPr>
          <w:rFonts w:ascii="Times New Roman" w:hAnsi="Times New Roman" w:cs="Times New Roman"/>
          <w:sz w:val="28"/>
          <w:szCs w:val="28"/>
        </w:rPr>
        <w:t xml:space="preserve"> care permit </w:t>
      </w:r>
      <w:proofErr w:type="spellStart"/>
      <w:r w:rsidRPr="00F307E9">
        <w:rPr>
          <w:rFonts w:ascii="Times New Roman" w:hAnsi="Times New Roman" w:cs="Times New Roman"/>
          <w:sz w:val="28"/>
          <w:szCs w:val="28"/>
        </w:rPr>
        <w:t>unui</w:t>
      </w:r>
      <w:proofErr w:type="spellEnd"/>
      <w:r w:rsidRPr="00F307E9">
        <w:rPr>
          <w:rFonts w:ascii="Times New Roman" w:hAnsi="Times New Roman" w:cs="Times New Roman"/>
          <w:sz w:val="28"/>
          <w:szCs w:val="28"/>
        </w:rPr>
        <w:t xml:space="preserve"> client </w:t>
      </w:r>
      <w:proofErr w:type="spellStart"/>
      <w:r w:rsidRPr="00F307E9">
        <w:rPr>
          <w:rFonts w:ascii="Times New Roman" w:hAnsi="Times New Roman" w:cs="Times New Roman"/>
          <w:sz w:val="28"/>
          <w:szCs w:val="28"/>
        </w:rPr>
        <w:t>să</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crearea</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AdES</w:t>
      </w:r>
      <w:proofErr w:type="spellEnd"/>
      <w:r w:rsidRPr="00F307E9">
        <w:rPr>
          <w:rFonts w:ascii="Times New Roman" w:hAnsi="Times New Roman" w:cs="Times New Roman"/>
          <w:sz w:val="28"/>
          <w:szCs w:val="28"/>
        </w:rPr>
        <w:t xml:space="preserve"> definite de ETSI.</w:t>
      </w:r>
    </w:p>
    <w:p w14:paraId="39F3BDFE" w14:textId="697FB98E" w:rsidR="00B34359" w:rsidRPr="00F307E9" w:rsidRDefault="00B34359" w:rsidP="005242A4">
      <w:pPr>
        <w:spacing w:after="0" w:line="240" w:lineRule="auto"/>
        <w:ind w:left="720"/>
        <w:jc w:val="both"/>
        <w:rPr>
          <w:rFonts w:ascii="Times New Roman" w:hAnsi="Times New Roman" w:cs="Times New Roman"/>
          <w:sz w:val="28"/>
          <w:szCs w:val="28"/>
        </w:rPr>
      </w:pPr>
      <w:proofErr w:type="spellStart"/>
      <w:r w:rsidRPr="00F307E9">
        <w:rPr>
          <w:rFonts w:ascii="Times New Roman" w:hAnsi="Times New Roman" w:cs="Times New Roman"/>
          <w:sz w:val="28"/>
          <w:szCs w:val="28"/>
        </w:rPr>
        <w:t>Protocolul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permite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solicitarea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și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returnării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rezultatului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creării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pentru</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următoarele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tipuri</w:t>
      </w:r>
      <w:proofErr w:type="spellEnd"/>
      <w:r w:rsidRPr="00F307E9">
        <w:rPr>
          <w:rFonts w:ascii="Times New Roman" w:hAnsi="Times New Roman" w:cs="Times New Roman"/>
          <w:sz w:val="28"/>
          <w:szCs w:val="28"/>
        </w:rPr>
        <w:t xml:space="preserve"> de </w:t>
      </w:r>
      <w:proofErr w:type="spellStart"/>
      <w:r w:rsidRPr="00F307E9">
        <w:rPr>
          <w:rFonts w:ascii="Times New Roman" w:hAnsi="Times New Roman" w:cs="Times New Roman"/>
          <w:sz w:val="28"/>
          <w:szCs w:val="28"/>
        </w:rPr>
        <w:t>semnături</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digitale</w:t>
      </w:r>
      <w:proofErr w:type="spellEnd"/>
      <w:r w:rsidRPr="00F307E9">
        <w:rPr>
          <w:rFonts w:ascii="Times New Roman" w:hAnsi="Times New Roman" w:cs="Times New Roman"/>
          <w:sz w:val="28"/>
          <w:szCs w:val="28"/>
        </w:rPr>
        <w:t>:</w:t>
      </w:r>
    </w:p>
    <w:p w14:paraId="701E75E5" w14:textId="44D2308B"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CAdES</w:t>
      </w:r>
      <w:proofErr w:type="spellEnd"/>
      <w:r w:rsidR="00697C4D" w:rsidRPr="00F307E9">
        <w:rPr>
          <w:rFonts w:ascii="Times New Roman" w:hAnsi="Times New Roman" w:cs="Times New Roman"/>
          <w:sz w:val="28"/>
          <w:szCs w:val="28"/>
        </w:rPr>
        <w:t xml:space="preserve"> </w:t>
      </w:r>
    </w:p>
    <w:p w14:paraId="5B9DD337" w14:textId="2AB537D2" w:rsidR="00697C4D" w:rsidRPr="00F307E9"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PAdES</w:t>
      </w:r>
      <w:proofErr w:type="spellEnd"/>
      <w:r w:rsidR="00697C4D" w:rsidRPr="00F307E9">
        <w:rPr>
          <w:rFonts w:ascii="Times New Roman" w:hAnsi="Times New Roman" w:cs="Times New Roman"/>
          <w:sz w:val="28"/>
          <w:szCs w:val="28"/>
        </w:rPr>
        <w:t xml:space="preserve"> </w:t>
      </w:r>
    </w:p>
    <w:p w14:paraId="4F98FCAC" w14:textId="1D3FB1B7" w:rsidR="00697C4D" w:rsidRDefault="00B34359" w:rsidP="005242A4">
      <w:pPr>
        <w:pStyle w:val="ListParagraph"/>
        <w:numPr>
          <w:ilvl w:val="0"/>
          <w:numId w:val="15"/>
        </w:numPr>
        <w:spacing w:after="0" w:line="240" w:lineRule="auto"/>
        <w:ind w:left="1440"/>
        <w:jc w:val="both"/>
        <w:rPr>
          <w:rFonts w:ascii="Times New Roman" w:hAnsi="Times New Roman" w:cs="Times New Roman"/>
          <w:sz w:val="28"/>
          <w:szCs w:val="28"/>
        </w:rPr>
      </w:pPr>
      <w:proofErr w:type="spellStart"/>
      <w:r w:rsidRPr="00F307E9">
        <w:rPr>
          <w:rFonts w:ascii="Times New Roman" w:hAnsi="Times New Roman" w:cs="Times New Roman"/>
          <w:sz w:val="28"/>
          <w:szCs w:val="28"/>
        </w:rPr>
        <w:t>Semn</w:t>
      </w:r>
      <w:proofErr w:type="spellEnd"/>
      <w:r w:rsidRPr="00F307E9">
        <w:rPr>
          <w:rFonts w:ascii="Times New Roman" w:hAnsi="Times New Roman" w:cs="Times New Roman"/>
          <w:sz w:val="28"/>
          <w:szCs w:val="28"/>
          <w:lang w:val="ro-RO"/>
        </w:rPr>
        <w:t xml:space="preserve">ăturile  </w:t>
      </w:r>
      <w:proofErr w:type="spellStart"/>
      <w:r w:rsidR="00697C4D" w:rsidRPr="00F307E9">
        <w:rPr>
          <w:rFonts w:ascii="Times New Roman" w:hAnsi="Times New Roman" w:cs="Times New Roman"/>
          <w:sz w:val="28"/>
          <w:szCs w:val="28"/>
        </w:rPr>
        <w:t>XAdES</w:t>
      </w:r>
      <w:proofErr w:type="spellEnd"/>
      <w:r w:rsidR="00697C4D" w:rsidRPr="00F307E9">
        <w:rPr>
          <w:rFonts w:ascii="Times New Roman" w:hAnsi="Times New Roman" w:cs="Times New Roman"/>
          <w:sz w:val="28"/>
          <w:szCs w:val="28"/>
        </w:rPr>
        <w:t xml:space="preserve"> </w:t>
      </w:r>
    </w:p>
    <w:p w14:paraId="788C6A7E" w14:textId="50479D9A" w:rsidR="00C258F2" w:rsidRPr="00FB5BC4" w:rsidRDefault="00C258F2" w:rsidP="00C258F2">
      <w:pPr>
        <w:pStyle w:val="NormalWeb"/>
        <w:numPr>
          <w:ilvl w:val="0"/>
          <w:numId w:val="15"/>
        </w:numPr>
        <w:shd w:val="clear" w:color="auto" w:fill="FFFFFF"/>
        <w:spacing w:before="0" w:beforeAutospacing="0" w:after="0" w:afterAutospacing="0"/>
        <w:ind w:left="1440"/>
        <w:jc w:val="both"/>
        <w:rPr>
          <w:sz w:val="28"/>
          <w:szCs w:val="28"/>
        </w:rPr>
      </w:pPr>
      <w:r w:rsidRPr="00FB5BC4">
        <w:rPr>
          <w:sz w:val="28"/>
          <w:szCs w:val="28"/>
        </w:rPr>
        <w:t xml:space="preserve">ASiC (Associated Signature Container). </w:t>
      </w:r>
    </w:p>
    <w:p w14:paraId="2F916996" w14:textId="77777777" w:rsidR="00C258F2" w:rsidRPr="00C258F2" w:rsidRDefault="00C258F2" w:rsidP="00C258F2">
      <w:pPr>
        <w:spacing w:after="0" w:line="240" w:lineRule="auto"/>
        <w:jc w:val="both"/>
        <w:rPr>
          <w:rFonts w:ascii="Times New Roman" w:hAnsi="Times New Roman" w:cs="Times New Roman"/>
          <w:sz w:val="28"/>
          <w:szCs w:val="28"/>
        </w:rPr>
      </w:pPr>
    </w:p>
    <w:p w14:paraId="007DBB4A" w14:textId="7286A8DF" w:rsidR="00697C4D" w:rsidRPr="00F307E9" w:rsidRDefault="00C258F2" w:rsidP="00C258F2">
      <w:pPr>
        <w:rPr>
          <w:rFonts w:ascii="Times New Roman" w:hAnsi="Times New Roman" w:cs="Times New Roman"/>
          <w:sz w:val="28"/>
          <w:szCs w:val="28"/>
        </w:rPr>
      </w:pPr>
      <w:r>
        <w:rPr>
          <w:rFonts w:ascii="Times New Roman" w:hAnsi="Times New Roman" w:cs="Times New Roman"/>
          <w:sz w:val="28"/>
          <w:szCs w:val="28"/>
        </w:rPr>
        <w:br w:type="page"/>
      </w:r>
    </w:p>
    <w:p w14:paraId="21CBCCBC" w14:textId="4AF1282E" w:rsidR="00043C5B"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lastRenderedPageBreak/>
        <w:t>CEN</w:t>
      </w:r>
    </w:p>
    <w:p w14:paraId="3868928C" w14:textId="77777777" w:rsidR="003C5A0E" w:rsidRPr="00F307E9" w:rsidRDefault="003C5A0E" w:rsidP="003C5A0E">
      <w:pPr>
        <w:pStyle w:val="ListParagraph"/>
        <w:spacing w:after="0" w:line="240" w:lineRule="auto"/>
        <w:ind w:left="990"/>
        <w:jc w:val="both"/>
        <w:rPr>
          <w:rFonts w:ascii="Times New Roman" w:hAnsi="Times New Roman" w:cs="Times New Roman"/>
          <w:b/>
          <w:sz w:val="28"/>
          <w:szCs w:val="28"/>
        </w:rPr>
      </w:pPr>
    </w:p>
    <w:p w14:paraId="226645DD" w14:textId="77777777" w:rsidR="00491C98" w:rsidRPr="00F307E9" w:rsidRDefault="00491C98"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CEN este una dintre cele trei organizații europene de standardizare (împreună cu CENELEC și ETSI) care au fost oficial recunoscute de Uniunea Europeană și de Asociația Europeană a Liberului Schimb (AELS) ca fiind responsabile pentru dezvoltarea și definirea standardelor voluntare la nivel european.</w:t>
      </w:r>
    </w:p>
    <w:p w14:paraId="5101F8C2" w14:textId="608555DE" w:rsidR="00491C98" w:rsidRPr="00F307E9" w:rsidRDefault="00491C98" w:rsidP="00173542">
      <w:pPr>
        <w:spacing w:after="0" w:line="240" w:lineRule="auto"/>
        <w:jc w:val="both"/>
        <w:rPr>
          <w:rFonts w:ascii="Times New Roman" w:eastAsia="Times New Roman" w:hAnsi="Times New Roman" w:cs="Times New Roman"/>
          <w:color w:val="212121"/>
          <w:sz w:val="28"/>
          <w:szCs w:val="28"/>
          <w:lang w:val="ro-RO" w:eastAsia="ro-RO"/>
        </w:rPr>
      </w:pP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domeniul</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semnăturilor</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electronice</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 </w:t>
      </w:r>
      <w:r w:rsidR="009D1E75" w:rsidRPr="00F307E9">
        <w:rPr>
          <w:rFonts w:ascii="Times New Roman" w:hAnsi="Times New Roman" w:cs="Times New Roman"/>
          <w:sz w:val="28"/>
          <w:szCs w:val="28"/>
        </w:rPr>
        <w:t xml:space="preserve">CEN </w:t>
      </w:r>
      <w:r w:rsidRPr="00F307E9">
        <w:rPr>
          <w:rFonts w:ascii="Times New Roman" w:hAnsi="Times New Roman" w:cs="Times New Roman"/>
          <w:sz w:val="28"/>
          <w:szCs w:val="28"/>
        </w:rPr>
        <w:t xml:space="preserve">se </w:t>
      </w:r>
      <w:proofErr w:type="spellStart"/>
      <w:r w:rsidRPr="00F307E9">
        <w:rPr>
          <w:rFonts w:ascii="Times New Roman" w:hAnsi="Times New Roman" w:cs="Times New Roman"/>
          <w:sz w:val="28"/>
          <w:szCs w:val="28"/>
        </w:rPr>
        <w:t>ocup</w:t>
      </w:r>
      <w:proofErr w:type="spellEnd"/>
      <w:r w:rsidRPr="00F307E9">
        <w:rPr>
          <w:rFonts w:ascii="Times New Roman" w:hAnsi="Times New Roman" w:cs="Times New Roman"/>
          <w:sz w:val="28"/>
          <w:szCs w:val="28"/>
          <w:lang w:val="ro-RO"/>
        </w:rPr>
        <w:t xml:space="preserve">ă cu </w:t>
      </w:r>
      <w:r w:rsidR="00F37AD8" w:rsidRPr="00F307E9">
        <w:rPr>
          <w:rFonts w:ascii="Times New Roman" w:hAnsi="Times New Roman" w:cs="Times New Roman"/>
          <w:sz w:val="28"/>
          <w:szCs w:val="28"/>
          <w:lang w:val="ro-RO"/>
        </w:rPr>
        <w:t xml:space="preserve">definirea </w:t>
      </w:r>
      <w:r w:rsidR="009D1E75" w:rsidRPr="00F307E9">
        <w:rPr>
          <w:rFonts w:ascii="Times New Roman" w:eastAsia="Times New Roman" w:hAnsi="Times New Roman" w:cs="Times New Roman"/>
          <w:color w:val="212121"/>
          <w:sz w:val="28"/>
          <w:szCs w:val="28"/>
          <w:lang w:val="ro-RO" w:eastAsia="ro-RO"/>
        </w:rPr>
        <w:t>cerințel</w:t>
      </w:r>
      <w:r w:rsidR="00F37AD8" w:rsidRPr="00F307E9">
        <w:rPr>
          <w:rFonts w:ascii="Times New Roman" w:eastAsia="Times New Roman" w:hAnsi="Times New Roman" w:cs="Times New Roman"/>
          <w:color w:val="212121"/>
          <w:sz w:val="28"/>
          <w:szCs w:val="28"/>
          <w:lang w:val="ro-RO" w:eastAsia="ro-RO"/>
        </w:rPr>
        <w:t xml:space="preserve">or </w:t>
      </w:r>
      <w:r w:rsidR="009D1E75" w:rsidRPr="00F307E9">
        <w:rPr>
          <w:rFonts w:ascii="Times New Roman" w:eastAsia="Times New Roman" w:hAnsi="Times New Roman" w:cs="Times New Roman"/>
          <w:color w:val="212121"/>
          <w:sz w:val="28"/>
          <w:szCs w:val="28"/>
          <w:lang w:val="ro-RO" w:eastAsia="ro-RO"/>
        </w:rPr>
        <w:t>de bună practică pentru modulele criptografice deținute la nivel de server,  profilele de protecție pentru QSCD</w:t>
      </w:r>
      <w:r w:rsidR="00F37AD8" w:rsidRPr="00F307E9">
        <w:rPr>
          <w:rFonts w:ascii="Times New Roman" w:eastAsia="Times New Roman" w:hAnsi="Times New Roman" w:cs="Times New Roman"/>
          <w:color w:val="212121"/>
          <w:sz w:val="28"/>
          <w:szCs w:val="28"/>
          <w:lang w:val="ro-RO" w:eastAsia="ro-RO"/>
        </w:rPr>
        <w:t xml:space="preserve"> (</w:t>
      </w:r>
      <w:r w:rsidR="009D1E75" w:rsidRPr="00F307E9">
        <w:rPr>
          <w:rFonts w:ascii="Times New Roman" w:eastAsia="Times New Roman" w:hAnsi="Times New Roman" w:cs="Times New Roman"/>
          <w:color w:val="212121"/>
          <w:sz w:val="28"/>
          <w:szCs w:val="28"/>
          <w:lang w:val="ro-RO" w:eastAsia="ro-RO"/>
        </w:rPr>
        <w:t>Qualified Signature Creation Device) la nivel de server și cerințe generale ale SSCD (Secure Signature Creation Device).</w:t>
      </w:r>
    </w:p>
    <w:p w14:paraId="763C1729" w14:textId="7A518736" w:rsidR="00F37AD8" w:rsidRPr="00F307E9" w:rsidRDefault="00F37AD8" w:rsidP="00173542">
      <w:pPr>
        <w:spacing w:after="0" w:line="240" w:lineRule="auto"/>
        <w:jc w:val="both"/>
        <w:rPr>
          <w:rFonts w:ascii="Times New Roman" w:hAnsi="Times New Roman" w:cs="Times New Roman"/>
          <w:sz w:val="28"/>
          <w:szCs w:val="28"/>
          <w:lang w:val="ro-RO"/>
        </w:rPr>
      </w:pPr>
    </w:p>
    <w:p w14:paraId="24BD249F" w14:textId="3F311DC6" w:rsidR="00F37AD8" w:rsidRPr="00F307E9" w:rsidRDefault="00F37AD8" w:rsidP="00173542">
      <w:pPr>
        <w:spacing w:after="0" w:line="240" w:lineRule="auto"/>
        <w:jc w:val="both"/>
        <w:rPr>
          <w:rFonts w:ascii="Times New Roman" w:hAnsi="Times New Roman" w:cs="Times New Roman"/>
          <w:sz w:val="28"/>
          <w:szCs w:val="28"/>
        </w:rPr>
      </w:pPr>
      <w:r w:rsidRPr="00F307E9">
        <w:rPr>
          <w:rFonts w:ascii="Times New Roman" w:hAnsi="Times New Roman" w:cs="Times New Roman"/>
          <w:sz w:val="28"/>
          <w:szCs w:val="28"/>
        </w:rPr>
        <w:t xml:space="preserve">CEN a </w:t>
      </w:r>
      <w:proofErr w:type="spellStart"/>
      <w:r w:rsidRPr="00F307E9">
        <w:rPr>
          <w:rFonts w:ascii="Times New Roman" w:hAnsi="Times New Roman" w:cs="Times New Roman"/>
          <w:sz w:val="28"/>
          <w:szCs w:val="28"/>
        </w:rPr>
        <w:t>definit</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standardul</w:t>
      </w:r>
      <w:proofErr w:type="spellEnd"/>
      <w:r w:rsidRPr="00F307E9">
        <w:rPr>
          <w:rFonts w:ascii="Times New Roman" w:hAnsi="Times New Roman" w:cs="Times New Roman"/>
          <w:sz w:val="28"/>
          <w:szCs w:val="28"/>
        </w:rPr>
        <w:t xml:space="preserve"> TS 419 241 part 1, </w:t>
      </w:r>
      <w:proofErr w:type="spellStart"/>
      <w:r w:rsidRPr="00F307E9">
        <w:rPr>
          <w:rFonts w:ascii="Times New Roman" w:hAnsi="Times New Roman" w:cs="Times New Roman"/>
          <w:sz w:val="28"/>
          <w:szCs w:val="28"/>
        </w:rPr>
        <w:t>privind</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semnătura</w:t>
      </w:r>
      <w:proofErr w:type="spellEnd"/>
      <w:r w:rsidRPr="00F307E9">
        <w:rPr>
          <w:rFonts w:ascii="Times New Roman" w:hAnsi="Times New Roman" w:cs="Times New Roman"/>
          <w:sz w:val="28"/>
          <w:szCs w:val="28"/>
        </w:rPr>
        <w:t xml:space="preserve"> </w:t>
      </w:r>
      <w:proofErr w:type="spellStart"/>
      <w:r w:rsidRPr="00F307E9">
        <w:rPr>
          <w:rFonts w:ascii="Times New Roman" w:hAnsi="Times New Roman" w:cs="Times New Roman"/>
          <w:sz w:val="28"/>
          <w:szCs w:val="28"/>
        </w:rPr>
        <w:t>în</w:t>
      </w:r>
      <w:proofErr w:type="spellEnd"/>
      <w:r w:rsidRPr="00F307E9">
        <w:rPr>
          <w:rFonts w:ascii="Times New Roman" w:hAnsi="Times New Roman" w:cs="Times New Roman"/>
          <w:sz w:val="28"/>
          <w:szCs w:val="28"/>
        </w:rPr>
        <w:t xml:space="preserve"> cloud</w:t>
      </w:r>
      <w:r w:rsidR="00C04E51" w:rsidRPr="00F307E9">
        <w:rPr>
          <w:rFonts w:ascii="Times New Roman" w:hAnsi="Times New Roman" w:cs="Times New Roman"/>
          <w:sz w:val="28"/>
          <w:szCs w:val="28"/>
        </w:rPr>
        <w:t>.</w:t>
      </w:r>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Acesta</w:t>
      </w:r>
      <w:proofErr w:type="spellEnd"/>
      <w:r w:rsidR="004F7BBA" w:rsidRPr="00F307E9">
        <w:rPr>
          <w:rFonts w:ascii="Times New Roman" w:hAnsi="Times New Roman" w:cs="Times New Roman"/>
          <w:sz w:val="28"/>
          <w:szCs w:val="28"/>
        </w:rPr>
        <w:t xml:space="preserve"> introduce </w:t>
      </w:r>
      <w:proofErr w:type="spellStart"/>
      <w:r w:rsidR="004F7BBA" w:rsidRPr="00F307E9">
        <w:rPr>
          <w:rFonts w:ascii="Times New Roman" w:hAnsi="Times New Roman" w:cs="Times New Roman"/>
          <w:sz w:val="28"/>
          <w:szCs w:val="28"/>
        </w:rPr>
        <w:t>cerințe</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securitate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și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recomandări</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generice</w:t>
      </w:r>
      <w:proofErr w:type="spellEnd"/>
      <w:r w:rsidR="004F7BBA" w:rsidRPr="00F307E9">
        <w:rPr>
          <w:rFonts w:ascii="Times New Roman" w:hAnsi="Times New Roman" w:cs="Times New Roman"/>
          <w:sz w:val="28"/>
          <w:szCs w:val="28"/>
        </w:rPr>
        <w:t xml:space="preserve"> </w:t>
      </w:r>
      <w:proofErr w:type="spellStart"/>
      <w:r w:rsidR="004F7BBA" w:rsidRPr="00F307E9">
        <w:rPr>
          <w:rFonts w:ascii="Times New Roman" w:hAnsi="Times New Roman" w:cs="Times New Roman"/>
          <w:sz w:val="28"/>
          <w:szCs w:val="28"/>
        </w:rPr>
        <w:t>pentru</w:t>
      </w:r>
      <w:proofErr w:type="spellEnd"/>
      <w:r w:rsidR="004F7BBA" w:rsidRPr="00F307E9">
        <w:rPr>
          <w:rFonts w:ascii="Times New Roman" w:hAnsi="Times New Roman" w:cs="Times New Roman"/>
          <w:sz w:val="28"/>
          <w:szCs w:val="28"/>
        </w:rPr>
        <w:t xml:space="preserve"> TSP (Trust Service Providers-</w:t>
      </w:r>
      <w:proofErr w:type="spellStart"/>
      <w:r w:rsidR="004F7BBA" w:rsidRPr="00F307E9">
        <w:rPr>
          <w:rFonts w:ascii="Times New Roman" w:hAnsi="Times New Roman" w:cs="Times New Roman"/>
          <w:sz w:val="28"/>
          <w:szCs w:val="28"/>
        </w:rPr>
        <w:t>Furnizori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servicii</w:t>
      </w:r>
      <w:proofErr w:type="spellEnd"/>
      <w:r w:rsidR="004F7BBA" w:rsidRPr="00F307E9">
        <w:rPr>
          <w:rFonts w:ascii="Times New Roman" w:hAnsi="Times New Roman" w:cs="Times New Roman"/>
          <w:sz w:val="28"/>
          <w:szCs w:val="28"/>
        </w:rPr>
        <w:t xml:space="preserve"> de </w:t>
      </w:r>
      <w:proofErr w:type="spellStart"/>
      <w:r w:rsidR="004F7BBA" w:rsidRPr="00F307E9">
        <w:rPr>
          <w:rFonts w:ascii="Times New Roman" w:hAnsi="Times New Roman" w:cs="Times New Roman"/>
          <w:sz w:val="28"/>
          <w:szCs w:val="28"/>
        </w:rPr>
        <w:t>încredere</w:t>
      </w:r>
      <w:proofErr w:type="spellEnd"/>
      <w:r w:rsidR="004F7BBA" w:rsidRPr="00F307E9">
        <w:rPr>
          <w:rFonts w:ascii="Times New Roman" w:hAnsi="Times New Roman" w:cs="Times New Roman"/>
          <w:sz w:val="28"/>
          <w:szCs w:val="28"/>
        </w:rPr>
        <w:t>)</w:t>
      </w:r>
      <w:r w:rsidR="005242A4" w:rsidRPr="00F307E9">
        <w:rPr>
          <w:rFonts w:ascii="Times New Roman" w:hAnsi="Times New Roman" w:cs="Times New Roman"/>
          <w:sz w:val="28"/>
          <w:szCs w:val="28"/>
        </w:rPr>
        <w:t>.</w:t>
      </w:r>
    </w:p>
    <w:p w14:paraId="3EB81439" w14:textId="36EC9D02" w:rsidR="00B9210C" w:rsidRPr="00F307E9" w:rsidRDefault="00B9210C" w:rsidP="00173542">
      <w:pPr>
        <w:spacing w:after="0" w:line="240" w:lineRule="auto"/>
        <w:jc w:val="both"/>
        <w:rPr>
          <w:rFonts w:ascii="Times New Roman" w:hAnsi="Times New Roman" w:cs="Times New Roman"/>
          <w:sz w:val="28"/>
          <w:szCs w:val="28"/>
        </w:rPr>
      </w:pPr>
    </w:p>
    <w:p w14:paraId="2E502873" w14:textId="77777777" w:rsidR="00B9210C" w:rsidRPr="00F307E9" w:rsidRDefault="00B9210C" w:rsidP="00173542">
      <w:pPr>
        <w:spacing w:after="0" w:line="240" w:lineRule="auto"/>
        <w:jc w:val="both"/>
        <w:rPr>
          <w:rFonts w:ascii="Times New Roman" w:hAnsi="Times New Roman" w:cs="Times New Roman"/>
          <w:sz w:val="28"/>
          <w:szCs w:val="28"/>
        </w:rPr>
      </w:pPr>
    </w:p>
    <w:p w14:paraId="36E46B1C" w14:textId="296F8DBD" w:rsidR="004F7BBA" w:rsidRPr="00AD3840" w:rsidRDefault="005242A4" w:rsidP="00AD3840">
      <w:pPr>
        <w:pStyle w:val="ListParagraph"/>
        <w:numPr>
          <w:ilvl w:val="2"/>
          <w:numId w:val="22"/>
        </w:numPr>
        <w:spacing w:after="0" w:line="240" w:lineRule="auto"/>
        <w:jc w:val="both"/>
        <w:rPr>
          <w:rFonts w:ascii="Times New Roman" w:hAnsi="Times New Roman" w:cs="Times New Roman"/>
          <w:b/>
          <w:sz w:val="28"/>
          <w:szCs w:val="28"/>
        </w:rPr>
      </w:pPr>
      <w:r w:rsidRPr="00AD3840">
        <w:rPr>
          <w:rFonts w:ascii="Times New Roman" w:hAnsi="Times New Roman" w:cs="Times New Roman"/>
          <w:b/>
          <w:sz w:val="28"/>
          <w:szCs w:val="28"/>
        </w:rPr>
        <w:t>CSC</w:t>
      </w:r>
    </w:p>
    <w:p w14:paraId="65056AC5" w14:textId="77777777" w:rsidR="003C5A0E" w:rsidRPr="00F307E9" w:rsidRDefault="003C5A0E" w:rsidP="003C5A0E">
      <w:pPr>
        <w:pStyle w:val="ListParagraph"/>
        <w:spacing w:after="0" w:line="240" w:lineRule="auto"/>
        <w:ind w:left="900"/>
        <w:jc w:val="both"/>
        <w:rPr>
          <w:rFonts w:ascii="Times New Roman" w:hAnsi="Times New Roman" w:cs="Times New Roman"/>
          <w:b/>
          <w:sz w:val="28"/>
          <w:szCs w:val="28"/>
        </w:rPr>
      </w:pPr>
    </w:p>
    <w:p w14:paraId="4315CFCA" w14:textId="4E4D9C28" w:rsidR="004F7BBA" w:rsidRPr="00F307E9" w:rsidRDefault="004F7BBA"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Cloud Signature Consortium</w:t>
      </w:r>
      <w:r w:rsidRPr="00F307E9">
        <w:rPr>
          <w:rFonts w:ascii="Times New Roman" w:eastAsia="Times New Roman" w:hAnsi="Times New Roman" w:cs="Times New Roman"/>
          <w:color w:val="212121"/>
          <w:sz w:val="28"/>
          <w:szCs w:val="28"/>
          <w:lang w:val="ro-RO" w:eastAsia="ro-RO"/>
        </w:rPr>
        <w:t xml:space="preserve"> este un grup de organizații </w:t>
      </w:r>
      <w:proofErr w:type="gramStart"/>
      <w:r w:rsidR="0009556D" w:rsidRPr="00F307E9">
        <w:rPr>
          <w:rFonts w:ascii="Times New Roman" w:eastAsia="Times New Roman" w:hAnsi="Times New Roman" w:cs="Times New Roman"/>
          <w:color w:val="212121"/>
          <w:sz w:val="28"/>
          <w:szCs w:val="28"/>
          <w:lang w:val="ro-RO" w:eastAsia="ro-RO"/>
        </w:rPr>
        <w:t>academice  ș</w:t>
      </w:r>
      <w:proofErr w:type="gramEnd"/>
      <w:r w:rsidR="0009556D" w:rsidRPr="00F307E9">
        <w:rPr>
          <w:rFonts w:ascii="Times New Roman" w:eastAsia="Times New Roman" w:hAnsi="Times New Roman" w:cs="Times New Roman"/>
          <w:color w:val="212121"/>
          <w:sz w:val="28"/>
          <w:szCs w:val="28"/>
          <w:lang w:val="ro-RO" w:eastAsia="ro-RO"/>
        </w:rPr>
        <w:t xml:space="preserve">i </w:t>
      </w:r>
      <w:r w:rsidRPr="00F307E9">
        <w:rPr>
          <w:rFonts w:ascii="Times New Roman" w:eastAsia="Times New Roman" w:hAnsi="Times New Roman" w:cs="Times New Roman"/>
          <w:color w:val="212121"/>
          <w:sz w:val="28"/>
          <w:szCs w:val="28"/>
          <w:lang w:val="ro-RO" w:eastAsia="ro-RO"/>
        </w:rPr>
        <w:t>din industrie</w:t>
      </w:r>
      <w:r w:rsidR="0009556D" w:rsidRPr="00F307E9">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al cărui obiect este construirea unui nou standard pentru semnăturile digitale bazate pe cloud, care vor sprijini aplicațiile web și mobile și vor respecta cele mai exigente reglementări privind semnătura electronică</w:t>
      </w:r>
      <w:r w:rsidR="0009556D" w:rsidRPr="00F307E9">
        <w:rPr>
          <w:rFonts w:ascii="Times New Roman" w:eastAsia="Times New Roman" w:hAnsi="Times New Roman" w:cs="Times New Roman"/>
          <w:color w:val="212121"/>
          <w:sz w:val="28"/>
          <w:szCs w:val="28"/>
          <w:lang w:eastAsia="ro-RO"/>
        </w:rPr>
        <w:t xml:space="preserve">; </w:t>
      </w:r>
      <w:r w:rsidRPr="00F307E9">
        <w:rPr>
          <w:rFonts w:ascii="Times New Roman" w:eastAsia="Times New Roman" w:hAnsi="Times New Roman" w:cs="Times New Roman"/>
          <w:color w:val="212121"/>
          <w:sz w:val="28"/>
          <w:szCs w:val="28"/>
          <w:lang w:val="ro-RO" w:eastAsia="ro-RO"/>
        </w:rPr>
        <w:t>un grup internațional de experți din industrie și universități, inclusiv soluții, tehnologie și furnizori de servicii de încredere.</w:t>
      </w:r>
    </w:p>
    <w:p w14:paraId="7A283609" w14:textId="77777777" w:rsidR="004F7BBA" w:rsidRPr="00F307E9" w:rsidRDefault="004F7BBA" w:rsidP="00173542">
      <w:pPr>
        <w:spacing w:after="0" w:line="240" w:lineRule="auto"/>
        <w:jc w:val="both"/>
        <w:rPr>
          <w:rFonts w:ascii="Times New Roman" w:hAnsi="Times New Roman" w:cs="Times New Roman"/>
          <w:sz w:val="28"/>
          <w:szCs w:val="28"/>
        </w:rPr>
      </w:pPr>
    </w:p>
    <w:p w14:paraId="555328EA" w14:textId="0D8098A1"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09556D">
        <w:rPr>
          <w:rFonts w:ascii="Times New Roman" w:eastAsia="Times New Roman" w:hAnsi="Times New Roman" w:cs="Times New Roman"/>
          <w:color w:val="212121"/>
          <w:sz w:val="28"/>
          <w:szCs w:val="28"/>
          <w:lang w:val="ro-RO" w:eastAsia="ro-RO"/>
        </w:rPr>
        <w:t xml:space="preserve">Când semnăturile digitale sunt create într-un dispozitiv, interfețele și funcțiile sunt standardizate, de ex. API-ul folosit de programul de aplicație pentru a accesa bibliotecile de creare a </w:t>
      </w:r>
      <w:r w:rsidRPr="00F307E9">
        <w:rPr>
          <w:rFonts w:ascii="Times New Roman" w:eastAsia="Times New Roman" w:hAnsi="Times New Roman" w:cs="Times New Roman"/>
          <w:color w:val="212121"/>
          <w:sz w:val="28"/>
          <w:szCs w:val="28"/>
          <w:lang w:val="ro-RO" w:eastAsia="ro-RO"/>
        </w:rPr>
        <w:t>semnăturilor</w:t>
      </w:r>
      <w:r w:rsidRPr="0009556D">
        <w:rPr>
          <w:rFonts w:ascii="Times New Roman" w:eastAsia="Times New Roman" w:hAnsi="Times New Roman" w:cs="Times New Roman"/>
          <w:color w:val="212121"/>
          <w:sz w:val="28"/>
          <w:szCs w:val="28"/>
          <w:lang w:val="ro-RO" w:eastAsia="ro-RO"/>
        </w:rPr>
        <w:t xml:space="preserve"> și interfața cu cardul inteligent sau cu un dispozitiv similar (dacă este utilizat un dispozitiv) care ține cheia de semnare. Atunci când semnăturile digitale s</w:t>
      </w:r>
      <w:r w:rsidRPr="00F307E9">
        <w:rPr>
          <w:rFonts w:ascii="Times New Roman" w:eastAsia="Times New Roman" w:hAnsi="Times New Roman" w:cs="Times New Roman"/>
          <w:color w:val="212121"/>
          <w:sz w:val="28"/>
          <w:szCs w:val="28"/>
          <w:lang w:val="ro-RO" w:eastAsia="ro-RO"/>
        </w:rPr>
        <w:t xml:space="preserve">unt realizate </w:t>
      </w:r>
      <w:r w:rsidRPr="0009556D">
        <w:rPr>
          <w:rFonts w:ascii="Times New Roman" w:eastAsia="Times New Roman" w:hAnsi="Times New Roman" w:cs="Times New Roman"/>
          <w:color w:val="212121"/>
          <w:sz w:val="28"/>
          <w:szCs w:val="28"/>
          <w:lang w:val="ro-RO" w:eastAsia="ro-RO"/>
        </w:rPr>
        <w:t xml:space="preserve">în cloud, funcțiile necesare pentru a crea o semnătură digitală pot fi distribuite în mai multe instanțe de servicii, fiecare realizând unul sau mai mulți pași în procesul de creare a semnăturii. Cu toate acestea, interfețele dintre astfel de servicii nu </w:t>
      </w:r>
      <w:r w:rsidRPr="00F307E9">
        <w:rPr>
          <w:rFonts w:ascii="Times New Roman" w:eastAsia="Times New Roman" w:hAnsi="Times New Roman" w:cs="Times New Roman"/>
          <w:color w:val="212121"/>
          <w:sz w:val="28"/>
          <w:szCs w:val="28"/>
          <w:lang w:val="ro-RO" w:eastAsia="ro-RO"/>
        </w:rPr>
        <w:t>au fost</w:t>
      </w:r>
      <w:r w:rsidRPr="0009556D">
        <w:rPr>
          <w:rFonts w:ascii="Times New Roman" w:eastAsia="Times New Roman" w:hAnsi="Times New Roman" w:cs="Times New Roman"/>
          <w:color w:val="212121"/>
          <w:sz w:val="28"/>
          <w:szCs w:val="28"/>
          <w:lang w:val="ro-RO" w:eastAsia="ro-RO"/>
        </w:rPr>
        <w:t xml:space="preserve"> standardizate până acum.</w:t>
      </w:r>
    </w:p>
    <w:p w14:paraId="72556C1A" w14:textId="77777777" w:rsidR="0009556D" w:rsidRPr="0009556D" w:rsidRDefault="0009556D"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5DB77A65" w14:textId="1D791193" w:rsidR="00A53BDE" w:rsidRDefault="0009556D" w:rsidP="00C25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hAnsi="Times New Roman" w:cs="Times New Roman"/>
          <w:sz w:val="28"/>
          <w:szCs w:val="28"/>
        </w:rPr>
        <w:t xml:space="preserve">Cloud Signature </w:t>
      </w:r>
      <w:proofErr w:type="gramStart"/>
      <w:r w:rsidRPr="00F307E9">
        <w:rPr>
          <w:rFonts w:ascii="Times New Roman" w:hAnsi="Times New Roman" w:cs="Times New Roman"/>
          <w:sz w:val="28"/>
          <w:szCs w:val="28"/>
        </w:rPr>
        <w:t>Consortium</w:t>
      </w:r>
      <w:r w:rsidRPr="00F307E9">
        <w:rPr>
          <w:rFonts w:ascii="Times New Roman" w:eastAsia="Times New Roman" w:hAnsi="Times New Roman" w:cs="Times New Roman"/>
          <w:color w:val="212121"/>
          <w:sz w:val="28"/>
          <w:szCs w:val="28"/>
          <w:lang w:val="ro-RO" w:eastAsia="ro-RO"/>
        </w:rPr>
        <w:t xml:space="preserve">  </w:t>
      </w:r>
      <w:r w:rsidRPr="0009556D">
        <w:rPr>
          <w:rFonts w:ascii="Times New Roman" w:eastAsia="Times New Roman" w:hAnsi="Times New Roman" w:cs="Times New Roman"/>
          <w:color w:val="212121"/>
          <w:sz w:val="28"/>
          <w:szCs w:val="28"/>
          <w:lang w:val="ro-RO" w:eastAsia="ro-RO"/>
        </w:rPr>
        <w:t>î</w:t>
      </w:r>
      <w:proofErr w:type="gramEnd"/>
      <w:r w:rsidRPr="0009556D">
        <w:rPr>
          <w:rFonts w:ascii="Times New Roman" w:eastAsia="Times New Roman" w:hAnsi="Times New Roman" w:cs="Times New Roman"/>
          <w:color w:val="212121"/>
          <w:sz w:val="28"/>
          <w:szCs w:val="28"/>
          <w:lang w:val="ro-RO" w:eastAsia="ro-RO"/>
        </w:rPr>
        <w:t xml:space="preserve">și propune să elimine </w:t>
      </w:r>
      <w:r w:rsidRPr="00F307E9">
        <w:rPr>
          <w:rFonts w:ascii="Times New Roman" w:eastAsia="Times New Roman" w:hAnsi="Times New Roman" w:cs="Times New Roman"/>
          <w:color w:val="212121"/>
          <w:sz w:val="28"/>
          <w:szCs w:val="28"/>
          <w:lang w:val="ro-RO" w:eastAsia="ro-RO"/>
        </w:rPr>
        <w:t>această lipsă</w:t>
      </w:r>
      <w:r w:rsidRPr="0009556D">
        <w:rPr>
          <w:rFonts w:ascii="Times New Roman" w:eastAsia="Times New Roman" w:hAnsi="Times New Roman" w:cs="Times New Roman"/>
          <w:color w:val="212121"/>
          <w:sz w:val="28"/>
          <w:szCs w:val="28"/>
          <w:lang w:val="ro-RO" w:eastAsia="ro-RO"/>
        </w:rPr>
        <w:t xml:space="preserve"> în standardizare prin definirea designului arhitectural, a protocoalelor de comunicare, a interfețelor de programare a aplicațiilor, a structurilor de date și a cerințelor tehnice necesare pentru a stabili soluții interoperabile pentru semnăturile digitale bazate pe cloud. Deși aceste specificații sunt aplicabile într-o gamă largă de cazuri de utilizare cu cerințe diferite de securitate, îndeplinirea cerințelor impuse de Regulamentul eIDAS al UE [i.1] este abordată în mod </w:t>
      </w:r>
      <w:r w:rsidRPr="0009556D">
        <w:rPr>
          <w:rFonts w:ascii="Times New Roman" w:eastAsia="Times New Roman" w:hAnsi="Times New Roman" w:cs="Times New Roman"/>
          <w:color w:val="212121"/>
          <w:sz w:val="28"/>
          <w:szCs w:val="28"/>
          <w:lang w:val="ro-RO" w:eastAsia="ro-RO"/>
        </w:rPr>
        <w:lastRenderedPageBreak/>
        <w:t xml:space="preserve">special, sprijinind crearea de sisteme electronice "avansate" sau "calificate" semnături și sigilii electronice în </w:t>
      </w:r>
      <w:r w:rsidRPr="00F307E9">
        <w:rPr>
          <w:rFonts w:ascii="Times New Roman" w:eastAsia="Times New Roman" w:hAnsi="Times New Roman" w:cs="Times New Roman"/>
          <w:color w:val="212121"/>
          <w:sz w:val="28"/>
          <w:szCs w:val="28"/>
          <w:lang w:val="ro-RO" w:eastAsia="ro-RO"/>
        </w:rPr>
        <w:t>cloud</w:t>
      </w:r>
      <w:r w:rsidRPr="0009556D">
        <w:rPr>
          <w:rFonts w:ascii="Times New Roman" w:eastAsia="Times New Roman" w:hAnsi="Times New Roman" w:cs="Times New Roman"/>
          <w:color w:val="212121"/>
          <w:sz w:val="28"/>
          <w:szCs w:val="28"/>
          <w:lang w:val="ro-RO" w:eastAsia="ro-RO"/>
        </w:rPr>
        <w:t>.</w:t>
      </w:r>
    </w:p>
    <w:p w14:paraId="0B605A72" w14:textId="66F3922D" w:rsidR="00995230" w:rsidRPr="00943645" w:rsidRDefault="00995230" w:rsidP="00943645">
      <w:pPr>
        <w:spacing w:after="0" w:line="240" w:lineRule="auto"/>
        <w:jc w:val="both"/>
        <w:rPr>
          <w:rFonts w:ascii="Times New Roman" w:hAnsi="Times New Roman" w:cs="Times New Roman"/>
          <w:sz w:val="28"/>
          <w:szCs w:val="28"/>
        </w:rPr>
      </w:pPr>
    </w:p>
    <w:p w14:paraId="38E83892" w14:textId="614BCD7F" w:rsidR="00F814EF" w:rsidRPr="00F307E9" w:rsidRDefault="0017491C" w:rsidP="00173542">
      <w:pPr>
        <w:pStyle w:val="HTMLPreformatted"/>
        <w:shd w:val="clear" w:color="auto" w:fill="FFFFFF"/>
        <w:jc w:val="both"/>
        <w:rPr>
          <w:rFonts w:ascii="Times New Roman" w:hAnsi="Times New Roman" w:cs="Times New Roman"/>
          <w:color w:val="212121"/>
          <w:sz w:val="28"/>
          <w:szCs w:val="28"/>
        </w:rPr>
      </w:pPr>
      <w:r w:rsidRPr="00F307E9">
        <w:rPr>
          <w:rFonts w:ascii="Times New Roman" w:hAnsi="Times New Roman" w:cs="Times New Roman"/>
          <w:sz w:val="28"/>
          <w:szCs w:val="28"/>
        </w:rPr>
        <w:t xml:space="preserve">Standardul CSC este rezultatul contribuțiilor </w:t>
      </w:r>
      <w:r w:rsidR="00F814EF" w:rsidRPr="00F307E9">
        <w:rPr>
          <w:rFonts w:ascii="Times New Roman" w:hAnsi="Times New Roman" w:cs="Times New Roman"/>
          <w:sz w:val="28"/>
          <w:szCs w:val="28"/>
        </w:rPr>
        <w:t>e</w:t>
      </w:r>
      <w:r w:rsidR="00094DC6" w:rsidRPr="00F307E9">
        <w:rPr>
          <w:rFonts w:ascii="Times New Roman" w:hAnsi="Times New Roman" w:cs="Times New Roman"/>
          <w:sz w:val="28"/>
          <w:szCs w:val="28"/>
        </w:rPr>
        <w:t>c</w:t>
      </w:r>
      <w:r w:rsidR="00F814EF" w:rsidRPr="00F307E9">
        <w:rPr>
          <w:rFonts w:ascii="Times New Roman" w:hAnsi="Times New Roman" w:cs="Times New Roman"/>
          <w:sz w:val="28"/>
          <w:szCs w:val="28"/>
        </w:rPr>
        <w:t xml:space="preserve">hipei din Technical Working Group al CSC. </w:t>
      </w:r>
      <w:r w:rsidR="00F814EF" w:rsidRPr="00F307E9">
        <w:rPr>
          <w:rFonts w:ascii="Times New Roman" w:hAnsi="Times New Roman" w:cs="Times New Roman"/>
          <w:color w:val="212121"/>
          <w:sz w:val="28"/>
          <w:szCs w:val="28"/>
        </w:rPr>
        <w:t xml:space="preserve">Acest document conține specificații tehnice care sunt destinate utilizării de către aplicații pentru crearea de semnături digitale în cloud și de o varietate de aplicații care consumă aceste servicii. </w:t>
      </w:r>
    </w:p>
    <w:p w14:paraId="24AB1644" w14:textId="72C9D541" w:rsidR="00A53BDE" w:rsidRPr="00F307E9" w:rsidRDefault="00A53BDE" w:rsidP="00173542">
      <w:pPr>
        <w:spacing w:after="0" w:line="240" w:lineRule="auto"/>
        <w:jc w:val="both"/>
        <w:rPr>
          <w:rFonts w:ascii="Times New Roman" w:hAnsi="Times New Roman" w:cs="Times New Roman"/>
          <w:sz w:val="28"/>
          <w:szCs w:val="28"/>
        </w:rPr>
      </w:pPr>
    </w:p>
    <w:p w14:paraId="77A22988" w14:textId="77777777" w:rsidR="00943645" w:rsidRDefault="00943645" w:rsidP="00173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8"/>
          <w:szCs w:val="28"/>
          <w:lang w:val="ro-RO"/>
        </w:rPr>
      </w:pPr>
    </w:p>
    <w:p w14:paraId="7F05FE60" w14:textId="58F22998" w:rsidR="006044A0" w:rsidRDefault="00CF489B">
      <w:pPr>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br w:type="page"/>
      </w:r>
    </w:p>
    <w:p w14:paraId="55BFDB5F" w14:textId="65A0CAB4" w:rsidR="00DF20DB" w:rsidRDefault="006044A0" w:rsidP="006044A0">
      <w:pPr>
        <w:pStyle w:val="ListParagraph"/>
        <w:numPr>
          <w:ilvl w:val="0"/>
          <w:numId w:val="25"/>
        </w:numPr>
        <w:spacing w:after="0" w:line="240" w:lineRule="auto"/>
        <w:jc w:val="center"/>
        <w:outlineLvl w:val="0"/>
        <w:rPr>
          <w:rFonts w:ascii="Times New Roman" w:hAnsi="Times New Roman" w:cs="Times New Roman"/>
          <w:b/>
          <w:sz w:val="32"/>
          <w:szCs w:val="28"/>
        </w:rPr>
      </w:pPr>
      <w:bookmarkStart w:id="10" w:name="_Toc11859313"/>
      <w:r w:rsidRPr="006044A0">
        <w:rPr>
          <w:rFonts w:ascii="Times New Roman" w:hAnsi="Times New Roman" w:cs="Times New Roman"/>
          <w:b/>
          <w:sz w:val="32"/>
          <w:szCs w:val="28"/>
        </w:rPr>
        <w:lastRenderedPageBreak/>
        <w:t>Design</w:t>
      </w:r>
      <w:bookmarkEnd w:id="10"/>
    </w:p>
    <w:p w14:paraId="30003D75" w14:textId="77777777" w:rsidR="00D620DB" w:rsidRDefault="00D620DB" w:rsidP="00D620DB">
      <w:pPr>
        <w:pStyle w:val="Licenta"/>
        <w:outlineLvl w:val="1"/>
        <w:rPr>
          <w:b/>
          <w:lang w:val="ro-RO"/>
        </w:rPr>
      </w:pPr>
    </w:p>
    <w:p w14:paraId="14428D12" w14:textId="77777777" w:rsidR="00D620DB" w:rsidRPr="00765274" w:rsidRDefault="00D620DB" w:rsidP="00D620DB">
      <w:pPr>
        <w:pStyle w:val="Licenta"/>
        <w:ind w:firstLine="450"/>
        <w:rPr>
          <w:lang w:val="ro-RO"/>
        </w:rPr>
      </w:pPr>
      <w:r w:rsidRPr="00765274">
        <w:rPr>
          <w:lang w:val="ro-RO"/>
        </w:rPr>
        <w:t>Această secțiune oferă o prezentare generală a arhitecturii sistemului, cu accent pe detalii privind părțile componente ce îl alcătuiesc.</w:t>
      </w:r>
    </w:p>
    <w:p w14:paraId="136BF770" w14:textId="77777777" w:rsidR="00D620DB" w:rsidRDefault="00D620DB" w:rsidP="006044A0">
      <w:pPr>
        <w:pStyle w:val="ListParagraph"/>
        <w:spacing w:after="0" w:line="240" w:lineRule="auto"/>
        <w:outlineLvl w:val="0"/>
        <w:rPr>
          <w:rFonts w:ascii="Times New Roman" w:hAnsi="Times New Roman" w:cs="Times New Roman"/>
          <w:b/>
          <w:sz w:val="32"/>
          <w:szCs w:val="28"/>
        </w:rPr>
      </w:pPr>
    </w:p>
    <w:p w14:paraId="3D276913" w14:textId="2B487891" w:rsidR="00943645" w:rsidRDefault="00D620DB" w:rsidP="00943645">
      <w:pPr>
        <w:pStyle w:val="Licenta"/>
        <w:numPr>
          <w:ilvl w:val="1"/>
          <w:numId w:val="27"/>
        </w:numPr>
        <w:outlineLvl w:val="1"/>
        <w:rPr>
          <w:b/>
          <w:lang w:val="ro-RO"/>
        </w:rPr>
      </w:pPr>
      <w:bookmarkStart w:id="11" w:name="_Toc11859314"/>
      <w:r>
        <w:rPr>
          <w:b/>
          <w:lang w:val="ro-RO"/>
        </w:rPr>
        <w:t>Arhitectura generală</w:t>
      </w:r>
      <w:bookmarkEnd w:id="11"/>
    </w:p>
    <w:p w14:paraId="16461AAF" w14:textId="77777777" w:rsidR="00943645" w:rsidRPr="00943645" w:rsidRDefault="00943645" w:rsidP="00943645">
      <w:pPr>
        <w:pStyle w:val="Licenta"/>
        <w:outlineLvl w:val="1"/>
        <w:rPr>
          <w:b/>
          <w:lang w:val="ro-RO"/>
        </w:rPr>
      </w:pPr>
    </w:p>
    <w:p w14:paraId="08C04C85" w14:textId="4B7513FB" w:rsidR="00943645" w:rsidRPr="00943645" w:rsidRDefault="00943645" w:rsidP="00943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943645">
        <w:rPr>
          <w:rFonts w:ascii="Times New Roman" w:eastAsia="Times New Roman" w:hAnsi="Times New Roman" w:cs="Times New Roman"/>
          <w:color w:val="212121"/>
          <w:sz w:val="28"/>
          <w:szCs w:val="28"/>
          <w:lang w:val="ro-RO" w:eastAsia="ro-RO"/>
        </w:rPr>
        <w:t>Versiunea curentă a specificației se concentrează pe interfața dintre aplicația de semnătură și furnizorul de servicii de semnătură la distanță. Figura următoare prezintă un exemplu al arhitecturii.</w:t>
      </w:r>
    </w:p>
    <w:p w14:paraId="4F5AA449" w14:textId="6C550E5A" w:rsidR="00D620DB" w:rsidRDefault="00D620DB" w:rsidP="002B098B">
      <w:pPr>
        <w:pStyle w:val="Licenta"/>
        <w:rPr>
          <w:b/>
        </w:rPr>
      </w:pPr>
    </w:p>
    <w:p w14:paraId="574C15FF" w14:textId="77777777" w:rsidR="00103B00" w:rsidRDefault="005441C4" w:rsidP="00103B00">
      <w:pPr>
        <w:pStyle w:val="Licenta"/>
        <w:keepNext/>
      </w:pPr>
      <w:r>
        <w:rPr>
          <w:b/>
          <w:noProof/>
        </w:rPr>
        <w:drawing>
          <wp:inline distT="0" distB="0" distL="0" distR="0" wp14:anchorId="4B639CAF" wp14:editId="7F9BA90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16148D0E" w14:textId="1D3D98B2" w:rsidR="00895587" w:rsidRPr="00103B00" w:rsidRDefault="00103B00" w:rsidP="00103B00">
      <w:pPr>
        <w:pStyle w:val="Caption"/>
        <w:jc w:val="center"/>
        <w:rPr>
          <w:rFonts w:ascii="Times New Roman" w:hAnsi="Times New Roman" w:cs="Times New Roman"/>
          <w:sz w:val="24"/>
          <w:szCs w:val="24"/>
        </w:rPr>
      </w:pPr>
      <w:r w:rsidRPr="00103B00">
        <w:rPr>
          <w:rFonts w:ascii="Times New Roman" w:hAnsi="Times New Roman" w:cs="Times New Roman"/>
          <w:sz w:val="24"/>
          <w:szCs w:val="24"/>
        </w:rPr>
        <w:t xml:space="preserve">Fig. </w:t>
      </w:r>
      <w:r w:rsidRPr="00103B00">
        <w:rPr>
          <w:rFonts w:ascii="Times New Roman" w:hAnsi="Times New Roman" w:cs="Times New Roman"/>
          <w:sz w:val="24"/>
          <w:szCs w:val="24"/>
        </w:rPr>
        <w:fldChar w:fldCharType="begin"/>
      </w:r>
      <w:r w:rsidRPr="00103B00">
        <w:rPr>
          <w:rFonts w:ascii="Times New Roman" w:hAnsi="Times New Roman" w:cs="Times New Roman"/>
          <w:sz w:val="24"/>
          <w:szCs w:val="24"/>
        </w:rPr>
        <w:instrText xml:space="preserve"> SEQ Fig. \* ARABIC </w:instrText>
      </w:r>
      <w:r w:rsidRPr="00103B00">
        <w:rPr>
          <w:rFonts w:ascii="Times New Roman" w:hAnsi="Times New Roman" w:cs="Times New Roman"/>
          <w:sz w:val="24"/>
          <w:szCs w:val="24"/>
        </w:rPr>
        <w:fldChar w:fldCharType="separate"/>
      </w:r>
      <w:r w:rsidRPr="00103B00">
        <w:rPr>
          <w:rFonts w:ascii="Times New Roman" w:hAnsi="Times New Roman" w:cs="Times New Roman"/>
          <w:noProof/>
          <w:sz w:val="24"/>
          <w:szCs w:val="24"/>
        </w:rPr>
        <w:t>2</w:t>
      </w:r>
      <w:r w:rsidRPr="00103B00">
        <w:rPr>
          <w:rFonts w:ascii="Times New Roman" w:hAnsi="Times New Roman" w:cs="Times New Roman"/>
          <w:sz w:val="24"/>
          <w:szCs w:val="24"/>
        </w:rPr>
        <w:fldChar w:fldCharType="end"/>
      </w:r>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Arhitectura</w:t>
      </w:r>
      <w:proofErr w:type="spellEnd"/>
      <w:r w:rsidRPr="00103B00">
        <w:rPr>
          <w:rFonts w:ascii="Times New Roman" w:hAnsi="Times New Roman" w:cs="Times New Roman"/>
          <w:sz w:val="24"/>
          <w:szCs w:val="24"/>
        </w:rPr>
        <w:t xml:space="preserve"> </w:t>
      </w:r>
      <w:proofErr w:type="spellStart"/>
      <w:r w:rsidRPr="00103B00">
        <w:rPr>
          <w:rFonts w:ascii="Times New Roman" w:hAnsi="Times New Roman" w:cs="Times New Roman"/>
          <w:sz w:val="24"/>
          <w:szCs w:val="24"/>
        </w:rPr>
        <w:t>completă</w:t>
      </w:r>
      <w:proofErr w:type="spellEnd"/>
      <w:r w:rsidRPr="00103B00">
        <w:rPr>
          <w:rFonts w:ascii="Times New Roman" w:hAnsi="Times New Roman" w:cs="Times New Roman"/>
          <w:sz w:val="24"/>
          <w:szCs w:val="24"/>
        </w:rPr>
        <w:t xml:space="preserve"> a </w:t>
      </w:r>
      <w:proofErr w:type="spellStart"/>
      <w:r w:rsidRPr="00103B00">
        <w:rPr>
          <w:rFonts w:ascii="Times New Roman" w:hAnsi="Times New Roman" w:cs="Times New Roman"/>
          <w:sz w:val="24"/>
          <w:szCs w:val="24"/>
        </w:rPr>
        <w:t>sistemului</w:t>
      </w:r>
      <w:proofErr w:type="spellEnd"/>
    </w:p>
    <w:p w14:paraId="0D27B8FB" w14:textId="77777777" w:rsidR="00637451" w:rsidRPr="0040597D" w:rsidRDefault="00637451" w:rsidP="002B098B">
      <w:pPr>
        <w:pStyle w:val="Licenta"/>
        <w:rPr>
          <w:lang w:val="ro-RO"/>
        </w:rPr>
      </w:pPr>
    </w:p>
    <w:p w14:paraId="11D7DD3B" w14:textId="373C4F44"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307E9">
        <w:rPr>
          <w:rFonts w:ascii="Times New Roman" w:eastAsia="Times New Roman" w:hAnsi="Times New Roman" w:cs="Times New Roman"/>
          <w:color w:val="212121"/>
          <w:sz w:val="28"/>
          <w:szCs w:val="28"/>
          <w:lang w:val="ro-RO" w:eastAsia="ro-RO"/>
        </w:rPr>
        <w:t>Sunt</w:t>
      </w:r>
      <w:r w:rsidRPr="00BB24B8">
        <w:rPr>
          <w:rFonts w:ascii="Times New Roman" w:eastAsia="Times New Roman" w:hAnsi="Times New Roman" w:cs="Times New Roman"/>
          <w:color w:val="212121"/>
          <w:sz w:val="28"/>
          <w:szCs w:val="28"/>
          <w:lang w:val="ro-RO" w:eastAsia="ro-RO"/>
        </w:rPr>
        <w:t xml:space="preserve"> </w:t>
      </w:r>
      <w:r w:rsidR="00B544A9">
        <w:rPr>
          <w:rFonts w:ascii="Times New Roman" w:eastAsia="Times New Roman" w:hAnsi="Times New Roman" w:cs="Times New Roman"/>
          <w:color w:val="212121"/>
          <w:sz w:val="28"/>
          <w:szCs w:val="28"/>
          <w:lang w:val="ro-RO" w:eastAsia="ro-RO"/>
        </w:rPr>
        <w:t xml:space="preserve">implicate </w:t>
      </w:r>
      <w:r w:rsidRPr="00BB24B8">
        <w:rPr>
          <w:rFonts w:ascii="Times New Roman" w:eastAsia="Times New Roman" w:hAnsi="Times New Roman" w:cs="Times New Roman"/>
          <w:color w:val="212121"/>
          <w:sz w:val="28"/>
          <w:szCs w:val="28"/>
          <w:lang w:val="ro-RO" w:eastAsia="ro-RO"/>
        </w:rPr>
        <w:t xml:space="preserve">patru </w:t>
      </w:r>
      <w:r w:rsidR="00C34D76">
        <w:rPr>
          <w:rFonts w:ascii="Times New Roman" w:eastAsia="Times New Roman" w:hAnsi="Times New Roman" w:cs="Times New Roman"/>
          <w:color w:val="212121"/>
          <w:sz w:val="28"/>
          <w:szCs w:val="28"/>
          <w:lang w:val="ro-RO" w:eastAsia="ro-RO"/>
        </w:rPr>
        <w:t>entități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principale în scenariul de semnătură la distanță.</w:t>
      </w:r>
    </w:p>
    <w:p w14:paraId="214ECD9E"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6732EE2D"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Aplicația de semnătură</w:t>
      </w:r>
      <w:r w:rsidRPr="00BB24B8">
        <w:rPr>
          <w:rFonts w:ascii="Times New Roman" w:eastAsia="Times New Roman" w:hAnsi="Times New Roman" w:cs="Times New Roman"/>
          <w:color w:val="212121"/>
          <w:sz w:val="28"/>
          <w:szCs w:val="28"/>
          <w:lang w:val="ro-RO" w:eastAsia="ro-RO"/>
        </w:rPr>
        <w:t xml:space="preserve"> preia documentul care urmează să fie semnat de la utilizator și, dacă este necesar, certificatele, informațiile de revocare și </w:t>
      </w:r>
      <w:r w:rsidRPr="00F307E9">
        <w:rPr>
          <w:rFonts w:ascii="Times New Roman" w:eastAsia="Times New Roman" w:hAnsi="Times New Roman" w:cs="Times New Roman"/>
          <w:color w:val="212121"/>
          <w:sz w:val="28"/>
          <w:szCs w:val="28"/>
          <w:lang w:val="ro-RO" w:eastAsia="ro-RO"/>
        </w:rPr>
        <w:t>timpul</w:t>
      </w:r>
      <w:r w:rsidRPr="00BB24B8">
        <w:rPr>
          <w:rFonts w:ascii="Times New Roman" w:eastAsia="Times New Roman" w:hAnsi="Times New Roman" w:cs="Times New Roman"/>
          <w:color w:val="212121"/>
          <w:sz w:val="28"/>
          <w:szCs w:val="28"/>
          <w:lang w:val="ro-RO" w:eastAsia="ro-RO"/>
        </w:rPr>
        <w:t xml:space="preserve"> de la furnizorul de servicii de încredere corespunzător. Acesta solicită furnizorului de servicii de semnătură la distanță să creeze semnătura valorii hash.</w:t>
      </w:r>
    </w:p>
    <w:p w14:paraId="27E83500"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1246161F" w14:textId="77777777" w:rsidR="00637451" w:rsidRPr="00BB24B8"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FD7C40">
        <w:rPr>
          <w:rFonts w:ascii="Times New Roman" w:eastAsia="Times New Roman" w:hAnsi="Times New Roman" w:cs="Times New Roman"/>
          <w:b/>
          <w:bCs/>
          <w:color w:val="212121"/>
          <w:sz w:val="28"/>
          <w:szCs w:val="28"/>
          <w:lang w:val="ro-RO" w:eastAsia="ro-RO"/>
        </w:rPr>
        <w:t>RSSP</w:t>
      </w:r>
      <w:r>
        <w:rPr>
          <w:rFonts w:ascii="Times New Roman" w:eastAsia="Times New Roman" w:hAnsi="Times New Roman" w:cs="Times New Roman"/>
          <w:color w:val="212121"/>
          <w:sz w:val="28"/>
          <w:szCs w:val="28"/>
          <w:lang w:val="ro-RO" w:eastAsia="ro-RO"/>
        </w:rPr>
        <w:t xml:space="preserve"> </w:t>
      </w:r>
      <w:r w:rsidRPr="00F307E9">
        <w:rPr>
          <w:rFonts w:ascii="Times New Roman" w:eastAsia="Times New Roman" w:hAnsi="Times New Roman" w:cs="Times New Roman"/>
          <w:color w:val="212121"/>
          <w:sz w:val="28"/>
          <w:szCs w:val="28"/>
          <w:lang w:val="ro-RO" w:eastAsia="ro-RO"/>
        </w:rPr>
        <w:t xml:space="preserve">(Remote Signature Signing Provider- </w:t>
      </w:r>
      <w:r w:rsidRPr="00BB24B8">
        <w:rPr>
          <w:rFonts w:ascii="Times New Roman" w:eastAsia="Times New Roman" w:hAnsi="Times New Roman" w:cs="Times New Roman"/>
          <w:color w:val="212121"/>
          <w:sz w:val="28"/>
          <w:szCs w:val="28"/>
          <w:lang w:val="ro-RO" w:eastAsia="ro-RO"/>
        </w:rPr>
        <w:t xml:space="preserve">furnizorul de servicii de </w:t>
      </w:r>
      <w:r w:rsidRPr="00F307E9">
        <w:rPr>
          <w:rFonts w:ascii="Times New Roman" w:eastAsia="Times New Roman" w:hAnsi="Times New Roman" w:cs="Times New Roman"/>
          <w:color w:val="212121"/>
          <w:sz w:val="28"/>
          <w:szCs w:val="28"/>
          <w:lang w:val="ro-RO" w:eastAsia="ro-RO"/>
        </w:rPr>
        <w:t xml:space="preserve">incredere) </w:t>
      </w:r>
      <w:r w:rsidRPr="00BB24B8">
        <w:rPr>
          <w:rFonts w:ascii="Times New Roman" w:eastAsia="Times New Roman" w:hAnsi="Times New Roman" w:cs="Times New Roman"/>
          <w:color w:val="212121"/>
          <w:sz w:val="28"/>
          <w:szCs w:val="28"/>
          <w:lang w:val="ro-RO" w:eastAsia="ro-RO"/>
        </w:rPr>
        <w:t xml:space="preserve">se conectează la CA pentru </w:t>
      </w:r>
      <w:r w:rsidRPr="00F307E9">
        <w:rPr>
          <w:rFonts w:ascii="Times New Roman" w:eastAsia="Times New Roman" w:hAnsi="Times New Roman" w:cs="Times New Roman"/>
          <w:color w:val="212121"/>
          <w:sz w:val="28"/>
          <w:szCs w:val="28"/>
          <w:lang w:val="ro-RO" w:eastAsia="ro-RO"/>
        </w:rPr>
        <w:t>schimbul de credențiale (certificate)</w:t>
      </w:r>
      <w:r w:rsidRPr="00BB24B8">
        <w:rPr>
          <w:rFonts w:ascii="Times New Roman" w:eastAsia="Times New Roman" w:hAnsi="Times New Roman" w:cs="Times New Roman"/>
          <w:color w:val="212121"/>
          <w:sz w:val="28"/>
          <w:szCs w:val="28"/>
          <w:lang w:val="ro-RO" w:eastAsia="ro-RO"/>
        </w:rPr>
        <w:t>. În unele cazuri, CA poate fi</w:t>
      </w:r>
      <w:r w:rsidRPr="00F307E9">
        <w:rPr>
          <w:rFonts w:ascii="Times New Roman" w:eastAsia="Times New Roman" w:hAnsi="Times New Roman" w:cs="Times New Roman"/>
          <w:color w:val="212121"/>
          <w:sz w:val="28"/>
          <w:szCs w:val="28"/>
          <w:lang w:val="ro-RO" w:eastAsia="ro-RO"/>
        </w:rPr>
        <w:t xml:space="preserve"> </w:t>
      </w:r>
      <w:r w:rsidRPr="00BB24B8">
        <w:rPr>
          <w:rFonts w:ascii="Times New Roman" w:eastAsia="Times New Roman" w:hAnsi="Times New Roman" w:cs="Times New Roman"/>
          <w:color w:val="212121"/>
          <w:sz w:val="28"/>
          <w:szCs w:val="28"/>
          <w:lang w:val="ro-RO" w:eastAsia="ro-RO"/>
        </w:rPr>
        <w:t>de asemenea inclus în procesul de creare a cheii de semnare.</w:t>
      </w:r>
    </w:p>
    <w:p w14:paraId="25CB63ED" w14:textId="77777777"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p>
    <w:p w14:paraId="06C54B93" w14:textId="2203C18B" w:rsidR="00637451" w:rsidRPr="00F307E9" w:rsidRDefault="00637451" w:rsidP="00637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sidRPr="00BB24B8">
        <w:rPr>
          <w:rFonts w:ascii="Times New Roman" w:eastAsia="Times New Roman" w:hAnsi="Times New Roman" w:cs="Times New Roman"/>
          <w:color w:val="212121"/>
          <w:sz w:val="28"/>
          <w:szCs w:val="28"/>
          <w:lang w:val="ro-RO" w:eastAsia="ro-RO"/>
        </w:rPr>
        <w:t xml:space="preserve">Autorizarea accesului la servicii sau </w:t>
      </w:r>
      <w:r w:rsidRPr="00F307E9">
        <w:rPr>
          <w:rFonts w:ascii="Times New Roman" w:eastAsia="Times New Roman" w:hAnsi="Times New Roman" w:cs="Times New Roman"/>
          <w:color w:val="212121"/>
          <w:sz w:val="28"/>
          <w:szCs w:val="28"/>
          <w:lang w:val="ro-RO" w:eastAsia="ro-RO"/>
        </w:rPr>
        <w:t xml:space="preserve">autentificarea </w:t>
      </w:r>
      <w:r w:rsidRPr="00BB24B8">
        <w:rPr>
          <w:rFonts w:ascii="Times New Roman" w:eastAsia="Times New Roman" w:hAnsi="Times New Roman" w:cs="Times New Roman"/>
          <w:color w:val="212121"/>
          <w:sz w:val="28"/>
          <w:szCs w:val="28"/>
          <w:lang w:val="ro-RO" w:eastAsia="ro-RO"/>
        </w:rPr>
        <w:t xml:space="preserve">poate fi efectuată fie prin intermediul aplicației de semnătură, fie prin utilizarea unei redirecționări către </w:t>
      </w:r>
      <w:r w:rsidRPr="00BB24B8">
        <w:rPr>
          <w:rFonts w:ascii="Times New Roman" w:eastAsia="Times New Roman" w:hAnsi="Times New Roman" w:cs="Times New Roman"/>
          <w:color w:val="212121"/>
          <w:sz w:val="28"/>
          <w:szCs w:val="28"/>
          <w:lang w:val="ro-RO" w:eastAsia="ro-RO"/>
        </w:rPr>
        <w:lastRenderedPageBreak/>
        <w:t xml:space="preserve">un server extern de autorizare </w:t>
      </w:r>
      <w:r w:rsidRPr="00FD7C40">
        <w:rPr>
          <w:rFonts w:ascii="Times New Roman" w:eastAsia="Times New Roman" w:hAnsi="Times New Roman" w:cs="Times New Roman"/>
          <w:b/>
          <w:bCs/>
          <w:color w:val="212121"/>
          <w:sz w:val="28"/>
          <w:szCs w:val="28"/>
          <w:lang w:val="ro-RO" w:eastAsia="ro-RO"/>
        </w:rPr>
        <w:t>OAuth 2.0</w:t>
      </w:r>
      <w:r w:rsidRPr="00BB24B8">
        <w:rPr>
          <w:rFonts w:ascii="Times New Roman" w:eastAsia="Times New Roman" w:hAnsi="Times New Roman" w:cs="Times New Roman"/>
          <w:color w:val="212121"/>
          <w:sz w:val="28"/>
          <w:szCs w:val="28"/>
          <w:lang w:val="ro-RO" w:eastAsia="ro-RO"/>
        </w:rPr>
        <w:t xml:space="preserve">. </w:t>
      </w:r>
      <w:r w:rsidR="00785032">
        <w:rPr>
          <w:rFonts w:ascii="Times New Roman" w:eastAsia="Times New Roman" w:hAnsi="Times New Roman" w:cs="Times New Roman"/>
          <w:color w:val="212121"/>
          <w:sz w:val="28"/>
          <w:szCs w:val="28"/>
          <w:lang w:val="ro-RO" w:eastAsia="ro-RO"/>
        </w:rPr>
        <w:t>De asemenea, serviciul</w:t>
      </w:r>
      <w:r w:rsidRPr="00BB24B8">
        <w:rPr>
          <w:rFonts w:ascii="Times New Roman" w:eastAsia="Times New Roman" w:hAnsi="Times New Roman" w:cs="Times New Roman"/>
          <w:color w:val="212121"/>
          <w:sz w:val="28"/>
          <w:szCs w:val="28"/>
          <w:lang w:val="ro-RO" w:eastAsia="ro-RO"/>
        </w:rPr>
        <w:t xml:space="preserve"> de autorizare </w:t>
      </w:r>
      <w:r w:rsidR="00785032">
        <w:rPr>
          <w:rFonts w:ascii="Times New Roman" w:eastAsia="Times New Roman" w:hAnsi="Times New Roman" w:cs="Times New Roman"/>
          <w:color w:val="212121"/>
          <w:sz w:val="28"/>
          <w:szCs w:val="28"/>
          <w:lang w:val="ro-RO" w:eastAsia="ro-RO"/>
        </w:rPr>
        <w:t xml:space="preserve">poate </w:t>
      </w:r>
      <w:r w:rsidRPr="00BB24B8">
        <w:rPr>
          <w:rFonts w:ascii="Times New Roman" w:eastAsia="Times New Roman" w:hAnsi="Times New Roman" w:cs="Times New Roman"/>
          <w:color w:val="212121"/>
          <w:sz w:val="28"/>
          <w:szCs w:val="28"/>
          <w:lang w:val="ro-RO" w:eastAsia="ro-RO"/>
        </w:rPr>
        <w:t>face parte din RSSP</w:t>
      </w:r>
      <w:r w:rsidRPr="00F307E9">
        <w:rPr>
          <w:rFonts w:ascii="Times New Roman" w:eastAsia="Times New Roman" w:hAnsi="Times New Roman" w:cs="Times New Roman"/>
          <w:color w:val="212121"/>
          <w:sz w:val="28"/>
          <w:szCs w:val="28"/>
          <w:lang w:val="ro-RO" w:eastAsia="ro-RO"/>
        </w:rPr>
        <w:t>.</w:t>
      </w:r>
    </w:p>
    <w:p w14:paraId="4C4577E4" w14:textId="77777777" w:rsidR="00895587" w:rsidRDefault="00895587" w:rsidP="002B098B">
      <w:pPr>
        <w:pStyle w:val="Licenta"/>
        <w:rPr>
          <w:b/>
        </w:rPr>
      </w:pPr>
    </w:p>
    <w:p w14:paraId="79E10546" w14:textId="2C0D423C" w:rsidR="00D620DB" w:rsidRDefault="00B8602B" w:rsidP="00B8602B">
      <w:pPr>
        <w:pStyle w:val="Licenta"/>
        <w:numPr>
          <w:ilvl w:val="1"/>
          <w:numId w:val="27"/>
        </w:numPr>
        <w:outlineLvl w:val="1"/>
        <w:rPr>
          <w:b/>
          <w:lang w:val="ro-RO"/>
        </w:rPr>
      </w:pPr>
      <w:bookmarkStart w:id="12" w:name="_Toc11859315"/>
      <w:r>
        <w:rPr>
          <w:b/>
          <w:lang w:val="ro-RO"/>
        </w:rPr>
        <w:t>Descrierea funcționalităților componentelor</w:t>
      </w:r>
      <w:bookmarkEnd w:id="12"/>
    </w:p>
    <w:p w14:paraId="1EB75E94" w14:textId="77777777" w:rsidR="00963381" w:rsidRDefault="00963381" w:rsidP="002B098B">
      <w:pPr>
        <w:pStyle w:val="Licenta"/>
        <w:rPr>
          <w:bCs/>
          <w:lang w:val="ro-RO"/>
        </w:rPr>
      </w:pPr>
    </w:p>
    <w:p w14:paraId="10FDBFA4" w14:textId="7744C0BD" w:rsidR="00963381" w:rsidRDefault="00223B58" w:rsidP="002B098B">
      <w:pPr>
        <w:pStyle w:val="Licenta"/>
        <w:rPr>
          <w:bCs/>
          <w:lang w:val="ro-RO"/>
        </w:rPr>
      </w:pPr>
      <w:r w:rsidRPr="009377F8">
        <w:rPr>
          <w:bCs/>
          <w:lang w:val="ro-RO"/>
        </w:rPr>
        <w:t xml:space="preserve">RSSP </w:t>
      </w:r>
      <w:r w:rsidR="001308D2" w:rsidRPr="009377F8">
        <w:rPr>
          <w:bCs/>
          <w:lang w:val="ro-RO"/>
        </w:rPr>
        <w:t xml:space="preserve">va putea încărca un </w:t>
      </w:r>
      <w:r w:rsidR="001308D2" w:rsidRPr="00262191">
        <w:rPr>
          <w:b/>
          <w:lang w:val="ro-RO"/>
        </w:rPr>
        <w:t>driver</w:t>
      </w:r>
      <w:r w:rsidR="001308D2" w:rsidRPr="009377F8">
        <w:rPr>
          <w:bCs/>
          <w:lang w:val="ro-RO"/>
        </w:rPr>
        <w:t xml:space="preserve"> </w:t>
      </w:r>
      <w:r w:rsidR="001308D2" w:rsidRPr="00262191">
        <w:rPr>
          <w:b/>
          <w:lang w:val="ro-RO"/>
        </w:rPr>
        <w:t>RSCD</w:t>
      </w:r>
      <w:r w:rsidR="00963381">
        <w:rPr>
          <w:bCs/>
          <w:lang w:val="ro-RO"/>
        </w:rPr>
        <w:t xml:space="preserve">, sub forma unui </w:t>
      </w:r>
      <w:r w:rsidR="00963381" w:rsidRPr="00262191">
        <w:rPr>
          <w:b/>
          <w:lang w:val="ro-RO"/>
        </w:rPr>
        <w:t>plugin</w:t>
      </w:r>
      <w:r w:rsidR="00963381">
        <w:rPr>
          <w:bCs/>
          <w:lang w:val="ro-RO"/>
        </w:rPr>
        <w:t>,</w:t>
      </w:r>
      <w:r w:rsidR="001308D2" w:rsidRPr="009377F8">
        <w:rPr>
          <w:bCs/>
          <w:lang w:val="ro-RO"/>
        </w:rPr>
        <w:t xml:space="preserve"> care implementează o interfață</w:t>
      </w:r>
      <w:r w:rsidR="009377F8" w:rsidRPr="009377F8">
        <w:rPr>
          <w:bCs/>
          <w:lang w:val="ro-RO"/>
        </w:rPr>
        <w:t xml:space="preserve"> </w:t>
      </w:r>
      <w:r w:rsidR="009377F8" w:rsidRPr="009377F8">
        <w:rPr>
          <w:b/>
          <w:lang w:val="ro-RO"/>
        </w:rPr>
        <w:t>simplă</w:t>
      </w:r>
      <w:r w:rsidR="001308D2" w:rsidRPr="009377F8">
        <w:rPr>
          <w:bCs/>
          <w:lang w:val="ro-RO"/>
        </w:rPr>
        <w:t xml:space="preserve"> predefinită</w:t>
      </w:r>
      <w:r w:rsidR="00963381">
        <w:rPr>
          <w:bCs/>
          <w:lang w:val="ro-RO"/>
        </w:rPr>
        <w:t xml:space="preserve"> (un </w:t>
      </w:r>
      <w:r w:rsidR="00963381" w:rsidRPr="00963381">
        <w:rPr>
          <w:b/>
          <w:lang w:val="ro-RO"/>
        </w:rPr>
        <w:t>API</w:t>
      </w:r>
      <w:r w:rsidR="00963381">
        <w:rPr>
          <w:bCs/>
          <w:lang w:val="ro-RO"/>
        </w:rPr>
        <w:t>)</w:t>
      </w:r>
      <w:r w:rsidR="007E49EB">
        <w:rPr>
          <w:bCs/>
          <w:lang w:val="ro-RO"/>
        </w:rPr>
        <w:t>, similar procesului de încărcare a unei librării PKCS#11</w:t>
      </w:r>
      <w:r w:rsidR="001308D2" w:rsidRPr="009377F8">
        <w:rPr>
          <w:bCs/>
          <w:lang w:val="ro-RO"/>
        </w:rPr>
        <w:t>. Acest modul va administra comunicarea cu orice fel de soluție de criptare/semnătură, precum un token criptografic fizic sau virtual, ori enclava netSSM ce folosește tehnologia Intel SGX pentru protecția cheilor.</w:t>
      </w:r>
      <w:r w:rsidR="009377F8">
        <w:rPr>
          <w:bCs/>
          <w:lang w:val="ro-RO"/>
        </w:rPr>
        <w:t xml:space="preserve"> </w:t>
      </w:r>
    </w:p>
    <w:p w14:paraId="64EC0E93" w14:textId="7A688512" w:rsidR="00785032" w:rsidRPr="009377F8" w:rsidRDefault="009377F8" w:rsidP="002B098B">
      <w:pPr>
        <w:pStyle w:val="Licenta"/>
        <w:rPr>
          <w:bCs/>
          <w:lang w:val="ro-RO"/>
        </w:rPr>
      </w:pPr>
      <w:r>
        <w:rPr>
          <w:bCs/>
          <w:lang w:val="ro-RO"/>
        </w:rPr>
        <w:t xml:space="preserve">De ce o interfață simplă și nu una bine cunoscută precum PKCS#11? </w:t>
      </w:r>
      <w:proofErr w:type="gramStart"/>
      <w:r>
        <w:t>Un</w:t>
      </w:r>
      <w:proofErr w:type="gramEnd"/>
      <w:r>
        <w:t xml:space="preserve"> </w:t>
      </w:r>
      <w:proofErr w:type="spellStart"/>
      <w:r>
        <w:t>beneficiu</w:t>
      </w:r>
      <w:proofErr w:type="spellEnd"/>
      <w:r>
        <w:t xml:space="preserve"> </w:t>
      </w:r>
      <w:proofErr w:type="spellStart"/>
      <w:r>
        <w:t>este</w:t>
      </w:r>
      <w:proofErr w:type="spellEnd"/>
      <w:r>
        <w:t xml:space="preserve"> </w:t>
      </w:r>
      <w:proofErr w:type="spellStart"/>
      <w:r>
        <w:t>atragerea</w:t>
      </w:r>
      <w:proofErr w:type="spellEnd"/>
      <w:r>
        <w:t xml:space="preserve"> </w:t>
      </w:r>
      <w:proofErr w:type="spellStart"/>
      <w:r>
        <w:t>dezvoltatorilor</w:t>
      </w:r>
      <w:proofErr w:type="spellEnd"/>
      <w:r>
        <w:t xml:space="preserve"> </w:t>
      </w:r>
      <w:proofErr w:type="spellStart"/>
      <w:r>
        <w:t>în</w:t>
      </w:r>
      <w:proofErr w:type="spellEnd"/>
      <w:r>
        <w:t xml:space="preserve"> a </w:t>
      </w:r>
      <w:proofErr w:type="spellStart"/>
      <w:r>
        <w:t>implementa</w:t>
      </w:r>
      <w:proofErr w:type="spellEnd"/>
      <w:r>
        <w:t xml:space="preserve"> </w:t>
      </w:r>
      <w:r w:rsidR="00963381">
        <w:t xml:space="preserve">o </w:t>
      </w:r>
      <w:proofErr w:type="spellStart"/>
      <w:r w:rsidR="00963381">
        <w:t>soluție</w:t>
      </w:r>
      <w:proofErr w:type="spellEnd"/>
      <w:r w:rsidR="00963381">
        <w:t xml:space="preserve"> </w:t>
      </w:r>
      <w:proofErr w:type="spellStart"/>
      <w:r>
        <w:t>în</w:t>
      </w:r>
      <w:proofErr w:type="spellEnd"/>
      <w:r>
        <w:t xml:space="preserve"> </w:t>
      </w:r>
      <w:proofErr w:type="spellStart"/>
      <w:r>
        <w:t>cel</w:t>
      </w:r>
      <w:proofErr w:type="spellEnd"/>
      <w:r>
        <w:t xml:space="preserve"> </w:t>
      </w:r>
      <w:proofErr w:type="spellStart"/>
      <w:r>
        <w:t>mai</w:t>
      </w:r>
      <w:proofErr w:type="spellEnd"/>
      <w:r>
        <w:t xml:space="preserve"> </w:t>
      </w:r>
      <w:proofErr w:type="spellStart"/>
      <w:r>
        <w:t>scurt</w:t>
      </w:r>
      <w:proofErr w:type="spellEnd"/>
      <w:r>
        <w:t xml:space="preserve"> </w:t>
      </w:r>
      <w:proofErr w:type="spellStart"/>
      <w:r>
        <w:t>timp</w:t>
      </w:r>
      <w:proofErr w:type="spellEnd"/>
      <w:r>
        <w:t xml:space="preserve">. </w:t>
      </w:r>
      <w:proofErr w:type="gramStart"/>
      <w:r>
        <w:t>Un</w:t>
      </w:r>
      <w:proofErr w:type="gramEnd"/>
      <w:r>
        <w:t xml:space="preserve"> </w:t>
      </w:r>
      <w:proofErr w:type="spellStart"/>
      <w:r>
        <w:t>dezavantaj</w:t>
      </w:r>
      <w:proofErr w:type="spellEnd"/>
      <w:r>
        <w:t xml:space="preserve"> </w:t>
      </w:r>
      <w:proofErr w:type="spellStart"/>
      <w:r>
        <w:t>îl</w:t>
      </w:r>
      <w:proofErr w:type="spellEnd"/>
      <w:r>
        <w:t xml:space="preserve"> </w:t>
      </w:r>
      <w:proofErr w:type="spellStart"/>
      <w:r>
        <w:t>reprezintă</w:t>
      </w:r>
      <w:proofErr w:type="spellEnd"/>
      <w:r>
        <w:t xml:space="preserve"> </w:t>
      </w:r>
      <w:proofErr w:type="spellStart"/>
      <w:r>
        <w:t>procesul</w:t>
      </w:r>
      <w:proofErr w:type="spellEnd"/>
      <w:r>
        <w:t xml:space="preserve"> de </w:t>
      </w:r>
      <w:proofErr w:type="spellStart"/>
      <w:r>
        <w:t>învățare</w:t>
      </w:r>
      <w:proofErr w:type="spellEnd"/>
      <w:r>
        <w:t xml:space="preserve"> a </w:t>
      </w:r>
      <w:proofErr w:type="spellStart"/>
      <w:r>
        <w:t>interfeței</w:t>
      </w:r>
      <w:proofErr w:type="spellEnd"/>
      <w:r>
        <w:t xml:space="preserve">, </w:t>
      </w:r>
      <w:proofErr w:type="spellStart"/>
      <w:r>
        <w:t>însă</w:t>
      </w:r>
      <w:proofErr w:type="spellEnd"/>
      <w:r>
        <w:t xml:space="preserve"> </w:t>
      </w:r>
      <w:proofErr w:type="spellStart"/>
      <w:r>
        <w:t>simplitatea</w:t>
      </w:r>
      <w:proofErr w:type="spellEnd"/>
      <w:r>
        <w:t xml:space="preserve"> </w:t>
      </w:r>
      <w:proofErr w:type="spellStart"/>
      <w:r>
        <w:t>ei</w:t>
      </w:r>
      <w:proofErr w:type="spellEnd"/>
      <w:r>
        <w:t xml:space="preserve"> </w:t>
      </w:r>
      <w:proofErr w:type="spellStart"/>
      <w:r>
        <w:t>și</w:t>
      </w:r>
      <w:proofErr w:type="spellEnd"/>
      <w:r>
        <w:t xml:space="preserve"> o </w:t>
      </w:r>
      <w:proofErr w:type="spellStart"/>
      <w:r>
        <w:t>documentație</w:t>
      </w:r>
      <w:proofErr w:type="spellEnd"/>
      <w:r>
        <w:t xml:space="preserve"> </w:t>
      </w:r>
      <w:proofErr w:type="spellStart"/>
      <w:r>
        <w:t>clară</w:t>
      </w:r>
      <w:proofErr w:type="spellEnd"/>
      <w:r>
        <w:t xml:space="preserve"> l-</w:t>
      </w:r>
      <w:proofErr w:type="spellStart"/>
      <w:r>
        <w:t>ar</w:t>
      </w:r>
      <w:proofErr w:type="spellEnd"/>
      <w:r>
        <w:t xml:space="preserve"> </w:t>
      </w:r>
      <w:proofErr w:type="spellStart"/>
      <w:r>
        <w:t>anihila</w:t>
      </w:r>
      <w:proofErr w:type="spellEnd"/>
      <w:r>
        <w:t xml:space="preserve">. De </w:t>
      </w:r>
      <w:proofErr w:type="spellStart"/>
      <w:r>
        <w:t>ce</w:t>
      </w:r>
      <w:proofErr w:type="spellEnd"/>
      <w:r>
        <w:t xml:space="preserve"> nu un PKCS#11? </w:t>
      </w:r>
      <w:proofErr w:type="spellStart"/>
      <w:r>
        <w:t>Raspunsul</w:t>
      </w:r>
      <w:proofErr w:type="spellEnd"/>
      <w:r>
        <w:t xml:space="preserve"> </w:t>
      </w:r>
      <w:proofErr w:type="spellStart"/>
      <w:r>
        <w:t>este</w:t>
      </w:r>
      <w:proofErr w:type="spellEnd"/>
      <w:r>
        <w:t xml:space="preserve"> </w:t>
      </w:r>
      <w:proofErr w:type="spellStart"/>
      <w:r>
        <w:t>că</w:t>
      </w:r>
      <w:proofErr w:type="spellEnd"/>
      <w:r>
        <w:t xml:space="preserve"> un </w:t>
      </w:r>
      <w:proofErr w:type="spellStart"/>
      <w:r>
        <w:t>astfel</w:t>
      </w:r>
      <w:proofErr w:type="spellEnd"/>
      <w:r>
        <w:t xml:space="preserve"> de driver </w:t>
      </w:r>
      <w:proofErr w:type="spellStart"/>
      <w:r>
        <w:t>ar</w:t>
      </w:r>
      <w:proofErr w:type="spellEnd"/>
      <w:r>
        <w:t xml:space="preserve"> fi </w:t>
      </w:r>
      <w:proofErr w:type="spellStart"/>
      <w:r>
        <w:t>destul</w:t>
      </w:r>
      <w:proofErr w:type="spellEnd"/>
      <w:r>
        <w:t xml:space="preserve"> de complex (o </w:t>
      </w:r>
      <w:proofErr w:type="spellStart"/>
      <w:r>
        <w:t>mașină</w:t>
      </w:r>
      <w:proofErr w:type="spellEnd"/>
      <w:r>
        <w:t xml:space="preserve"> de stare </w:t>
      </w:r>
      <w:proofErr w:type="spellStart"/>
      <w:r>
        <w:t>sau</w:t>
      </w:r>
      <w:proofErr w:type="spellEnd"/>
      <w:r>
        <w:t xml:space="preserve"> </w:t>
      </w:r>
      <w:proofErr w:type="spellStart"/>
      <w:r>
        <w:t>orice</w:t>
      </w:r>
      <w:proofErr w:type="spellEnd"/>
      <w:r>
        <w:t xml:space="preserve"> </w:t>
      </w:r>
      <w:proofErr w:type="spellStart"/>
      <w:r>
        <w:t>fel</w:t>
      </w:r>
      <w:proofErr w:type="spellEnd"/>
      <w:r>
        <w:t xml:space="preserve"> de </w:t>
      </w:r>
      <w:proofErr w:type="spellStart"/>
      <w:r>
        <w:t>modalitate</w:t>
      </w:r>
      <w:proofErr w:type="spellEnd"/>
      <w:r>
        <w:t xml:space="preserve"> de a </w:t>
      </w:r>
      <w:proofErr w:type="spellStart"/>
      <w:r>
        <w:t>ține</w:t>
      </w:r>
      <w:proofErr w:type="spellEnd"/>
      <w:r>
        <w:t xml:space="preserve"> </w:t>
      </w:r>
      <w:proofErr w:type="spellStart"/>
      <w:r>
        <w:t>evidența</w:t>
      </w:r>
      <w:proofErr w:type="spellEnd"/>
      <w:r>
        <w:t xml:space="preserve"> </w:t>
      </w:r>
      <w:proofErr w:type="spellStart"/>
      <w:r>
        <w:t>funțiilor</w:t>
      </w:r>
      <w:proofErr w:type="spellEnd"/>
      <w:r>
        <w:t xml:space="preserve"> </w:t>
      </w:r>
      <w:proofErr w:type="spellStart"/>
      <w:r>
        <w:t>apelate</w:t>
      </w:r>
      <w:proofErr w:type="spellEnd"/>
      <w:r>
        <w:t xml:space="preserve">) </w:t>
      </w:r>
      <w:proofErr w:type="spellStart"/>
      <w:r>
        <w:t>și</w:t>
      </w:r>
      <w:proofErr w:type="spellEnd"/>
      <w:r>
        <w:t xml:space="preserve"> </w:t>
      </w:r>
      <w:proofErr w:type="spellStart"/>
      <w:r>
        <w:t>ar</w:t>
      </w:r>
      <w:proofErr w:type="spellEnd"/>
      <w:r>
        <w:t xml:space="preserve"> </w:t>
      </w:r>
      <w:proofErr w:type="spellStart"/>
      <w:r>
        <w:t>necesita</w:t>
      </w:r>
      <w:proofErr w:type="spellEnd"/>
      <w:r>
        <w:t xml:space="preserve"> </w:t>
      </w:r>
      <w:r w:rsidR="00963381">
        <w:t xml:space="preserve">un </w:t>
      </w:r>
      <w:proofErr w:type="spellStart"/>
      <w:r w:rsidR="00963381">
        <w:t>timp</w:t>
      </w:r>
      <w:proofErr w:type="spellEnd"/>
      <w:r w:rsidR="00963381">
        <w:t xml:space="preserve"> de </w:t>
      </w:r>
      <w:proofErr w:type="spellStart"/>
      <w:r w:rsidR="00963381">
        <w:t>implementare</w:t>
      </w:r>
      <w:proofErr w:type="spellEnd"/>
      <w:r w:rsidR="00963381">
        <w:t xml:space="preserve"> </w:t>
      </w:r>
      <w:proofErr w:type="spellStart"/>
      <w:r w:rsidR="00963381">
        <w:t>și</w:t>
      </w:r>
      <w:proofErr w:type="spellEnd"/>
      <w:r w:rsidR="00963381">
        <w:t xml:space="preserve"> de </w:t>
      </w:r>
      <w:proofErr w:type="spellStart"/>
      <w:r w:rsidR="00963381">
        <w:t>testare</w:t>
      </w:r>
      <w:proofErr w:type="spellEnd"/>
      <w:r w:rsidR="00963381">
        <w:t xml:space="preserve"> </w:t>
      </w:r>
      <w:proofErr w:type="spellStart"/>
      <w:r w:rsidR="00B40D94">
        <w:t>mult</w:t>
      </w:r>
      <w:proofErr w:type="spellEnd"/>
      <w:r w:rsidR="00B40D94">
        <w:t xml:space="preserve"> </w:t>
      </w:r>
      <w:proofErr w:type="spellStart"/>
      <w:r w:rsidR="00963381">
        <w:t>mai</w:t>
      </w:r>
      <w:proofErr w:type="spellEnd"/>
      <w:r w:rsidR="00963381">
        <w:t xml:space="preserve"> mare </w:t>
      </w:r>
      <w:proofErr w:type="spellStart"/>
      <w:r w:rsidR="00963381">
        <w:t>decât</w:t>
      </w:r>
      <w:proofErr w:type="spellEnd"/>
      <w:r w:rsidR="00963381">
        <w:t xml:space="preserve"> </w:t>
      </w:r>
      <w:proofErr w:type="spellStart"/>
      <w:r w:rsidR="00963381">
        <w:t>timpul</w:t>
      </w:r>
      <w:proofErr w:type="spellEnd"/>
      <w:r w:rsidR="00963381">
        <w:t xml:space="preserve"> </w:t>
      </w:r>
      <w:proofErr w:type="spellStart"/>
      <w:r w:rsidR="00963381">
        <w:t>destinat</w:t>
      </w:r>
      <w:proofErr w:type="spellEnd"/>
      <w:r w:rsidR="00963381">
        <w:t xml:space="preserve"> </w:t>
      </w:r>
      <w:proofErr w:type="spellStart"/>
      <w:r w:rsidR="00963381">
        <w:t>creerii</w:t>
      </w:r>
      <w:proofErr w:type="spellEnd"/>
      <w:r w:rsidR="00963381">
        <w:t xml:space="preserve"> </w:t>
      </w:r>
      <w:proofErr w:type="spellStart"/>
      <w:r w:rsidR="00963381">
        <w:t>unei</w:t>
      </w:r>
      <w:proofErr w:type="spellEnd"/>
      <w:r w:rsidR="00963381">
        <w:t xml:space="preserve"> </w:t>
      </w:r>
      <w:proofErr w:type="spellStart"/>
      <w:r w:rsidR="00963381">
        <w:t>interfețe</w:t>
      </w:r>
      <w:proofErr w:type="spellEnd"/>
      <w:r w:rsidR="00963381">
        <w:t xml:space="preserve"> simple.</w:t>
      </w:r>
    </w:p>
    <w:p w14:paraId="7A7A6973" w14:textId="77777777" w:rsidR="001308D2" w:rsidRPr="009377F8" w:rsidRDefault="001308D2" w:rsidP="002B098B">
      <w:pPr>
        <w:pStyle w:val="Licenta"/>
        <w:rPr>
          <w:bCs/>
        </w:rPr>
      </w:pPr>
    </w:p>
    <w:p w14:paraId="6DF2E6EC" w14:textId="42C01F41" w:rsidR="00785032" w:rsidRPr="009377F8" w:rsidRDefault="00785032" w:rsidP="002B098B">
      <w:pPr>
        <w:pStyle w:val="Licenta"/>
        <w:rPr>
          <w:bCs/>
          <w:lang w:val="ro-RO"/>
        </w:rPr>
      </w:pPr>
      <w:r w:rsidRPr="009377F8">
        <w:rPr>
          <w:bCs/>
          <w:lang w:val="ro-RO"/>
        </w:rPr>
        <w:t xml:space="preserve">Se vor implementa funcționalitățile de autorizare a serviciului și a semnăturii la nivelul unui </w:t>
      </w:r>
      <w:r w:rsidRPr="00FD7C40">
        <w:rPr>
          <w:b/>
          <w:lang w:val="ro-RO"/>
        </w:rPr>
        <w:t>modul de autentificare</w:t>
      </w:r>
      <w:r w:rsidRPr="009377F8">
        <w:rPr>
          <w:bCs/>
          <w:lang w:val="ro-RO"/>
        </w:rPr>
        <w:t>, care poate fi apoi externalizat într-un serviciu extern sau înglobat direct în RSSP.</w:t>
      </w:r>
    </w:p>
    <w:p w14:paraId="2A1DDBD7" w14:textId="77777777" w:rsidR="00785032" w:rsidRDefault="00785032" w:rsidP="002B098B">
      <w:pPr>
        <w:pStyle w:val="Licenta"/>
        <w:rPr>
          <w:b/>
          <w:lang w:val="ro-RO"/>
        </w:rPr>
      </w:pPr>
    </w:p>
    <w:p w14:paraId="42407B1F" w14:textId="5D864694" w:rsidR="00B8602B" w:rsidRDefault="00B8602B" w:rsidP="00B8602B">
      <w:pPr>
        <w:pStyle w:val="Licenta"/>
        <w:numPr>
          <w:ilvl w:val="1"/>
          <w:numId w:val="27"/>
        </w:numPr>
        <w:outlineLvl w:val="1"/>
        <w:rPr>
          <w:b/>
          <w:lang w:val="ro-RO"/>
        </w:rPr>
      </w:pPr>
      <w:bookmarkStart w:id="13" w:name="_Toc11859316"/>
      <w:r>
        <w:rPr>
          <w:b/>
          <w:lang w:val="ro-RO"/>
        </w:rPr>
        <w:t>Diagrame de utilizare (use-case)</w:t>
      </w:r>
      <w:bookmarkEnd w:id="13"/>
    </w:p>
    <w:p w14:paraId="055AA726" w14:textId="7F3FB249" w:rsidR="00815B1A" w:rsidRDefault="00815B1A" w:rsidP="00B8602B">
      <w:pPr>
        <w:pStyle w:val="ListParagraph"/>
        <w:rPr>
          <w:b/>
          <w:lang w:val="ro-RO"/>
        </w:rPr>
      </w:pPr>
    </w:p>
    <w:p w14:paraId="05CA14E0" w14:textId="77777777" w:rsidR="00815B1A" w:rsidRPr="00866CAA" w:rsidRDefault="00815B1A" w:rsidP="00815B1A">
      <w:pPr>
        <w:rPr>
          <w:rFonts w:ascii="Times New Roman" w:hAnsi="Times New Roman"/>
          <w:b/>
          <w:sz w:val="28"/>
          <w:lang w:val="ro-RO"/>
        </w:rPr>
      </w:pPr>
      <w:r w:rsidRPr="00866CAA">
        <w:rPr>
          <w:rFonts w:ascii="Times New Roman" w:hAnsi="Times New Roman"/>
          <w:b/>
          <w:sz w:val="28"/>
          <w:lang w:val="ro-RO"/>
        </w:rPr>
        <w:t xml:space="preserve">Procesul de înregistrare. </w:t>
      </w:r>
    </w:p>
    <w:p w14:paraId="22564512" w14:textId="7885AA2B" w:rsidR="00815B1A" w:rsidRDefault="00815B1A" w:rsidP="00815B1A">
      <w:pPr>
        <w:ind w:firstLine="540"/>
        <w:rPr>
          <w:rFonts w:ascii="Times New Roman" w:hAnsi="Times New Roman"/>
          <w:bCs/>
          <w:sz w:val="28"/>
          <w:lang w:val="ro-RO"/>
        </w:rPr>
      </w:pPr>
      <w:r w:rsidRPr="001D2A68">
        <w:rPr>
          <w:rFonts w:ascii="Times New Roman" w:hAnsi="Times New Roman"/>
          <w:b/>
          <w:sz w:val="28"/>
          <w:lang w:val="ro-RO"/>
        </w:rPr>
        <w:t>Scenariul 1</w:t>
      </w:r>
      <w:r w:rsidRPr="00815B1A">
        <w:rPr>
          <w:rFonts w:ascii="Times New Roman" w:hAnsi="Times New Roman"/>
          <w:bCs/>
          <w:sz w:val="28"/>
          <w:lang w:val="ro-RO"/>
        </w:rPr>
        <w:t xml:space="preserve">. </w:t>
      </w:r>
      <w:r w:rsidR="00866CAA">
        <w:rPr>
          <w:rFonts w:ascii="Times New Roman" w:hAnsi="Times New Roman"/>
          <w:bCs/>
          <w:sz w:val="28"/>
          <w:lang w:val="ro-RO"/>
        </w:rPr>
        <w:t>C</w:t>
      </w:r>
      <w:r>
        <w:rPr>
          <w:rFonts w:ascii="Times New Roman" w:hAnsi="Times New Roman"/>
          <w:bCs/>
          <w:sz w:val="28"/>
          <w:lang w:val="ro-RO"/>
        </w:rPr>
        <w:t>A implicat în generarea cheilor de semnare.</w:t>
      </w:r>
    </w:p>
    <w:p w14:paraId="01C6EB9F" w14:textId="6BE9DB4B"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CA generează perechea de chei criptografice, împreună cu certificatul aferent semnat. Obiectele sunt transmise criptat, offline, sau prin alte cai dedicate, RSSP-ului spre stocare.</w:t>
      </w:r>
    </w:p>
    <w:p w14:paraId="4AA09D0C" w14:textId="20251346" w:rsidR="00866CAA" w:rsidRDefault="00866CAA" w:rsidP="00866CAA">
      <w:pPr>
        <w:ind w:firstLine="540"/>
        <w:rPr>
          <w:rFonts w:ascii="Times New Roman" w:hAnsi="Times New Roman"/>
          <w:bCs/>
          <w:sz w:val="28"/>
          <w:lang w:val="ro-RO"/>
        </w:rPr>
      </w:pPr>
      <w:r w:rsidRPr="001D2A68">
        <w:rPr>
          <w:rFonts w:ascii="Times New Roman" w:hAnsi="Times New Roman"/>
          <w:b/>
          <w:sz w:val="28"/>
          <w:lang w:val="ro-RO"/>
        </w:rPr>
        <w:t>Scenariul 2</w:t>
      </w:r>
      <w:r w:rsidRPr="00815B1A">
        <w:rPr>
          <w:rFonts w:ascii="Times New Roman" w:hAnsi="Times New Roman"/>
          <w:bCs/>
          <w:sz w:val="28"/>
          <w:lang w:val="ro-RO"/>
        </w:rPr>
        <w:t xml:space="preserve">. </w:t>
      </w:r>
      <w:r>
        <w:rPr>
          <w:rFonts w:ascii="Times New Roman" w:hAnsi="Times New Roman"/>
          <w:bCs/>
          <w:sz w:val="28"/>
          <w:lang w:val="ro-RO"/>
        </w:rPr>
        <w:t>RSSP este implicat direct în generarea cheilor de semnare.</w:t>
      </w:r>
    </w:p>
    <w:p w14:paraId="303D4A28" w14:textId="319F9FA7" w:rsidR="00866CAA" w:rsidRDefault="00866CAA" w:rsidP="001D2A68">
      <w:pPr>
        <w:jc w:val="both"/>
        <w:rPr>
          <w:rFonts w:ascii="Times New Roman" w:hAnsi="Times New Roman"/>
          <w:bCs/>
          <w:sz w:val="28"/>
          <w:lang w:val="ro-RO"/>
        </w:rPr>
      </w:pPr>
      <w:r>
        <w:rPr>
          <w:rFonts w:ascii="Times New Roman" w:hAnsi="Times New Roman"/>
          <w:bCs/>
          <w:sz w:val="28"/>
          <w:lang w:val="ro-RO"/>
        </w:rPr>
        <w:t>Clientul se adreseza RA pentru crearea unui certificat dedicat semnării documentelor. RA contactează RSSP pentru generarea unui CSR asociat unor perechi de chei criptografice. RSSP oferă CSR CA-ului spre semnare, rezultând certificatul clientului. Acesta din urmă este ulterior stocat de RSSP, împreună cu perechea de chei asociată.</w:t>
      </w:r>
    </w:p>
    <w:p w14:paraId="53BC9858" w14:textId="77777777" w:rsidR="001D2A68" w:rsidRDefault="001D2A68" w:rsidP="001D2A68">
      <w:pPr>
        <w:jc w:val="both"/>
        <w:rPr>
          <w:rFonts w:ascii="Times New Roman" w:hAnsi="Times New Roman"/>
          <w:bCs/>
          <w:sz w:val="28"/>
          <w:lang w:val="ro-RO"/>
        </w:rPr>
      </w:pPr>
    </w:p>
    <w:p w14:paraId="28C25C88" w14:textId="47881A4B" w:rsidR="001D2A68" w:rsidRDefault="001D2A68" w:rsidP="001D2A68">
      <w:pPr>
        <w:jc w:val="both"/>
        <w:rPr>
          <w:rFonts w:ascii="Times New Roman" w:hAnsi="Times New Roman"/>
          <w:b/>
          <w:sz w:val="28"/>
          <w:lang w:val="ro-RO"/>
        </w:rPr>
      </w:pPr>
      <w:r w:rsidRPr="001D2A68">
        <w:rPr>
          <w:rFonts w:ascii="Times New Roman" w:hAnsi="Times New Roman"/>
          <w:b/>
          <w:sz w:val="28"/>
          <w:lang w:val="ro-RO"/>
        </w:rPr>
        <w:lastRenderedPageBreak/>
        <w:t>Semnarea documentelor.</w:t>
      </w:r>
    </w:p>
    <w:p w14:paraId="4B65954C" w14:textId="12EAA2AA" w:rsidR="001D2A68" w:rsidRDefault="001D2A68" w:rsidP="001D2A68">
      <w:pPr>
        <w:jc w:val="both"/>
        <w:rPr>
          <w:rFonts w:ascii="Times New Roman" w:hAnsi="Times New Roman"/>
          <w:bCs/>
          <w:sz w:val="28"/>
          <w:lang w:val="ro-RO"/>
        </w:rPr>
      </w:pPr>
      <w:r>
        <w:rPr>
          <w:rFonts w:ascii="Times New Roman" w:hAnsi="Times New Roman"/>
          <w:bCs/>
          <w:sz w:val="28"/>
          <w:lang w:val="ro-RO"/>
        </w:rPr>
        <w:t>Este inițiată de către aplicația de semnătură și realizată în mod exclusiv de către RSSP.</w:t>
      </w:r>
      <w:r w:rsidR="00B544A9">
        <w:rPr>
          <w:rFonts w:ascii="Times New Roman" w:hAnsi="Times New Roman"/>
          <w:bCs/>
          <w:sz w:val="28"/>
          <w:lang w:val="ro-RO"/>
        </w:rPr>
        <w:t xml:space="preserve"> Aplicarea semnăturii de timp se realizează de către aplicația de semnătură.</w:t>
      </w:r>
    </w:p>
    <w:p w14:paraId="32AA463D" w14:textId="77777777" w:rsidR="001D2A68" w:rsidRPr="001D2A68" w:rsidRDefault="001D2A68" w:rsidP="001D2A68">
      <w:pPr>
        <w:jc w:val="both"/>
        <w:rPr>
          <w:rFonts w:ascii="Times New Roman" w:hAnsi="Times New Roman"/>
          <w:bCs/>
          <w:sz w:val="28"/>
          <w:lang w:val="ro-RO"/>
        </w:rPr>
      </w:pPr>
    </w:p>
    <w:p w14:paraId="14904F52" w14:textId="5B576B3C" w:rsidR="00815B1A" w:rsidRDefault="00866CAA" w:rsidP="00815B1A">
      <w:pPr>
        <w:rPr>
          <w:rFonts w:ascii="Times New Roman" w:hAnsi="Times New Roman"/>
          <w:b/>
          <w:sz w:val="28"/>
          <w:lang w:val="ro-RO"/>
        </w:rPr>
      </w:pPr>
      <w:r w:rsidRPr="00866CAA">
        <w:rPr>
          <w:rFonts w:ascii="Times New Roman" w:hAnsi="Times New Roman"/>
          <w:b/>
          <w:sz w:val="28"/>
          <w:lang w:val="ro-RO"/>
        </w:rPr>
        <w:t>Verificarea certificatelor</w:t>
      </w:r>
      <w:r>
        <w:rPr>
          <w:rFonts w:ascii="Times New Roman" w:hAnsi="Times New Roman"/>
          <w:b/>
          <w:sz w:val="28"/>
          <w:lang w:val="ro-RO"/>
        </w:rPr>
        <w:t>.</w:t>
      </w:r>
    </w:p>
    <w:p w14:paraId="393DFD9F" w14:textId="5FE4DDBA" w:rsidR="00B544A9" w:rsidRPr="00BB24B8" w:rsidRDefault="00866CAA" w:rsidP="00B544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ro-RO" w:eastAsia="ro-RO"/>
        </w:rPr>
      </w:pPr>
      <w:r>
        <w:rPr>
          <w:rFonts w:ascii="Times New Roman" w:hAnsi="Times New Roman"/>
          <w:bCs/>
          <w:sz w:val="28"/>
          <w:lang w:val="ro-RO"/>
        </w:rPr>
        <w:t>Este realizată în mod obligatoriu de către aplicația de semnătură</w:t>
      </w:r>
      <w:r w:rsidR="00C34D76">
        <w:rPr>
          <w:rFonts w:ascii="Times New Roman" w:hAnsi="Times New Roman"/>
          <w:bCs/>
          <w:sz w:val="28"/>
          <w:lang w:val="ro-RO"/>
        </w:rPr>
        <w:t xml:space="preserve"> prin intermediul OCSP sau manual</w:t>
      </w:r>
      <w:r w:rsidR="00B544A9">
        <w:rPr>
          <w:rFonts w:ascii="Times New Roman" w:hAnsi="Times New Roman"/>
          <w:bCs/>
          <w:sz w:val="28"/>
          <w:lang w:val="ro-RO"/>
        </w:rPr>
        <w:t>, prin verificarea informațiilor de revocare</w:t>
      </w:r>
      <w:r>
        <w:rPr>
          <w:rFonts w:ascii="Times New Roman" w:hAnsi="Times New Roman"/>
          <w:bCs/>
          <w:sz w:val="28"/>
          <w:lang w:val="ro-RO"/>
        </w:rPr>
        <w:t>. La intervale regulate, RSSP actualizează starea certificatelor deținute sau la fiecare cerere de certificat a clienților.</w:t>
      </w:r>
      <w:r w:rsidR="00B544A9">
        <w:rPr>
          <w:rFonts w:ascii="Times New Roman" w:hAnsi="Times New Roman"/>
          <w:bCs/>
          <w:sz w:val="28"/>
          <w:lang w:val="ro-RO"/>
        </w:rPr>
        <w:t xml:space="preserve"> </w:t>
      </w:r>
    </w:p>
    <w:p w14:paraId="68C1BFD9" w14:textId="77777777" w:rsidR="001D2A68" w:rsidRDefault="001D2A68" w:rsidP="00866CAA">
      <w:pPr>
        <w:jc w:val="both"/>
        <w:rPr>
          <w:rFonts w:ascii="Times New Roman" w:hAnsi="Times New Roman"/>
          <w:bCs/>
          <w:sz w:val="28"/>
          <w:lang w:val="ro-RO"/>
        </w:rPr>
      </w:pPr>
    </w:p>
    <w:p w14:paraId="35D34F84" w14:textId="7A668044" w:rsidR="00866CAA" w:rsidRDefault="00866CAA" w:rsidP="00866CAA">
      <w:pPr>
        <w:jc w:val="both"/>
        <w:rPr>
          <w:rFonts w:ascii="Times New Roman" w:hAnsi="Times New Roman"/>
          <w:b/>
          <w:sz w:val="28"/>
          <w:lang w:val="ro-RO"/>
        </w:rPr>
      </w:pPr>
      <w:r w:rsidRPr="00866CAA">
        <w:rPr>
          <w:rFonts w:ascii="Times New Roman" w:hAnsi="Times New Roman"/>
          <w:b/>
          <w:sz w:val="28"/>
          <w:lang w:val="ro-RO"/>
        </w:rPr>
        <w:t xml:space="preserve">Verificarea </w:t>
      </w:r>
      <w:r>
        <w:rPr>
          <w:rFonts w:ascii="Times New Roman" w:hAnsi="Times New Roman"/>
          <w:b/>
          <w:sz w:val="28"/>
          <w:lang w:val="ro-RO"/>
        </w:rPr>
        <w:t>semnăturii</w:t>
      </w:r>
      <w:r w:rsidR="001D2A68">
        <w:rPr>
          <w:rFonts w:ascii="Times New Roman" w:hAnsi="Times New Roman"/>
          <w:b/>
          <w:sz w:val="28"/>
          <w:lang w:val="ro-RO"/>
        </w:rPr>
        <w:t xml:space="preserve"> documentelor</w:t>
      </w:r>
      <w:r w:rsidRPr="00866CAA">
        <w:rPr>
          <w:rFonts w:ascii="Times New Roman" w:hAnsi="Times New Roman"/>
          <w:b/>
          <w:sz w:val="28"/>
          <w:lang w:val="ro-RO"/>
        </w:rPr>
        <w:t>.</w:t>
      </w:r>
    </w:p>
    <w:p w14:paraId="1A3212DC" w14:textId="3939E07A" w:rsidR="00866CAA" w:rsidRPr="00866CAA" w:rsidRDefault="00866CAA" w:rsidP="00866CAA">
      <w:pPr>
        <w:jc w:val="both"/>
        <w:rPr>
          <w:rFonts w:ascii="Times New Roman" w:hAnsi="Times New Roman"/>
          <w:bCs/>
          <w:sz w:val="28"/>
          <w:lang w:val="ro-RO"/>
        </w:rPr>
      </w:pPr>
      <w:r>
        <w:rPr>
          <w:rFonts w:ascii="Times New Roman" w:hAnsi="Times New Roman"/>
          <w:bCs/>
          <w:sz w:val="28"/>
          <w:lang w:val="ro-RO"/>
        </w:rPr>
        <w:t xml:space="preserve">Este realizată </w:t>
      </w:r>
      <w:r w:rsidR="001D2A68">
        <w:rPr>
          <w:rFonts w:ascii="Times New Roman" w:hAnsi="Times New Roman"/>
          <w:bCs/>
          <w:sz w:val="28"/>
          <w:lang w:val="ro-RO"/>
        </w:rPr>
        <w:t xml:space="preserve">numai </w:t>
      </w:r>
      <w:r>
        <w:rPr>
          <w:rFonts w:ascii="Times New Roman" w:hAnsi="Times New Roman"/>
          <w:bCs/>
          <w:sz w:val="28"/>
          <w:lang w:val="ro-RO"/>
        </w:rPr>
        <w:t xml:space="preserve">de </w:t>
      </w:r>
      <w:r w:rsidR="001D2A68">
        <w:rPr>
          <w:rFonts w:ascii="Times New Roman" w:hAnsi="Times New Roman"/>
          <w:bCs/>
          <w:sz w:val="28"/>
          <w:lang w:val="ro-RO"/>
        </w:rPr>
        <w:t>către aplicația de semnătură electronică</w:t>
      </w:r>
      <w:r w:rsidR="00C34D76">
        <w:rPr>
          <w:rFonts w:ascii="Times New Roman" w:hAnsi="Times New Roman"/>
          <w:bCs/>
          <w:sz w:val="28"/>
          <w:lang w:val="ro-RO"/>
        </w:rPr>
        <w:t>.</w:t>
      </w:r>
    </w:p>
    <w:p w14:paraId="6198E3A5" w14:textId="77777777" w:rsidR="00815B1A" w:rsidRDefault="00815B1A" w:rsidP="00B8602B">
      <w:pPr>
        <w:pStyle w:val="ListParagraph"/>
        <w:rPr>
          <w:b/>
          <w:lang w:val="ro-RO"/>
        </w:rPr>
      </w:pPr>
    </w:p>
    <w:p w14:paraId="0285AE20" w14:textId="7377DB2C" w:rsidR="00B8602B" w:rsidRPr="00765274" w:rsidRDefault="00B8602B" w:rsidP="00B8602B">
      <w:pPr>
        <w:pStyle w:val="Licenta"/>
        <w:numPr>
          <w:ilvl w:val="1"/>
          <w:numId w:val="27"/>
        </w:numPr>
        <w:outlineLvl w:val="1"/>
        <w:rPr>
          <w:b/>
          <w:lang w:val="ro-RO"/>
        </w:rPr>
      </w:pPr>
      <w:bookmarkStart w:id="14" w:name="_Toc11859317"/>
      <w:r>
        <w:rPr>
          <w:b/>
          <w:lang w:val="ro-RO"/>
        </w:rPr>
        <w:t>Diagrame de functionalitate (</w:t>
      </w:r>
      <w:r w:rsidR="002B098B">
        <w:rPr>
          <w:b/>
          <w:lang w:val="ro-RO"/>
        </w:rPr>
        <w:t>diagrame de activitati</w:t>
      </w:r>
      <w:r>
        <w:rPr>
          <w:b/>
          <w:lang w:val="ro-RO"/>
        </w:rPr>
        <w:t>/</w:t>
      </w:r>
      <w:r w:rsidR="002B098B">
        <w:rPr>
          <w:b/>
          <w:lang w:val="ro-RO"/>
        </w:rPr>
        <w:t>diagrame de secventa</w:t>
      </w:r>
      <w:r>
        <w:rPr>
          <w:b/>
          <w:lang w:val="ro-RO"/>
        </w:rPr>
        <w:t>)</w:t>
      </w:r>
      <w:bookmarkEnd w:id="14"/>
    </w:p>
    <w:p w14:paraId="6CF25E9A" w14:textId="77777777" w:rsidR="00B83961" w:rsidRDefault="00B83961">
      <w:pPr>
        <w:rPr>
          <w:rFonts w:ascii="Times New Roman" w:hAnsi="Times New Roman" w:cs="Times New Roman"/>
          <w:b/>
          <w:sz w:val="32"/>
          <w:szCs w:val="28"/>
        </w:rPr>
      </w:pPr>
    </w:p>
    <w:p w14:paraId="29242A90" w14:textId="3E564C15" w:rsidR="00B83961" w:rsidRDefault="006369C7" w:rsidP="006369C7">
      <w:pPr>
        <w:pStyle w:val="ListParagraph"/>
        <w:numPr>
          <w:ilvl w:val="0"/>
          <w:numId w:val="39"/>
        </w:numPr>
        <w:rPr>
          <w:rFonts w:ascii="Times New Roman" w:hAnsi="Times New Roman" w:cs="Times New Roman"/>
          <w:b/>
          <w:sz w:val="32"/>
          <w:szCs w:val="28"/>
        </w:rPr>
      </w:pPr>
      <w:proofErr w:type="spellStart"/>
      <w:r>
        <w:rPr>
          <w:rFonts w:ascii="Times New Roman" w:hAnsi="Times New Roman" w:cs="Times New Roman"/>
          <w:b/>
          <w:sz w:val="32"/>
          <w:szCs w:val="28"/>
        </w:rPr>
        <w:t>Autorizari</w:t>
      </w:r>
      <w:proofErr w:type="spellEnd"/>
    </w:p>
    <w:p w14:paraId="0C268F5B" w14:textId="77777777" w:rsidR="006369C7" w:rsidRPr="006369C7" w:rsidRDefault="006369C7" w:rsidP="006369C7">
      <w:pPr>
        <w:pStyle w:val="ListParagraph"/>
        <w:ind w:left="504"/>
        <w:rPr>
          <w:rFonts w:ascii="Times New Roman" w:hAnsi="Times New Roman" w:cs="Times New Roman"/>
          <w:b/>
          <w:sz w:val="32"/>
          <w:szCs w:val="28"/>
        </w:rPr>
      </w:pPr>
    </w:p>
    <w:p w14:paraId="7F951C8E" w14:textId="27ABECF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la </w:t>
      </w:r>
      <w:proofErr w:type="spellStart"/>
      <w:r w:rsidRPr="002B5428">
        <w:rPr>
          <w:rFonts w:ascii="Times New Roman" w:hAnsi="Times New Roman" w:cs="Times New Roman"/>
          <w:b/>
          <w:sz w:val="32"/>
          <w:szCs w:val="28"/>
        </w:rPr>
        <w:t>serviciu</w:t>
      </w:r>
      <w:proofErr w:type="spellEnd"/>
    </w:p>
    <w:p w14:paraId="613683EC" w14:textId="302580F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Autentificarea presupune prezentarea unor credentiale corecte si obtinerea unui </w:t>
      </w:r>
      <w:r w:rsidR="002A60E5">
        <w:rPr>
          <w:rFonts w:ascii="Times New Roman" w:hAnsi="Times New Roman"/>
          <w:bCs/>
          <w:sz w:val="28"/>
          <w:lang w:val="ro-RO"/>
        </w:rPr>
        <w:t>token de acces</w:t>
      </w:r>
      <w:r w:rsidRPr="00E95208">
        <w:rPr>
          <w:rFonts w:ascii="Times New Roman" w:hAnsi="Times New Roman"/>
          <w:bCs/>
          <w:sz w:val="28"/>
          <w:lang w:val="ro-RO"/>
        </w:rPr>
        <w:t>. Pe de alta parte, autorizarea presupune prezentarea unui token valabil, finalizandu-se astfel cu accesul la serviciu.</w:t>
      </w:r>
    </w:p>
    <w:p w14:paraId="2C5F403C" w14:textId="13499ACD" w:rsidR="00B83961" w:rsidRPr="00E95208" w:rsidRDefault="00B83961" w:rsidP="00B83961">
      <w:pPr>
        <w:jc w:val="both"/>
        <w:rPr>
          <w:rFonts w:ascii="Times New Roman" w:hAnsi="Times New Roman"/>
          <w:bCs/>
          <w:sz w:val="28"/>
          <w:lang w:val="ro-RO"/>
        </w:rPr>
      </w:pPr>
      <w:r w:rsidRPr="00E95208">
        <w:rPr>
          <w:rFonts w:ascii="Times New Roman" w:hAnsi="Times New Roman"/>
          <w:bCs/>
          <w:sz w:val="28"/>
          <w:lang w:val="ro-RO"/>
        </w:rPr>
        <w:t xml:space="preserve">Inainte de toate, accesul la serviciu CSC trebuie autentificat. </w:t>
      </w:r>
      <w:r w:rsidR="002A60E5">
        <w:rPr>
          <w:rFonts w:ascii="Times New Roman" w:hAnsi="Times New Roman"/>
          <w:bCs/>
          <w:sz w:val="28"/>
          <w:lang w:val="ro-RO"/>
        </w:rPr>
        <w:t>Autentificarea</w:t>
      </w:r>
      <w:r w:rsidRPr="00E95208">
        <w:rPr>
          <w:rFonts w:ascii="Times New Roman" w:hAnsi="Times New Roman"/>
          <w:bCs/>
          <w:sz w:val="28"/>
          <w:lang w:val="ro-RO"/>
        </w:rPr>
        <w:t xml:space="preserve"> poate fi aflata sub controlul aplicatiei client sau direct sub controlul serviciului CSC. In primul caz, aplicatia client gestioneaza intern autentificarea utilziatorului cu mentiunea ca trebuie efectuata o corespondenta manuala intre identificatorul utilziatorului in domeniul propriu si cel din domeniul serviciului CSC. Cu alte cuvinte, solutia client va trebui sa gaseasca un mijloc de autentificare la serviciu.</w:t>
      </w:r>
    </w:p>
    <w:p w14:paraId="399BC1B6" w14:textId="47B987DD" w:rsidR="00E95208" w:rsidRDefault="00B83961" w:rsidP="00B83961">
      <w:pPr>
        <w:jc w:val="both"/>
        <w:rPr>
          <w:rFonts w:ascii="Times New Roman" w:hAnsi="Times New Roman"/>
          <w:bCs/>
          <w:sz w:val="28"/>
          <w:lang w:val="ro-RO"/>
        </w:rPr>
      </w:pPr>
      <w:r w:rsidRPr="00E95208">
        <w:rPr>
          <w:rFonts w:ascii="Times New Roman" w:hAnsi="Times New Roman"/>
          <w:bCs/>
          <w:sz w:val="28"/>
          <w:lang w:val="ro-RO"/>
        </w:rPr>
        <w:t>Daca autentificarea are loc direct la serviciul CSC, atunci aplicatia client va trebui sa colecteze credentialele utilizatorului si sa se autentifice cu a</w:t>
      </w:r>
      <w:r w:rsidR="002A68E0">
        <w:rPr>
          <w:rFonts w:ascii="Times New Roman" w:hAnsi="Times New Roman"/>
          <w:bCs/>
          <w:sz w:val="28"/>
          <w:lang w:val="ro-RO"/>
        </w:rPr>
        <w:t xml:space="preserve">cestea la serviciu. In practica </w:t>
      </w:r>
      <w:r w:rsidRPr="00E95208">
        <w:rPr>
          <w:rFonts w:ascii="Times New Roman" w:hAnsi="Times New Roman"/>
          <w:bCs/>
          <w:sz w:val="28"/>
          <w:lang w:val="ro-RO"/>
        </w:rPr>
        <w:t xml:space="preserve">insa, aplicatia client va redirecta utilizatorul sa se </w:t>
      </w:r>
      <w:r w:rsidRPr="00E95208">
        <w:rPr>
          <w:rFonts w:ascii="Times New Roman" w:hAnsi="Times New Roman"/>
          <w:bCs/>
          <w:sz w:val="28"/>
          <w:lang w:val="ro-RO"/>
        </w:rPr>
        <w:lastRenderedPageBreak/>
        <w:t>autentifice d</w:t>
      </w:r>
      <w:r w:rsidR="00E95208">
        <w:rPr>
          <w:rFonts w:ascii="Times New Roman" w:hAnsi="Times New Roman"/>
          <w:bCs/>
          <w:sz w:val="28"/>
          <w:lang w:val="ro-RO"/>
        </w:rPr>
        <w:t>irect la serviciul de semnatura, pentru a degreva implementarea unei interactiuni prealabile intre aplicatia client si serviciul de semnatura.</w:t>
      </w:r>
      <w:r w:rsidR="00776FA6">
        <w:rPr>
          <w:rFonts w:ascii="Times New Roman" w:hAnsi="Times New Roman"/>
          <w:bCs/>
          <w:sz w:val="28"/>
          <w:lang w:val="ro-RO"/>
        </w:rPr>
        <w:t xml:space="preserve"> </w:t>
      </w:r>
    </w:p>
    <w:p w14:paraId="22D06F94" w14:textId="65D5CF4E" w:rsidR="00E95208" w:rsidRDefault="00776FA6" w:rsidP="00B83961">
      <w:pPr>
        <w:jc w:val="both"/>
        <w:rPr>
          <w:rFonts w:ascii="Times New Roman" w:hAnsi="Times New Roman"/>
          <w:bCs/>
          <w:sz w:val="28"/>
          <w:lang w:val="ro-RO"/>
        </w:rPr>
      </w:pPr>
      <w:r w:rsidRPr="000B3BA7">
        <w:rPr>
          <w:rFonts w:ascii="Times New Roman" w:hAnsi="Times New Roman"/>
          <w:b/>
          <w:bCs/>
          <w:sz w:val="28"/>
          <w:lang w:val="ro-RO"/>
        </w:rPr>
        <w:t>In vederea autorizarii</w:t>
      </w:r>
      <w:r w:rsidR="00B1730D" w:rsidRPr="000B3BA7">
        <w:rPr>
          <w:rFonts w:ascii="Times New Roman" w:hAnsi="Times New Roman"/>
          <w:b/>
          <w:bCs/>
          <w:sz w:val="28"/>
          <w:lang w:val="ro-RO"/>
        </w:rPr>
        <w:t xml:space="preserve"> </w:t>
      </w:r>
      <w:r w:rsidRPr="000B3BA7">
        <w:rPr>
          <w:rFonts w:ascii="Times New Roman" w:hAnsi="Times New Roman"/>
          <w:b/>
          <w:bCs/>
          <w:sz w:val="28"/>
          <w:lang w:val="ro-RO"/>
        </w:rPr>
        <w:t xml:space="preserve">la serviciu, exista </w:t>
      </w:r>
      <w:r w:rsidR="002A60E5" w:rsidRPr="000B3BA7">
        <w:rPr>
          <w:rFonts w:ascii="Times New Roman" w:hAnsi="Times New Roman"/>
          <w:b/>
          <w:bCs/>
          <w:sz w:val="28"/>
          <w:lang w:val="ro-RO"/>
        </w:rPr>
        <w:t>2</w:t>
      </w:r>
      <w:r w:rsidR="002A68E0" w:rsidRPr="000B3BA7">
        <w:rPr>
          <w:rFonts w:ascii="Times New Roman" w:hAnsi="Times New Roman"/>
          <w:b/>
          <w:bCs/>
          <w:sz w:val="28"/>
          <w:lang w:val="ro-RO"/>
        </w:rPr>
        <w:t xml:space="preserve"> metode definite de standard si care se exclud una pe cealalta</w:t>
      </w:r>
      <w:r w:rsidR="002A68E0">
        <w:rPr>
          <w:rFonts w:ascii="Times New Roman" w:hAnsi="Times New Roman"/>
          <w:bCs/>
          <w:sz w:val="28"/>
          <w:lang w:val="ro-RO"/>
        </w:rPr>
        <w:t xml:space="preserve"> (nu se folosesc amandoua una dupa alta sau in acelasi timp):</w:t>
      </w:r>
    </w:p>
    <w:p w14:paraId="3DAD27DA" w14:textId="5F21D642" w:rsidR="002A68E0" w:rsidRPr="002A68E0" w:rsidRDefault="002A68E0" w:rsidP="002A68E0">
      <w:pPr>
        <w:pStyle w:val="ListParagraph"/>
        <w:numPr>
          <w:ilvl w:val="0"/>
          <w:numId w:val="30"/>
        </w:numPr>
        <w:jc w:val="both"/>
        <w:rPr>
          <w:rFonts w:ascii="Times New Roman" w:hAnsi="Times New Roman"/>
          <w:bCs/>
          <w:sz w:val="28"/>
          <w:lang w:val="ro-RO"/>
        </w:rPr>
      </w:pPr>
      <w:r w:rsidRPr="00B1730D">
        <w:rPr>
          <w:rFonts w:ascii="Times New Roman" w:hAnsi="Times New Roman"/>
          <w:b/>
          <w:bCs/>
          <w:sz w:val="28"/>
          <w:lang w:val="ro-RO"/>
        </w:rPr>
        <w:t>Auth/login</w:t>
      </w:r>
      <w:r>
        <w:rPr>
          <w:rFonts w:ascii="Times New Roman" w:hAnsi="Times New Roman"/>
          <w:bCs/>
          <w:sz w:val="28"/>
          <w:lang w:val="ro-RO"/>
        </w:rPr>
        <w:t xml:space="preserve">, in care utilizatorul va da credentialele aplicatiei client care le va trimite mai departe catre serviciul CSC. Clientul face tot in locul utilizatorului si ii cunoaste credentialele, PIN-ul. </w:t>
      </w:r>
    </w:p>
    <w:p w14:paraId="42FD2019" w14:textId="7FFA5A46" w:rsidR="00776FA6" w:rsidRDefault="00F24CD3" w:rsidP="00776FA6">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 xml:space="preserve">Oauth2/autorize si </w:t>
      </w:r>
      <w:r w:rsidR="005C7570">
        <w:rPr>
          <w:rFonts w:ascii="Times New Roman" w:hAnsi="Times New Roman"/>
          <w:b/>
          <w:bCs/>
          <w:sz w:val="28"/>
          <w:lang w:val="ro-RO"/>
        </w:rPr>
        <w:t>Oauth2</w:t>
      </w:r>
      <w:r w:rsidR="00776FA6" w:rsidRPr="00B1730D">
        <w:rPr>
          <w:rFonts w:ascii="Times New Roman" w:hAnsi="Times New Roman"/>
          <w:b/>
          <w:bCs/>
          <w:sz w:val="28"/>
          <w:lang w:val="ro-RO"/>
        </w:rPr>
        <w:t>/token</w:t>
      </w:r>
      <w:r w:rsidR="00776FA6">
        <w:rPr>
          <w:rFonts w:ascii="Times New Roman" w:hAnsi="Times New Roman"/>
          <w:bCs/>
          <w:sz w:val="28"/>
          <w:lang w:val="ro-RO"/>
        </w:rPr>
        <w:t>, unde aplicatia client nu va colecta datele utilizatorului, ci acesta se va autentifica intr-o pagina separata de incredere.</w:t>
      </w:r>
      <w:r w:rsidR="00EC051D">
        <w:rPr>
          <w:rFonts w:ascii="Times New Roman" w:hAnsi="Times New Roman"/>
          <w:bCs/>
          <w:sz w:val="28"/>
          <w:lang w:val="ro-RO"/>
        </w:rPr>
        <w:t xml:space="preserve"> </w:t>
      </w:r>
      <w:r w:rsidR="002A60E5">
        <w:rPr>
          <w:rFonts w:ascii="Times New Roman" w:hAnsi="Times New Roman"/>
          <w:bCs/>
          <w:sz w:val="28"/>
          <w:lang w:val="ro-RO"/>
        </w:rPr>
        <w:t xml:space="preserve">Pentru alte detalii, vezi </w:t>
      </w:r>
      <w:commentRangeStart w:id="15"/>
      <w:r w:rsidR="002A60E5">
        <w:rPr>
          <w:rFonts w:ascii="Times New Roman" w:hAnsi="Times New Roman"/>
          <w:bCs/>
          <w:sz w:val="28"/>
          <w:lang w:val="ro-RO"/>
        </w:rPr>
        <w:t>cap. 3</w:t>
      </w:r>
      <w:commentRangeEnd w:id="15"/>
      <w:r w:rsidR="002A60E5">
        <w:rPr>
          <w:rStyle w:val="CommentReference"/>
        </w:rPr>
        <w:commentReference w:id="15"/>
      </w:r>
      <w:r w:rsidR="002A60E5">
        <w:rPr>
          <w:rFonts w:ascii="Times New Roman" w:hAnsi="Times New Roman"/>
          <w:bCs/>
          <w:sz w:val="28"/>
          <w:lang w:val="ro-RO"/>
        </w:rPr>
        <w:t>.1</w:t>
      </w:r>
    </w:p>
    <w:p w14:paraId="1638B8E4" w14:textId="06E5387E" w:rsidR="00776FA6" w:rsidRPr="00776FA6" w:rsidRDefault="00776FA6" w:rsidP="00776FA6">
      <w:pPr>
        <w:jc w:val="both"/>
        <w:rPr>
          <w:rFonts w:ascii="Times New Roman" w:hAnsi="Times New Roman"/>
          <w:bCs/>
          <w:sz w:val="28"/>
          <w:lang w:val="ro-RO"/>
        </w:rPr>
      </w:pPr>
      <w:r>
        <w:rPr>
          <w:rFonts w:ascii="Times New Roman" w:hAnsi="Times New Roman"/>
          <w:bCs/>
          <w:sz w:val="28"/>
          <w:lang w:val="ro-RO"/>
        </w:rPr>
        <w:t xml:space="preserve">De mentionat faptul ca serviciul </w:t>
      </w:r>
      <w:r w:rsidRPr="005C7570">
        <w:rPr>
          <w:rFonts w:ascii="Times New Roman" w:hAnsi="Times New Roman"/>
          <w:b/>
          <w:bCs/>
          <w:sz w:val="28"/>
          <w:lang w:val="ro-RO"/>
        </w:rPr>
        <w:t>Oauth2</w:t>
      </w:r>
      <w:r>
        <w:rPr>
          <w:rFonts w:ascii="Times New Roman" w:hAnsi="Times New Roman"/>
          <w:bCs/>
          <w:sz w:val="28"/>
          <w:lang w:val="ro-RO"/>
        </w:rPr>
        <w:t xml:space="preserve"> se foloseste atunci cand o aplicatie client nu este „de incredere” pentru a evita trimiterea directa a credentialelor de acces catre aceasta.</w:t>
      </w:r>
      <w:r w:rsidR="00036AFE">
        <w:rPr>
          <w:rFonts w:ascii="Times New Roman" w:hAnsi="Times New Roman"/>
          <w:bCs/>
          <w:sz w:val="28"/>
          <w:lang w:val="ro-RO"/>
        </w:rPr>
        <w:t xml:space="preserve"> In acest sens, se vor folosi doar anumite moduri Oauth care permit „bypass-ul” aplicatiei client. Bineinteles, serverul Oauth trebuie sa fie de incredere.</w:t>
      </w:r>
    </w:p>
    <w:p w14:paraId="07DFA807" w14:textId="2503AB2F" w:rsidR="00776FA6" w:rsidRPr="002B5428" w:rsidRDefault="00776FA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utilizarii</w:t>
      </w:r>
      <w:proofErr w:type="spellEnd"/>
      <w:r w:rsidRPr="002B5428">
        <w:rPr>
          <w:rFonts w:ascii="Times New Roman" w:hAnsi="Times New Roman" w:cs="Times New Roman"/>
          <w:b/>
          <w:sz w:val="32"/>
          <w:szCs w:val="28"/>
        </w:rPr>
        <w:t xml:space="preserve"> </w:t>
      </w:r>
      <w:proofErr w:type="spellStart"/>
      <w:r w:rsidR="00DE6E8D" w:rsidRPr="002B5428">
        <w:rPr>
          <w:rFonts w:ascii="Times New Roman" w:hAnsi="Times New Roman" w:cs="Times New Roman"/>
          <w:b/>
          <w:sz w:val="32"/>
          <w:szCs w:val="28"/>
        </w:rPr>
        <w:t>cheilor</w:t>
      </w:r>
      <w:proofErr w:type="spellEnd"/>
      <w:r w:rsidR="00DE6E8D" w:rsidRPr="002B5428">
        <w:rPr>
          <w:rFonts w:ascii="Times New Roman" w:hAnsi="Times New Roman" w:cs="Times New Roman"/>
          <w:b/>
          <w:sz w:val="32"/>
          <w:szCs w:val="28"/>
        </w:rPr>
        <w:t xml:space="preserve"> de </w:t>
      </w:r>
      <w:proofErr w:type="spellStart"/>
      <w:r w:rsidR="00DE6E8D" w:rsidRPr="002B5428">
        <w:rPr>
          <w:rFonts w:ascii="Times New Roman" w:hAnsi="Times New Roman" w:cs="Times New Roman"/>
          <w:b/>
          <w:sz w:val="32"/>
          <w:szCs w:val="28"/>
        </w:rPr>
        <w:t>semnare</w:t>
      </w:r>
      <w:proofErr w:type="spellEnd"/>
    </w:p>
    <w:p w14:paraId="65DDC51C" w14:textId="36AC80A3" w:rsidR="00776FA6" w:rsidRDefault="00E64B05" w:rsidP="00B83961">
      <w:pPr>
        <w:jc w:val="both"/>
        <w:rPr>
          <w:rFonts w:ascii="Times New Roman" w:hAnsi="Times New Roman"/>
          <w:bCs/>
          <w:sz w:val="28"/>
          <w:lang w:val="ro-RO"/>
        </w:rPr>
      </w:pPr>
      <w:r>
        <w:rPr>
          <w:rFonts w:ascii="Times New Roman" w:hAnsi="Times New Roman"/>
          <w:bCs/>
          <w:sz w:val="28"/>
          <w:lang w:val="ro-RO"/>
        </w:rPr>
        <w:t>Pentru a permite semnarea unui document, utilizatorul trebuie sa dovedeasca posesia cheii de semnatura prin autorizarea utilizarii credentialelor.</w:t>
      </w:r>
    </w:p>
    <w:p w14:paraId="167B93EF" w14:textId="77777777" w:rsidR="00E64B05" w:rsidRDefault="00E64B05" w:rsidP="00B83961">
      <w:pPr>
        <w:jc w:val="both"/>
        <w:rPr>
          <w:rFonts w:ascii="Times New Roman" w:hAnsi="Times New Roman"/>
          <w:bCs/>
          <w:sz w:val="28"/>
          <w:lang w:val="ro-RO"/>
        </w:rPr>
      </w:pPr>
      <w:r>
        <w:rPr>
          <w:rFonts w:ascii="Times New Roman" w:hAnsi="Times New Roman"/>
          <w:bCs/>
          <w:sz w:val="28"/>
          <w:lang w:val="ro-RO"/>
        </w:rPr>
        <w:t>Acest tip de autorizare poate fi sub diferite forme si variatii in functie de implementare sau politici de regularizare. De exemplu, in cazul adoptarii conformitatii SCAL2 „</w:t>
      </w:r>
      <w:r w:rsidRPr="004A14F0">
        <w:rPr>
          <w:rFonts w:ascii="Times New Roman" w:hAnsi="Times New Roman"/>
          <w:bCs/>
          <w:sz w:val="28"/>
          <w:lang w:val="ro-RO"/>
        </w:rPr>
        <w:t>sole control assurance levels</w:t>
      </w:r>
      <w:r>
        <w:rPr>
          <w:rFonts w:ascii="Times New Roman" w:hAnsi="Times New Roman"/>
          <w:bCs/>
          <w:sz w:val="28"/>
          <w:lang w:val="ro-RO"/>
        </w:rPr>
        <w:t xml:space="preserve">” </w:t>
      </w:r>
      <w:r>
        <w:rPr>
          <w:rStyle w:val="FootnoteReference"/>
          <w:rFonts w:ascii="Times New Roman" w:hAnsi="Times New Roman"/>
          <w:bCs/>
          <w:sz w:val="28"/>
          <w:lang w:val="ro-RO"/>
        </w:rPr>
        <w:footnoteReference w:id="1"/>
      </w:r>
      <w:r>
        <w:rPr>
          <w:rFonts w:ascii="Times New Roman" w:hAnsi="Times New Roman"/>
          <w:bCs/>
          <w:sz w:val="28"/>
          <w:lang w:val="ro-RO"/>
        </w:rPr>
        <w:t>, codul SAD necesar autorizarii semnaturii trebuie sa fie legat de documentul/documentele ce trebuie semnate si trebuie sa se foloseasca o autorizare cu factori multiplii (cel putin dublu factor).</w:t>
      </w:r>
    </w:p>
    <w:p w14:paraId="6DC2A343" w14:textId="77777777" w:rsidR="00E64B05" w:rsidRPr="000B3BA7" w:rsidRDefault="00E64B05" w:rsidP="00E64B05">
      <w:pPr>
        <w:jc w:val="both"/>
        <w:rPr>
          <w:rFonts w:ascii="Times New Roman" w:hAnsi="Times New Roman"/>
          <w:b/>
          <w:bCs/>
          <w:sz w:val="28"/>
          <w:lang w:val="ro-RO"/>
        </w:rPr>
      </w:pPr>
      <w:r w:rsidRPr="000B3BA7">
        <w:rPr>
          <w:rFonts w:ascii="Times New Roman" w:hAnsi="Times New Roman"/>
          <w:b/>
          <w:bCs/>
          <w:sz w:val="28"/>
          <w:lang w:val="ro-RO"/>
        </w:rPr>
        <w:t>In acest sens, sunt definite 3 tipuri de autorizare a utilizarii credentialelor:</w:t>
      </w:r>
    </w:p>
    <w:p w14:paraId="5957000F" w14:textId="68ECFB8C" w:rsidR="002A68E0" w:rsidRPr="002A68E0" w:rsidRDefault="002A68E0" w:rsidP="002A68E0">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implicita</w:t>
      </w:r>
    </w:p>
    <w:p w14:paraId="596E4A40" w14:textId="77777777" w:rsidR="00E64B05" w:rsidRPr="00E64B05"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explicita</w:t>
      </w:r>
    </w:p>
    <w:p w14:paraId="1D90BEEB" w14:textId="71B3BA7E" w:rsidR="002A68E0" w:rsidRPr="00CE316C" w:rsidRDefault="00E64B05" w:rsidP="00E64B05">
      <w:pPr>
        <w:pStyle w:val="ListParagraph"/>
        <w:numPr>
          <w:ilvl w:val="0"/>
          <w:numId w:val="30"/>
        </w:numPr>
        <w:jc w:val="both"/>
        <w:rPr>
          <w:rFonts w:ascii="Times New Roman" w:hAnsi="Times New Roman"/>
          <w:bCs/>
          <w:sz w:val="28"/>
          <w:lang w:val="ro-RO"/>
        </w:rPr>
      </w:pPr>
      <w:r w:rsidRPr="00E64B05">
        <w:rPr>
          <w:rFonts w:ascii="Times New Roman" w:hAnsi="Times New Roman"/>
          <w:bCs/>
          <w:sz w:val="28"/>
          <w:lang w:val="ro-RO"/>
        </w:rPr>
        <w:t>Autorizare Oauth2</w:t>
      </w:r>
    </w:p>
    <w:p w14:paraId="54F90407" w14:textId="77777777" w:rsidR="002A68E0" w:rsidRDefault="002A68E0" w:rsidP="002A68E0">
      <w:pPr>
        <w:jc w:val="both"/>
        <w:rPr>
          <w:rFonts w:ascii="Times New Roman" w:hAnsi="Times New Roman"/>
          <w:bCs/>
          <w:sz w:val="28"/>
          <w:lang w:val="ro-RO"/>
        </w:rPr>
      </w:pPr>
      <w:r w:rsidRPr="00B355FE">
        <w:rPr>
          <w:rFonts w:ascii="Times New Roman" w:hAnsi="Times New Roman"/>
          <w:b/>
          <w:bCs/>
          <w:sz w:val="28"/>
          <w:lang w:val="ro-RO"/>
        </w:rPr>
        <w:t>Autorizarea implicita</w:t>
      </w:r>
      <w:r>
        <w:rPr>
          <w:rFonts w:ascii="Times New Roman" w:hAnsi="Times New Roman"/>
          <w:bCs/>
          <w:sz w:val="28"/>
          <w:lang w:val="ro-RO"/>
        </w:rPr>
        <w:t xml:space="preserve"> inseamna ca serviciul CSC va gestiona singur acest proces, prin colectarea separata a datelor de autorizare fata de aplicatia client, prin diferite metode. De exemplu, se poate folosi autentificarea video sau date biometrice colectate de un dispozitiv de incredere. Utilizatorul nu va </w:t>
      </w:r>
      <w:r>
        <w:rPr>
          <w:rFonts w:ascii="Times New Roman" w:hAnsi="Times New Roman"/>
          <w:bCs/>
          <w:sz w:val="28"/>
          <w:lang w:val="ro-RO"/>
        </w:rPr>
        <w:lastRenderedPageBreak/>
        <w:t>interactiona deloc cu aplicatia client in vederea autentificarii. De obicei, se foloseste in aces caz o schema de autorizare Oauth 2.0.</w:t>
      </w:r>
    </w:p>
    <w:p w14:paraId="5B966AB7" w14:textId="19718674" w:rsidR="00B355FE" w:rsidRDefault="00E64B05" w:rsidP="00E64B05">
      <w:pPr>
        <w:jc w:val="both"/>
        <w:rPr>
          <w:rFonts w:ascii="Times New Roman" w:hAnsi="Times New Roman"/>
          <w:bCs/>
          <w:sz w:val="28"/>
          <w:lang w:val="ro-RO"/>
        </w:rPr>
      </w:pPr>
      <w:r w:rsidRPr="00B355FE">
        <w:rPr>
          <w:rFonts w:ascii="Times New Roman" w:hAnsi="Times New Roman"/>
          <w:b/>
          <w:bCs/>
          <w:sz w:val="28"/>
          <w:lang w:val="ro-RO"/>
        </w:rPr>
        <w:t>Autorizarea explicita</w:t>
      </w:r>
      <w:r w:rsidRPr="00E64B05">
        <w:rPr>
          <w:rFonts w:ascii="Times New Roman" w:hAnsi="Times New Roman"/>
          <w:bCs/>
          <w:sz w:val="28"/>
          <w:lang w:val="ro-RO"/>
        </w:rPr>
        <w:t xml:space="preserve"> presupune ca aplicatia de semnatura sa lase in</w:t>
      </w:r>
      <w:r>
        <w:rPr>
          <w:rFonts w:ascii="Times New Roman" w:hAnsi="Times New Roman" w:cs="Times New Roman"/>
          <w:b/>
          <w:sz w:val="32"/>
          <w:szCs w:val="28"/>
        </w:rPr>
        <w:t xml:space="preserve"> </w:t>
      </w:r>
      <w:r w:rsidR="00B355FE" w:rsidRPr="00B355FE">
        <w:rPr>
          <w:rFonts w:ascii="Times New Roman" w:hAnsi="Times New Roman"/>
          <w:bCs/>
          <w:sz w:val="28"/>
          <w:lang w:val="ro-RO"/>
        </w:rPr>
        <w:t>responsabilitatea aplicatiei client colectarea tuturor credentialelor si a datelor necesare autentificarii multiple precum PIN/OTP.</w:t>
      </w:r>
      <w:r w:rsidR="00B355FE">
        <w:rPr>
          <w:rFonts w:ascii="Times New Roman" w:hAnsi="Times New Roman"/>
          <w:bCs/>
          <w:sz w:val="28"/>
          <w:lang w:val="ro-RO"/>
        </w:rPr>
        <w:t xml:space="preserve"> De exemplu, se poate specifica un PIN static asociat cu cheia de semnare dar si un trimiterea unui OTP gestionat de catre aplicatia client.</w:t>
      </w:r>
      <w:r w:rsidR="004367B1">
        <w:rPr>
          <w:rFonts w:ascii="Times New Roman" w:hAnsi="Times New Roman"/>
          <w:bCs/>
          <w:sz w:val="28"/>
          <w:lang w:val="ro-RO"/>
        </w:rPr>
        <w:t xml:space="preserve"> Clientul face totul in locul utilizatorului si ii cunoaste credentialele, PIN-ul s.a. </w:t>
      </w:r>
    </w:p>
    <w:p w14:paraId="64C1649F" w14:textId="247B99D5" w:rsidR="00394DD4" w:rsidRDefault="00B355FE" w:rsidP="00E64B05">
      <w:pPr>
        <w:jc w:val="both"/>
        <w:rPr>
          <w:rFonts w:ascii="Times New Roman" w:hAnsi="Times New Roman"/>
          <w:bCs/>
          <w:sz w:val="28"/>
          <w:lang w:val="ro-RO"/>
        </w:rPr>
      </w:pPr>
      <w:r w:rsidRPr="00B355FE">
        <w:rPr>
          <w:rFonts w:ascii="Times New Roman" w:hAnsi="Times New Roman"/>
          <w:b/>
          <w:bCs/>
          <w:sz w:val="28"/>
          <w:lang w:val="ro-RO"/>
        </w:rPr>
        <w:t>Autoriz</w:t>
      </w:r>
      <w:r w:rsidR="00CF0CD6">
        <w:rPr>
          <w:rFonts w:ascii="Times New Roman" w:hAnsi="Times New Roman"/>
          <w:b/>
          <w:bCs/>
          <w:sz w:val="28"/>
          <w:lang w:val="ro-RO"/>
        </w:rPr>
        <w:t>area OA</w:t>
      </w:r>
      <w:r w:rsidRPr="00B355FE">
        <w:rPr>
          <w:rFonts w:ascii="Times New Roman" w:hAnsi="Times New Roman"/>
          <w:b/>
          <w:bCs/>
          <w:sz w:val="28"/>
          <w:lang w:val="ro-RO"/>
        </w:rPr>
        <w:t>uth2</w:t>
      </w:r>
      <w:r>
        <w:rPr>
          <w:rFonts w:ascii="Times New Roman" w:hAnsi="Times New Roman"/>
          <w:bCs/>
          <w:sz w:val="28"/>
          <w:lang w:val="ro-RO"/>
        </w:rPr>
        <w:t xml:space="preserve"> presupune existenta unui server de autorizare de incredere care sa colecteze credentialele si datele utilizatorului</w:t>
      </w:r>
      <w:r w:rsidR="00394DD4">
        <w:rPr>
          <w:rFonts w:ascii="Times New Roman" w:hAnsi="Times New Roman"/>
          <w:bCs/>
          <w:sz w:val="28"/>
          <w:lang w:val="ro-RO"/>
        </w:rPr>
        <w:t xml:space="preserve"> printr-o interfata web</w:t>
      </w:r>
      <w:r>
        <w:rPr>
          <w:rFonts w:ascii="Times New Roman" w:hAnsi="Times New Roman"/>
          <w:bCs/>
          <w:sz w:val="28"/>
          <w:lang w:val="ro-RO"/>
        </w:rPr>
        <w:t xml:space="preserve">. </w:t>
      </w:r>
      <w:r w:rsidR="00394DD4">
        <w:rPr>
          <w:rFonts w:ascii="Times New Roman" w:hAnsi="Times New Roman"/>
          <w:bCs/>
          <w:sz w:val="28"/>
          <w:lang w:val="ro-RO"/>
        </w:rPr>
        <w:t xml:space="preserve">Serverul Oauth2 va returna un cod de autorizare </w:t>
      </w:r>
      <w:r w:rsidR="00DE6E8D">
        <w:rPr>
          <w:rFonts w:ascii="Times New Roman" w:hAnsi="Times New Roman"/>
          <w:bCs/>
          <w:sz w:val="28"/>
          <w:lang w:val="ro-RO"/>
        </w:rPr>
        <w:t>si</w:t>
      </w:r>
      <w:r w:rsidR="00394DD4">
        <w:rPr>
          <w:rFonts w:ascii="Times New Roman" w:hAnsi="Times New Roman"/>
          <w:bCs/>
          <w:sz w:val="28"/>
          <w:lang w:val="ro-RO"/>
        </w:rPr>
        <w:t xml:space="preserve"> un access token aplicatiei client. </w:t>
      </w:r>
      <w:r>
        <w:rPr>
          <w:rFonts w:ascii="Times New Roman" w:hAnsi="Times New Roman"/>
          <w:bCs/>
          <w:sz w:val="28"/>
          <w:lang w:val="ro-RO"/>
        </w:rPr>
        <w:t xml:space="preserve">Astfel, se degreveaza din responsabilitatea serviciului CSC partea de autorizare a credentialelor. </w:t>
      </w:r>
    </w:p>
    <w:p w14:paraId="16AD6AA0" w14:textId="4A0DFA07" w:rsidR="005C7570" w:rsidRPr="002B5428" w:rsidRDefault="00CF0CD6" w:rsidP="002B5428">
      <w:pPr>
        <w:pStyle w:val="ListParagraph"/>
        <w:numPr>
          <w:ilvl w:val="1"/>
          <w:numId w:val="39"/>
        </w:numPr>
        <w:rPr>
          <w:rFonts w:ascii="Times New Roman" w:hAnsi="Times New Roman" w:cs="Times New Roman"/>
          <w:b/>
          <w:sz w:val="32"/>
          <w:szCs w:val="28"/>
        </w:rPr>
      </w:pPr>
      <w:proofErr w:type="spellStart"/>
      <w:r w:rsidRPr="002B5428">
        <w:rPr>
          <w:rFonts w:ascii="Times New Roman" w:hAnsi="Times New Roman" w:cs="Times New Roman"/>
          <w:b/>
          <w:sz w:val="32"/>
          <w:szCs w:val="28"/>
        </w:rPr>
        <w:t>Autorizarea</w:t>
      </w:r>
      <w:proofErr w:type="spellEnd"/>
      <w:r w:rsidRPr="002B5428">
        <w:rPr>
          <w:rFonts w:ascii="Times New Roman" w:hAnsi="Times New Roman" w:cs="Times New Roman"/>
          <w:b/>
          <w:sz w:val="32"/>
          <w:szCs w:val="28"/>
        </w:rPr>
        <w:t xml:space="preserve"> </w:t>
      </w:r>
      <w:proofErr w:type="spellStart"/>
      <w:r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w:t>
      </w:r>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pentru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accesul</w:t>
      </w:r>
      <w:proofErr w:type="spellEnd"/>
      <w:r w:rsidR="002B5428">
        <w:rPr>
          <w:rFonts w:ascii="Times New Roman" w:hAnsi="Times New Roman" w:cs="Times New Roman"/>
          <w:b/>
          <w:sz w:val="32"/>
          <w:szCs w:val="28"/>
        </w:rPr>
        <w:t xml:space="preserve"> la </w:t>
      </w:r>
      <w:proofErr w:type="spellStart"/>
      <w:r w:rsidR="002B5428">
        <w:rPr>
          <w:rFonts w:ascii="Times New Roman" w:hAnsi="Times New Roman" w:cs="Times New Roman"/>
          <w:b/>
          <w:sz w:val="32"/>
          <w:szCs w:val="28"/>
        </w:rPr>
        <w:t>serviciu</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si</w:t>
      </w:r>
      <w:proofErr w:type="spellEnd"/>
      <w:r w:rsidR="002B5428">
        <w:rPr>
          <w:rFonts w:ascii="Times New Roman" w:hAnsi="Times New Roman" w:cs="Times New Roman"/>
          <w:b/>
          <w:sz w:val="32"/>
          <w:szCs w:val="28"/>
        </w:rPr>
        <w:t xml:space="preserve"> </w:t>
      </w:r>
      <w:proofErr w:type="spellStart"/>
      <w:r w:rsidR="002B5428">
        <w:rPr>
          <w:rFonts w:ascii="Times New Roman" w:hAnsi="Times New Roman" w:cs="Times New Roman"/>
          <w:b/>
          <w:sz w:val="32"/>
          <w:szCs w:val="28"/>
        </w:rPr>
        <w:t>semnarea</w:t>
      </w:r>
      <w:proofErr w:type="spellEnd"/>
      <w:r w:rsidR="002B5428">
        <w:rPr>
          <w:rFonts w:ascii="Times New Roman" w:hAnsi="Times New Roman" w:cs="Times New Roman"/>
          <w:b/>
          <w:sz w:val="32"/>
          <w:szCs w:val="28"/>
        </w:rPr>
        <w:t xml:space="preserve"> electronica</w:t>
      </w:r>
    </w:p>
    <w:p w14:paraId="7B4C6327" w14:textId="0844E026" w:rsidR="005C7570" w:rsidRDefault="005C7570" w:rsidP="004A14F0">
      <w:pPr>
        <w:jc w:val="both"/>
        <w:rPr>
          <w:rFonts w:ascii="Times New Roman" w:hAnsi="Times New Roman"/>
          <w:bCs/>
          <w:sz w:val="28"/>
          <w:lang w:val="ro-RO"/>
        </w:rPr>
      </w:pPr>
      <w:r>
        <w:rPr>
          <w:rFonts w:ascii="Times New Roman" w:hAnsi="Times New Roman"/>
          <w:bCs/>
          <w:sz w:val="28"/>
          <w:lang w:val="ro-RO"/>
        </w:rPr>
        <w:t>Autorizarea Oauth 2.0 se poate folosi atat pentru autorizarea la serviciul CSC cat si pentru autorizarea semnaturii. Aceasta autorizare presupune afisarea unei interfete web utilizatorului si redirectarea catre o pagina specificata de aplicatia de semnatura care va contine si un authorisation code / access token atasat, ce vor putea fi folosite in relatia cu serviciul CSC.</w:t>
      </w:r>
    </w:p>
    <w:p w14:paraId="410A1819" w14:textId="5D8C2663" w:rsidR="00A450E2" w:rsidRDefault="00A450E2" w:rsidP="004A14F0">
      <w:pPr>
        <w:jc w:val="both"/>
        <w:rPr>
          <w:rFonts w:ascii="Times New Roman" w:hAnsi="Times New Roman"/>
          <w:bCs/>
          <w:sz w:val="28"/>
          <w:lang w:val="ro-RO"/>
        </w:rPr>
      </w:pPr>
      <w:r>
        <w:rPr>
          <w:rFonts w:ascii="Times New Roman" w:hAnsi="Times New Roman"/>
          <w:bCs/>
          <w:sz w:val="28"/>
          <w:lang w:val="ro-RO"/>
        </w:rPr>
        <w:t>In cazul in care se folose</w:t>
      </w:r>
      <w:r w:rsidR="00A07433">
        <w:rPr>
          <w:rFonts w:ascii="Times New Roman" w:hAnsi="Times New Roman"/>
          <w:bCs/>
          <w:sz w:val="28"/>
          <w:lang w:val="ro-RO"/>
        </w:rPr>
        <w:t>ste autorizarea OA</w:t>
      </w:r>
      <w:r>
        <w:rPr>
          <w:rFonts w:ascii="Times New Roman" w:hAnsi="Times New Roman"/>
          <w:bCs/>
          <w:sz w:val="28"/>
          <w:lang w:val="ro-RO"/>
        </w:rPr>
        <w:t xml:space="preserve">uth2, aplicatia client va trebui, in prealabil, sa obtina un client id si un client secret </w:t>
      </w:r>
      <w:r w:rsidRPr="004A14F0">
        <w:rPr>
          <w:rFonts w:ascii="Times New Roman" w:hAnsi="Times New Roman"/>
          <w:b/>
          <w:bCs/>
          <w:sz w:val="28"/>
          <w:lang w:val="ro-RO"/>
        </w:rPr>
        <w:t>de la serviciul CSC</w:t>
      </w:r>
      <w:r>
        <w:rPr>
          <w:rFonts w:ascii="Times New Roman" w:hAnsi="Times New Roman"/>
          <w:bCs/>
          <w:sz w:val="28"/>
          <w:lang w:val="ro-RO"/>
        </w:rPr>
        <w:t xml:space="preserve"> pe care sa le inregistreze impreuna cu un URL de redirectare -</w:t>
      </w:r>
      <w:r w:rsidRPr="000C5E1C">
        <w:rPr>
          <w:rFonts w:ascii="Times New Roman" w:hAnsi="Times New Roman"/>
          <w:b/>
          <w:bCs/>
          <w:sz w:val="28"/>
          <w:lang w:val="ro-RO"/>
        </w:rPr>
        <w:t>redirect_uri</w:t>
      </w:r>
      <w:r>
        <w:rPr>
          <w:rFonts w:ascii="Times New Roman" w:hAnsi="Times New Roman"/>
          <w:b/>
          <w:bCs/>
          <w:sz w:val="28"/>
          <w:lang w:val="ro-RO"/>
        </w:rPr>
        <w:t>-</w:t>
      </w:r>
      <w:r>
        <w:rPr>
          <w:rFonts w:ascii="Times New Roman" w:hAnsi="Times New Roman"/>
          <w:bCs/>
          <w:sz w:val="28"/>
          <w:lang w:val="ro-RO"/>
        </w:rPr>
        <w:t xml:space="preserve"> la serviciul de autorizare. Aceste 3 variabile sunt specifice doar aplicatiei de semnatura si nu fiecarui utilizator in parte.</w:t>
      </w:r>
    </w:p>
    <w:p w14:paraId="048F40C4" w14:textId="48E8B7AB" w:rsidR="005C7570" w:rsidRPr="002B5428" w:rsidRDefault="000A693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Autorizarea</w:t>
      </w:r>
      <w:proofErr w:type="spellEnd"/>
      <w:r w:rsidR="005C7570" w:rsidRPr="002B5428">
        <w:rPr>
          <w:rFonts w:ascii="Times New Roman" w:hAnsi="Times New Roman" w:cs="Times New Roman"/>
          <w:b/>
          <w:sz w:val="32"/>
          <w:szCs w:val="28"/>
        </w:rPr>
        <w:t xml:space="preserve"> </w:t>
      </w:r>
      <w:proofErr w:type="spellStart"/>
      <w:r w:rsidR="005C7570" w:rsidRPr="002B5428">
        <w:rPr>
          <w:rFonts w:ascii="Times New Roman" w:hAnsi="Times New Roman" w:cs="Times New Roman"/>
          <w:b/>
          <w:sz w:val="32"/>
          <w:szCs w:val="28"/>
        </w:rPr>
        <w:t>Oauth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serviciu</w:t>
      </w:r>
      <w:proofErr w:type="spellEnd"/>
    </w:p>
    <w:p w14:paraId="214F7D0B" w14:textId="77777777" w:rsidR="00D26F1B" w:rsidRPr="002A60E5" w:rsidRDefault="00D26F1B" w:rsidP="00D26F1B">
      <w:pPr>
        <w:pStyle w:val="ListParagraph"/>
        <w:ind w:left="1080"/>
        <w:rPr>
          <w:rFonts w:ascii="Times New Roman" w:hAnsi="Times New Roman" w:cs="Times New Roman"/>
          <w:b/>
          <w:sz w:val="32"/>
          <w:szCs w:val="28"/>
        </w:rPr>
      </w:pPr>
    </w:p>
    <w:p w14:paraId="0A58B06D"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Authorisation Code Flow</w:t>
      </w:r>
      <w:r w:rsidRPr="008E4172">
        <w:rPr>
          <w:rFonts w:ascii="Times New Roman" w:hAnsi="Times New Roman"/>
          <w:bCs/>
          <w:sz w:val="28"/>
          <w:lang w:val="ro-RO"/>
        </w:rPr>
        <w:t xml:space="preserve"> </w:t>
      </w:r>
    </w:p>
    <w:p w14:paraId="7CBBB1CE" w14:textId="0774EBBD" w:rsidR="00080F2E" w:rsidRPr="008E4172" w:rsidRDefault="00F24CD3"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va folosi fluxul Oauth2 </w:t>
      </w:r>
      <w:r w:rsidR="00080F2E" w:rsidRPr="008E4172">
        <w:rPr>
          <w:rFonts w:ascii="Times New Roman" w:hAnsi="Times New Roman"/>
          <w:b/>
          <w:bCs/>
          <w:sz w:val="28"/>
          <w:lang w:val="ro-RO"/>
        </w:rPr>
        <w:t>Authorisation Code Flow</w:t>
      </w:r>
      <w:r w:rsidR="004B3C3E" w:rsidRPr="008E4172">
        <w:rPr>
          <w:rFonts w:ascii="Times New Roman" w:hAnsi="Times New Roman"/>
          <w:b/>
          <w:bCs/>
          <w:sz w:val="28"/>
          <w:lang w:val="ro-RO"/>
        </w:rPr>
        <w:t xml:space="preserve">, </w:t>
      </w:r>
      <w:r w:rsidR="004B3C3E" w:rsidRPr="008E4172">
        <w:rPr>
          <w:rFonts w:ascii="Times New Roman" w:hAnsi="Times New Roman"/>
          <w:bCs/>
          <w:sz w:val="28"/>
          <w:lang w:val="ro-RO"/>
        </w:rPr>
        <w:t xml:space="preserve">atunci cand este necesara permisiunea utilizatorului ca aplicatia client sa foloseasca serviciul CSC in </w:t>
      </w:r>
      <w:r w:rsidR="004B3C3E" w:rsidRPr="00EF67F4">
        <w:rPr>
          <w:rFonts w:ascii="Times New Roman" w:hAnsi="Times New Roman"/>
          <w:b/>
          <w:bCs/>
          <w:sz w:val="28"/>
          <w:lang w:val="ro-RO"/>
        </w:rPr>
        <w:t>numele</w:t>
      </w:r>
      <w:r w:rsidR="004B3C3E" w:rsidRPr="008E4172">
        <w:rPr>
          <w:rFonts w:ascii="Times New Roman" w:hAnsi="Times New Roman"/>
          <w:bCs/>
          <w:sz w:val="28"/>
          <w:lang w:val="ro-RO"/>
        </w:rPr>
        <w:t xml:space="preserve"> acestuia</w:t>
      </w:r>
      <w:r w:rsidR="00B73E19" w:rsidRPr="008E4172">
        <w:rPr>
          <w:rFonts w:ascii="Times New Roman" w:hAnsi="Times New Roman"/>
          <w:bCs/>
          <w:sz w:val="28"/>
          <w:lang w:val="ro-RO"/>
        </w:rPr>
        <w:t xml:space="preserve">. </w:t>
      </w:r>
      <w:r w:rsidRPr="008E4172">
        <w:rPr>
          <w:rFonts w:ascii="Times New Roman" w:hAnsi="Times New Roman"/>
          <w:bCs/>
          <w:sz w:val="28"/>
          <w:lang w:val="ro-RO"/>
        </w:rPr>
        <w:t xml:space="preserve">Prin apelul </w:t>
      </w:r>
      <w:r w:rsidRPr="008E4172">
        <w:rPr>
          <w:rFonts w:ascii="Times New Roman" w:hAnsi="Times New Roman"/>
          <w:b/>
          <w:bCs/>
          <w:sz w:val="28"/>
          <w:lang w:val="ro-RO"/>
        </w:rPr>
        <w:t>oauth2/authorize</w:t>
      </w:r>
      <w:r w:rsidRPr="008E4172">
        <w:rPr>
          <w:rFonts w:ascii="Times New Roman" w:hAnsi="Times New Roman"/>
          <w:bCs/>
          <w:sz w:val="28"/>
          <w:lang w:val="ro-RO"/>
        </w:rPr>
        <w:t xml:space="preserve">, serverul Oauth2 va prezenta utilizatorului o interfata web prin intermediul careia acesta se va loga direct la serviciul de semnatura CSC pentru a autoriza aplicatia client (a da drepturi acesteia de a se folosi de identitatea lui). </w:t>
      </w:r>
      <w:r w:rsidR="00080F2E" w:rsidRPr="008E4172">
        <w:rPr>
          <w:rFonts w:ascii="Times New Roman" w:hAnsi="Times New Roman"/>
          <w:bCs/>
          <w:sz w:val="28"/>
          <w:lang w:val="ro-RO"/>
        </w:rPr>
        <w:t xml:space="preserve">In urma acestui apel, aplicatia client va primi un authorisation code pe care poate sa il schimbe </w:t>
      </w:r>
      <w:r w:rsidR="00B73E19" w:rsidRPr="008E4172">
        <w:rPr>
          <w:rFonts w:ascii="Times New Roman" w:hAnsi="Times New Roman"/>
          <w:bCs/>
          <w:sz w:val="28"/>
          <w:lang w:val="ro-RO"/>
        </w:rPr>
        <w:t>impreuna cu client_id si client_secret pe</w:t>
      </w:r>
      <w:r w:rsidR="00080F2E" w:rsidRPr="008E4172">
        <w:rPr>
          <w:rFonts w:ascii="Times New Roman" w:hAnsi="Times New Roman"/>
          <w:bCs/>
          <w:sz w:val="28"/>
          <w:lang w:val="ro-RO"/>
        </w:rPr>
        <w:t xml:space="preserve"> un access token prin intermediul </w:t>
      </w:r>
      <w:r w:rsidR="00080F2E" w:rsidRPr="008E4172">
        <w:rPr>
          <w:rFonts w:ascii="Times New Roman" w:hAnsi="Times New Roman"/>
          <w:bCs/>
          <w:sz w:val="28"/>
          <w:lang w:val="ro-RO"/>
        </w:rPr>
        <w:lastRenderedPageBreak/>
        <w:t xml:space="preserve">apelului </w:t>
      </w:r>
      <w:r w:rsidR="00080F2E" w:rsidRPr="008E4172">
        <w:rPr>
          <w:rFonts w:ascii="Times New Roman" w:hAnsi="Times New Roman"/>
          <w:b/>
          <w:bCs/>
          <w:sz w:val="28"/>
          <w:lang w:val="ro-RO"/>
        </w:rPr>
        <w:t>oauth2/token</w:t>
      </w:r>
      <w:r w:rsidR="004B3C3E" w:rsidRPr="008E4172">
        <w:rPr>
          <w:rFonts w:ascii="Times New Roman" w:hAnsi="Times New Roman"/>
          <w:bCs/>
          <w:sz w:val="28"/>
          <w:lang w:val="ro-RO"/>
        </w:rPr>
        <w:t xml:space="preserve">. Aplicatia client va tine secret fata de utilizator (care poate fi unul rau intentionat) parametrul </w:t>
      </w:r>
      <w:r w:rsidR="004B3C3E" w:rsidRPr="008E4172">
        <w:rPr>
          <w:rFonts w:ascii="Times New Roman" w:hAnsi="Times New Roman"/>
          <w:b/>
          <w:bCs/>
          <w:sz w:val="28"/>
          <w:lang w:val="ro-RO"/>
        </w:rPr>
        <w:t>client_secret</w:t>
      </w:r>
      <w:r w:rsidR="004B3C3E" w:rsidRPr="008E4172">
        <w:rPr>
          <w:rFonts w:ascii="Times New Roman" w:hAnsi="Times New Roman"/>
          <w:bCs/>
          <w:sz w:val="28"/>
          <w:lang w:val="ro-RO"/>
        </w:rPr>
        <w:t xml:space="preserve"> preinregistrat anterior, prin comuni</w:t>
      </w:r>
      <w:r w:rsidR="00B73E19" w:rsidRPr="008E4172">
        <w:rPr>
          <w:rFonts w:ascii="Times New Roman" w:hAnsi="Times New Roman"/>
          <w:bCs/>
          <w:sz w:val="28"/>
          <w:lang w:val="ro-RO"/>
        </w:rPr>
        <w:t>carea separata cu serviciul CSC, fara implicarea utilizatorului.</w:t>
      </w:r>
    </w:p>
    <w:p w14:paraId="505B0E29" w14:textId="77777777" w:rsidR="00B73E19" w:rsidRDefault="00B73E19" w:rsidP="00080F2E">
      <w:pPr>
        <w:ind w:left="360"/>
        <w:jc w:val="both"/>
        <w:rPr>
          <w:rFonts w:ascii="Times New Roman" w:hAnsi="Times New Roman"/>
          <w:bCs/>
          <w:sz w:val="28"/>
          <w:lang w:val="ro-RO"/>
        </w:rPr>
      </w:pPr>
    </w:p>
    <w:p w14:paraId="41AB18B2" w14:textId="77777777" w:rsidR="008E4172" w:rsidRDefault="008E4172" w:rsidP="008E4172">
      <w:pPr>
        <w:pStyle w:val="ListParagraph"/>
        <w:numPr>
          <w:ilvl w:val="0"/>
          <w:numId w:val="32"/>
        </w:numPr>
        <w:jc w:val="both"/>
        <w:rPr>
          <w:rFonts w:ascii="Times New Roman" w:hAnsi="Times New Roman"/>
          <w:bCs/>
          <w:sz w:val="28"/>
          <w:lang w:val="ro-RO"/>
        </w:rPr>
      </w:pP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w:t>
      </w:r>
    </w:p>
    <w:p w14:paraId="6F9532BB" w14:textId="0AB879C4" w:rsidR="004A5ADD"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 xml:space="preserve">Se poate folosi si fluxul Oauth 2.0 </w:t>
      </w:r>
      <w:r w:rsidRPr="008E4172">
        <w:rPr>
          <w:rFonts w:ascii="Times New Roman" w:hAnsi="Times New Roman"/>
          <w:b/>
          <w:bCs/>
          <w:sz w:val="28"/>
          <w:lang w:val="ro-RO"/>
        </w:rPr>
        <w:t>Client Credentials Grant</w:t>
      </w:r>
      <w:r w:rsidRPr="008E4172">
        <w:rPr>
          <w:rFonts w:ascii="Times New Roman" w:hAnsi="Times New Roman"/>
          <w:bCs/>
          <w:sz w:val="28"/>
          <w:lang w:val="ro-RO"/>
        </w:rPr>
        <w:t xml:space="preserve"> atunci cand nu este necesara permisiunea utilizatorului ca aplicatia client sa </w:t>
      </w:r>
      <w:r w:rsidR="00224D68">
        <w:rPr>
          <w:rFonts w:ascii="Times New Roman" w:hAnsi="Times New Roman"/>
          <w:bCs/>
          <w:sz w:val="28"/>
          <w:lang w:val="ro-RO"/>
        </w:rPr>
        <w:t>acceseze</w:t>
      </w:r>
      <w:r w:rsidRPr="008E4172">
        <w:rPr>
          <w:rFonts w:ascii="Times New Roman" w:hAnsi="Times New Roman"/>
          <w:bCs/>
          <w:sz w:val="28"/>
          <w:lang w:val="ro-RO"/>
        </w:rPr>
        <w:t xml:space="preserve"> serviciul CSC.</w:t>
      </w:r>
      <w:r w:rsidR="004A5ADD">
        <w:rPr>
          <w:rFonts w:ascii="Times New Roman" w:hAnsi="Times New Roman"/>
          <w:bCs/>
          <w:sz w:val="28"/>
          <w:lang w:val="ro-RO"/>
        </w:rPr>
        <w:t xml:space="preserve"> De regula, se executa functii care nu necesita acordul utilizatorului, insa pot exista cazuri in care aplicatia client sa execute functii fara permisiunea explicita a utilizatorului</w:t>
      </w:r>
      <w:r w:rsidR="001144AC">
        <w:rPr>
          <w:rFonts w:ascii="Times New Roman" w:hAnsi="Times New Roman"/>
          <w:bCs/>
          <w:sz w:val="28"/>
          <w:lang w:val="ro-RO"/>
        </w:rPr>
        <w:t>. Acest tip de grant se foloseste atunci cand exista utilizatori logat</w:t>
      </w:r>
      <w:r w:rsidR="00781E50">
        <w:rPr>
          <w:rFonts w:ascii="Times New Roman" w:hAnsi="Times New Roman"/>
          <w:bCs/>
          <w:sz w:val="28"/>
          <w:lang w:val="ro-RO"/>
        </w:rPr>
        <w:t>i in domeniul aplicatiei client si de regula pentru functionalitati care nu tin de semnare</w:t>
      </w:r>
      <w:r w:rsidR="006F22C5">
        <w:rPr>
          <w:rFonts w:ascii="Times New Roman" w:hAnsi="Times New Roman"/>
          <w:bCs/>
          <w:sz w:val="28"/>
          <w:lang w:val="ro-RO"/>
        </w:rPr>
        <w:t xml:space="preserve"> electronica</w:t>
      </w:r>
      <w:r w:rsidR="00781E50">
        <w:rPr>
          <w:rFonts w:ascii="Times New Roman" w:hAnsi="Times New Roman"/>
          <w:bCs/>
          <w:sz w:val="28"/>
          <w:lang w:val="ro-RO"/>
        </w:rPr>
        <w:t>.</w:t>
      </w:r>
    </w:p>
    <w:p w14:paraId="7503EEF0" w14:textId="2CE95AB4" w:rsidR="004B3C3E" w:rsidRPr="008E4172" w:rsidRDefault="004B3C3E" w:rsidP="008E4172">
      <w:pPr>
        <w:ind w:left="360"/>
        <w:jc w:val="both"/>
        <w:rPr>
          <w:rFonts w:ascii="Times New Roman" w:hAnsi="Times New Roman"/>
          <w:bCs/>
          <w:sz w:val="28"/>
          <w:lang w:val="ro-RO"/>
        </w:rPr>
      </w:pPr>
      <w:r w:rsidRPr="008E4172">
        <w:rPr>
          <w:rFonts w:ascii="Times New Roman" w:hAnsi="Times New Roman"/>
          <w:bCs/>
          <w:sz w:val="28"/>
          <w:lang w:val="ro-RO"/>
        </w:rPr>
        <w:t>Aici, comunicarea are loc direct intre aplicatia client si serverul csc/serviciul oauth2, fara ca utilizatorul</w:t>
      </w:r>
      <w:r w:rsidR="00B73E19" w:rsidRPr="008E4172">
        <w:rPr>
          <w:rFonts w:ascii="Times New Roman" w:hAnsi="Times New Roman"/>
          <w:bCs/>
          <w:sz w:val="28"/>
          <w:lang w:val="ro-RO"/>
        </w:rPr>
        <w:t xml:space="preserve"> sa poata vedea vreo comunicare</w:t>
      </w:r>
      <w:r w:rsidRPr="008E4172">
        <w:rPr>
          <w:rFonts w:ascii="Times New Roman" w:hAnsi="Times New Roman"/>
          <w:bCs/>
          <w:sz w:val="28"/>
          <w:lang w:val="ro-RO"/>
        </w:rPr>
        <w:t xml:space="preserve"> intre acestia.</w:t>
      </w:r>
      <w:r w:rsidR="00B73E19" w:rsidRPr="008E4172">
        <w:rPr>
          <w:rFonts w:ascii="Times New Roman" w:hAnsi="Times New Roman"/>
          <w:bCs/>
          <w:sz w:val="28"/>
          <w:lang w:val="ro-RO"/>
        </w:rPr>
        <w:t xml:space="preserve"> In acest caz, se va folosi direct endpointul </w:t>
      </w:r>
      <w:r w:rsidR="00B73E19" w:rsidRPr="008E4172">
        <w:rPr>
          <w:rFonts w:ascii="Times New Roman" w:hAnsi="Times New Roman"/>
          <w:b/>
          <w:bCs/>
          <w:sz w:val="28"/>
          <w:lang w:val="ro-RO"/>
        </w:rPr>
        <w:t>oauth2/token</w:t>
      </w:r>
      <w:r w:rsidR="00B73E19" w:rsidRPr="008E4172">
        <w:rPr>
          <w:rFonts w:ascii="Times New Roman" w:hAnsi="Times New Roman"/>
          <w:bCs/>
          <w:sz w:val="28"/>
          <w:lang w:val="ro-RO"/>
        </w:rPr>
        <w:t>.</w:t>
      </w:r>
      <w:r w:rsidR="00E90204">
        <w:rPr>
          <w:rFonts w:ascii="Times New Roman" w:hAnsi="Times New Roman"/>
          <w:bCs/>
          <w:sz w:val="28"/>
          <w:lang w:val="ro-RO"/>
        </w:rPr>
        <w:t xml:space="preserve"> </w:t>
      </w:r>
      <w:r w:rsidR="00FA0FEF">
        <w:rPr>
          <w:rFonts w:ascii="Times New Roman" w:hAnsi="Times New Roman"/>
          <w:bCs/>
          <w:sz w:val="28"/>
          <w:lang w:val="ro-RO"/>
        </w:rPr>
        <w:t xml:space="preserve">Cu alte cuvinte, nu se va autentifica aplicatia client la server, ci numai utilizatorul. </w:t>
      </w:r>
      <w:r w:rsidR="00984625">
        <w:rPr>
          <w:rFonts w:ascii="Times New Roman" w:hAnsi="Times New Roman"/>
          <w:bCs/>
          <w:sz w:val="28"/>
          <w:lang w:val="ro-RO"/>
        </w:rPr>
        <w:t>(</w:t>
      </w:r>
      <w:r w:rsidR="00984625" w:rsidRPr="00984625">
        <w:rPr>
          <w:rFonts w:ascii="Times New Roman" w:hAnsi="Times New Roman"/>
          <w:b/>
          <w:bCs/>
          <w:sz w:val="28"/>
          <w:lang w:val="ro-RO"/>
        </w:rPr>
        <w:t>Detalii de implementare)</w:t>
      </w:r>
      <w:r w:rsidR="00984625">
        <w:rPr>
          <w:rFonts w:ascii="Times New Roman" w:hAnsi="Times New Roman"/>
          <w:bCs/>
          <w:sz w:val="28"/>
          <w:lang w:val="ro-RO"/>
        </w:rPr>
        <w:t xml:space="preserve"> </w:t>
      </w:r>
      <w:r w:rsidR="001144AC">
        <w:rPr>
          <w:rFonts w:ascii="Times New Roman" w:hAnsi="Times New Roman"/>
          <w:bCs/>
          <w:sz w:val="28"/>
          <w:lang w:val="ro-RO"/>
        </w:rPr>
        <w:t>Aplicatia implementata nu va folosi acest tip de grant.</w:t>
      </w:r>
    </w:p>
    <w:p w14:paraId="38A34C8F" w14:textId="6F812FA7" w:rsidR="005C7570" w:rsidRPr="002B5428" w:rsidRDefault="002B5428" w:rsidP="002B5428">
      <w:pPr>
        <w:pStyle w:val="ListParagraph"/>
        <w:numPr>
          <w:ilvl w:val="2"/>
          <w:numId w:val="39"/>
        </w:numPr>
        <w:rPr>
          <w:rFonts w:ascii="Times New Roman" w:hAnsi="Times New Roman" w:cs="Times New Roman"/>
          <w:b/>
          <w:sz w:val="32"/>
          <w:szCs w:val="28"/>
        </w:rPr>
      </w:pPr>
      <w:r>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Autorizarea</w:t>
      </w:r>
      <w:proofErr w:type="spellEnd"/>
      <w:r w:rsidR="002A60E5" w:rsidRPr="002B5428">
        <w:rPr>
          <w:rFonts w:ascii="Times New Roman" w:hAnsi="Times New Roman" w:cs="Times New Roman"/>
          <w:b/>
          <w:sz w:val="32"/>
          <w:szCs w:val="28"/>
        </w:rPr>
        <w:t xml:space="preserve"> </w:t>
      </w:r>
      <w:proofErr w:type="spellStart"/>
      <w:r w:rsidR="002A60E5" w:rsidRPr="002B5428">
        <w:rPr>
          <w:rFonts w:ascii="Times New Roman" w:hAnsi="Times New Roman" w:cs="Times New Roman"/>
          <w:b/>
          <w:sz w:val="32"/>
          <w:szCs w:val="28"/>
        </w:rPr>
        <w:t>OA</w:t>
      </w:r>
      <w:r w:rsidR="005C7570" w:rsidRPr="002B5428">
        <w:rPr>
          <w:rFonts w:ascii="Times New Roman" w:hAnsi="Times New Roman" w:cs="Times New Roman"/>
          <w:b/>
          <w:sz w:val="32"/>
          <w:szCs w:val="28"/>
        </w:rPr>
        <w:t>uth</w:t>
      </w:r>
      <w:proofErr w:type="spellEnd"/>
      <w:r w:rsidR="005C7570" w:rsidRPr="002B5428">
        <w:rPr>
          <w:rFonts w:ascii="Times New Roman" w:hAnsi="Times New Roman" w:cs="Times New Roman"/>
          <w:b/>
          <w:sz w:val="32"/>
          <w:szCs w:val="28"/>
        </w:rPr>
        <w:t xml:space="preserve"> 2.0 la </w:t>
      </w:r>
      <w:proofErr w:type="spellStart"/>
      <w:r w:rsidR="005C7570" w:rsidRPr="002B5428">
        <w:rPr>
          <w:rFonts w:ascii="Times New Roman" w:hAnsi="Times New Roman" w:cs="Times New Roman"/>
          <w:b/>
          <w:sz w:val="32"/>
          <w:szCs w:val="28"/>
        </w:rPr>
        <w:t>semnare</w:t>
      </w:r>
      <w:proofErr w:type="spellEnd"/>
    </w:p>
    <w:p w14:paraId="291391FE" w14:textId="1616A272" w:rsidR="005C7570" w:rsidRDefault="00EC051D" w:rsidP="004A14F0">
      <w:pPr>
        <w:jc w:val="both"/>
        <w:rPr>
          <w:rFonts w:ascii="Times New Roman" w:hAnsi="Times New Roman"/>
          <w:bCs/>
          <w:sz w:val="28"/>
          <w:lang w:val="ro-RO"/>
        </w:rPr>
      </w:pPr>
      <w:r>
        <w:rPr>
          <w:rFonts w:ascii="Times New Roman" w:hAnsi="Times New Roman"/>
          <w:bCs/>
          <w:sz w:val="28"/>
          <w:lang w:val="ro-RO"/>
        </w:rPr>
        <w:t>Pentru autorizarea credentialelor, s</w:t>
      </w:r>
      <w:r w:rsidR="00394DD4" w:rsidRPr="004A14F0">
        <w:rPr>
          <w:rFonts w:ascii="Times New Roman" w:hAnsi="Times New Roman"/>
          <w:bCs/>
          <w:sz w:val="28"/>
          <w:lang w:val="ro-RO"/>
        </w:rPr>
        <w:t xml:space="preserve">e pot folosi </w:t>
      </w:r>
      <w:r w:rsidR="005C7570">
        <w:rPr>
          <w:rFonts w:ascii="Times New Roman" w:hAnsi="Times New Roman"/>
          <w:bCs/>
          <w:sz w:val="28"/>
          <w:lang w:val="ro-RO"/>
        </w:rPr>
        <w:t>un</w:t>
      </w:r>
      <w:r>
        <w:rPr>
          <w:rFonts w:ascii="Times New Roman" w:hAnsi="Times New Roman"/>
          <w:bCs/>
          <w:sz w:val="28"/>
          <w:lang w:val="ro-RO"/>
        </w:rPr>
        <w:t xml:space="preserve"> singur tip</w:t>
      </w:r>
      <w:r w:rsidR="004A14F0" w:rsidRPr="004A14F0">
        <w:rPr>
          <w:rFonts w:ascii="Times New Roman" w:hAnsi="Times New Roman"/>
          <w:bCs/>
          <w:sz w:val="28"/>
          <w:lang w:val="ro-RO"/>
        </w:rPr>
        <w:t xml:space="preserve"> de autorizatie</w:t>
      </w:r>
      <w:r w:rsidR="00212D9D">
        <w:rPr>
          <w:rFonts w:ascii="Times New Roman" w:hAnsi="Times New Roman"/>
          <w:bCs/>
          <w:sz w:val="28"/>
          <w:lang w:val="ro-RO"/>
        </w:rPr>
        <w:t xml:space="preserve"> OA</w:t>
      </w:r>
      <w:r w:rsidR="004A14F0" w:rsidRPr="004A14F0">
        <w:rPr>
          <w:rFonts w:ascii="Times New Roman" w:hAnsi="Times New Roman"/>
          <w:bCs/>
          <w:sz w:val="28"/>
          <w:lang w:val="ro-RO"/>
        </w:rPr>
        <w:t>uth2</w:t>
      </w:r>
      <w:r w:rsidR="00612A22">
        <w:rPr>
          <w:rFonts w:ascii="Times New Roman" w:hAnsi="Times New Roman"/>
          <w:bCs/>
          <w:sz w:val="28"/>
          <w:lang w:val="ro-RO"/>
        </w:rPr>
        <w:t xml:space="preserve"> -</w:t>
      </w:r>
      <w:r w:rsidR="004A14F0" w:rsidRPr="005C7570">
        <w:rPr>
          <w:rFonts w:ascii="Times New Roman" w:hAnsi="Times New Roman"/>
          <w:b/>
          <w:bCs/>
          <w:sz w:val="28"/>
          <w:lang w:val="ro-RO"/>
        </w:rPr>
        <w:t>Authorisation Code Flow</w:t>
      </w:r>
      <w:r w:rsidR="00612A22">
        <w:rPr>
          <w:rFonts w:ascii="Times New Roman" w:hAnsi="Times New Roman"/>
          <w:b/>
          <w:bCs/>
          <w:sz w:val="28"/>
          <w:lang w:val="ro-RO"/>
        </w:rPr>
        <w:t>-</w:t>
      </w:r>
      <w:r w:rsidR="005C7570">
        <w:rPr>
          <w:rFonts w:ascii="Times New Roman" w:hAnsi="Times New Roman"/>
          <w:bCs/>
          <w:sz w:val="28"/>
          <w:lang w:val="ro-RO"/>
        </w:rPr>
        <w:t xml:space="preserve">. </w:t>
      </w:r>
    </w:p>
    <w:p w14:paraId="2F7FCD0E" w14:textId="5215F69C" w:rsidR="009D7FE4" w:rsidRDefault="009D7FE4" w:rsidP="004A14F0">
      <w:pPr>
        <w:jc w:val="both"/>
        <w:rPr>
          <w:rFonts w:ascii="Times New Roman" w:hAnsi="Times New Roman"/>
          <w:bCs/>
          <w:sz w:val="28"/>
          <w:lang w:val="ro-RO"/>
        </w:rPr>
      </w:pPr>
      <w:r>
        <w:rPr>
          <w:rFonts w:ascii="Times New Roman" w:hAnsi="Times New Roman"/>
          <w:bCs/>
          <w:sz w:val="28"/>
          <w:lang w:val="ro-RO"/>
        </w:rPr>
        <w:t xml:space="preserve">Ca si la autorizarea pentru accesul la serviciu, acest tip va folosi </w:t>
      </w:r>
      <w:r w:rsidRPr="00530931">
        <w:rPr>
          <w:rFonts w:ascii="Times New Roman" w:hAnsi="Times New Roman"/>
          <w:b/>
          <w:bCs/>
          <w:sz w:val="28"/>
          <w:lang w:val="ro-RO"/>
        </w:rPr>
        <w:t>oauth2/authorise</w:t>
      </w:r>
      <w:r>
        <w:rPr>
          <w:rFonts w:ascii="Times New Roman" w:hAnsi="Times New Roman"/>
          <w:bCs/>
          <w:sz w:val="28"/>
          <w:lang w:val="ro-RO"/>
        </w:rPr>
        <w:t xml:space="preserve"> si </w:t>
      </w:r>
      <w:r w:rsidRPr="00530931">
        <w:rPr>
          <w:rFonts w:ascii="Times New Roman" w:hAnsi="Times New Roman"/>
          <w:b/>
          <w:bCs/>
          <w:sz w:val="28"/>
          <w:lang w:val="ro-RO"/>
        </w:rPr>
        <w:t>oauth2/token</w:t>
      </w:r>
      <w:r>
        <w:rPr>
          <w:rFonts w:ascii="Times New Roman" w:hAnsi="Times New Roman"/>
          <w:bCs/>
          <w:sz w:val="28"/>
          <w:lang w:val="ro-RO"/>
        </w:rPr>
        <w:t xml:space="preserve"> cu specificarea tipului de autorizare „credential”.</w:t>
      </w:r>
    </w:p>
    <w:p w14:paraId="2A943B5D" w14:textId="77777777" w:rsidR="00394999" w:rsidRDefault="00394999" w:rsidP="004A14F0">
      <w:pPr>
        <w:jc w:val="both"/>
        <w:rPr>
          <w:rFonts w:ascii="Times New Roman" w:hAnsi="Times New Roman"/>
          <w:bCs/>
          <w:sz w:val="28"/>
          <w:lang w:val="ro-RO"/>
        </w:rPr>
      </w:pPr>
    </w:p>
    <w:p w14:paraId="6628A6C7" w14:textId="4F800960" w:rsidR="000C5E1C" w:rsidRPr="00394999" w:rsidRDefault="000C5E1C" w:rsidP="006A39E5">
      <w:pPr>
        <w:jc w:val="both"/>
        <w:rPr>
          <w:rFonts w:ascii="Times New Roman" w:hAnsi="Times New Roman"/>
          <w:b/>
          <w:bCs/>
          <w:sz w:val="28"/>
          <w:lang w:val="ro-RO"/>
        </w:rPr>
      </w:pPr>
      <w:r w:rsidRPr="006A39E5">
        <w:rPr>
          <w:rFonts w:ascii="Times New Roman" w:hAnsi="Times New Roman"/>
          <w:b/>
          <w:bCs/>
          <w:sz w:val="28"/>
          <w:lang w:val="ro-RO"/>
        </w:rPr>
        <w:t>Oauth2/autorize</w:t>
      </w:r>
      <w:r w:rsidRPr="006A39E5">
        <w:rPr>
          <w:rFonts w:ascii="Times New Roman" w:hAnsi="Times New Roman"/>
          <w:bCs/>
          <w:sz w:val="28"/>
          <w:lang w:val="ro-RO"/>
        </w:rPr>
        <w:t xml:space="preserve"> se foloseste pentru schimbul a unui cod de autorizare in baza unor date, odata pentru autorizarea la serviciu si alta data pentru autorizarea utilizarii cheii de semnatura</w:t>
      </w:r>
      <w:r w:rsidR="00326E3E" w:rsidRPr="006A39E5">
        <w:rPr>
          <w:rFonts w:ascii="Times New Roman" w:hAnsi="Times New Roman"/>
          <w:bCs/>
          <w:sz w:val="28"/>
          <w:lang w:val="ro-RO"/>
        </w:rPr>
        <w:t xml:space="preserve">. </w:t>
      </w:r>
      <w:r w:rsidRPr="006A39E5">
        <w:rPr>
          <w:rFonts w:ascii="Times New Roman" w:hAnsi="Times New Roman"/>
          <w:bCs/>
          <w:sz w:val="28"/>
          <w:lang w:val="ro-RO"/>
        </w:rPr>
        <w:t xml:space="preserve">La finalul autorizarii, utilizatorul va fi redirectat catre un URL specificat de un parametru </w:t>
      </w:r>
      <w:r w:rsidRPr="006A39E5">
        <w:rPr>
          <w:rFonts w:ascii="Times New Roman" w:hAnsi="Times New Roman"/>
          <w:b/>
          <w:bCs/>
          <w:sz w:val="28"/>
          <w:lang w:val="ro-RO"/>
        </w:rPr>
        <w:t>redirect_uri</w:t>
      </w:r>
      <w:r w:rsidRPr="006A39E5">
        <w:rPr>
          <w:rFonts w:ascii="Times New Roman" w:hAnsi="Times New Roman"/>
          <w:bCs/>
          <w:sz w:val="28"/>
          <w:lang w:val="ro-RO"/>
        </w:rPr>
        <w:t xml:space="preserve"> preinregistrat anterior</w:t>
      </w:r>
      <w:r w:rsidR="00326E3E" w:rsidRPr="006A39E5">
        <w:rPr>
          <w:rFonts w:ascii="Times New Roman" w:hAnsi="Times New Roman"/>
          <w:bCs/>
          <w:sz w:val="28"/>
          <w:lang w:val="ro-RO"/>
        </w:rPr>
        <w:t xml:space="preserve">, care apartine aplicatiei de semnatura </w:t>
      </w:r>
      <w:r w:rsidR="00CE3B9D" w:rsidRPr="006A39E5">
        <w:rPr>
          <w:rFonts w:ascii="Times New Roman" w:hAnsi="Times New Roman"/>
          <w:bCs/>
          <w:sz w:val="28"/>
          <w:lang w:val="ro-RO"/>
        </w:rPr>
        <w:t>prin intermediul careia</w:t>
      </w:r>
      <w:r w:rsidR="00326E3E" w:rsidRPr="006A39E5">
        <w:rPr>
          <w:rFonts w:ascii="Times New Roman" w:hAnsi="Times New Roman"/>
          <w:bCs/>
          <w:sz w:val="28"/>
          <w:lang w:val="ro-RO"/>
        </w:rPr>
        <w:t xml:space="preserve"> va primi codul respectiv</w:t>
      </w:r>
      <w:r w:rsidRPr="006A39E5">
        <w:rPr>
          <w:rFonts w:ascii="Times New Roman" w:hAnsi="Times New Roman"/>
          <w:bCs/>
          <w:sz w:val="28"/>
          <w:lang w:val="ro-RO"/>
        </w:rPr>
        <w:t>.</w:t>
      </w:r>
      <w:r w:rsidR="00394999">
        <w:rPr>
          <w:rFonts w:ascii="Times New Roman" w:hAnsi="Times New Roman"/>
          <w:bCs/>
          <w:sz w:val="28"/>
          <w:lang w:val="ro-RO"/>
        </w:rPr>
        <w:t xml:space="preserve"> Hash-ul din url trebuie sa fie codat </w:t>
      </w:r>
      <w:r w:rsidR="00394999" w:rsidRPr="00394999">
        <w:rPr>
          <w:rFonts w:ascii="Times New Roman" w:hAnsi="Times New Roman"/>
          <w:b/>
          <w:bCs/>
          <w:sz w:val="28"/>
          <w:lang w:val="ro-RO"/>
        </w:rPr>
        <w:t>base-64 url safe.</w:t>
      </w:r>
    </w:p>
    <w:p w14:paraId="003DA2A4" w14:textId="3964F1E2" w:rsidR="005C7570" w:rsidRPr="006A39E5" w:rsidRDefault="000C5E1C" w:rsidP="006A39E5">
      <w:pPr>
        <w:jc w:val="both"/>
        <w:rPr>
          <w:rFonts w:ascii="Times New Roman" w:hAnsi="Times New Roman"/>
          <w:bCs/>
          <w:sz w:val="28"/>
          <w:lang w:val="ro-RO"/>
        </w:rPr>
      </w:pPr>
      <w:r w:rsidRPr="006A39E5">
        <w:rPr>
          <w:rFonts w:ascii="Times New Roman" w:hAnsi="Times New Roman"/>
          <w:b/>
          <w:bCs/>
          <w:sz w:val="28"/>
          <w:lang w:val="ro-RO"/>
        </w:rPr>
        <w:t>Oauth2/token</w:t>
      </w:r>
      <w:r w:rsidRPr="006A39E5">
        <w:rPr>
          <w:rFonts w:ascii="Times New Roman" w:hAnsi="Times New Roman"/>
          <w:bCs/>
          <w:sz w:val="28"/>
        </w:rPr>
        <w:t xml:space="preserve"> se </w:t>
      </w:r>
      <w:proofErr w:type="spellStart"/>
      <w:r w:rsidRPr="006A39E5">
        <w:rPr>
          <w:rFonts w:ascii="Times New Roman" w:hAnsi="Times New Roman"/>
          <w:bCs/>
          <w:sz w:val="28"/>
        </w:rPr>
        <w:t>foloseste</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pentru</w:t>
      </w:r>
      <w:proofErr w:type="spellEnd"/>
      <w:r w:rsidRPr="006A39E5">
        <w:rPr>
          <w:rFonts w:ascii="Times New Roman" w:hAnsi="Times New Roman"/>
          <w:bCs/>
          <w:sz w:val="28"/>
        </w:rPr>
        <w:t xml:space="preserve"> a </w:t>
      </w:r>
      <w:proofErr w:type="spellStart"/>
      <w:r w:rsidRPr="006A39E5">
        <w:rPr>
          <w:rFonts w:ascii="Times New Roman" w:hAnsi="Times New Roman"/>
          <w:bCs/>
          <w:sz w:val="28"/>
        </w:rPr>
        <w:t>obtine</w:t>
      </w:r>
      <w:proofErr w:type="spellEnd"/>
      <w:r w:rsidRPr="006A39E5">
        <w:rPr>
          <w:rFonts w:ascii="Times New Roman" w:hAnsi="Times New Roman"/>
          <w:bCs/>
          <w:sz w:val="28"/>
        </w:rPr>
        <w:t xml:space="preserve"> un access token </w:t>
      </w:r>
      <w:proofErr w:type="spellStart"/>
      <w:r w:rsidRPr="006A39E5">
        <w:rPr>
          <w:rFonts w:ascii="Times New Roman" w:hAnsi="Times New Roman"/>
          <w:bCs/>
          <w:sz w:val="28"/>
        </w:rPr>
        <w:t>prin</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prezentarea</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codului</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autorizare</w:t>
      </w:r>
      <w:proofErr w:type="spellEnd"/>
      <w:r w:rsidRPr="006A39E5">
        <w:rPr>
          <w:rFonts w:ascii="Times New Roman" w:hAnsi="Times New Roman"/>
          <w:bCs/>
          <w:sz w:val="28"/>
        </w:rPr>
        <w:t xml:space="preserve"> de </w:t>
      </w:r>
      <w:proofErr w:type="spellStart"/>
      <w:r w:rsidRPr="006A39E5">
        <w:rPr>
          <w:rFonts w:ascii="Times New Roman" w:hAnsi="Times New Roman"/>
          <w:bCs/>
          <w:sz w:val="28"/>
        </w:rPr>
        <w:t>mai</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sus</w:t>
      </w:r>
      <w:proofErr w:type="spellEnd"/>
      <w:r w:rsidRPr="006A39E5">
        <w:rPr>
          <w:rFonts w:ascii="Times New Roman" w:hAnsi="Times New Roman"/>
          <w:bCs/>
          <w:sz w:val="28"/>
        </w:rPr>
        <w:t xml:space="preserve">, fie a </w:t>
      </w:r>
      <w:proofErr w:type="spellStart"/>
      <w:r w:rsidRPr="006A39E5">
        <w:rPr>
          <w:rFonts w:ascii="Times New Roman" w:hAnsi="Times New Roman"/>
          <w:bCs/>
          <w:sz w:val="28"/>
        </w:rPr>
        <w:t>unui</w:t>
      </w:r>
      <w:proofErr w:type="spellEnd"/>
      <w:r w:rsidRPr="006A39E5">
        <w:rPr>
          <w:rFonts w:ascii="Times New Roman" w:hAnsi="Times New Roman"/>
          <w:bCs/>
          <w:sz w:val="28"/>
        </w:rPr>
        <w:t xml:space="preserve"> refresh token </w:t>
      </w:r>
      <w:proofErr w:type="spellStart"/>
      <w:r w:rsidRPr="006A39E5">
        <w:rPr>
          <w:rFonts w:ascii="Times New Roman" w:hAnsi="Times New Roman"/>
          <w:bCs/>
          <w:sz w:val="28"/>
        </w:rPr>
        <w:t>returnat</w:t>
      </w:r>
      <w:proofErr w:type="spellEnd"/>
      <w:r w:rsidRPr="006A39E5">
        <w:rPr>
          <w:rFonts w:ascii="Times New Roman" w:hAnsi="Times New Roman"/>
          <w:bCs/>
          <w:sz w:val="28"/>
        </w:rPr>
        <w:t xml:space="preserve"> anterior tot de </w:t>
      </w:r>
      <w:proofErr w:type="spellStart"/>
      <w:r w:rsidRPr="006A39E5">
        <w:rPr>
          <w:rFonts w:ascii="Times New Roman" w:hAnsi="Times New Roman"/>
          <w:bCs/>
          <w:sz w:val="28"/>
        </w:rPr>
        <w:t>acest</w:t>
      </w:r>
      <w:proofErr w:type="spellEnd"/>
      <w:r w:rsidRPr="006A39E5">
        <w:rPr>
          <w:rFonts w:ascii="Times New Roman" w:hAnsi="Times New Roman"/>
          <w:bCs/>
          <w:sz w:val="28"/>
        </w:rPr>
        <w:t xml:space="preserve"> endpoint, fie </w:t>
      </w:r>
      <w:r w:rsidR="00CE3B9D" w:rsidRPr="006A39E5">
        <w:rPr>
          <w:rFonts w:ascii="Times New Roman" w:hAnsi="Times New Roman"/>
          <w:bCs/>
          <w:sz w:val="28"/>
        </w:rPr>
        <w:t>direct</w:t>
      </w:r>
      <w:r w:rsidRPr="006A39E5">
        <w:rPr>
          <w:rFonts w:ascii="Times New Roman" w:hAnsi="Times New Roman"/>
          <w:bCs/>
          <w:sz w:val="28"/>
        </w:rPr>
        <w:t xml:space="preserve"> </w:t>
      </w:r>
      <w:r w:rsidR="00CE3B9D" w:rsidRPr="006A39E5">
        <w:rPr>
          <w:rFonts w:ascii="Times New Roman" w:hAnsi="Times New Roman"/>
          <w:bCs/>
          <w:sz w:val="28"/>
        </w:rPr>
        <w:t xml:space="preserve">a </w:t>
      </w:r>
      <w:proofErr w:type="spellStart"/>
      <w:r w:rsidRPr="006A39E5">
        <w:rPr>
          <w:rFonts w:ascii="Times New Roman" w:hAnsi="Times New Roman"/>
          <w:bCs/>
          <w:sz w:val="28"/>
        </w:rPr>
        <w:t>credentialelor</w:t>
      </w:r>
      <w:proofErr w:type="spellEnd"/>
      <w:r w:rsidRPr="006A39E5">
        <w:rPr>
          <w:rFonts w:ascii="Times New Roman" w:hAnsi="Times New Roman"/>
          <w:bCs/>
          <w:sz w:val="28"/>
        </w:rPr>
        <w:t xml:space="preserve"> </w:t>
      </w:r>
      <w:proofErr w:type="spellStart"/>
      <w:r w:rsidRPr="006A39E5">
        <w:rPr>
          <w:rFonts w:ascii="Times New Roman" w:hAnsi="Times New Roman"/>
          <w:bCs/>
          <w:sz w:val="28"/>
        </w:rPr>
        <w:t>aplicatiei</w:t>
      </w:r>
      <w:proofErr w:type="spellEnd"/>
      <w:r w:rsidRPr="006A39E5">
        <w:rPr>
          <w:rFonts w:ascii="Times New Roman" w:hAnsi="Times New Roman"/>
          <w:bCs/>
          <w:sz w:val="28"/>
        </w:rPr>
        <w:t xml:space="preserve"> client </w:t>
      </w:r>
      <w:proofErr w:type="spellStart"/>
      <w:r w:rsidR="00EC051D" w:rsidRPr="006A39E5">
        <w:rPr>
          <w:rFonts w:ascii="Times New Roman" w:hAnsi="Times New Roman"/>
          <w:bCs/>
          <w:sz w:val="28"/>
        </w:rPr>
        <w:t>inregistrare</w:t>
      </w:r>
      <w:proofErr w:type="spellEnd"/>
      <w:r w:rsidR="00EC051D" w:rsidRPr="006A39E5">
        <w:rPr>
          <w:rFonts w:ascii="Times New Roman" w:hAnsi="Times New Roman"/>
          <w:bCs/>
          <w:sz w:val="28"/>
        </w:rPr>
        <w:t xml:space="preserve"> anterior</w:t>
      </w:r>
      <w:r w:rsidR="00CE3B9D" w:rsidRPr="006A39E5">
        <w:rPr>
          <w:rFonts w:ascii="Times New Roman" w:hAnsi="Times New Roman"/>
          <w:bCs/>
          <w:sz w:val="28"/>
        </w:rPr>
        <w:t xml:space="preserve"> in </w:t>
      </w:r>
      <w:proofErr w:type="spellStart"/>
      <w:r w:rsidR="00CE3B9D" w:rsidRPr="006A39E5">
        <w:rPr>
          <w:rFonts w:ascii="Times New Roman" w:hAnsi="Times New Roman"/>
          <w:bCs/>
          <w:sz w:val="28"/>
        </w:rPr>
        <w:t>cazul</w:t>
      </w:r>
      <w:proofErr w:type="spellEnd"/>
      <w:r w:rsidR="00CE3B9D" w:rsidRPr="006A39E5">
        <w:rPr>
          <w:rFonts w:ascii="Times New Roman" w:hAnsi="Times New Roman"/>
          <w:bCs/>
          <w:sz w:val="28"/>
        </w:rPr>
        <w:t xml:space="preserve"> in care nu </w:t>
      </w:r>
      <w:proofErr w:type="spellStart"/>
      <w:r w:rsidR="00CE3B9D" w:rsidRPr="006A39E5">
        <w:rPr>
          <w:rFonts w:ascii="Times New Roman" w:hAnsi="Times New Roman"/>
          <w:bCs/>
          <w:sz w:val="28"/>
        </w:rPr>
        <w:t>este</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necesara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permisiunea</w:t>
      </w:r>
      <w:proofErr w:type="spellEnd"/>
      <w:r w:rsidR="00CE3B9D" w:rsidRPr="006A39E5">
        <w:rPr>
          <w:rFonts w:ascii="Times New Roman" w:hAnsi="Times New Roman"/>
          <w:bCs/>
          <w:sz w:val="28"/>
        </w:rPr>
        <w:t xml:space="preserve"> </w:t>
      </w:r>
      <w:proofErr w:type="spellStart"/>
      <w:r w:rsidR="00CE3B9D" w:rsidRPr="006A39E5">
        <w:rPr>
          <w:rFonts w:ascii="Times New Roman" w:hAnsi="Times New Roman"/>
          <w:bCs/>
          <w:sz w:val="28"/>
        </w:rPr>
        <w:t>utilizatorului</w:t>
      </w:r>
      <w:proofErr w:type="spellEnd"/>
      <w:r w:rsidRPr="006A39E5">
        <w:rPr>
          <w:rFonts w:ascii="Times New Roman" w:hAnsi="Times New Roman"/>
          <w:bCs/>
          <w:sz w:val="28"/>
        </w:rPr>
        <w:t xml:space="preserve"> </w:t>
      </w:r>
    </w:p>
    <w:p w14:paraId="65685026" w14:textId="77777777" w:rsidR="00CE3B9D" w:rsidRPr="00CE3B9D" w:rsidRDefault="00CE3B9D" w:rsidP="00CE3B9D">
      <w:pPr>
        <w:jc w:val="both"/>
        <w:rPr>
          <w:rFonts w:ascii="Times New Roman" w:hAnsi="Times New Roman"/>
          <w:bCs/>
          <w:sz w:val="28"/>
          <w:lang w:val="ro-RO"/>
        </w:rPr>
      </w:pPr>
    </w:p>
    <w:p w14:paraId="33D4BDAC" w14:textId="7C283A9F" w:rsidR="00394DD4" w:rsidRDefault="004A14F0" w:rsidP="004A14F0">
      <w:pPr>
        <w:spacing w:after="0" w:line="240" w:lineRule="auto"/>
        <w:outlineLvl w:val="0"/>
        <w:rPr>
          <w:rFonts w:ascii="Times New Roman" w:hAnsi="Times New Roman" w:cs="Times New Roman"/>
          <w:b/>
          <w:sz w:val="32"/>
          <w:szCs w:val="28"/>
        </w:rPr>
      </w:pPr>
      <w:proofErr w:type="spellStart"/>
      <w:proofErr w:type="gramStart"/>
      <w:r>
        <w:rPr>
          <w:rFonts w:ascii="Times New Roman" w:hAnsi="Times New Roman" w:cs="Times New Roman"/>
          <w:b/>
          <w:sz w:val="32"/>
          <w:szCs w:val="28"/>
        </w:rPr>
        <w:lastRenderedPageBreak/>
        <w:t>Restrictii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privind</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accesul</w:t>
      </w:r>
      <w:proofErr w:type="spellEnd"/>
      <w:r>
        <w:rPr>
          <w:rFonts w:ascii="Times New Roman" w:hAnsi="Times New Roman" w:cs="Times New Roman"/>
          <w:b/>
          <w:sz w:val="32"/>
          <w:szCs w:val="28"/>
        </w:rPr>
        <w:t xml:space="preserve"> la </w:t>
      </w:r>
      <w:proofErr w:type="spellStart"/>
      <w:r>
        <w:rPr>
          <w:rFonts w:ascii="Times New Roman" w:hAnsi="Times New Roman" w:cs="Times New Roman"/>
          <w:b/>
          <w:sz w:val="32"/>
          <w:szCs w:val="28"/>
        </w:rPr>
        <w:t>serverul</w:t>
      </w:r>
      <w:proofErr w:type="spellEnd"/>
      <w:r>
        <w:rPr>
          <w:rFonts w:ascii="Times New Roman" w:hAnsi="Times New Roman" w:cs="Times New Roman"/>
          <w:b/>
          <w:sz w:val="32"/>
          <w:szCs w:val="28"/>
        </w:rPr>
        <w:t xml:space="preserve"> de </w:t>
      </w:r>
      <w:proofErr w:type="spellStart"/>
      <w:r>
        <w:rPr>
          <w:rFonts w:ascii="Times New Roman" w:hAnsi="Times New Roman" w:cs="Times New Roman"/>
          <w:b/>
          <w:sz w:val="32"/>
          <w:szCs w:val="28"/>
        </w:rPr>
        <w:t>autorizare</w:t>
      </w:r>
      <w:proofErr w:type="spellEnd"/>
      <w:r>
        <w:rPr>
          <w:rFonts w:ascii="Times New Roman" w:hAnsi="Times New Roman" w:cs="Times New Roman"/>
          <w:b/>
          <w:sz w:val="32"/>
          <w:szCs w:val="28"/>
        </w:rPr>
        <w:t>.</w:t>
      </w:r>
      <w:proofErr w:type="gramEnd"/>
    </w:p>
    <w:p w14:paraId="1C407206" w14:textId="77777777" w:rsidR="004A14F0" w:rsidRDefault="004A14F0" w:rsidP="004A14F0">
      <w:pPr>
        <w:spacing w:after="0" w:line="240" w:lineRule="auto"/>
        <w:outlineLvl w:val="0"/>
        <w:rPr>
          <w:rFonts w:ascii="Times New Roman" w:hAnsi="Times New Roman" w:cs="Times New Roman"/>
          <w:b/>
          <w:sz w:val="32"/>
          <w:szCs w:val="28"/>
        </w:rPr>
      </w:pPr>
    </w:p>
    <w:p w14:paraId="17531A60" w14:textId="77777777" w:rsidR="00507D81" w:rsidRDefault="004A14F0" w:rsidP="004A14F0">
      <w:pPr>
        <w:spacing w:after="0" w:line="240" w:lineRule="auto"/>
        <w:outlineLvl w:val="0"/>
        <w:rPr>
          <w:rFonts w:ascii="Times New Roman" w:hAnsi="Times New Roman"/>
          <w:bCs/>
          <w:sz w:val="28"/>
          <w:lang w:val="ro-RO"/>
        </w:rPr>
      </w:pPr>
      <w:r w:rsidRPr="004A14F0">
        <w:rPr>
          <w:rFonts w:ascii="Times New Roman" w:hAnsi="Times New Roman"/>
          <w:bCs/>
          <w:sz w:val="28"/>
          <w:lang w:val="ro-RO"/>
        </w:rPr>
        <w:t>Se poate dori restrictionarea accesului la serverul de autorizare pentru anumite entitati.</w:t>
      </w:r>
      <w:r>
        <w:rPr>
          <w:rFonts w:ascii="Times New Roman" w:hAnsi="Times New Roman"/>
          <w:bCs/>
          <w:sz w:val="28"/>
          <w:lang w:val="ro-RO"/>
        </w:rPr>
        <w:t xml:space="preserve"> De exemplu, intr-o corporatie unde se foloseste intern un serviciu CSC de semnatura, se poate dori restrictionarea accesului pentru toti utilizatorii care nu sunt logati intern la un sistem de management de identitate.</w:t>
      </w:r>
      <w:r w:rsidR="002C74D3">
        <w:rPr>
          <w:rFonts w:ascii="Times New Roman" w:hAnsi="Times New Roman"/>
          <w:bCs/>
          <w:sz w:val="28"/>
          <w:lang w:val="ro-RO"/>
        </w:rPr>
        <w:t xml:space="preserve"> Pentru aceasta, protocolul CSC introduce un parametru </w:t>
      </w:r>
      <w:r w:rsidR="0072659C">
        <w:rPr>
          <w:rFonts w:ascii="Times New Roman" w:hAnsi="Times New Roman"/>
          <w:bCs/>
          <w:sz w:val="28"/>
          <w:lang w:val="ro-RO"/>
        </w:rPr>
        <w:t>-</w:t>
      </w:r>
      <w:r w:rsidR="002C74D3" w:rsidRPr="0072659C">
        <w:rPr>
          <w:rFonts w:ascii="Times New Roman" w:hAnsi="Times New Roman"/>
          <w:b/>
          <w:bCs/>
          <w:sz w:val="28"/>
          <w:lang w:val="ro-RO"/>
        </w:rPr>
        <w:t>account_token</w:t>
      </w:r>
      <w:r w:rsidR="0072659C">
        <w:rPr>
          <w:rFonts w:ascii="Times New Roman" w:hAnsi="Times New Roman"/>
          <w:bCs/>
          <w:sz w:val="28"/>
          <w:lang w:val="ro-RO"/>
        </w:rPr>
        <w:t>-</w:t>
      </w:r>
      <w:r w:rsidR="002C74D3">
        <w:rPr>
          <w:rFonts w:ascii="Times New Roman" w:hAnsi="Times New Roman"/>
          <w:bCs/>
          <w:sz w:val="28"/>
          <w:lang w:val="ro-RO"/>
        </w:rPr>
        <w:t xml:space="preserve"> pentru a </w:t>
      </w:r>
      <w:r w:rsidR="0072659C">
        <w:rPr>
          <w:rFonts w:ascii="Times New Roman" w:hAnsi="Times New Roman"/>
          <w:bCs/>
          <w:sz w:val="28"/>
          <w:lang w:val="ro-RO"/>
        </w:rPr>
        <w:t xml:space="preserve">putea </w:t>
      </w:r>
      <w:r w:rsidR="002C74D3">
        <w:rPr>
          <w:rFonts w:ascii="Times New Roman" w:hAnsi="Times New Roman"/>
          <w:bCs/>
          <w:sz w:val="28"/>
          <w:lang w:val="ro-RO"/>
        </w:rPr>
        <w:t>fi folosit in a dovedi identitatea fiecarui utilizator care se conecteaza la acel sistem de management de identitate.</w:t>
      </w:r>
      <w:r w:rsidR="00BC7232">
        <w:rPr>
          <w:rFonts w:ascii="Times New Roman" w:hAnsi="Times New Roman"/>
          <w:bCs/>
          <w:sz w:val="28"/>
          <w:lang w:val="ro-RO"/>
        </w:rPr>
        <w:t xml:space="preserve"> De regula acesta este un JWT</w:t>
      </w:r>
      <w:r w:rsidR="00BC7232">
        <w:rPr>
          <w:rStyle w:val="FootnoteReference"/>
          <w:rFonts w:ascii="Times New Roman" w:hAnsi="Times New Roman"/>
          <w:bCs/>
          <w:sz w:val="28"/>
          <w:lang w:val="ro-RO"/>
        </w:rPr>
        <w:footnoteReference w:id="2"/>
      </w:r>
      <w:r w:rsidR="00BC7232">
        <w:rPr>
          <w:rFonts w:ascii="Times New Roman" w:hAnsi="Times New Roman"/>
          <w:bCs/>
          <w:sz w:val="28"/>
          <w:lang w:val="ro-RO"/>
        </w:rPr>
        <w:t>. Acesta token va fi populat de catre aplicatia client care logheaza fiecare utilizator in parte. Acest token va fi ver</w:t>
      </w:r>
      <w:r w:rsidR="00C76FB8">
        <w:rPr>
          <w:rFonts w:ascii="Times New Roman" w:hAnsi="Times New Roman"/>
          <w:bCs/>
          <w:sz w:val="28"/>
          <w:lang w:val="ro-RO"/>
        </w:rPr>
        <w:t>ificat de catre serverul Oauth2.</w:t>
      </w:r>
    </w:p>
    <w:p w14:paraId="0B952020" w14:textId="77777777" w:rsidR="00507D81" w:rsidRDefault="00507D81" w:rsidP="004A14F0">
      <w:pPr>
        <w:spacing w:after="0" w:line="240" w:lineRule="auto"/>
        <w:outlineLvl w:val="0"/>
        <w:rPr>
          <w:rFonts w:ascii="Times New Roman" w:hAnsi="Times New Roman"/>
          <w:bCs/>
          <w:sz w:val="28"/>
          <w:lang w:val="ro-RO"/>
        </w:rPr>
      </w:pPr>
    </w:p>
    <w:p w14:paraId="72FE32BB" w14:textId="77777777" w:rsidR="00507D81" w:rsidRDefault="00507D81" w:rsidP="004A14F0">
      <w:pPr>
        <w:spacing w:after="0" w:line="240" w:lineRule="auto"/>
        <w:outlineLvl w:val="0"/>
        <w:rPr>
          <w:rFonts w:ascii="Times New Roman" w:hAnsi="Times New Roman"/>
          <w:bCs/>
          <w:sz w:val="28"/>
          <w:lang w:val="ro-RO"/>
        </w:rPr>
      </w:pPr>
    </w:p>
    <w:p w14:paraId="2E6EEEE3" w14:textId="71C17F7B" w:rsidR="00797ED2" w:rsidRPr="00FB2ECE" w:rsidRDefault="002A1F5B" w:rsidP="00FB2ECE">
      <w:pPr>
        <w:pStyle w:val="ListParagraph"/>
        <w:numPr>
          <w:ilvl w:val="0"/>
          <w:numId w:val="39"/>
        </w:numPr>
        <w:rPr>
          <w:rFonts w:ascii="Times New Roman" w:hAnsi="Times New Roman" w:cs="Times New Roman"/>
          <w:b/>
          <w:sz w:val="32"/>
          <w:szCs w:val="28"/>
        </w:rPr>
      </w:pPr>
      <w:r w:rsidRPr="00FB2ECE">
        <w:rPr>
          <w:rFonts w:ascii="Times New Roman" w:hAnsi="Times New Roman" w:cs="Times New Roman"/>
          <w:b/>
          <w:sz w:val="32"/>
          <w:szCs w:val="28"/>
        </w:rPr>
        <w:t>Implementarea securitatii, autentificarii si autorizarii</w:t>
      </w:r>
      <w:r w:rsidR="00797ED2" w:rsidRPr="00FB2ECE">
        <w:rPr>
          <w:rFonts w:ascii="Times New Roman" w:hAnsi="Times New Roman" w:cs="Times New Roman"/>
          <w:b/>
          <w:sz w:val="32"/>
          <w:szCs w:val="28"/>
        </w:rPr>
        <w:t>.</w:t>
      </w:r>
    </w:p>
    <w:p w14:paraId="501FCC38" w14:textId="77777777" w:rsidR="00797ED2" w:rsidRDefault="00797ED2" w:rsidP="004A14F0">
      <w:pPr>
        <w:spacing w:after="0" w:line="240" w:lineRule="auto"/>
        <w:outlineLvl w:val="0"/>
        <w:rPr>
          <w:rFonts w:ascii="Times New Roman" w:hAnsi="Times New Roman"/>
          <w:bCs/>
          <w:sz w:val="28"/>
          <w:lang w:val="ro-RO"/>
        </w:rPr>
      </w:pPr>
    </w:p>
    <w:p w14:paraId="47CA5190" w14:textId="7250AAA7" w:rsidR="00507D81" w:rsidRDefault="00507D81" w:rsidP="004A14F0">
      <w:pPr>
        <w:spacing w:after="0" w:line="240" w:lineRule="auto"/>
        <w:outlineLvl w:val="0"/>
        <w:rPr>
          <w:rFonts w:ascii="Times New Roman" w:hAnsi="Times New Roman"/>
          <w:bCs/>
          <w:sz w:val="28"/>
          <w:lang w:val="ro-RO"/>
        </w:rPr>
      </w:pPr>
      <w:r>
        <w:rPr>
          <w:rFonts w:ascii="Times New Roman" w:hAnsi="Times New Roman"/>
          <w:bCs/>
          <w:sz w:val="28"/>
          <w:lang w:val="ro-RO"/>
        </w:rPr>
        <w:t>Aplicatia a fo</w:t>
      </w:r>
      <w:r w:rsidR="00B76EC8">
        <w:rPr>
          <w:rFonts w:ascii="Times New Roman" w:hAnsi="Times New Roman"/>
          <w:bCs/>
          <w:sz w:val="28"/>
          <w:lang w:val="ro-RO"/>
        </w:rPr>
        <w:t>st realizata in 2 pasi, respectiv doua nivele de securitate</w:t>
      </w:r>
      <w:r w:rsidR="001B24EA">
        <w:rPr>
          <w:rFonts w:ascii="Times New Roman" w:hAnsi="Times New Roman"/>
          <w:bCs/>
          <w:sz w:val="28"/>
          <w:lang w:val="ro-RO"/>
        </w:rPr>
        <w:t xml:space="preserve">: </w:t>
      </w:r>
      <w:r w:rsidR="001B24EA" w:rsidRPr="001B24EA">
        <w:rPr>
          <w:rFonts w:ascii="Times New Roman" w:hAnsi="Times New Roman"/>
          <w:b/>
          <w:bCs/>
          <w:sz w:val="28"/>
          <w:lang w:val="ro-RO"/>
        </w:rPr>
        <w:t>autorizarea explicita</w:t>
      </w:r>
      <w:r w:rsidR="001B24EA">
        <w:rPr>
          <w:rFonts w:ascii="Times New Roman" w:hAnsi="Times New Roman"/>
          <w:bCs/>
          <w:sz w:val="28"/>
          <w:lang w:val="ro-RO"/>
        </w:rPr>
        <w:t xml:space="preserve"> si </w:t>
      </w:r>
      <w:r w:rsidR="001B24EA" w:rsidRPr="001B24EA">
        <w:rPr>
          <w:rFonts w:ascii="Times New Roman" w:hAnsi="Times New Roman"/>
          <w:b/>
          <w:bCs/>
          <w:sz w:val="28"/>
          <w:lang w:val="ro-RO"/>
        </w:rPr>
        <w:t>autorizarea OAuth 2.0</w:t>
      </w:r>
    </w:p>
    <w:p w14:paraId="0B9EA326" w14:textId="77777777" w:rsidR="00507D81" w:rsidRDefault="00507D81" w:rsidP="004A14F0">
      <w:pPr>
        <w:spacing w:after="0" w:line="240" w:lineRule="auto"/>
        <w:outlineLvl w:val="0"/>
        <w:rPr>
          <w:rFonts w:ascii="Times New Roman" w:hAnsi="Times New Roman"/>
          <w:bCs/>
          <w:sz w:val="28"/>
          <w:lang w:val="ro-RO"/>
        </w:rPr>
      </w:pPr>
    </w:p>
    <w:p w14:paraId="2DDE41B4" w14:textId="47AD0B67" w:rsidR="00990822" w:rsidRDefault="00797ED2" w:rsidP="00CB47E6">
      <w:pPr>
        <w:pStyle w:val="ListParagraph"/>
        <w:numPr>
          <w:ilvl w:val="1"/>
          <w:numId w:val="39"/>
        </w:numPr>
        <w:spacing w:after="0" w:line="240" w:lineRule="auto"/>
        <w:outlineLvl w:val="0"/>
        <w:rPr>
          <w:rFonts w:ascii="Times New Roman" w:hAnsi="Times New Roman"/>
          <w:bCs/>
          <w:sz w:val="28"/>
          <w:lang w:val="ro-RO"/>
        </w:rPr>
      </w:pPr>
      <w:r>
        <w:rPr>
          <w:rFonts w:ascii="Times New Roman" w:hAnsi="Times New Roman"/>
          <w:bCs/>
          <w:sz w:val="28"/>
          <w:lang w:val="ro-RO"/>
        </w:rPr>
        <w:t xml:space="preserve">Primul layer de securitate </w:t>
      </w:r>
      <w:r w:rsidR="008D085B">
        <w:rPr>
          <w:rFonts w:ascii="Times New Roman" w:hAnsi="Times New Roman"/>
          <w:bCs/>
          <w:sz w:val="28"/>
          <w:lang w:val="ro-RO"/>
        </w:rPr>
        <w:t xml:space="preserve">reprezinta implementarea </w:t>
      </w:r>
      <w:r w:rsidR="008D085B" w:rsidRPr="008D085B">
        <w:rPr>
          <w:rFonts w:ascii="Times New Roman" w:hAnsi="Times New Roman"/>
          <w:b/>
          <w:bCs/>
          <w:sz w:val="28"/>
          <w:lang w:val="ro-RO"/>
        </w:rPr>
        <w:t>autorizarii explicite</w:t>
      </w:r>
      <w:r>
        <w:rPr>
          <w:rFonts w:ascii="Times New Roman" w:hAnsi="Times New Roman"/>
          <w:bCs/>
          <w:sz w:val="28"/>
          <w:lang w:val="ro-RO"/>
        </w:rPr>
        <w:t>.</w:t>
      </w:r>
      <w:r w:rsidR="008D085B">
        <w:rPr>
          <w:rFonts w:ascii="Times New Roman" w:hAnsi="Times New Roman"/>
          <w:bCs/>
          <w:sz w:val="28"/>
          <w:lang w:val="ro-RO"/>
        </w:rPr>
        <w:t xml:space="preserve"> </w:t>
      </w:r>
    </w:p>
    <w:p w14:paraId="095C6C19" w14:textId="77777777" w:rsidR="00F87B07" w:rsidRDefault="00F87B07" w:rsidP="00F87B07">
      <w:pPr>
        <w:spacing w:after="0" w:line="240" w:lineRule="auto"/>
        <w:outlineLvl w:val="0"/>
        <w:rPr>
          <w:rFonts w:ascii="Times New Roman" w:hAnsi="Times New Roman"/>
          <w:bCs/>
          <w:sz w:val="28"/>
          <w:lang w:val="ro-RO"/>
        </w:rPr>
      </w:pPr>
    </w:p>
    <w:p w14:paraId="4BE99FD0" w14:textId="39ABC15E" w:rsidR="00712F40" w:rsidRPr="00990822" w:rsidRDefault="00712F40" w:rsidP="00F87B07">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sidR="00F87B07">
        <w:rPr>
          <w:rFonts w:ascii="Times New Roman" w:hAnsi="Times New Roman"/>
          <w:bCs/>
          <w:sz w:val="28"/>
          <w:lang w:val="ro-RO"/>
        </w:rPr>
        <w:t xml:space="preserve"> si, respectiv, la credentiale</w:t>
      </w:r>
      <w:r w:rsidRPr="00990822">
        <w:rPr>
          <w:rFonts w:ascii="Times New Roman" w:hAnsi="Times New Roman"/>
          <w:bCs/>
          <w:sz w:val="28"/>
          <w:lang w:val="ro-RO"/>
        </w:rPr>
        <w:t>, s-a</w:t>
      </w:r>
      <w:r w:rsidR="005F0D94" w:rsidRPr="00990822">
        <w:rPr>
          <w:rFonts w:ascii="Times New Roman" w:hAnsi="Times New Roman"/>
          <w:bCs/>
          <w:sz w:val="28"/>
          <w:lang w:val="ro-RO"/>
        </w:rPr>
        <w:t>u</w:t>
      </w:r>
      <w:r w:rsidRPr="00990822">
        <w:rPr>
          <w:rFonts w:ascii="Times New Roman" w:hAnsi="Times New Roman"/>
          <w:bCs/>
          <w:sz w:val="28"/>
          <w:lang w:val="ro-RO"/>
        </w:rPr>
        <w:t xml:space="preserve"> implementat endpointurile:</w:t>
      </w:r>
    </w:p>
    <w:p w14:paraId="26D36D11" w14:textId="77777777" w:rsidR="008A4AE4" w:rsidRPr="008D085B" w:rsidRDefault="008A4AE4" w:rsidP="008A4AE4">
      <w:pPr>
        <w:pStyle w:val="ListParagraph"/>
        <w:spacing w:after="0" w:line="240" w:lineRule="auto"/>
        <w:outlineLvl w:val="0"/>
        <w:rPr>
          <w:rFonts w:ascii="Times New Roman" w:hAnsi="Times New Roman"/>
          <w:bCs/>
          <w:sz w:val="28"/>
          <w:lang w:val="ro-RO"/>
        </w:rPr>
      </w:pPr>
    </w:p>
    <w:p w14:paraId="3A63C920" w14:textId="5AEFA7B0" w:rsidR="005F0D94" w:rsidRDefault="00F87B07" w:rsidP="001B24EA">
      <w:pPr>
        <w:pStyle w:val="ListParagraph"/>
        <w:numPr>
          <w:ilvl w:val="0"/>
          <w:numId w:val="30"/>
        </w:numPr>
        <w:jc w:val="both"/>
        <w:rPr>
          <w:rFonts w:ascii="Times New Roman" w:hAnsi="Times New Roman"/>
          <w:bCs/>
          <w:sz w:val="28"/>
          <w:lang w:val="ro-RO"/>
        </w:rPr>
      </w:pPr>
      <w:r>
        <w:rPr>
          <w:rFonts w:ascii="Times New Roman" w:hAnsi="Times New Roman"/>
          <w:b/>
          <w:bCs/>
          <w:sz w:val="28"/>
          <w:lang w:val="ro-RO"/>
        </w:rPr>
        <w:t>a</w:t>
      </w:r>
      <w:r w:rsidR="00712F40" w:rsidRPr="001B24EA">
        <w:rPr>
          <w:rFonts w:ascii="Times New Roman" w:hAnsi="Times New Roman"/>
          <w:b/>
          <w:bCs/>
          <w:sz w:val="28"/>
          <w:lang w:val="ro-RO"/>
        </w:rPr>
        <w:t>uth/login</w:t>
      </w:r>
      <w:r w:rsidR="00712F40" w:rsidRPr="001B24EA">
        <w:rPr>
          <w:rFonts w:ascii="Times New Roman" w:hAnsi="Times New Roman"/>
          <w:bCs/>
          <w:sz w:val="28"/>
          <w:lang w:val="ro-RO"/>
        </w:rPr>
        <w:t xml:space="preserve">, in care utilizatorul va da credentialele aplicatiei client care le va trimite mai departe catre serviciul CSC. Clientul </w:t>
      </w:r>
      <w:r w:rsidR="002E1DC0">
        <w:rPr>
          <w:rFonts w:ascii="Times New Roman" w:hAnsi="Times New Roman"/>
          <w:bCs/>
          <w:sz w:val="28"/>
          <w:lang w:val="ro-RO"/>
        </w:rPr>
        <w:t xml:space="preserve">are acces la </w:t>
      </w:r>
      <w:r w:rsidR="00712F40" w:rsidRPr="001B24EA">
        <w:rPr>
          <w:rFonts w:ascii="Times New Roman" w:hAnsi="Times New Roman"/>
          <w:bCs/>
          <w:sz w:val="28"/>
          <w:lang w:val="ro-RO"/>
        </w:rPr>
        <w:t>credentialele</w:t>
      </w:r>
      <w:r w:rsidR="002E1DC0">
        <w:rPr>
          <w:rFonts w:ascii="Times New Roman" w:hAnsi="Times New Roman"/>
          <w:bCs/>
          <w:sz w:val="28"/>
          <w:lang w:val="ro-RO"/>
        </w:rPr>
        <w:t xml:space="preserve"> utilizatorului</w:t>
      </w:r>
      <w:r w:rsidR="00712F40" w:rsidRPr="001B24EA">
        <w:rPr>
          <w:rFonts w:ascii="Times New Roman" w:hAnsi="Times New Roman"/>
          <w:bCs/>
          <w:sz w:val="28"/>
          <w:lang w:val="ro-RO"/>
        </w:rPr>
        <w:t xml:space="preserve">. </w:t>
      </w:r>
      <w:r w:rsidR="008A4AE4" w:rsidRPr="001B24EA">
        <w:rPr>
          <w:rFonts w:ascii="Times New Roman" w:hAnsi="Times New Roman"/>
          <w:bCs/>
          <w:sz w:val="28"/>
          <w:lang w:val="ro-RO"/>
        </w:rPr>
        <w:t xml:space="preserve">Dupa autentificare, aplicatia </w:t>
      </w:r>
      <w:r w:rsidR="008A4AE4" w:rsidRPr="001B24EA">
        <w:rPr>
          <w:rFonts w:ascii="Times New Roman" w:hAnsi="Times New Roman"/>
          <w:b/>
          <w:bCs/>
          <w:sz w:val="28"/>
          <w:lang w:val="ro-RO"/>
        </w:rPr>
        <w:t>client</w:t>
      </w:r>
      <w:r w:rsidR="008A4AE4" w:rsidRPr="001B24EA">
        <w:rPr>
          <w:rFonts w:ascii="Times New Roman" w:hAnsi="Times New Roman"/>
          <w:bCs/>
          <w:sz w:val="28"/>
          <w:lang w:val="ro-RO"/>
        </w:rPr>
        <w:t xml:space="preserve"> va folosi access tokenul returnat pentru fiecare request </w:t>
      </w:r>
      <w:r w:rsidR="008A4AE4" w:rsidRPr="001B24EA">
        <w:rPr>
          <w:rFonts w:ascii="Times New Roman" w:hAnsi="Times New Roman"/>
          <w:b/>
          <w:bCs/>
          <w:sz w:val="28"/>
          <w:lang w:val="ro-RO"/>
        </w:rPr>
        <w:t xml:space="preserve">in </w:t>
      </w:r>
      <w:r w:rsidR="000334DE">
        <w:rPr>
          <w:rFonts w:ascii="Times New Roman" w:hAnsi="Times New Roman"/>
          <w:b/>
          <w:bCs/>
          <w:sz w:val="28"/>
          <w:lang w:val="ro-RO"/>
        </w:rPr>
        <w:t>locul</w:t>
      </w:r>
      <w:r w:rsidR="008A4AE4" w:rsidRPr="001B24EA">
        <w:rPr>
          <w:rFonts w:ascii="Times New Roman" w:hAnsi="Times New Roman"/>
          <w:b/>
          <w:bCs/>
          <w:sz w:val="28"/>
          <w:lang w:val="ro-RO"/>
        </w:rPr>
        <w:t xml:space="preserve"> </w:t>
      </w:r>
      <w:r w:rsidR="002E1DC0">
        <w:rPr>
          <w:rFonts w:ascii="Times New Roman" w:hAnsi="Times New Roman"/>
          <w:b/>
          <w:bCs/>
          <w:sz w:val="28"/>
          <w:lang w:val="ro-RO"/>
        </w:rPr>
        <w:t>utilizatorului</w:t>
      </w:r>
      <w:r w:rsidR="00CA44FA">
        <w:rPr>
          <w:rFonts w:ascii="Times New Roman" w:hAnsi="Times New Roman"/>
          <w:bCs/>
          <w:sz w:val="28"/>
          <w:lang w:val="ro-RO"/>
        </w:rPr>
        <w:t xml:space="preserve"> (si nu in </w:t>
      </w:r>
      <w:r w:rsidR="00CA44FA" w:rsidRPr="00CA44FA">
        <w:rPr>
          <w:rFonts w:ascii="Times New Roman" w:hAnsi="Times New Roman"/>
          <w:b/>
          <w:bCs/>
          <w:sz w:val="28"/>
          <w:lang w:val="ro-RO"/>
        </w:rPr>
        <w:t>numele</w:t>
      </w:r>
      <w:r w:rsidR="00CA44FA">
        <w:rPr>
          <w:rFonts w:ascii="Times New Roman" w:hAnsi="Times New Roman"/>
          <w:bCs/>
          <w:sz w:val="28"/>
          <w:lang w:val="ro-RO"/>
        </w:rPr>
        <w:t xml:space="preserve"> lui ca la Oauth2).</w:t>
      </w:r>
    </w:p>
    <w:p w14:paraId="406ADACA" w14:textId="77777777" w:rsidR="001B24EA" w:rsidRPr="001B24EA" w:rsidRDefault="001B24EA" w:rsidP="001B24EA">
      <w:pPr>
        <w:pStyle w:val="ListParagraph"/>
        <w:jc w:val="both"/>
        <w:rPr>
          <w:rFonts w:ascii="Times New Roman" w:hAnsi="Times New Roman"/>
          <w:bCs/>
          <w:sz w:val="28"/>
          <w:lang w:val="ro-RO"/>
        </w:rPr>
      </w:pPr>
    </w:p>
    <w:p w14:paraId="51574A1E" w14:textId="0B4673FA" w:rsidR="00797ED2" w:rsidRDefault="00712F40" w:rsidP="00797ED2">
      <w:pPr>
        <w:pStyle w:val="ListParagraph"/>
        <w:numPr>
          <w:ilvl w:val="0"/>
          <w:numId w:val="30"/>
        </w:numPr>
        <w:spacing w:after="0" w:line="240" w:lineRule="auto"/>
        <w:jc w:val="both"/>
        <w:outlineLvl w:val="0"/>
        <w:rPr>
          <w:rFonts w:ascii="Times New Roman" w:hAnsi="Times New Roman"/>
          <w:bCs/>
          <w:sz w:val="28"/>
          <w:lang w:val="ro-RO"/>
        </w:rPr>
      </w:pPr>
      <w:r w:rsidRPr="001B24EA">
        <w:rPr>
          <w:rFonts w:ascii="Times New Roman" w:hAnsi="Times New Roman"/>
          <w:b/>
          <w:bCs/>
          <w:sz w:val="28"/>
          <w:lang w:val="ro-RO"/>
        </w:rPr>
        <w:t xml:space="preserve">credentials/authorise: </w:t>
      </w:r>
      <w:r w:rsidR="001B24EA" w:rsidRPr="001B24EA">
        <w:rPr>
          <w:rFonts w:ascii="Times New Roman" w:hAnsi="Times New Roman"/>
          <w:bCs/>
          <w:sz w:val="28"/>
          <w:lang w:val="ro-RO"/>
        </w:rPr>
        <w:t>functie implementata pentru autorizarea accesului la credentialele utilizatorului.</w:t>
      </w:r>
      <w:r w:rsidR="00212A57">
        <w:rPr>
          <w:rFonts w:ascii="Times New Roman" w:hAnsi="Times New Roman"/>
          <w:bCs/>
          <w:sz w:val="28"/>
          <w:lang w:val="ro-RO"/>
        </w:rPr>
        <w:t xml:space="preserve"> Funct</w:t>
      </w:r>
      <w:r w:rsidR="001B24EA" w:rsidRPr="001B24EA">
        <w:rPr>
          <w:rFonts w:ascii="Times New Roman" w:hAnsi="Times New Roman"/>
          <w:bCs/>
          <w:sz w:val="28"/>
          <w:lang w:val="ro-RO"/>
        </w:rPr>
        <w:t xml:space="preserve">ia poate fi folosita si pentru </w:t>
      </w:r>
      <w:r w:rsidR="001B24EA" w:rsidRPr="006F55E4">
        <w:rPr>
          <w:rFonts w:ascii="Times New Roman" w:hAnsi="Times New Roman"/>
          <w:b/>
          <w:bCs/>
          <w:sz w:val="28"/>
          <w:lang w:val="ro-RO"/>
        </w:rPr>
        <w:t>autorizarea implicita</w:t>
      </w:r>
      <w:r w:rsidR="001B24EA" w:rsidRPr="001B24EA">
        <w:rPr>
          <w:rFonts w:ascii="Times New Roman" w:hAnsi="Times New Roman"/>
          <w:bCs/>
          <w:sz w:val="28"/>
          <w:lang w:val="ro-RO"/>
        </w:rPr>
        <w:t>, caz in care aceasta actioneaza ca un trigger pentru procesul de obtinere a autorizariei direct intre serviciul CSC si utilizator</w:t>
      </w:r>
      <w:r w:rsidR="00CB310B">
        <w:rPr>
          <w:rFonts w:ascii="Times New Roman" w:hAnsi="Times New Roman"/>
          <w:bCs/>
          <w:sz w:val="28"/>
          <w:lang w:val="ro-RO"/>
        </w:rPr>
        <w:t xml:space="preserve">. </w:t>
      </w:r>
      <w:r w:rsidR="002E1DC0" w:rsidRPr="001B24EA">
        <w:rPr>
          <w:rFonts w:ascii="Times New Roman" w:hAnsi="Times New Roman"/>
          <w:bCs/>
          <w:sz w:val="28"/>
          <w:lang w:val="ro-RO"/>
        </w:rPr>
        <w:t xml:space="preserve">Clientul </w:t>
      </w:r>
      <w:r w:rsidR="002E1DC0">
        <w:rPr>
          <w:rFonts w:ascii="Times New Roman" w:hAnsi="Times New Roman"/>
          <w:bCs/>
          <w:sz w:val="28"/>
          <w:lang w:val="ro-RO"/>
        </w:rPr>
        <w:t>afla</w:t>
      </w:r>
      <w:r w:rsidR="002E1DC0" w:rsidRPr="001B24EA">
        <w:rPr>
          <w:rFonts w:ascii="Times New Roman" w:hAnsi="Times New Roman"/>
          <w:bCs/>
          <w:sz w:val="28"/>
          <w:lang w:val="ro-RO"/>
        </w:rPr>
        <w:t xml:space="preserve"> PIN-ul</w:t>
      </w:r>
      <w:r w:rsidR="002E1DC0">
        <w:rPr>
          <w:rFonts w:ascii="Times New Roman" w:hAnsi="Times New Roman"/>
          <w:bCs/>
          <w:sz w:val="28"/>
          <w:lang w:val="ro-RO"/>
        </w:rPr>
        <w:t xml:space="preserve"> uilizatorului</w:t>
      </w:r>
      <w:r w:rsidR="002E1DC0" w:rsidRPr="001B24EA">
        <w:rPr>
          <w:rFonts w:ascii="Times New Roman" w:hAnsi="Times New Roman"/>
          <w:bCs/>
          <w:sz w:val="28"/>
          <w:lang w:val="ro-RO"/>
        </w:rPr>
        <w:t>. Aici apare un risc si anume ca aplicatia client poate retine aceste date si sa realizeze semnaturi si atunci cand utilizatorul nu permite aceasta. Pentru a combate aceasta posibilitate, se poate introduce un OTP</w:t>
      </w:r>
      <w:r w:rsidR="002E1DC0">
        <w:rPr>
          <w:rStyle w:val="FootnoteReference"/>
          <w:rFonts w:ascii="Times New Roman" w:hAnsi="Times New Roman"/>
          <w:bCs/>
          <w:sz w:val="28"/>
          <w:lang w:val="ro-RO"/>
        </w:rPr>
        <w:footnoteReference w:id="3"/>
      </w:r>
      <w:r w:rsidR="002E1DC0" w:rsidRPr="001B24EA">
        <w:rPr>
          <w:rFonts w:ascii="Times New Roman" w:hAnsi="Times New Roman"/>
          <w:bCs/>
          <w:sz w:val="28"/>
          <w:lang w:val="ro-RO"/>
        </w:rPr>
        <w:t xml:space="preserve"> generat dinamic si trimis utilizatorului prin alte cai (de ex. SMS).</w:t>
      </w:r>
      <w:r w:rsidR="002E1DC0">
        <w:rPr>
          <w:rFonts w:ascii="Times New Roman" w:hAnsi="Times New Roman"/>
          <w:bCs/>
          <w:sz w:val="28"/>
          <w:lang w:val="ro-RO"/>
        </w:rPr>
        <w:t xml:space="preserve"> Practic, aplicatia client semneaza in locul </w:t>
      </w:r>
      <w:commentRangeStart w:id="16"/>
      <w:r w:rsidR="002E1DC0">
        <w:rPr>
          <w:rFonts w:ascii="Times New Roman" w:hAnsi="Times New Roman"/>
          <w:bCs/>
          <w:sz w:val="28"/>
          <w:lang w:val="ro-RO"/>
        </w:rPr>
        <w:t>utilizatorului</w:t>
      </w:r>
      <w:commentRangeEnd w:id="16"/>
      <w:r w:rsidR="00EF67F4">
        <w:rPr>
          <w:rStyle w:val="CommentReference"/>
        </w:rPr>
        <w:commentReference w:id="16"/>
      </w:r>
      <w:r w:rsidR="002E1DC0">
        <w:rPr>
          <w:rFonts w:ascii="Times New Roman" w:hAnsi="Times New Roman"/>
          <w:bCs/>
          <w:sz w:val="28"/>
          <w:lang w:val="ro-RO"/>
        </w:rPr>
        <w:t xml:space="preserve">. </w:t>
      </w:r>
    </w:p>
    <w:p w14:paraId="20B3AA9C" w14:textId="77777777" w:rsidR="001B24EA" w:rsidRDefault="001B24EA" w:rsidP="001B24EA">
      <w:pPr>
        <w:spacing w:after="0" w:line="240" w:lineRule="auto"/>
        <w:ind w:left="360"/>
        <w:jc w:val="both"/>
        <w:outlineLvl w:val="0"/>
        <w:rPr>
          <w:rFonts w:ascii="Times New Roman" w:hAnsi="Times New Roman"/>
          <w:bCs/>
          <w:sz w:val="28"/>
          <w:lang w:val="ro-RO"/>
        </w:rPr>
      </w:pPr>
    </w:p>
    <w:p w14:paraId="4433EE2C" w14:textId="77777777" w:rsidR="00EF67F4" w:rsidRPr="001B24EA" w:rsidRDefault="00EF67F4" w:rsidP="001B24EA">
      <w:pPr>
        <w:spacing w:after="0" w:line="240" w:lineRule="auto"/>
        <w:ind w:left="360"/>
        <w:jc w:val="both"/>
        <w:outlineLvl w:val="0"/>
        <w:rPr>
          <w:rFonts w:ascii="Times New Roman" w:hAnsi="Times New Roman"/>
          <w:bCs/>
          <w:sz w:val="28"/>
          <w:lang w:val="ro-RO"/>
        </w:rPr>
      </w:pPr>
    </w:p>
    <w:p w14:paraId="284347C1" w14:textId="048D4E0D" w:rsidR="008A4AE4" w:rsidRPr="005F0D94" w:rsidRDefault="00425221" w:rsidP="008A4AE4">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008A4AE4" w:rsidRPr="005F0D94">
        <w:rPr>
          <w:rFonts w:ascii="Times New Roman" w:hAnsi="Times New Roman"/>
          <w:bCs/>
          <w:sz w:val="28"/>
          <w:lang w:val="ro-RO"/>
        </w:rPr>
        <w:t xml:space="preserve"> nivel de server, s</w:t>
      </w:r>
      <w:r w:rsidR="008A4AE4">
        <w:rPr>
          <w:rFonts w:ascii="Times New Roman" w:hAnsi="Times New Roman"/>
          <w:bCs/>
          <w:sz w:val="28"/>
          <w:lang w:val="ro-RO"/>
        </w:rPr>
        <w:t>-au</w:t>
      </w:r>
      <w:r w:rsidR="008A4AE4" w:rsidRPr="005F0D94">
        <w:rPr>
          <w:rFonts w:ascii="Times New Roman" w:hAnsi="Times New Roman"/>
          <w:bCs/>
          <w:sz w:val="28"/>
          <w:lang w:val="ro-RO"/>
        </w:rPr>
        <w:t xml:space="preserve"> implementa</w:t>
      </w:r>
      <w:r w:rsidR="008A4AE4">
        <w:rPr>
          <w:rFonts w:ascii="Times New Roman" w:hAnsi="Times New Roman"/>
          <w:bCs/>
          <w:sz w:val="28"/>
          <w:lang w:val="ro-RO"/>
        </w:rPr>
        <w:t>t</w:t>
      </w:r>
      <w:r w:rsidR="008A4AE4" w:rsidRPr="005F0D94">
        <w:rPr>
          <w:rFonts w:ascii="Times New Roman" w:hAnsi="Times New Roman"/>
          <w:bCs/>
          <w:sz w:val="28"/>
          <w:lang w:val="ro-RO"/>
        </w:rPr>
        <w:t xml:space="preserve"> 3 tipuri de strategii Passport: </w:t>
      </w:r>
    </w:p>
    <w:p w14:paraId="38247DFF"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Basic Strategy</w:t>
      </w:r>
      <w:r>
        <w:rPr>
          <w:rFonts w:ascii="Times New Roman" w:hAnsi="Times New Roman"/>
          <w:bCs/>
          <w:sz w:val="28"/>
          <w:lang w:val="ro-RO"/>
        </w:rPr>
        <w:t xml:space="preserve"> pentru returnarea unui token de acces pe baza credentialelor date prin Basic Auth Http Header, </w:t>
      </w:r>
    </w:p>
    <w:p w14:paraId="6B027308" w14:textId="77777777" w:rsidR="008A4AE4" w:rsidRPr="005F0D9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Custom Strategy</w:t>
      </w:r>
      <w:r>
        <w:rPr>
          <w:rFonts w:ascii="Times New Roman" w:hAnsi="Times New Roman"/>
          <w:bCs/>
          <w:sz w:val="28"/>
          <w:lang w:val="ro-RO"/>
        </w:rPr>
        <w:t xml:space="preserve"> pentru gestionarea refresh_token din body-ul requestului.</w:t>
      </w:r>
    </w:p>
    <w:p w14:paraId="5803DA1D" w14:textId="77777777" w:rsidR="008A4AE4" w:rsidRDefault="008A4AE4" w:rsidP="00990822">
      <w:pPr>
        <w:pStyle w:val="ListParagraph"/>
        <w:numPr>
          <w:ilvl w:val="1"/>
          <w:numId w:val="35"/>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w:t>
      </w:r>
    </w:p>
    <w:p w14:paraId="5FE58E7E" w14:textId="061C047E" w:rsidR="00507D81" w:rsidRPr="00797ED2" w:rsidRDefault="00507D81" w:rsidP="00797ED2">
      <w:pPr>
        <w:spacing w:after="0" w:line="240" w:lineRule="auto"/>
        <w:outlineLvl w:val="0"/>
        <w:rPr>
          <w:rFonts w:ascii="Times New Roman" w:hAnsi="Times New Roman"/>
          <w:bCs/>
          <w:sz w:val="28"/>
          <w:lang w:val="ro-RO"/>
        </w:rPr>
      </w:pPr>
    </w:p>
    <w:p w14:paraId="7EB6E4CF" w14:textId="2818AF47" w:rsidR="00797ED2" w:rsidRPr="00CB47E6" w:rsidRDefault="00797ED2" w:rsidP="00CB47E6">
      <w:pPr>
        <w:pStyle w:val="ListParagraph"/>
        <w:numPr>
          <w:ilvl w:val="1"/>
          <w:numId w:val="39"/>
        </w:numPr>
        <w:spacing w:after="0" w:line="240" w:lineRule="auto"/>
        <w:outlineLvl w:val="0"/>
        <w:rPr>
          <w:rFonts w:ascii="Times New Roman" w:hAnsi="Times New Roman"/>
          <w:bCs/>
          <w:sz w:val="28"/>
          <w:lang w:val="ro-RO"/>
        </w:rPr>
      </w:pPr>
      <w:r w:rsidRPr="00CB47E6">
        <w:rPr>
          <w:rFonts w:ascii="Times New Roman" w:hAnsi="Times New Roman"/>
          <w:bCs/>
          <w:sz w:val="28"/>
          <w:lang w:val="ro-RO"/>
        </w:rPr>
        <w:t>Al doilea layer de securitate vine in locul primului si presupune introducerea autorizarii OA</w:t>
      </w:r>
      <w:r w:rsidR="00626D38" w:rsidRPr="00CB47E6">
        <w:rPr>
          <w:rFonts w:ascii="Times New Roman" w:hAnsi="Times New Roman"/>
          <w:bCs/>
          <w:sz w:val="28"/>
          <w:lang w:val="ro-RO"/>
        </w:rPr>
        <w:t>uth2 atat la nivelul accesului la serviciu  cat si la credentiale</w:t>
      </w:r>
      <w:r w:rsidR="00EF67F4" w:rsidRPr="00CB47E6">
        <w:rPr>
          <w:rFonts w:ascii="Times New Roman" w:hAnsi="Times New Roman"/>
          <w:bCs/>
          <w:sz w:val="28"/>
          <w:lang w:val="ro-RO"/>
        </w:rPr>
        <w:t>, mai exact a folosirii fluxului -</w:t>
      </w:r>
      <w:r w:rsidR="00EF67F4" w:rsidRPr="00CB47E6">
        <w:rPr>
          <w:rFonts w:ascii="Times New Roman" w:hAnsi="Times New Roman"/>
          <w:b/>
          <w:bCs/>
          <w:sz w:val="28"/>
          <w:lang w:val="ro-RO"/>
        </w:rPr>
        <w:t>Authorisation Code Flow-</w:t>
      </w:r>
      <w:r w:rsidR="00EF67F4" w:rsidRPr="00CB47E6">
        <w:rPr>
          <w:rFonts w:ascii="Times New Roman" w:hAnsi="Times New Roman"/>
          <w:bCs/>
          <w:sz w:val="28"/>
          <w:lang w:val="ro-RO"/>
        </w:rPr>
        <w:t>.</w:t>
      </w:r>
    </w:p>
    <w:p w14:paraId="61CCE5AF" w14:textId="74EDF51B" w:rsidR="00394DD4" w:rsidRDefault="00394DD4" w:rsidP="00507D81">
      <w:pPr>
        <w:spacing w:after="0" w:line="240" w:lineRule="auto"/>
        <w:outlineLvl w:val="0"/>
        <w:rPr>
          <w:rFonts w:ascii="Times New Roman" w:hAnsi="Times New Roman" w:cs="Times New Roman"/>
          <w:b/>
          <w:sz w:val="32"/>
          <w:szCs w:val="28"/>
        </w:rPr>
      </w:pPr>
    </w:p>
    <w:p w14:paraId="31DD4E32" w14:textId="77777777" w:rsidR="00566FC4" w:rsidRDefault="00566FC4" w:rsidP="00566FC4">
      <w:pPr>
        <w:spacing w:after="0" w:line="240" w:lineRule="auto"/>
        <w:outlineLvl w:val="0"/>
        <w:rPr>
          <w:rFonts w:ascii="Times New Roman" w:hAnsi="Times New Roman"/>
          <w:bCs/>
          <w:sz w:val="28"/>
          <w:lang w:val="ro-RO"/>
        </w:rPr>
      </w:pPr>
      <w:r w:rsidRPr="00990822">
        <w:rPr>
          <w:rFonts w:ascii="Times New Roman" w:hAnsi="Times New Roman"/>
          <w:bCs/>
          <w:sz w:val="28"/>
          <w:lang w:val="ro-RO"/>
        </w:rPr>
        <w:t>In acest caz, pentru autorizarea accesului la serviciu</w:t>
      </w:r>
      <w:r>
        <w:rPr>
          <w:rFonts w:ascii="Times New Roman" w:hAnsi="Times New Roman"/>
          <w:bCs/>
          <w:sz w:val="28"/>
          <w:lang w:val="ro-RO"/>
        </w:rPr>
        <w:t xml:space="preserve"> si, respectiv, la credentiale</w:t>
      </w:r>
      <w:r w:rsidRPr="00990822">
        <w:rPr>
          <w:rFonts w:ascii="Times New Roman" w:hAnsi="Times New Roman"/>
          <w:bCs/>
          <w:sz w:val="28"/>
          <w:lang w:val="ro-RO"/>
        </w:rPr>
        <w:t>, s-au</w:t>
      </w:r>
      <w:r>
        <w:rPr>
          <w:rFonts w:ascii="Times New Roman" w:hAnsi="Times New Roman"/>
          <w:bCs/>
          <w:sz w:val="28"/>
          <w:lang w:val="ro-RO"/>
        </w:rPr>
        <w:t xml:space="preserve"> implementat:</w:t>
      </w:r>
    </w:p>
    <w:p w14:paraId="120DB44D"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Pagina de logare a utilizatorului la serverul Oauth2.0</w:t>
      </w:r>
    </w:p>
    <w:p w14:paraId="32CAA32C"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Functionalitate de delogare</w:t>
      </w:r>
    </w:p>
    <w:p w14:paraId="22E2A77A" w14:textId="77777777" w:rsidR="00566FC4" w:rsidRDefault="00566FC4" w:rsidP="00566FC4">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Strategii de gestionare a sesiunilor si de protectie a endpoint-urilor</w:t>
      </w:r>
    </w:p>
    <w:p w14:paraId="6C3FBAA6" w14:textId="77777777" w:rsidR="00566FC4" w:rsidRDefault="00566FC4" w:rsidP="00507D81">
      <w:pPr>
        <w:spacing w:after="0" w:line="240" w:lineRule="auto"/>
        <w:outlineLvl w:val="0"/>
        <w:rPr>
          <w:rFonts w:ascii="Times New Roman" w:hAnsi="Times New Roman" w:cs="Times New Roman"/>
          <w:b/>
          <w:sz w:val="32"/>
          <w:szCs w:val="28"/>
        </w:rPr>
      </w:pPr>
    </w:p>
    <w:p w14:paraId="40AB932E" w14:textId="50922256" w:rsidR="00712F40" w:rsidRPr="00776FA6" w:rsidRDefault="00164B18" w:rsidP="00712F40">
      <w:pPr>
        <w:jc w:val="both"/>
        <w:rPr>
          <w:rFonts w:ascii="Times New Roman" w:hAnsi="Times New Roman"/>
          <w:bCs/>
          <w:sz w:val="28"/>
          <w:lang w:val="ro-RO"/>
        </w:rPr>
      </w:pPr>
      <w:r w:rsidRPr="00164B18">
        <w:rPr>
          <w:rFonts w:ascii="Times New Roman" w:hAnsi="Times New Roman"/>
          <w:b/>
          <w:bCs/>
          <w:sz w:val="28"/>
          <w:lang w:val="ro-RO"/>
        </w:rPr>
        <w:t>Observatie</w:t>
      </w:r>
      <w:r>
        <w:rPr>
          <w:rFonts w:ascii="Times New Roman" w:hAnsi="Times New Roman"/>
          <w:bCs/>
          <w:sz w:val="28"/>
          <w:lang w:val="ro-RO"/>
        </w:rPr>
        <w:t xml:space="preserve">. </w:t>
      </w:r>
      <w:r w:rsidR="00817E35">
        <w:rPr>
          <w:rFonts w:ascii="Times New Roman" w:hAnsi="Times New Roman"/>
          <w:bCs/>
          <w:sz w:val="28"/>
          <w:lang w:val="ro-RO"/>
        </w:rPr>
        <w:t>Serviciul</w:t>
      </w:r>
      <w:r w:rsidR="00712F40">
        <w:rPr>
          <w:rFonts w:ascii="Times New Roman" w:hAnsi="Times New Roman"/>
          <w:bCs/>
          <w:sz w:val="28"/>
          <w:lang w:val="ro-RO"/>
        </w:rPr>
        <w:t xml:space="preserve"> </w:t>
      </w:r>
      <w:r w:rsidR="00712F40" w:rsidRPr="005C7570">
        <w:rPr>
          <w:rFonts w:ascii="Times New Roman" w:hAnsi="Times New Roman"/>
          <w:b/>
          <w:bCs/>
          <w:sz w:val="28"/>
          <w:lang w:val="ro-RO"/>
        </w:rPr>
        <w:t>Oauth2</w:t>
      </w:r>
      <w:r w:rsidR="00712F40">
        <w:rPr>
          <w:rFonts w:ascii="Times New Roman" w:hAnsi="Times New Roman"/>
          <w:bCs/>
          <w:sz w:val="28"/>
          <w:lang w:val="ro-RO"/>
        </w:rPr>
        <w:t xml:space="preserve"> se foloseste atunci cand o aplicatie client nu este „de incredere” pentru a evita trimiterea directa a credentialelor de acces catre aceasta. In acest sens, se vor folosi doar anumite moduri Oauth care permit „bypass-ul” aplicatiei client. Bineinteles, serverul Oauth trebuie sa fie de incredere.</w:t>
      </w:r>
    </w:p>
    <w:p w14:paraId="342B86D6" w14:textId="1433F042" w:rsidR="00754934" w:rsidRPr="00B93B29" w:rsidRDefault="00AB53E0" w:rsidP="00754934">
      <w:pPr>
        <w:spacing w:after="0" w:line="240" w:lineRule="auto"/>
        <w:outlineLvl w:val="0"/>
        <w:rPr>
          <w:rFonts w:ascii="Times New Roman" w:hAnsi="Times New Roman"/>
          <w:b/>
          <w:bCs/>
          <w:sz w:val="28"/>
          <w:lang w:val="ro-RO"/>
        </w:rPr>
      </w:pPr>
      <w:r>
        <w:rPr>
          <w:rFonts w:ascii="Times New Roman" w:hAnsi="Times New Roman"/>
          <w:bCs/>
          <w:sz w:val="28"/>
          <w:lang w:val="ro-RO"/>
        </w:rPr>
        <w:t>I</w:t>
      </w:r>
      <w:r w:rsidRPr="00AB53E0">
        <w:rPr>
          <w:rFonts w:ascii="Times New Roman" w:hAnsi="Times New Roman"/>
          <w:bCs/>
          <w:sz w:val="28"/>
          <w:lang w:val="ro-RO"/>
        </w:rPr>
        <w:t>n acest scenariu</w:t>
      </w:r>
      <w:r>
        <w:rPr>
          <w:rFonts w:ascii="Times New Roman" w:hAnsi="Times New Roman"/>
          <w:bCs/>
          <w:sz w:val="28"/>
          <w:lang w:val="ro-RO"/>
        </w:rPr>
        <w:t xml:space="preserve">, </w:t>
      </w:r>
      <w:r w:rsidR="00754934" w:rsidRPr="00B93B29">
        <w:rPr>
          <w:rFonts w:ascii="Times New Roman" w:hAnsi="Times New Roman"/>
          <w:b/>
          <w:bCs/>
          <w:sz w:val="28"/>
          <w:lang w:val="ro-RO"/>
        </w:rPr>
        <w:t>Oauth2/token</w:t>
      </w:r>
    </w:p>
    <w:p w14:paraId="04E08667"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Calibri" w:hAnsi="Calibri" w:cs="Calibri"/>
          <w:color w:val="000000"/>
        </w:rPr>
        <w:t xml:space="preserve">A confidential client SHALL authenticate with the authorization server by applying one of the following means: </w:t>
      </w:r>
    </w:p>
    <w:p w14:paraId="3490DBE9"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pre-issued client secret as a parameter in the request body as described in Section 2.3.1 of RFC 6749 [11]. </w:t>
      </w:r>
    </w:p>
    <w:p w14:paraId="34513FDA"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Applying a pre-issued client secret within the HTTP Basic authentication scheme as described in Section 2.3.1 of RFC 6749 [11]. </w:t>
      </w:r>
    </w:p>
    <w:p w14:paraId="2C0B6F9B" w14:textId="77777777" w:rsidR="00754934" w:rsidRPr="00B93B29" w:rsidRDefault="00754934" w:rsidP="00754934">
      <w:pPr>
        <w:autoSpaceDE w:val="0"/>
        <w:autoSpaceDN w:val="0"/>
        <w:adjustRightInd w:val="0"/>
        <w:spacing w:after="0" w:line="240" w:lineRule="auto"/>
        <w:rPr>
          <w:rFonts w:ascii="Calibri" w:hAnsi="Calibri" w:cs="Calibri"/>
          <w:color w:val="000000"/>
        </w:rPr>
      </w:pPr>
      <w:r w:rsidRPr="00B93B29">
        <w:rPr>
          <w:rFonts w:ascii="Wingdings" w:hAnsi="Wingdings" w:cs="Wingdings"/>
          <w:color w:val="000000"/>
        </w:rPr>
        <w:t></w:t>
      </w:r>
      <w:r w:rsidRPr="00B93B29">
        <w:rPr>
          <w:rFonts w:ascii="Wingdings" w:hAnsi="Wingdings" w:cs="Wingdings"/>
          <w:color w:val="000000"/>
        </w:rPr>
        <w:t></w:t>
      </w:r>
      <w:r w:rsidRPr="00B93B29">
        <w:rPr>
          <w:rFonts w:ascii="Calibri" w:hAnsi="Calibri" w:cs="Calibri"/>
          <w:color w:val="000000"/>
        </w:rPr>
        <w:t xml:space="preserve">Passing a client assertion as defined in section 4.2 of RFC 7521 [14]. </w:t>
      </w:r>
    </w:p>
    <w:p w14:paraId="12BB55F2" w14:textId="77777777" w:rsidR="00566FC4" w:rsidRDefault="00566FC4" w:rsidP="00754934">
      <w:pPr>
        <w:spacing w:after="0" w:line="240" w:lineRule="auto"/>
        <w:outlineLvl w:val="0"/>
        <w:rPr>
          <w:rFonts w:ascii="Times New Roman" w:hAnsi="Times New Roman"/>
          <w:bCs/>
          <w:sz w:val="28"/>
          <w:lang w:val="ro-RO"/>
        </w:rPr>
      </w:pPr>
    </w:p>
    <w:p w14:paraId="4DC545E1" w14:textId="77777777" w:rsidR="00754934" w:rsidRDefault="00754934" w:rsidP="00754934">
      <w:pPr>
        <w:spacing w:after="0" w:line="240" w:lineRule="auto"/>
        <w:outlineLvl w:val="0"/>
        <w:rPr>
          <w:rFonts w:ascii="Times New Roman" w:hAnsi="Times New Roman"/>
          <w:bCs/>
          <w:sz w:val="28"/>
          <w:lang w:val="ro-RO"/>
        </w:rPr>
      </w:pPr>
      <w:r>
        <w:rPr>
          <w:rFonts w:ascii="Times New Roman" w:hAnsi="Times New Roman"/>
          <w:bCs/>
          <w:sz w:val="28"/>
          <w:lang w:val="ro-RO"/>
        </w:rPr>
        <w:t>Aplicatia client se va autentifica prin schema HTTP Basic Authentication</w:t>
      </w:r>
    </w:p>
    <w:p w14:paraId="67E1133A" w14:textId="0DBD59D2" w:rsidR="00712F40" w:rsidRDefault="00712F40" w:rsidP="00507D81">
      <w:pPr>
        <w:spacing w:after="0" w:line="240" w:lineRule="auto"/>
        <w:outlineLvl w:val="0"/>
        <w:rPr>
          <w:rFonts w:ascii="Times New Roman" w:hAnsi="Times New Roman"/>
          <w:bCs/>
          <w:sz w:val="28"/>
          <w:lang w:val="ro-RO"/>
        </w:rPr>
      </w:pPr>
    </w:p>
    <w:p w14:paraId="72C73A36" w14:textId="77777777" w:rsidR="002E2F2D" w:rsidRDefault="002E2F2D" w:rsidP="00507D81">
      <w:pPr>
        <w:spacing w:after="0" w:line="240" w:lineRule="auto"/>
        <w:outlineLvl w:val="0"/>
        <w:rPr>
          <w:rFonts w:ascii="Times New Roman" w:hAnsi="Times New Roman"/>
          <w:bCs/>
          <w:sz w:val="28"/>
          <w:lang w:val="ro-RO"/>
        </w:rPr>
      </w:pPr>
    </w:p>
    <w:p w14:paraId="4BD3FE85" w14:textId="587CF477" w:rsidR="006633EE" w:rsidRPr="00054172" w:rsidRDefault="006633EE" w:rsidP="006633EE">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Dupa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logarea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utilizatorului</w:t>
      </w:r>
      <w:proofErr w:type="spellEnd"/>
      <w:proofErr w:type="gramStart"/>
      <w:r>
        <w:rPr>
          <w:rFonts w:ascii="Times New Roman" w:hAnsi="Times New Roman" w:cs="Times New Roman"/>
          <w:b/>
          <w:sz w:val="32"/>
          <w:szCs w:val="28"/>
        </w:rPr>
        <w:t>,</w:t>
      </w:r>
      <w:r w:rsidR="00D900FB">
        <w:rPr>
          <w:rFonts w:ascii="Times New Roman" w:hAnsi="Times New Roman" w:cs="Times New Roman"/>
          <w:b/>
          <w:sz w:val="32"/>
          <w:szCs w:val="28"/>
        </w:rPr>
        <w:t xml:space="preserve"> </w:t>
      </w:r>
      <w:r>
        <w:rPr>
          <w:rFonts w:ascii="Times New Roman" w:hAnsi="Times New Roman" w:cs="Times New Roman"/>
          <w:b/>
          <w:sz w:val="32"/>
          <w:szCs w:val="28"/>
        </w:rPr>
        <w:t xml:space="preserve"> </w:t>
      </w:r>
      <w:proofErr w:type="spellStart"/>
      <w:r>
        <w:rPr>
          <w:rFonts w:ascii="Times New Roman" w:hAnsi="Times New Roman" w:cs="Times New Roman"/>
          <w:b/>
          <w:sz w:val="32"/>
          <w:szCs w:val="28"/>
        </w:rPr>
        <w:t>acesta</w:t>
      </w:r>
      <w:proofErr w:type="spellEnd"/>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va</w:t>
      </w:r>
      <w:proofErr w:type="spellEnd"/>
      <w:r>
        <w:rPr>
          <w:rFonts w:ascii="Times New Roman" w:hAnsi="Times New Roman" w:cs="Times New Roman"/>
          <w:b/>
          <w:sz w:val="32"/>
          <w:szCs w:val="28"/>
        </w:rPr>
        <w:t xml:space="preserve"> da </w:t>
      </w:r>
      <w:proofErr w:type="spellStart"/>
      <w:r>
        <w:rPr>
          <w:rFonts w:ascii="Times New Roman" w:hAnsi="Times New Roman" w:cs="Times New Roman"/>
          <w:b/>
          <w:sz w:val="32"/>
          <w:szCs w:val="28"/>
        </w:rPr>
        <w:t>acces</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clientului</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sa</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utilizeze</w:t>
      </w:r>
      <w:proofErr w:type="spell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serviciul</w:t>
      </w:r>
      <w:proofErr w:type="spellEnd"/>
      <w:r>
        <w:rPr>
          <w:rFonts w:ascii="Times New Roman" w:hAnsi="Times New Roman" w:cs="Times New Roman"/>
          <w:b/>
          <w:sz w:val="32"/>
          <w:szCs w:val="28"/>
        </w:rPr>
        <w:t>.</w:t>
      </w:r>
    </w:p>
    <w:p w14:paraId="3357D6B0" w14:textId="77777777" w:rsidR="006633EE" w:rsidRDefault="006633EE" w:rsidP="00507D81">
      <w:pPr>
        <w:spacing w:after="0" w:line="240" w:lineRule="auto"/>
        <w:outlineLvl w:val="0"/>
        <w:rPr>
          <w:rFonts w:ascii="Times New Roman" w:hAnsi="Times New Roman"/>
          <w:bCs/>
          <w:sz w:val="28"/>
          <w:lang w:val="ro-RO"/>
        </w:rPr>
      </w:pPr>
    </w:p>
    <w:p w14:paraId="1ED81354" w14:textId="77777777" w:rsidR="006633EE" w:rsidRPr="00AB53E0" w:rsidRDefault="006633EE" w:rsidP="00507D81">
      <w:pPr>
        <w:spacing w:after="0" w:line="240" w:lineRule="auto"/>
        <w:outlineLvl w:val="0"/>
        <w:rPr>
          <w:rFonts w:ascii="Times New Roman" w:hAnsi="Times New Roman"/>
          <w:bCs/>
          <w:sz w:val="28"/>
          <w:lang w:val="ro-RO"/>
        </w:rPr>
      </w:pPr>
    </w:p>
    <w:p w14:paraId="3A94F4A6" w14:textId="77777777" w:rsidR="00626D38" w:rsidRDefault="00626D38" w:rsidP="00507D81">
      <w:pPr>
        <w:spacing w:after="0" w:line="240" w:lineRule="auto"/>
        <w:outlineLvl w:val="0"/>
        <w:rPr>
          <w:rFonts w:ascii="Times New Roman" w:hAnsi="Times New Roman" w:cs="Times New Roman"/>
          <w:b/>
          <w:sz w:val="32"/>
          <w:szCs w:val="28"/>
        </w:rPr>
      </w:pPr>
    </w:p>
    <w:p w14:paraId="25085205" w14:textId="77777777" w:rsidR="00B93B29" w:rsidRDefault="00B93B29" w:rsidP="00507D81">
      <w:pPr>
        <w:spacing w:after="0" w:line="240" w:lineRule="auto"/>
        <w:outlineLvl w:val="0"/>
        <w:rPr>
          <w:rFonts w:ascii="Times New Roman" w:hAnsi="Times New Roman" w:cs="Times New Roman"/>
          <w:b/>
          <w:sz w:val="32"/>
          <w:szCs w:val="28"/>
        </w:rPr>
      </w:pPr>
    </w:p>
    <w:p w14:paraId="5B831516" w14:textId="12CCB9CC" w:rsidR="008174F2" w:rsidRPr="005F0D94" w:rsidRDefault="008174F2" w:rsidP="008174F2">
      <w:pPr>
        <w:ind w:left="360"/>
        <w:jc w:val="both"/>
        <w:rPr>
          <w:rFonts w:ascii="Times New Roman" w:hAnsi="Times New Roman"/>
          <w:bCs/>
          <w:sz w:val="28"/>
          <w:lang w:val="ro-RO"/>
        </w:rPr>
      </w:pPr>
      <w:r w:rsidRPr="00425221">
        <w:rPr>
          <w:rFonts w:ascii="Times New Roman" w:hAnsi="Times New Roman"/>
          <w:b/>
          <w:bCs/>
          <w:sz w:val="28"/>
          <w:lang w:val="ro-RO"/>
        </w:rPr>
        <w:t>Detalii de implementare.</w:t>
      </w:r>
      <w:r>
        <w:rPr>
          <w:rFonts w:ascii="Times New Roman" w:hAnsi="Times New Roman"/>
          <w:bCs/>
          <w:sz w:val="28"/>
          <w:lang w:val="ro-RO"/>
        </w:rPr>
        <w:t xml:space="preserve"> In vederea acestor functii, la</w:t>
      </w:r>
      <w:r w:rsidRPr="005F0D94">
        <w:rPr>
          <w:rFonts w:ascii="Times New Roman" w:hAnsi="Times New Roman"/>
          <w:bCs/>
          <w:sz w:val="28"/>
          <w:lang w:val="ro-RO"/>
        </w:rPr>
        <w:t xml:space="preserve"> nivel de server, s</w:t>
      </w:r>
      <w:r>
        <w:rPr>
          <w:rFonts w:ascii="Times New Roman" w:hAnsi="Times New Roman"/>
          <w:bCs/>
          <w:sz w:val="28"/>
          <w:lang w:val="ro-RO"/>
        </w:rPr>
        <w:t>-au</w:t>
      </w:r>
      <w:r w:rsidRPr="005F0D94">
        <w:rPr>
          <w:rFonts w:ascii="Times New Roman" w:hAnsi="Times New Roman"/>
          <w:bCs/>
          <w:sz w:val="28"/>
          <w:lang w:val="ro-RO"/>
        </w:rPr>
        <w:t xml:space="preserve"> implementa</w:t>
      </w:r>
      <w:r>
        <w:rPr>
          <w:rFonts w:ascii="Times New Roman" w:hAnsi="Times New Roman"/>
          <w:bCs/>
          <w:sz w:val="28"/>
          <w:lang w:val="ro-RO"/>
        </w:rPr>
        <w:t>t</w:t>
      </w:r>
      <w:r w:rsidRPr="005F0D94">
        <w:rPr>
          <w:rFonts w:ascii="Times New Roman" w:hAnsi="Times New Roman"/>
          <w:bCs/>
          <w:sz w:val="28"/>
          <w:lang w:val="ro-RO"/>
        </w:rPr>
        <w:t xml:space="preserve"> </w:t>
      </w:r>
      <w:r>
        <w:rPr>
          <w:rFonts w:ascii="Times New Roman" w:hAnsi="Times New Roman"/>
          <w:bCs/>
          <w:sz w:val="28"/>
          <w:lang w:val="ro-RO"/>
        </w:rPr>
        <w:t>2</w:t>
      </w:r>
      <w:r w:rsidRPr="005F0D94">
        <w:rPr>
          <w:rFonts w:ascii="Times New Roman" w:hAnsi="Times New Roman"/>
          <w:bCs/>
          <w:sz w:val="28"/>
          <w:lang w:val="ro-RO"/>
        </w:rPr>
        <w:t xml:space="preserve"> tipuri de strategii Passport: </w:t>
      </w:r>
    </w:p>
    <w:p w14:paraId="4ECCD43E" w14:textId="096E1A26" w:rsidR="008174F2" w:rsidRDefault="008174F2" w:rsidP="008174F2">
      <w:pPr>
        <w:pStyle w:val="ListParagraph"/>
        <w:numPr>
          <w:ilvl w:val="0"/>
          <w:numId w:val="40"/>
        </w:numPr>
        <w:jc w:val="both"/>
        <w:rPr>
          <w:rFonts w:ascii="Times New Roman" w:hAnsi="Times New Roman"/>
          <w:bCs/>
          <w:sz w:val="28"/>
          <w:lang w:val="ro-RO"/>
        </w:rPr>
      </w:pPr>
      <w:r>
        <w:rPr>
          <w:rFonts w:ascii="Times New Roman" w:hAnsi="Times New Roman"/>
          <w:b/>
          <w:bCs/>
          <w:sz w:val="28"/>
          <w:lang w:val="ro-RO"/>
        </w:rPr>
        <w:t>Local</w:t>
      </w:r>
      <w:r w:rsidRPr="005F0D94">
        <w:rPr>
          <w:rFonts w:ascii="Times New Roman" w:hAnsi="Times New Roman"/>
          <w:b/>
          <w:bCs/>
          <w:sz w:val="28"/>
          <w:lang w:val="ro-RO"/>
        </w:rPr>
        <w:t xml:space="preserve"> Strategy</w:t>
      </w:r>
      <w:r>
        <w:rPr>
          <w:rFonts w:ascii="Times New Roman" w:hAnsi="Times New Roman"/>
          <w:bCs/>
          <w:sz w:val="28"/>
          <w:lang w:val="ro-RO"/>
        </w:rPr>
        <w:t xml:space="preserve"> pentru </w:t>
      </w:r>
      <w:r w:rsidR="00054172">
        <w:rPr>
          <w:rFonts w:ascii="Times New Roman" w:hAnsi="Times New Roman"/>
          <w:bCs/>
          <w:sz w:val="28"/>
          <w:lang w:val="ro-RO"/>
        </w:rPr>
        <w:t xml:space="preserve">autentificarea utilizatorilor direct la serviciul de autorizare. Permite pastrarea sesiunilor unui utilizator. </w:t>
      </w:r>
    </w:p>
    <w:p w14:paraId="008EF58C" w14:textId="3AFB78C1" w:rsidR="008174F2" w:rsidRDefault="008174F2" w:rsidP="008174F2">
      <w:pPr>
        <w:pStyle w:val="ListParagraph"/>
        <w:numPr>
          <w:ilvl w:val="0"/>
          <w:numId w:val="40"/>
        </w:numPr>
        <w:jc w:val="both"/>
        <w:rPr>
          <w:rFonts w:ascii="Times New Roman" w:hAnsi="Times New Roman"/>
          <w:bCs/>
          <w:sz w:val="28"/>
          <w:lang w:val="ro-RO"/>
        </w:rPr>
      </w:pPr>
      <w:r w:rsidRPr="005F0D94">
        <w:rPr>
          <w:rFonts w:ascii="Times New Roman" w:hAnsi="Times New Roman"/>
          <w:b/>
          <w:bCs/>
          <w:sz w:val="28"/>
          <w:lang w:val="ro-RO"/>
        </w:rPr>
        <w:t>Bearer Startegy</w:t>
      </w:r>
      <w:r>
        <w:rPr>
          <w:rFonts w:ascii="Times New Roman" w:hAnsi="Times New Roman"/>
          <w:bCs/>
          <w:sz w:val="28"/>
          <w:lang w:val="ro-RO"/>
        </w:rPr>
        <w:t xml:space="preserve"> pentru protejarea tuturor endpointurilor prin verificarea tokenului Bearer din headerul HTTP; s-a completat cel de la primul nivel in vederea folosirii si tokenurilor emise de serverul Oauth2.0</w:t>
      </w:r>
    </w:p>
    <w:p w14:paraId="00DA4A4B" w14:textId="77777777" w:rsidR="00175394" w:rsidRDefault="00175394" w:rsidP="00175394">
      <w:pPr>
        <w:spacing w:after="0" w:line="240" w:lineRule="auto"/>
        <w:outlineLvl w:val="0"/>
        <w:rPr>
          <w:rFonts w:ascii="Times New Roman" w:hAnsi="Times New Roman" w:cs="Times New Roman"/>
          <w:b/>
          <w:sz w:val="32"/>
          <w:szCs w:val="28"/>
        </w:rPr>
      </w:pPr>
      <w:proofErr w:type="spellStart"/>
      <w:r>
        <w:rPr>
          <w:rFonts w:ascii="Times New Roman" w:hAnsi="Times New Roman" w:cs="Times New Roman"/>
          <w:b/>
          <w:sz w:val="32"/>
          <w:szCs w:val="28"/>
        </w:rPr>
        <w:t>OAuth</w:t>
      </w:r>
      <w:proofErr w:type="spellEnd"/>
      <w:r>
        <w:rPr>
          <w:rFonts w:ascii="Times New Roman" w:hAnsi="Times New Roman" w:cs="Times New Roman"/>
          <w:b/>
          <w:sz w:val="32"/>
          <w:szCs w:val="28"/>
        </w:rPr>
        <w:t xml:space="preserve"> 2.0 Service </w:t>
      </w:r>
      <w:proofErr w:type="spellStart"/>
      <w:r>
        <w:rPr>
          <w:rFonts w:ascii="Times New Roman" w:hAnsi="Times New Roman" w:cs="Times New Roman"/>
          <w:b/>
          <w:sz w:val="32"/>
          <w:szCs w:val="28"/>
        </w:rPr>
        <w:t>Authorisation</w:t>
      </w:r>
      <w:proofErr w:type="spellEnd"/>
    </w:p>
    <w:p w14:paraId="5160E18F" w14:textId="77777777" w:rsidR="00175394" w:rsidRDefault="00175394" w:rsidP="00175394">
      <w:pPr>
        <w:spacing w:after="0" w:line="240" w:lineRule="auto"/>
        <w:outlineLvl w:val="0"/>
        <w:rPr>
          <w:rFonts w:ascii="Times New Roman" w:hAnsi="Times New Roman" w:cs="Times New Roman"/>
          <w:b/>
          <w:sz w:val="32"/>
          <w:szCs w:val="28"/>
        </w:rPr>
      </w:pPr>
    </w:p>
    <w:p w14:paraId="0CB9FB4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Clientul deschide aplicatia client pentru a semna un document.</w:t>
      </w:r>
    </w:p>
    <w:p w14:paraId="55E986F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Aplicatia client </w:t>
      </w:r>
      <w:r w:rsidRPr="00980F7E">
        <w:rPr>
          <w:rFonts w:ascii="Times New Roman" w:hAnsi="Times New Roman"/>
          <w:b/>
          <w:bCs/>
          <w:sz w:val="28"/>
          <w:lang w:val="ro-RO"/>
        </w:rPr>
        <w:t>deschide un browser</w:t>
      </w:r>
      <w:r>
        <w:rPr>
          <w:rFonts w:ascii="Times New Roman" w:hAnsi="Times New Roman"/>
          <w:bCs/>
          <w:sz w:val="28"/>
          <w:lang w:val="ro-RO"/>
        </w:rPr>
        <w:t xml:space="preserve"> si trimite un request catre </w:t>
      </w:r>
      <w:r w:rsidRPr="000D3B91">
        <w:rPr>
          <w:rFonts w:ascii="Times New Roman" w:hAnsi="Times New Roman"/>
          <w:b/>
          <w:bCs/>
          <w:sz w:val="28"/>
          <w:lang w:val="ro-RO"/>
        </w:rPr>
        <w:t>/oauth2/authorize</w:t>
      </w:r>
      <w:r>
        <w:rPr>
          <w:rFonts w:ascii="Times New Roman" w:hAnsi="Times New Roman"/>
          <w:bCs/>
          <w:sz w:val="28"/>
          <w:lang w:val="ro-RO"/>
        </w:rPr>
        <w:t xml:space="preserve"> pentru a cere accesul la servicu. Se specifica tipul de flux Authentication Flow, tipul accesului, identificatorul clientului, un url pentru a primi inapoi un cod de autentificare, </w:t>
      </w:r>
      <w:r w:rsidRPr="007C050C">
        <w:rPr>
          <w:rFonts w:ascii="Times New Roman" w:hAnsi="Times New Roman"/>
          <w:b/>
          <w:bCs/>
          <w:sz w:val="28"/>
          <w:lang w:val="ro-RO"/>
        </w:rPr>
        <w:t>scope</w:t>
      </w:r>
      <w:r>
        <w:rPr>
          <w:rFonts w:ascii="Times New Roman" w:hAnsi="Times New Roman"/>
          <w:bCs/>
          <w:sz w:val="28"/>
          <w:lang w:val="ro-RO"/>
        </w:rPr>
        <w:t>-ul (service sau credential),  precum si alti parametrii suplimentari necesari pentru o securitate imbunatatita. La nivelul serverului, se creeaza o structura de date (sesiune) referentiata printr-un ID de sesiune unic stocata la nivelul browserului printr-un cookie.</w:t>
      </w:r>
    </w:p>
    <w:p w14:paraId="7AEAB592"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este redirectat catre pagina /login. Utilizatorul este retinut in acea structura de date.</w:t>
      </w:r>
    </w:p>
    <w:p w14:paraId="1944A311"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Utilizatorul completeaza si trimite formularul. Nicio verificare nu este efectuata aici in prealabil.</w:t>
      </w:r>
    </w:p>
    <w:p w14:paraId="793094EB" w14:textId="77777777" w:rsidR="00175394" w:rsidRPr="00513DFE"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Daca sunt corecte credentialele (Local Strategy este responsabil pentru verificarea lor),  s</w:t>
      </w:r>
      <w:r w:rsidRPr="00513DFE">
        <w:rPr>
          <w:rFonts w:ascii="Times New Roman" w:hAnsi="Times New Roman"/>
          <w:bCs/>
          <w:sz w:val="28"/>
          <w:lang w:val="ro-RO"/>
        </w:rPr>
        <w:t xml:space="preserve">erverul Oauth2 redirecteaza requestul catre endpointul initial </w:t>
      </w:r>
      <w:r w:rsidRPr="00513DFE">
        <w:rPr>
          <w:rFonts w:ascii="Times New Roman" w:hAnsi="Times New Roman"/>
          <w:b/>
          <w:bCs/>
          <w:sz w:val="28"/>
          <w:lang w:val="ro-RO"/>
        </w:rPr>
        <w:t>/oauth2/authorize</w:t>
      </w:r>
      <w:r w:rsidRPr="00513DFE">
        <w:rPr>
          <w:rFonts w:ascii="Times New Roman" w:hAnsi="Times New Roman"/>
          <w:bCs/>
          <w:sz w:val="28"/>
          <w:lang w:val="ro-RO"/>
        </w:rPr>
        <w:t>, utilizatorul fiind logat de data aceasta.</w:t>
      </w:r>
      <w:r>
        <w:rPr>
          <w:rFonts w:ascii="Times New Roman" w:hAnsi="Times New Roman"/>
          <w:bCs/>
          <w:sz w:val="28"/>
          <w:lang w:val="ro-RO"/>
        </w:rPr>
        <w:t xml:space="preserve"> Aceasta redirectare initiaza o asa numita </w:t>
      </w:r>
      <w:r w:rsidRPr="00BE62F3">
        <w:rPr>
          <w:rFonts w:ascii="Times New Roman" w:hAnsi="Times New Roman"/>
          <w:b/>
          <w:bCs/>
          <w:sz w:val="28"/>
          <w:lang w:val="ro-RO"/>
        </w:rPr>
        <w:t>tranzactie</w:t>
      </w:r>
      <w:r>
        <w:rPr>
          <w:rFonts w:ascii="Times New Roman" w:hAnsi="Times New Roman"/>
          <w:bCs/>
          <w:sz w:val="28"/>
          <w:lang w:val="ro-RO"/>
        </w:rPr>
        <w:t xml:space="preserve">. Pentru ca tranzactia sa fie completa, utilizatorul trebuie sa se logheze si sa aprobe cererea de autentificare a clientului. Pentru ca acest proces include mai multe mesaje HTTP, </w:t>
      </w:r>
      <w:r w:rsidRPr="00051187">
        <w:rPr>
          <w:rFonts w:ascii="Times New Roman" w:hAnsi="Times New Roman"/>
          <w:b/>
          <w:bCs/>
          <w:sz w:val="28"/>
          <w:lang w:val="ro-RO"/>
        </w:rPr>
        <w:t>tranzactia</w:t>
      </w:r>
      <w:r>
        <w:rPr>
          <w:rFonts w:ascii="Times New Roman" w:hAnsi="Times New Roman"/>
          <w:bCs/>
          <w:sz w:val="28"/>
          <w:lang w:val="ro-RO"/>
        </w:rPr>
        <w:t xml:space="preserve"> este stocata in acea structura de date impreuna cu clientul serializat si requestul initial de la aplicatia client. </w:t>
      </w:r>
      <w:r w:rsidRPr="00197679">
        <w:rPr>
          <w:rFonts w:ascii="Times New Roman" w:hAnsi="Times New Roman"/>
          <w:b/>
          <w:bCs/>
          <w:sz w:val="28"/>
          <w:lang w:val="ro-RO"/>
        </w:rPr>
        <w:t>Vom avea deci un utilizator logat si salvat in sesiune, independent de o tranzactie.</w:t>
      </w:r>
    </w:p>
    <w:p w14:paraId="57CE0217"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Daca totul este in regula, utilizatorului ii este afisat pagina de autorizare a aplicatiei client care atasata id-ul de </w:t>
      </w:r>
      <w:r w:rsidRPr="00197679">
        <w:rPr>
          <w:rFonts w:ascii="Times New Roman" w:hAnsi="Times New Roman"/>
          <w:b/>
          <w:bCs/>
          <w:sz w:val="28"/>
          <w:lang w:val="ro-RO"/>
        </w:rPr>
        <w:t>tranzactie</w:t>
      </w:r>
      <w:r>
        <w:rPr>
          <w:rFonts w:ascii="Times New Roman" w:hAnsi="Times New Roman"/>
          <w:bCs/>
          <w:sz w:val="28"/>
          <w:lang w:val="ro-RO"/>
        </w:rPr>
        <w:t>, detalii despre aplicatia client si despre utilizator. Id-ul este atasat astfel incat sa stie serverul carei tranzactii ii acorda drepturi de autorizatie.</w:t>
      </w:r>
    </w:p>
    <w:p w14:paraId="15331CFA" w14:textId="77777777" w:rsidR="00175394" w:rsidRDefault="00175394" w:rsidP="00175394">
      <w:pPr>
        <w:pStyle w:val="ListParagraph"/>
        <w:numPr>
          <w:ilvl w:val="0"/>
          <w:numId w:val="41"/>
        </w:numPr>
        <w:spacing w:after="0" w:line="240" w:lineRule="auto"/>
        <w:outlineLvl w:val="0"/>
        <w:rPr>
          <w:rFonts w:ascii="Times New Roman" w:hAnsi="Times New Roman"/>
          <w:b/>
          <w:bCs/>
          <w:sz w:val="28"/>
          <w:lang w:val="ro-RO"/>
        </w:rPr>
      </w:pPr>
      <w:r>
        <w:rPr>
          <w:rFonts w:ascii="Times New Roman" w:hAnsi="Times New Roman"/>
          <w:bCs/>
          <w:sz w:val="28"/>
          <w:lang w:val="ro-RO"/>
        </w:rPr>
        <w:t xml:space="preserve">Daca utilizatorul aproba tranzactia, atunci se trimite decizia catre endpoint-ul </w:t>
      </w:r>
      <w:r w:rsidRPr="0066374E">
        <w:rPr>
          <w:rFonts w:ascii="Times New Roman" w:hAnsi="Times New Roman"/>
          <w:b/>
          <w:bCs/>
          <w:sz w:val="28"/>
          <w:lang w:val="ro-RO"/>
        </w:rPr>
        <w:t>/oauth2/authorize/decision</w:t>
      </w:r>
    </w:p>
    <w:p w14:paraId="62C308A7" w14:textId="30D34773" w:rsidR="0034616D" w:rsidRDefault="0034616D"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lastRenderedPageBreak/>
        <w:t>Se genereaza un cod de autorizatie. Acesta este legat de client_id si redirection_uri.</w:t>
      </w:r>
    </w:p>
    <w:p w14:paraId="64EB5685" w14:textId="77777777" w:rsidR="00175394" w:rsidRDefault="00175394" w:rsidP="00175394">
      <w:pPr>
        <w:pStyle w:val="ListParagraph"/>
        <w:numPr>
          <w:ilvl w:val="0"/>
          <w:numId w:val="41"/>
        </w:numPr>
        <w:spacing w:after="0" w:line="240" w:lineRule="auto"/>
        <w:outlineLvl w:val="0"/>
        <w:rPr>
          <w:rFonts w:ascii="Times New Roman" w:hAnsi="Times New Roman"/>
          <w:bCs/>
          <w:sz w:val="28"/>
          <w:lang w:val="ro-RO"/>
        </w:rPr>
      </w:pPr>
      <w:r w:rsidRPr="00197679">
        <w:rPr>
          <w:rFonts w:ascii="Times New Roman" w:hAnsi="Times New Roman"/>
          <w:bCs/>
          <w:sz w:val="28"/>
          <w:lang w:val="ro-RO"/>
        </w:rPr>
        <w:t xml:space="preserve">Mai departe, </w:t>
      </w:r>
      <w:r>
        <w:rPr>
          <w:rFonts w:ascii="Times New Roman" w:hAnsi="Times New Roman"/>
          <w:bCs/>
          <w:sz w:val="28"/>
          <w:lang w:val="ro-RO"/>
        </w:rPr>
        <w:t>se apeleaza endpoint-ul inregistrat de aplicatia client -</w:t>
      </w:r>
      <w:r w:rsidRPr="00197679">
        <w:rPr>
          <w:rFonts w:ascii="Times New Roman" w:hAnsi="Times New Roman"/>
          <w:b/>
          <w:bCs/>
          <w:sz w:val="28"/>
          <w:lang w:val="ro-RO"/>
        </w:rPr>
        <w:t>redirect_uri</w:t>
      </w:r>
      <w:r>
        <w:rPr>
          <w:rFonts w:ascii="Times New Roman" w:hAnsi="Times New Roman"/>
          <w:bCs/>
          <w:sz w:val="28"/>
          <w:lang w:val="ro-RO"/>
        </w:rPr>
        <w:t>- cu codul de autorizatie generat. Se include si prametrul state trimis initial de client pentru o mai buna securizare.</w:t>
      </w:r>
    </w:p>
    <w:p w14:paraId="336312E5" w14:textId="77777777" w:rsidR="00175394" w:rsidRPr="009E2EC1" w:rsidRDefault="00175394" w:rsidP="00175394">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Se va falsifica un server de aplicatie client folosind Postman. Se va copia codul de autorizatie si se va trimite un request catre </w:t>
      </w:r>
      <w:r w:rsidRPr="009E2EC1">
        <w:rPr>
          <w:rFonts w:ascii="Times New Roman" w:hAnsi="Times New Roman"/>
          <w:bCs/>
          <w:sz w:val="28"/>
          <w:lang w:val="ro-RO"/>
        </w:rPr>
        <w:t xml:space="preserve"> </w:t>
      </w:r>
      <w:r w:rsidRPr="009E2EC1">
        <w:rPr>
          <w:rFonts w:ascii="Times New Roman" w:hAnsi="Times New Roman"/>
          <w:b/>
          <w:bCs/>
          <w:sz w:val="28"/>
          <w:lang w:val="ro-RO"/>
        </w:rPr>
        <w:t>oauth2/token</w:t>
      </w:r>
      <w:r>
        <w:rPr>
          <w:rFonts w:ascii="Times New Roman" w:hAnsi="Times New Roman"/>
          <w:bCs/>
          <w:sz w:val="28"/>
          <w:lang w:val="ro-RO"/>
        </w:rPr>
        <w:t>. Se va folosi autentificare prin headerul http Basic Authentication cu username -client_id- si parola –client_secret-.</w:t>
      </w:r>
    </w:p>
    <w:p w14:paraId="50DA2325" w14:textId="1F9591D1" w:rsidR="008174F2" w:rsidRDefault="00175394" w:rsidP="00507D81">
      <w:pPr>
        <w:pStyle w:val="ListParagraph"/>
        <w:numPr>
          <w:ilvl w:val="0"/>
          <w:numId w:val="41"/>
        </w:numPr>
        <w:spacing w:after="0" w:line="240" w:lineRule="auto"/>
        <w:outlineLvl w:val="0"/>
        <w:rPr>
          <w:rFonts w:ascii="Times New Roman" w:hAnsi="Times New Roman"/>
          <w:bCs/>
          <w:sz w:val="28"/>
          <w:lang w:val="ro-RO"/>
        </w:rPr>
      </w:pPr>
      <w:r>
        <w:rPr>
          <w:rFonts w:ascii="Times New Roman" w:hAnsi="Times New Roman"/>
          <w:bCs/>
          <w:sz w:val="28"/>
          <w:lang w:val="ro-RO"/>
        </w:rPr>
        <w:t xml:space="preserve"> Serverul va valida </w:t>
      </w:r>
      <w:r w:rsidR="00524035">
        <w:rPr>
          <w:rFonts w:ascii="Times New Roman" w:hAnsi="Times New Roman"/>
          <w:bCs/>
          <w:sz w:val="28"/>
          <w:lang w:val="ro-RO"/>
        </w:rPr>
        <w:t>requestul</w:t>
      </w:r>
      <w:r>
        <w:rPr>
          <w:rFonts w:ascii="Times New Roman" w:hAnsi="Times New Roman"/>
          <w:bCs/>
          <w:sz w:val="28"/>
          <w:lang w:val="ro-RO"/>
        </w:rPr>
        <w:t xml:space="preserve">, va sterge codul de autentificare si va genera un token de acces. Validarea codului se face prin verificarea </w:t>
      </w:r>
      <w:r w:rsidRPr="00175394">
        <w:rPr>
          <w:rFonts w:ascii="Times New Roman" w:hAnsi="Times New Roman"/>
          <w:b/>
          <w:bCs/>
          <w:sz w:val="28"/>
          <w:lang w:val="ro-RO"/>
        </w:rPr>
        <w:t>codului de acces</w:t>
      </w:r>
      <w:r>
        <w:rPr>
          <w:rFonts w:ascii="Times New Roman" w:hAnsi="Times New Roman"/>
          <w:bCs/>
          <w:sz w:val="28"/>
          <w:lang w:val="ro-RO"/>
        </w:rPr>
        <w:t xml:space="preserve">, a </w:t>
      </w:r>
      <w:r w:rsidRPr="00175394">
        <w:rPr>
          <w:rFonts w:ascii="Times New Roman" w:hAnsi="Times New Roman"/>
          <w:b/>
          <w:bCs/>
          <w:sz w:val="28"/>
          <w:lang w:val="ro-RO"/>
        </w:rPr>
        <w:t>client_id</w:t>
      </w:r>
      <w:r>
        <w:rPr>
          <w:rFonts w:ascii="Times New Roman" w:hAnsi="Times New Roman"/>
          <w:bCs/>
          <w:sz w:val="28"/>
          <w:lang w:val="ro-RO"/>
        </w:rPr>
        <w:t xml:space="preserve"> si a </w:t>
      </w:r>
      <w:r w:rsidRPr="00175394">
        <w:rPr>
          <w:rFonts w:ascii="Times New Roman" w:hAnsi="Times New Roman"/>
          <w:b/>
          <w:bCs/>
          <w:sz w:val="28"/>
          <w:lang w:val="ro-RO"/>
        </w:rPr>
        <w:t>redirection_uri</w:t>
      </w:r>
      <w:r>
        <w:rPr>
          <w:rFonts w:ascii="Times New Roman" w:hAnsi="Times New Roman"/>
          <w:bCs/>
          <w:sz w:val="28"/>
          <w:lang w:val="ro-RO"/>
        </w:rPr>
        <w:t>.</w:t>
      </w:r>
      <w:r w:rsidR="00550F83">
        <w:rPr>
          <w:rFonts w:ascii="Times New Roman" w:hAnsi="Times New Roman"/>
          <w:bCs/>
          <w:sz w:val="28"/>
          <w:lang w:val="ro-RO"/>
        </w:rPr>
        <w:t xml:space="preserve"> Optional, se poate genera si un </w:t>
      </w:r>
      <w:r w:rsidR="00550F83">
        <w:rPr>
          <w:rFonts w:ascii="Times New Roman" w:hAnsi="Times New Roman"/>
          <w:b/>
          <w:bCs/>
          <w:sz w:val="28"/>
          <w:lang w:val="ro-RO"/>
        </w:rPr>
        <w:t xml:space="preserve">refresh_token, </w:t>
      </w:r>
      <w:r w:rsidR="00550F83" w:rsidRPr="00550F83">
        <w:rPr>
          <w:rFonts w:ascii="Times New Roman" w:hAnsi="Times New Roman"/>
          <w:bCs/>
          <w:sz w:val="28"/>
          <w:lang w:val="ro-RO"/>
        </w:rPr>
        <w:t>folositor pentru ca utilizatorul sa nu se mai logheze.</w:t>
      </w:r>
      <w:r w:rsidR="00550F83">
        <w:rPr>
          <w:rFonts w:ascii="Times New Roman" w:hAnsi="Times New Roman"/>
          <w:bCs/>
          <w:sz w:val="28"/>
          <w:lang w:val="ro-RO"/>
        </w:rPr>
        <w:t xml:space="preserve"> (</w:t>
      </w:r>
      <w:r w:rsidR="00550F83" w:rsidRPr="00550F83">
        <w:rPr>
          <w:rFonts w:ascii="Times New Roman" w:hAnsi="Times New Roman"/>
          <w:b/>
          <w:bCs/>
          <w:sz w:val="28"/>
          <w:lang w:val="ro-RO"/>
        </w:rPr>
        <w:t>Detalii de implementare.</w:t>
      </w:r>
      <w:r w:rsidR="00550F83">
        <w:rPr>
          <w:rFonts w:ascii="Times New Roman" w:hAnsi="Times New Roman"/>
          <w:bCs/>
          <w:sz w:val="28"/>
          <w:lang w:val="ro-RO"/>
        </w:rPr>
        <w:t xml:space="preserve"> Nu se foloseste aici pentru ca utilizatorul are deja creata o sesiune).</w:t>
      </w:r>
    </w:p>
    <w:p w14:paraId="45215C45" w14:textId="77777777" w:rsidR="00524035" w:rsidRPr="00550F83" w:rsidRDefault="00524035" w:rsidP="00524035">
      <w:pPr>
        <w:pStyle w:val="ListParagraph"/>
        <w:spacing w:after="0" w:line="240" w:lineRule="auto"/>
        <w:outlineLvl w:val="0"/>
        <w:rPr>
          <w:rFonts w:ascii="Times New Roman" w:hAnsi="Times New Roman"/>
          <w:bCs/>
          <w:sz w:val="28"/>
          <w:lang w:val="ro-RO"/>
        </w:rPr>
      </w:pPr>
    </w:p>
    <w:p w14:paraId="64BA3BB1" w14:textId="62C16A43" w:rsidR="00175394" w:rsidRDefault="00524035" w:rsidP="00507D81">
      <w:pPr>
        <w:spacing w:after="0" w:line="240" w:lineRule="auto"/>
        <w:outlineLvl w:val="0"/>
        <w:rPr>
          <w:rFonts w:ascii="Times New Roman" w:hAnsi="Times New Roman"/>
          <w:bCs/>
          <w:sz w:val="28"/>
          <w:lang w:val="ro-RO"/>
        </w:rPr>
      </w:pPr>
      <w:proofErr w:type="spellStart"/>
      <w:r w:rsidRPr="00524035">
        <w:rPr>
          <w:rFonts w:ascii="Times New Roman" w:hAnsi="Times New Roman" w:cs="Times New Roman"/>
          <w:b/>
          <w:sz w:val="28"/>
          <w:szCs w:val="28"/>
        </w:rPr>
        <w:t>Observatie</w:t>
      </w:r>
      <w:proofErr w:type="spellEnd"/>
      <w:r>
        <w:rPr>
          <w:rFonts w:ascii="Times New Roman" w:hAnsi="Times New Roman" w:cs="Times New Roman"/>
          <w:b/>
          <w:sz w:val="32"/>
          <w:szCs w:val="28"/>
        </w:rPr>
        <w:t xml:space="preserve">: </w:t>
      </w:r>
      <w:r w:rsidRPr="00524035">
        <w:rPr>
          <w:rFonts w:ascii="Times New Roman" w:hAnsi="Times New Roman"/>
          <w:bCs/>
          <w:sz w:val="28"/>
          <w:lang w:val="ro-RO"/>
        </w:rPr>
        <w:t xml:space="preserve">Data fiind natura implementarii Oauth2.0, nu s-a putut realiza returnarea tipului erorii </w:t>
      </w:r>
      <w:r w:rsidR="00A22146">
        <w:rPr>
          <w:rFonts w:ascii="Times New Roman" w:hAnsi="Times New Roman"/>
          <w:bCs/>
          <w:sz w:val="28"/>
          <w:lang w:val="ro-RO"/>
        </w:rPr>
        <w:t xml:space="preserve">prin apelarea redirect_uri </w:t>
      </w:r>
      <w:r w:rsidRPr="00524035">
        <w:rPr>
          <w:rFonts w:ascii="Times New Roman" w:hAnsi="Times New Roman"/>
          <w:bCs/>
          <w:sz w:val="28"/>
          <w:lang w:val="ro-RO"/>
        </w:rPr>
        <w:t>(daca aceasta exista) in cazul in care se incearca aflarea unui cod de autorizatie.</w:t>
      </w:r>
    </w:p>
    <w:p w14:paraId="2BDDAE11" w14:textId="77777777" w:rsidR="00524035" w:rsidRPr="00524035" w:rsidRDefault="00524035" w:rsidP="00507D81">
      <w:pPr>
        <w:spacing w:after="0" w:line="240" w:lineRule="auto"/>
        <w:outlineLvl w:val="0"/>
        <w:rPr>
          <w:rFonts w:ascii="Times New Roman" w:hAnsi="Times New Roman"/>
          <w:bCs/>
          <w:sz w:val="28"/>
          <w:lang w:val="ro-RO"/>
        </w:rPr>
      </w:pPr>
    </w:p>
    <w:p w14:paraId="63E86F82" w14:textId="5BDCA73B" w:rsidR="00566FC4" w:rsidRPr="00524035" w:rsidRDefault="00566FC4" w:rsidP="00507D81">
      <w:pPr>
        <w:spacing w:after="0" w:line="240" w:lineRule="auto"/>
        <w:outlineLvl w:val="0"/>
        <w:rPr>
          <w:rFonts w:ascii="Times New Roman" w:hAnsi="Times New Roman"/>
          <w:b/>
          <w:bCs/>
          <w:sz w:val="32"/>
          <w:lang w:val="ro-RO"/>
        </w:rPr>
      </w:pPr>
      <w:r w:rsidRPr="00524035">
        <w:rPr>
          <w:rFonts w:ascii="Times New Roman" w:hAnsi="Times New Roman"/>
          <w:b/>
          <w:bCs/>
          <w:sz w:val="32"/>
          <w:lang w:val="ro-RO"/>
        </w:rPr>
        <w:t>Oauth 2.0 Credential Authorisation</w:t>
      </w:r>
    </w:p>
    <w:p w14:paraId="691D6B32" w14:textId="77777777" w:rsidR="00175394" w:rsidRDefault="00175394" w:rsidP="00175394">
      <w:pPr>
        <w:spacing w:after="0" w:line="240" w:lineRule="auto"/>
        <w:outlineLvl w:val="0"/>
        <w:rPr>
          <w:rFonts w:ascii="Times New Roman" w:hAnsi="Times New Roman" w:cs="Times New Roman"/>
          <w:b/>
          <w:sz w:val="32"/>
          <w:szCs w:val="28"/>
        </w:rPr>
      </w:pPr>
    </w:p>
    <w:p w14:paraId="26D21223" w14:textId="4B3C33D5" w:rsidR="00175394" w:rsidRDefault="00175394" w:rsidP="00175394">
      <w:pPr>
        <w:spacing w:after="0" w:line="240" w:lineRule="auto"/>
        <w:outlineLvl w:val="0"/>
        <w:rPr>
          <w:rFonts w:ascii="Times New Roman" w:hAnsi="Times New Roman"/>
          <w:bCs/>
          <w:sz w:val="28"/>
          <w:lang w:val="ro-RO"/>
        </w:rPr>
      </w:pPr>
      <w:r w:rsidRPr="0034616D">
        <w:rPr>
          <w:rFonts w:ascii="Times New Roman" w:hAnsi="Times New Roman"/>
          <w:bCs/>
          <w:sz w:val="28"/>
          <w:lang w:val="ro-RO"/>
        </w:rPr>
        <w:t>Totul se intampla ca la Oauth 2.0 Service Authorization insa cu urmatoarele observatii:</w:t>
      </w:r>
    </w:p>
    <w:p w14:paraId="5F4AA4B5" w14:textId="531CB9C9" w:rsidR="0034616D" w:rsidRDefault="0034616D"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La generarea </w:t>
      </w:r>
      <w:r w:rsidRPr="003569DB">
        <w:rPr>
          <w:rFonts w:ascii="Times New Roman" w:hAnsi="Times New Roman"/>
          <w:b/>
          <w:bCs/>
          <w:sz w:val="28"/>
          <w:lang w:val="ro-RO"/>
        </w:rPr>
        <w:t>codului de autorizare</w:t>
      </w:r>
      <w:r>
        <w:rPr>
          <w:rFonts w:ascii="Times New Roman" w:hAnsi="Times New Roman"/>
          <w:bCs/>
          <w:sz w:val="28"/>
          <w:lang w:val="ro-RO"/>
        </w:rPr>
        <w:t xml:space="preserve">, se retin parametrii </w:t>
      </w:r>
      <w:r w:rsidRPr="0034616D">
        <w:rPr>
          <w:rFonts w:ascii="Times New Roman" w:hAnsi="Times New Roman"/>
          <w:b/>
          <w:bCs/>
          <w:sz w:val="28"/>
          <w:lang w:val="ro-RO"/>
        </w:rPr>
        <w:t>credentialID</w:t>
      </w:r>
      <w:r>
        <w:rPr>
          <w:rFonts w:ascii="Times New Roman" w:hAnsi="Times New Roman"/>
          <w:bCs/>
          <w:sz w:val="28"/>
          <w:lang w:val="ro-RO"/>
        </w:rPr>
        <w:t xml:space="preserve"> si </w:t>
      </w:r>
      <w:r w:rsidRPr="0034616D">
        <w:rPr>
          <w:rFonts w:ascii="Times New Roman" w:hAnsi="Times New Roman"/>
          <w:b/>
          <w:bCs/>
          <w:sz w:val="28"/>
          <w:lang w:val="ro-RO"/>
        </w:rPr>
        <w:t>hash</w:t>
      </w:r>
      <w:r>
        <w:rPr>
          <w:rFonts w:ascii="Times New Roman" w:hAnsi="Times New Roman"/>
          <w:bCs/>
          <w:sz w:val="28"/>
          <w:lang w:val="ro-RO"/>
        </w:rPr>
        <w:t xml:space="preserve"> pentru a fi luati in calcul mai departe la generarea </w:t>
      </w:r>
      <w:r w:rsidRPr="0034616D">
        <w:rPr>
          <w:rFonts w:ascii="Times New Roman" w:hAnsi="Times New Roman"/>
          <w:b/>
          <w:bCs/>
          <w:sz w:val="28"/>
          <w:lang w:val="ro-RO"/>
        </w:rPr>
        <w:t>SAD</w:t>
      </w:r>
      <w:r>
        <w:rPr>
          <w:rFonts w:ascii="Times New Roman" w:hAnsi="Times New Roman"/>
          <w:bCs/>
          <w:sz w:val="28"/>
          <w:lang w:val="ro-RO"/>
        </w:rPr>
        <w:t>.</w:t>
      </w:r>
    </w:p>
    <w:p w14:paraId="4EA80EE7" w14:textId="35F482AA" w:rsidR="000C5EE2" w:rsidRDefault="000C5EE2" w:rsidP="0034616D">
      <w:pPr>
        <w:pStyle w:val="ListParagraph"/>
        <w:numPr>
          <w:ilvl w:val="0"/>
          <w:numId w:val="30"/>
        </w:numPr>
        <w:spacing w:after="0" w:line="240" w:lineRule="auto"/>
        <w:outlineLvl w:val="0"/>
        <w:rPr>
          <w:rFonts w:ascii="Times New Roman" w:hAnsi="Times New Roman"/>
          <w:bCs/>
          <w:sz w:val="28"/>
          <w:lang w:val="ro-RO"/>
        </w:rPr>
      </w:pPr>
      <w:r>
        <w:rPr>
          <w:rFonts w:ascii="Times New Roman" w:hAnsi="Times New Roman"/>
          <w:bCs/>
          <w:sz w:val="28"/>
          <w:lang w:val="ro-RO"/>
        </w:rPr>
        <w:t xml:space="preserve">Generarea </w:t>
      </w:r>
      <w:r w:rsidRPr="003569DB">
        <w:rPr>
          <w:rFonts w:ascii="Times New Roman" w:hAnsi="Times New Roman"/>
          <w:b/>
          <w:bCs/>
          <w:sz w:val="28"/>
          <w:lang w:val="ro-RO"/>
        </w:rPr>
        <w:t>SAD</w:t>
      </w:r>
      <w:r>
        <w:rPr>
          <w:rFonts w:ascii="Times New Roman" w:hAnsi="Times New Roman"/>
          <w:bCs/>
          <w:sz w:val="28"/>
          <w:lang w:val="ro-RO"/>
        </w:rPr>
        <w:t xml:space="preserve"> va tine cont de </w:t>
      </w:r>
      <w:r w:rsidRPr="000C5EE2">
        <w:rPr>
          <w:rFonts w:ascii="Times New Roman" w:hAnsi="Times New Roman"/>
          <w:b/>
          <w:bCs/>
          <w:sz w:val="28"/>
          <w:lang w:val="ro-RO"/>
        </w:rPr>
        <w:t>credentialID</w:t>
      </w:r>
      <w:r>
        <w:rPr>
          <w:rFonts w:ascii="Times New Roman" w:hAnsi="Times New Roman"/>
          <w:bCs/>
          <w:sz w:val="28"/>
          <w:lang w:val="ro-RO"/>
        </w:rPr>
        <w:t xml:space="preserve">,  </w:t>
      </w:r>
      <w:r w:rsidRPr="000C5EE2">
        <w:rPr>
          <w:rFonts w:ascii="Times New Roman" w:hAnsi="Times New Roman"/>
          <w:b/>
          <w:bCs/>
          <w:sz w:val="28"/>
          <w:lang w:val="ro-RO"/>
        </w:rPr>
        <w:t>hash</w:t>
      </w:r>
      <w:r>
        <w:rPr>
          <w:rFonts w:ascii="Times New Roman" w:hAnsi="Times New Roman"/>
          <w:bCs/>
          <w:sz w:val="28"/>
          <w:lang w:val="ro-RO"/>
        </w:rPr>
        <w:t xml:space="preserve"> si </w:t>
      </w:r>
      <w:r w:rsidRPr="000C5EE2">
        <w:rPr>
          <w:rFonts w:ascii="Times New Roman" w:hAnsi="Times New Roman"/>
          <w:b/>
          <w:bCs/>
          <w:sz w:val="28"/>
          <w:lang w:val="ro-RO"/>
        </w:rPr>
        <w:t>timestamp</w:t>
      </w:r>
      <w:r>
        <w:rPr>
          <w:rFonts w:ascii="Times New Roman" w:hAnsi="Times New Roman"/>
          <w:bCs/>
          <w:sz w:val="28"/>
          <w:lang w:val="ro-RO"/>
        </w:rPr>
        <w:t>-ul curent,</w:t>
      </w:r>
    </w:p>
    <w:p w14:paraId="74878F9C" w14:textId="77777777" w:rsidR="00566FC4" w:rsidRDefault="00566FC4" w:rsidP="00566FC4">
      <w:pPr>
        <w:spacing w:after="0" w:line="240" w:lineRule="auto"/>
        <w:outlineLvl w:val="0"/>
        <w:rPr>
          <w:rFonts w:ascii="Times New Roman" w:hAnsi="Times New Roman" w:cs="Times New Roman"/>
          <w:b/>
          <w:sz w:val="32"/>
          <w:szCs w:val="28"/>
        </w:rPr>
      </w:pPr>
    </w:p>
    <w:p w14:paraId="670ABC25" w14:textId="036A0177" w:rsidR="00566FC4" w:rsidRPr="00507D81" w:rsidRDefault="00566FC4" w:rsidP="00507D81">
      <w:pPr>
        <w:spacing w:after="0" w:line="240" w:lineRule="auto"/>
        <w:outlineLvl w:val="0"/>
        <w:rPr>
          <w:rFonts w:ascii="Times New Roman" w:hAnsi="Times New Roman" w:cs="Times New Roman"/>
          <w:b/>
          <w:sz w:val="32"/>
          <w:szCs w:val="28"/>
        </w:rPr>
      </w:pPr>
    </w:p>
    <w:p w14:paraId="5D418C1A" w14:textId="07274B53" w:rsidR="00801F27" w:rsidRDefault="00801F27" w:rsidP="00FB2ECE">
      <w:pPr>
        <w:pStyle w:val="ListParagraph"/>
        <w:numPr>
          <w:ilvl w:val="0"/>
          <w:numId w:val="39"/>
        </w:numPr>
        <w:rPr>
          <w:rFonts w:ascii="Times New Roman" w:hAnsi="Times New Roman" w:cs="Times New Roman"/>
          <w:b/>
          <w:sz w:val="32"/>
          <w:szCs w:val="28"/>
        </w:rPr>
      </w:pPr>
      <w:proofErr w:type="spellStart"/>
      <w:r w:rsidRPr="00801F27">
        <w:rPr>
          <w:rFonts w:ascii="Times New Roman" w:hAnsi="Times New Roman" w:cs="Times New Roman"/>
          <w:b/>
          <w:sz w:val="32"/>
          <w:szCs w:val="28"/>
        </w:rPr>
        <w:t>Scenariu</w:t>
      </w:r>
      <w:proofErr w:type="spellEnd"/>
      <w:r w:rsidRPr="00801F27">
        <w:rPr>
          <w:rFonts w:ascii="Times New Roman" w:hAnsi="Times New Roman" w:cs="Times New Roman"/>
          <w:b/>
          <w:sz w:val="32"/>
          <w:szCs w:val="28"/>
        </w:rPr>
        <w:t xml:space="preserve"> de </w:t>
      </w:r>
      <w:proofErr w:type="spellStart"/>
      <w:r w:rsidRPr="00801F27">
        <w:rPr>
          <w:rFonts w:ascii="Times New Roman" w:hAnsi="Times New Roman" w:cs="Times New Roman"/>
          <w:b/>
          <w:sz w:val="32"/>
          <w:szCs w:val="28"/>
        </w:rPr>
        <w:t>testare</w:t>
      </w:r>
      <w:proofErr w:type="spellEnd"/>
    </w:p>
    <w:p w14:paraId="74851778" w14:textId="77777777" w:rsidR="009613A2" w:rsidRDefault="009613A2" w:rsidP="005E458F">
      <w:pPr>
        <w:spacing w:after="0" w:line="240" w:lineRule="auto"/>
        <w:outlineLvl w:val="0"/>
        <w:rPr>
          <w:rFonts w:ascii="Times New Roman" w:hAnsi="Times New Roman"/>
          <w:bCs/>
          <w:sz w:val="28"/>
          <w:lang w:val="ro-RO"/>
        </w:rPr>
      </w:pPr>
    </w:p>
    <w:p w14:paraId="2ECC2D6D" w14:textId="5E6D6B79" w:rsidR="00CA1CCC" w:rsidRPr="008922B7" w:rsidRDefault="00357B29" w:rsidP="006369C7">
      <w:pPr>
        <w:spacing w:after="0" w:line="240" w:lineRule="auto"/>
        <w:outlineLvl w:val="0"/>
        <w:rPr>
          <w:rFonts w:ascii="Times New Roman" w:hAnsi="Times New Roman"/>
          <w:bCs/>
          <w:sz w:val="28"/>
          <w:lang w:val="ro-RO"/>
        </w:rPr>
      </w:pPr>
      <w:proofErr w:type="spellStart"/>
      <w:r w:rsidRPr="008922B7">
        <w:rPr>
          <w:rFonts w:ascii="Times New Roman" w:hAnsi="Times New Roman"/>
          <w:bCs/>
          <w:sz w:val="28"/>
          <w:lang w:val="ro-RO"/>
        </w:rPr>
        <w:t>Fisierul</w:t>
      </w:r>
      <w:proofErr w:type="spellEnd"/>
      <w:r w:rsidRPr="008922B7">
        <w:rPr>
          <w:rFonts w:ascii="Times New Roman" w:hAnsi="Times New Roman"/>
          <w:bCs/>
          <w:sz w:val="28"/>
          <w:lang w:val="ro-RO"/>
        </w:rPr>
        <w:t xml:space="preserve"> de </w:t>
      </w:r>
      <w:proofErr w:type="spellStart"/>
      <w:r w:rsidRPr="008922B7">
        <w:rPr>
          <w:rFonts w:ascii="Times New Roman" w:hAnsi="Times New Roman"/>
          <w:bCs/>
          <w:sz w:val="28"/>
          <w:lang w:val="ro-RO"/>
        </w:rPr>
        <w:t>configurare</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config.json</w:t>
      </w:r>
      <w:proofErr w:type="spellEnd"/>
      <w:r w:rsidRPr="008922B7">
        <w:rPr>
          <w:rFonts w:ascii="Times New Roman" w:hAnsi="Times New Roman"/>
          <w:bCs/>
          <w:sz w:val="28"/>
          <w:lang w:val="ro-RO"/>
        </w:rPr>
        <w:t xml:space="preserve"> are </w:t>
      </w:r>
      <w:proofErr w:type="spellStart"/>
      <w:r w:rsidRPr="008922B7">
        <w:rPr>
          <w:rFonts w:ascii="Times New Roman" w:hAnsi="Times New Roman"/>
          <w:bCs/>
          <w:sz w:val="28"/>
          <w:lang w:val="ro-RO"/>
        </w:rPr>
        <w:t>valorile</w:t>
      </w:r>
      <w:proofErr w:type="spellEnd"/>
      <w:r w:rsidRPr="008922B7">
        <w:rPr>
          <w:rFonts w:ascii="Times New Roman" w:hAnsi="Times New Roman"/>
          <w:bCs/>
          <w:sz w:val="28"/>
          <w:lang w:val="ro-RO"/>
        </w:rPr>
        <w:t xml:space="preserve"> in </w:t>
      </w:r>
      <w:proofErr w:type="spellStart"/>
      <w:r w:rsidRPr="008922B7">
        <w:rPr>
          <w:rFonts w:ascii="Times New Roman" w:hAnsi="Times New Roman"/>
          <w:bCs/>
          <w:sz w:val="28"/>
          <w:lang w:val="ro-RO"/>
        </w:rPr>
        <w:t>secunde</w:t>
      </w:r>
      <w:proofErr w:type="spellEnd"/>
      <w:r w:rsidRPr="008922B7">
        <w:rPr>
          <w:rFonts w:ascii="Times New Roman" w:hAnsi="Times New Roman"/>
          <w:bCs/>
          <w:sz w:val="28"/>
          <w:lang w:val="ro-RO"/>
        </w:rPr>
        <w:t>.</w:t>
      </w:r>
    </w:p>
    <w:p w14:paraId="0E5EE09D" w14:textId="77777777" w:rsidR="001B68E3" w:rsidRPr="008922B7" w:rsidRDefault="001B68E3" w:rsidP="006369C7">
      <w:pPr>
        <w:spacing w:after="0" w:line="240" w:lineRule="auto"/>
        <w:outlineLvl w:val="0"/>
        <w:rPr>
          <w:rFonts w:ascii="Times New Roman" w:hAnsi="Times New Roman"/>
          <w:bCs/>
          <w:sz w:val="28"/>
          <w:lang w:val="ro-RO"/>
        </w:rPr>
      </w:pPr>
    </w:p>
    <w:p w14:paraId="271BCAF4" w14:textId="7E922768" w:rsidR="00CA1CCC" w:rsidRDefault="00081B97" w:rsidP="006369C7">
      <w:pPr>
        <w:spacing w:after="0" w:line="240" w:lineRule="auto"/>
        <w:outlineLvl w:val="0"/>
        <w:rPr>
          <w:rFonts w:ascii="Times New Roman" w:hAnsi="Times New Roman"/>
          <w:bCs/>
          <w:sz w:val="28"/>
          <w:lang w:val="ro-RO"/>
        </w:rPr>
      </w:pPr>
      <w:proofErr w:type="spellStart"/>
      <w:r w:rsidRPr="008922B7">
        <w:rPr>
          <w:rFonts w:ascii="Times New Roman" w:hAnsi="Times New Roman"/>
          <w:bCs/>
          <w:sz w:val="28"/>
          <w:lang w:val="ro-RO"/>
        </w:rPr>
        <w:t>Toate</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valorile</w:t>
      </w:r>
      <w:proofErr w:type="spellEnd"/>
      <w:r w:rsidRPr="008922B7">
        <w:rPr>
          <w:rFonts w:ascii="Times New Roman" w:hAnsi="Times New Roman"/>
          <w:bCs/>
          <w:sz w:val="28"/>
          <w:lang w:val="ro-RO"/>
        </w:rPr>
        <w:t xml:space="preserve"> din </w:t>
      </w:r>
      <w:proofErr w:type="spellStart"/>
      <w:r w:rsidRPr="008922B7">
        <w:rPr>
          <w:rFonts w:ascii="Times New Roman" w:hAnsi="Times New Roman"/>
          <w:bCs/>
          <w:sz w:val="28"/>
          <w:lang w:val="ro-RO"/>
        </w:rPr>
        <w:t>baza</w:t>
      </w:r>
      <w:proofErr w:type="spellEnd"/>
      <w:r w:rsidRPr="008922B7">
        <w:rPr>
          <w:rFonts w:ascii="Times New Roman" w:hAnsi="Times New Roman"/>
          <w:bCs/>
          <w:sz w:val="28"/>
          <w:lang w:val="ro-RO"/>
        </w:rPr>
        <w:t xml:space="preserve"> de date </w:t>
      </w:r>
      <w:proofErr w:type="spellStart"/>
      <w:r w:rsidRPr="008922B7">
        <w:rPr>
          <w:rFonts w:ascii="Times New Roman" w:hAnsi="Times New Roman"/>
          <w:bCs/>
          <w:sz w:val="28"/>
          <w:lang w:val="ro-RO"/>
        </w:rPr>
        <w:t>ce</w:t>
      </w:r>
      <w:proofErr w:type="spellEnd"/>
      <w:r w:rsidRPr="008922B7">
        <w:rPr>
          <w:rFonts w:ascii="Times New Roman" w:hAnsi="Times New Roman"/>
          <w:bCs/>
          <w:sz w:val="28"/>
          <w:lang w:val="ro-RO"/>
        </w:rPr>
        <w:t xml:space="preserve"> tin de </w:t>
      </w:r>
      <w:proofErr w:type="spellStart"/>
      <w:r w:rsidRPr="008922B7">
        <w:rPr>
          <w:rFonts w:ascii="Times New Roman" w:hAnsi="Times New Roman"/>
          <w:bCs/>
          <w:sz w:val="28"/>
          <w:lang w:val="ro-RO"/>
        </w:rPr>
        <w:t>securitatea</w:t>
      </w:r>
      <w:proofErr w:type="spellEnd"/>
      <w:r w:rsidRPr="008922B7">
        <w:rPr>
          <w:rFonts w:ascii="Times New Roman" w:hAnsi="Times New Roman"/>
          <w:bCs/>
          <w:sz w:val="28"/>
          <w:lang w:val="ro-RO"/>
        </w:rPr>
        <w:t xml:space="preserve"> </w:t>
      </w:r>
      <w:proofErr w:type="spellStart"/>
      <w:r w:rsidRPr="008922B7">
        <w:rPr>
          <w:rFonts w:ascii="Times New Roman" w:hAnsi="Times New Roman"/>
          <w:bCs/>
          <w:sz w:val="28"/>
          <w:lang w:val="ro-RO"/>
        </w:rPr>
        <w:t>aplicatiei</w:t>
      </w:r>
      <w:proofErr w:type="spellEnd"/>
      <w:r w:rsidR="00D17808" w:rsidRPr="008922B7">
        <w:rPr>
          <w:rFonts w:ascii="Times New Roman" w:hAnsi="Times New Roman"/>
          <w:bCs/>
          <w:sz w:val="28"/>
          <w:lang w:val="ro-RO"/>
        </w:rPr>
        <w:t xml:space="preserve"> le </w:t>
      </w:r>
      <w:proofErr w:type="spellStart"/>
      <w:r w:rsidR="00D17808" w:rsidRPr="008922B7">
        <w:rPr>
          <w:rFonts w:ascii="Times New Roman" w:hAnsi="Times New Roman"/>
          <w:bCs/>
          <w:sz w:val="28"/>
          <w:lang w:val="ro-RO"/>
        </w:rPr>
        <w:t>sunt</w:t>
      </w:r>
      <w:proofErr w:type="spellEnd"/>
      <w:r w:rsidR="00D17808" w:rsidRPr="008922B7">
        <w:rPr>
          <w:rFonts w:ascii="Times New Roman" w:hAnsi="Times New Roman"/>
          <w:bCs/>
          <w:sz w:val="28"/>
          <w:lang w:val="ro-RO"/>
        </w:rPr>
        <w:t xml:space="preserve"> </w:t>
      </w:r>
      <w:proofErr w:type="spellStart"/>
      <w:r w:rsidR="00D17808" w:rsidRPr="008922B7">
        <w:rPr>
          <w:rFonts w:ascii="Times New Roman" w:hAnsi="Times New Roman"/>
          <w:bCs/>
          <w:sz w:val="28"/>
          <w:lang w:val="ro-RO"/>
        </w:rPr>
        <w:t>aplicate</w:t>
      </w:r>
      <w:proofErr w:type="spellEnd"/>
      <w:r w:rsidR="00D17808" w:rsidRPr="008922B7">
        <w:rPr>
          <w:rFonts w:ascii="Times New Roman" w:hAnsi="Times New Roman"/>
          <w:bCs/>
          <w:sz w:val="28"/>
          <w:lang w:val="ro-RO"/>
        </w:rPr>
        <w:t xml:space="preserve"> o </w:t>
      </w:r>
      <w:proofErr w:type="spellStart"/>
      <w:r w:rsidR="00D17808" w:rsidRPr="008922B7">
        <w:rPr>
          <w:rFonts w:ascii="Times New Roman" w:hAnsi="Times New Roman"/>
          <w:bCs/>
          <w:sz w:val="28"/>
          <w:lang w:val="ro-RO"/>
        </w:rPr>
        <w:t>functie</w:t>
      </w:r>
      <w:proofErr w:type="spellEnd"/>
      <w:r w:rsidR="00D17808" w:rsidRPr="008922B7">
        <w:rPr>
          <w:rFonts w:ascii="Times New Roman" w:hAnsi="Times New Roman"/>
          <w:bCs/>
          <w:sz w:val="28"/>
          <w:lang w:val="ro-RO"/>
        </w:rPr>
        <w:t xml:space="preserve"> hash.</w:t>
      </w:r>
      <w:r w:rsidRPr="008922B7">
        <w:rPr>
          <w:rFonts w:ascii="Times New Roman" w:hAnsi="Times New Roman"/>
          <w:bCs/>
          <w:sz w:val="28"/>
          <w:lang w:val="ro-RO"/>
        </w:rPr>
        <w:t xml:space="preserve"> </w:t>
      </w:r>
    </w:p>
    <w:p w14:paraId="403DF3A8" w14:textId="77777777" w:rsidR="008922B7" w:rsidRDefault="008922B7" w:rsidP="006369C7">
      <w:pPr>
        <w:spacing w:after="0" w:line="240" w:lineRule="auto"/>
        <w:outlineLvl w:val="0"/>
        <w:rPr>
          <w:rFonts w:ascii="Times New Roman" w:hAnsi="Times New Roman"/>
          <w:bCs/>
          <w:sz w:val="28"/>
          <w:lang w:val="ro-RO"/>
        </w:rPr>
      </w:pPr>
    </w:p>
    <w:p w14:paraId="23B94328" w14:textId="77777777" w:rsidR="008922B7" w:rsidRPr="008922B7" w:rsidRDefault="008922B7" w:rsidP="006369C7">
      <w:pPr>
        <w:spacing w:after="0" w:line="240" w:lineRule="auto"/>
        <w:outlineLvl w:val="0"/>
        <w:rPr>
          <w:rFonts w:ascii="Times New Roman" w:hAnsi="Times New Roman"/>
          <w:bCs/>
          <w:sz w:val="28"/>
          <w:lang w:val="ro-RO"/>
        </w:rPr>
      </w:pPr>
    </w:p>
    <w:p w14:paraId="51C87D77" w14:textId="77777777" w:rsidR="007C050C" w:rsidRDefault="007C050C" w:rsidP="006369C7">
      <w:pPr>
        <w:spacing w:after="0" w:line="240" w:lineRule="auto"/>
        <w:outlineLvl w:val="0"/>
        <w:rPr>
          <w:rFonts w:ascii="Times New Roman" w:hAnsi="Times New Roman" w:cs="Times New Roman"/>
          <w:b/>
          <w:sz w:val="32"/>
          <w:szCs w:val="28"/>
        </w:rPr>
      </w:pPr>
    </w:p>
    <w:p w14:paraId="13820D6F" w14:textId="77777777" w:rsidR="007C050C" w:rsidRDefault="007C050C" w:rsidP="006369C7">
      <w:pPr>
        <w:spacing w:after="0" w:line="240" w:lineRule="auto"/>
        <w:outlineLvl w:val="0"/>
        <w:rPr>
          <w:rFonts w:ascii="Times New Roman" w:hAnsi="Times New Roman" w:cs="Times New Roman"/>
          <w:b/>
          <w:sz w:val="32"/>
          <w:szCs w:val="28"/>
        </w:rPr>
      </w:pPr>
    </w:p>
    <w:p w14:paraId="2011B8CA" w14:textId="77777777" w:rsidR="008922B7" w:rsidRDefault="008922B7" w:rsidP="008922B7">
      <w:pPr>
        <w:spacing w:after="0" w:line="240" w:lineRule="auto"/>
        <w:outlineLvl w:val="0"/>
        <w:rPr>
          <w:rFonts w:ascii="Times New Roman" w:hAnsi="Times New Roman"/>
          <w:bCs/>
          <w:sz w:val="28"/>
          <w:lang w:val="ro-RO"/>
        </w:rPr>
      </w:pPr>
    </w:p>
    <w:p w14:paraId="24CBD029" w14:textId="6AA6A69A" w:rsidR="008922B7" w:rsidRDefault="008922B7" w:rsidP="008922B7">
      <w:pPr>
        <w:pStyle w:val="ListParagraph"/>
        <w:spacing w:after="0" w:line="240" w:lineRule="auto"/>
        <w:outlineLvl w:val="0"/>
        <w:rPr>
          <w:rFonts w:ascii="Times New Roman" w:hAnsi="Times New Roman"/>
          <w:bCs/>
          <w:sz w:val="28"/>
          <w:lang w:val="ro-RO"/>
        </w:rPr>
      </w:pPr>
      <w:r>
        <w:rPr>
          <w:rFonts w:ascii="Times New Roman" w:hAnsi="Times New Roman"/>
          <w:bCs/>
          <w:sz w:val="28"/>
          <w:lang w:val="ro-RO"/>
        </w:rPr>
        <w:lastRenderedPageBreak/>
        <w:t xml:space="preserve">Aplicatia este formata dintr-un binar, </w:t>
      </w:r>
      <w:r w:rsidRPr="008922B7">
        <w:rPr>
          <w:rFonts w:ascii="Times New Roman" w:hAnsi="Times New Roman"/>
          <w:b/>
          <w:bCs/>
          <w:sz w:val="28"/>
          <w:lang w:val="ro-RO"/>
        </w:rPr>
        <w:t>csc-server</w:t>
      </w:r>
      <w:r>
        <w:rPr>
          <w:rFonts w:ascii="Times New Roman" w:hAnsi="Times New Roman"/>
          <w:bCs/>
          <w:sz w:val="28"/>
          <w:lang w:val="ro-RO"/>
        </w:rPr>
        <w:t>, aflat in posesia unui administrator de sisteme. Cu ajutorul lui, se poate crea un utilizator</w:t>
      </w:r>
    </w:p>
    <w:p w14:paraId="3EABEBDA" w14:textId="77777777" w:rsidR="008922B7" w:rsidRDefault="008922B7" w:rsidP="008922B7">
      <w:pPr>
        <w:pStyle w:val="ListParagraph"/>
        <w:spacing w:after="0" w:line="240" w:lineRule="auto"/>
        <w:outlineLvl w:val="0"/>
        <w:rPr>
          <w:rFonts w:ascii="Times New Roman" w:hAnsi="Times New Roman"/>
          <w:bCs/>
          <w:sz w:val="28"/>
          <w:lang w:val="ro-RO"/>
        </w:rPr>
      </w:pPr>
    </w:p>
    <w:p w14:paraId="62EACE29" w14:textId="4DE001AC" w:rsidR="008922B7" w:rsidRDefault="008922B7" w:rsidP="008922B7">
      <w:pPr>
        <w:pStyle w:val="ListParagraph"/>
        <w:numPr>
          <w:ilvl w:val="0"/>
          <w:numId w:val="43"/>
        </w:numPr>
        <w:spacing w:after="0" w:line="240" w:lineRule="auto"/>
        <w:outlineLvl w:val="0"/>
        <w:rPr>
          <w:rFonts w:ascii="Times New Roman" w:hAnsi="Times New Roman"/>
          <w:bCs/>
          <w:sz w:val="28"/>
          <w:lang w:val="ro-RO"/>
        </w:rPr>
      </w:pPr>
      <w:r>
        <w:rPr>
          <w:rFonts w:ascii="Times New Roman" w:hAnsi="Times New Roman"/>
          <w:bCs/>
          <w:sz w:val="28"/>
          <w:lang w:val="ro-RO"/>
        </w:rPr>
        <w:t>Testarea binarului</w:t>
      </w:r>
    </w:p>
    <w:p w14:paraId="232EDD9C" w14:textId="5BDFFEC9" w:rsidR="00D1603F" w:rsidRDefault="00D1603F" w:rsidP="00D1603F">
      <w:pPr>
        <w:pStyle w:val="ListParagraph"/>
        <w:numPr>
          <w:ilvl w:val="1"/>
          <w:numId w:val="43"/>
        </w:numPr>
        <w:spacing w:after="0" w:line="240" w:lineRule="auto"/>
        <w:outlineLvl w:val="0"/>
        <w:rPr>
          <w:rFonts w:ascii="Times New Roman" w:hAnsi="Times New Roman"/>
          <w:bCs/>
          <w:sz w:val="28"/>
          <w:lang w:val="ro-RO"/>
        </w:rPr>
      </w:pPr>
      <w:r>
        <w:rPr>
          <w:rFonts w:ascii="Times New Roman" w:hAnsi="Times New Roman"/>
          <w:bCs/>
          <w:sz w:val="28"/>
          <w:lang w:val="ro-RO"/>
        </w:rPr>
        <w:t>Testarea generarii unui utilizator</w:t>
      </w:r>
    </w:p>
    <w:p w14:paraId="4EA91D0D" w14:textId="77777777" w:rsidR="004719F7" w:rsidRDefault="004719F7" w:rsidP="004719F7">
      <w:pPr>
        <w:spacing w:after="0" w:line="240" w:lineRule="auto"/>
        <w:outlineLvl w:val="0"/>
        <w:rPr>
          <w:rFonts w:ascii="Times New Roman" w:hAnsi="Times New Roman"/>
          <w:bCs/>
          <w:sz w:val="28"/>
          <w:lang w:val="ro-RO"/>
        </w:rPr>
      </w:pPr>
    </w:p>
    <w:p w14:paraId="6FB2DE88" w14:textId="77777777" w:rsidR="004719F7" w:rsidRPr="004719F7" w:rsidRDefault="004719F7" w:rsidP="004719F7">
      <w:pPr>
        <w:shd w:val="clear" w:color="auto" w:fill="1E1E1E"/>
        <w:spacing w:after="0" w:line="285" w:lineRule="atLeast"/>
        <w:rPr>
          <w:rFonts w:ascii="Consolas" w:eastAsia="Times New Roman" w:hAnsi="Consolas" w:cs="Times New Roman"/>
          <w:color w:val="D4D4D4"/>
          <w:sz w:val="21"/>
          <w:szCs w:val="21"/>
        </w:rPr>
      </w:pPr>
      <w:r w:rsidRPr="004719F7">
        <w:rPr>
          <w:rFonts w:ascii="Consolas" w:eastAsia="Times New Roman" w:hAnsi="Consolas" w:cs="Times New Roman"/>
          <w:color w:val="CE9178"/>
          <w:sz w:val="21"/>
          <w:szCs w:val="21"/>
        </w:rPr>
        <w:t> </w:t>
      </w:r>
      <w:proofErr w:type="spellStart"/>
      <w:proofErr w:type="gramStart"/>
      <w:r w:rsidRPr="004719F7">
        <w:rPr>
          <w:rFonts w:ascii="Consolas" w:eastAsia="Times New Roman" w:hAnsi="Consolas" w:cs="Times New Roman"/>
          <w:color w:val="CE9178"/>
          <w:sz w:val="21"/>
          <w:szCs w:val="21"/>
        </w:rPr>
        <w:t>csc</w:t>
      </w:r>
      <w:proofErr w:type="spellEnd"/>
      <w:r w:rsidRPr="004719F7">
        <w:rPr>
          <w:rFonts w:ascii="Consolas" w:eastAsia="Times New Roman" w:hAnsi="Consolas" w:cs="Times New Roman"/>
          <w:color w:val="CE9178"/>
          <w:sz w:val="21"/>
          <w:szCs w:val="21"/>
        </w:rPr>
        <w:t>-server</w:t>
      </w:r>
      <w:proofErr w:type="gramEnd"/>
      <w:r w:rsidRPr="004719F7">
        <w:rPr>
          <w:rFonts w:ascii="Consolas" w:eastAsia="Times New Roman" w:hAnsi="Consolas" w:cs="Times New Roman"/>
          <w:color w:val="CE9178"/>
          <w:sz w:val="21"/>
          <w:szCs w:val="21"/>
        </w:rPr>
        <w:t> --</w:t>
      </w:r>
      <w:proofErr w:type="spellStart"/>
      <w:r w:rsidRPr="004719F7">
        <w:rPr>
          <w:rFonts w:ascii="Consolas" w:eastAsia="Times New Roman" w:hAnsi="Consolas" w:cs="Times New Roman"/>
          <w:color w:val="CE9178"/>
          <w:sz w:val="21"/>
          <w:szCs w:val="21"/>
        </w:rPr>
        <w:t>createUser</w:t>
      </w:r>
      <w:proofErr w:type="spellEnd"/>
      <w:r w:rsidRPr="004719F7">
        <w:rPr>
          <w:rFonts w:ascii="Consolas" w:eastAsia="Times New Roman" w:hAnsi="Consolas" w:cs="Times New Roman"/>
          <w:color w:val="CE9178"/>
          <w:sz w:val="21"/>
          <w:szCs w:val="21"/>
        </w:rPr>
        <w:t> --user=username --pass=password --pin=password</w:t>
      </w:r>
    </w:p>
    <w:p w14:paraId="689FA818" w14:textId="77777777" w:rsidR="004719F7" w:rsidRPr="004719F7" w:rsidRDefault="004719F7" w:rsidP="004719F7">
      <w:pPr>
        <w:spacing w:after="0" w:line="240" w:lineRule="auto"/>
        <w:outlineLvl w:val="0"/>
        <w:rPr>
          <w:rFonts w:ascii="Times New Roman" w:hAnsi="Times New Roman"/>
          <w:bCs/>
          <w:sz w:val="28"/>
          <w:lang w:val="ro-RO"/>
        </w:rPr>
      </w:pPr>
    </w:p>
    <w:p w14:paraId="01636649" w14:textId="2AF26FFC" w:rsidR="004719F7" w:rsidRDefault="00D1603F" w:rsidP="004719F7">
      <w:pPr>
        <w:pStyle w:val="ListParagraph"/>
        <w:numPr>
          <w:ilvl w:val="1"/>
          <w:numId w:val="43"/>
        </w:numPr>
        <w:spacing w:after="0" w:line="240" w:lineRule="auto"/>
        <w:outlineLvl w:val="0"/>
        <w:rPr>
          <w:rFonts w:ascii="Times New Roman" w:hAnsi="Times New Roman"/>
          <w:bCs/>
          <w:sz w:val="28"/>
          <w:lang w:val="ro-RO"/>
        </w:rPr>
      </w:pPr>
      <w:r>
        <w:rPr>
          <w:rFonts w:ascii="Times New Roman" w:hAnsi="Times New Roman"/>
          <w:bCs/>
          <w:sz w:val="28"/>
          <w:lang w:val="ro-RO"/>
        </w:rPr>
        <w:t>Testarea generarii unui client OAuth 2.0.</w:t>
      </w:r>
    </w:p>
    <w:p w14:paraId="519624A7" w14:textId="77777777" w:rsidR="004719F7" w:rsidRDefault="004719F7" w:rsidP="004719F7">
      <w:pPr>
        <w:pStyle w:val="ListParagraph"/>
        <w:spacing w:after="0" w:line="240" w:lineRule="auto"/>
        <w:ind w:left="1440"/>
        <w:outlineLvl w:val="0"/>
        <w:rPr>
          <w:rFonts w:ascii="Times New Roman" w:hAnsi="Times New Roman"/>
          <w:bCs/>
          <w:sz w:val="28"/>
          <w:lang w:val="ro-RO"/>
        </w:rPr>
      </w:pPr>
    </w:p>
    <w:p w14:paraId="593AB8F5" w14:textId="77777777" w:rsidR="004719F7" w:rsidRPr="004719F7" w:rsidRDefault="004719F7" w:rsidP="00471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719F7">
        <w:rPr>
          <w:rFonts w:ascii="Consolas" w:eastAsia="Times New Roman" w:hAnsi="Consolas" w:cs="Times New Roman"/>
          <w:color w:val="CE9178"/>
          <w:sz w:val="21"/>
          <w:szCs w:val="21"/>
        </w:rPr>
        <w:t>csc</w:t>
      </w:r>
      <w:proofErr w:type="spellEnd"/>
      <w:r w:rsidRPr="004719F7">
        <w:rPr>
          <w:rFonts w:ascii="Consolas" w:eastAsia="Times New Roman" w:hAnsi="Consolas" w:cs="Times New Roman"/>
          <w:color w:val="CE9178"/>
          <w:sz w:val="21"/>
          <w:szCs w:val="21"/>
        </w:rPr>
        <w:t>-server</w:t>
      </w:r>
      <w:proofErr w:type="gramEnd"/>
      <w:r w:rsidRPr="004719F7">
        <w:rPr>
          <w:rFonts w:ascii="Consolas" w:eastAsia="Times New Roman" w:hAnsi="Consolas" w:cs="Times New Roman"/>
          <w:color w:val="CE9178"/>
          <w:sz w:val="21"/>
          <w:szCs w:val="21"/>
        </w:rPr>
        <w:t> --</w:t>
      </w:r>
      <w:proofErr w:type="spellStart"/>
      <w:r w:rsidRPr="004719F7">
        <w:rPr>
          <w:rFonts w:ascii="Consolas" w:eastAsia="Times New Roman" w:hAnsi="Consolas" w:cs="Times New Roman"/>
          <w:color w:val="CE9178"/>
          <w:sz w:val="21"/>
          <w:szCs w:val="21"/>
        </w:rPr>
        <w:t>createClient</w:t>
      </w:r>
      <w:proofErr w:type="spellEnd"/>
      <w:r w:rsidRPr="004719F7">
        <w:rPr>
          <w:rFonts w:ascii="Consolas" w:eastAsia="Times New Roman" w:hAnsi="Consolas" w:cs="Times New Roman"/>
          <w:color w:val="CE9178"/>
          <w:sz w:val="21"/>
          <w:szCs w:val="21"/>
        </w:rPr>
        <w:t> --name=name --id=id --secret=secret --</w:t>
      </w:r>
      <w:proofErr w:type="spellStart"/>
      <w:r w:rsidRPr="004719F7">
        <w:rPr>
          <w:rFonts w:ascii="Consolas" w:eastAsia="Times New Roman" w:hAnsi="Consolas" w:cs="Times New Roman"/>
          <w:color w:val="CE9178"/>
          <w:sz w:val="21"/>
          <w:szCs w:val="21"/>
        </w:rPr>
        <w:t>redirectUri</w:t>
      </w:r>
      <w:proofErr w:type="spellEnd"/>
      <w:r w:rsidRPr="004719F7">
        <w:rPr>
          <w:rFonts w:ascii="Consolas" w:eastAsia="Times New Roman" w:hAnsi="Consolas" w:cs="Times New Roman"/>
          <w:color w:val="CE9178"/>
          <w:sz w:val="21"/>
          <w:szCs w:val="21"/>
        </w:rPr>
        <w:t>=</w:t>
      </w:r>
      <w:proofErr w:type="spellStart"/>
      <w:r w:rsidRPr="004719F7">
        <w:rPr>
          <w:rFonts w:ascii="Consolas" w:eastAsia="Times New Roman" w:hAnsi="Consolas" w:cs="Times New Roman"/>
          <w:color w:val="CE9178"/>
          <w:sz w:val="21"/>
          <w:szCs w:val="21"/>
        </w:rPr>
        <w:t>redirectUri</w:t>
      </w:r>
      <w:proofErr w:type="spellEnd"/>
    </w:p>
    <w:p w14:paraId="31BEE406" w14:textId="77777777" w:rsidR="004719F7" w:rsidRPr="004719F7" w:rsidRDefault="004719F7" w:rsidP="004719F7">
      <w:pPr>
        <w:spacing w:after="0" w:line="240" w:lineRule="auto"/>
        <w:outlineLvl w:val="0"/>
        <w:rPr>
          <w:rFonts w:ascii="Times New Roman" w:hAnsi="Times New Roman"/>
          <w:bCs/>
          <w:sz w:val="28"/>
          <w:lang w:val="ro-RO"/>
        </w:rPr>
      </w:pPr>
    </w:p>
    <w:p w14:paraId="55074C69" w14:textId="3F105491" w:rsidR="00064AB9" w:rsidRDefault="00064AB9" w:rsidP="00D1603F">
      <w:pPr>
        <w:pStyle w:val="ListParagraph"/>
        <w:numPr>
          <w:ilvl w:val="1"/>
          <w:numId w:val="43"/>
        </w:numPr>
        <w:spacing w:after="0" w:line="240" w:lineRule="auto"/>
        <w:outlineLvl w:val="0"/>
        <w:rPr>
          <w:rFonts w:ascii="Times New Roman" w:hAnsi="Times New Roman"/>
          <w:bCs/>
          <w:sz w:val="28"/>
          <w:lang w:val="ro-RO"/>
        </w:rPr>
      </w:pPr>
      <w:r>
        <w:rPr>
          <w:rFonts w:ascii="Times New Roman" w:hAnsi="Times New Roman"/>
          <w:bCs/>
          <w:sz w:val="28"/>
          <w:lang w:val="ro-RO"/>
        </w:rPr>
        <w:t>Testarea rularii serverului CSC.</w:t>
      </w:r>
    </w:p>
    <w:p w14:paraId="55D0FF53" w14:textId="77777777" w:rsidR="008922B7" w:rsidRDefault="008922B7" w:rsidP="008922B7">
      <w:pPr>
        <w:spacing w:after="0" w:line="240" w:lineRule="auto"/>
        <w:ind w:left="360"/>
        <w:outlineLvl w:val="0"/>
        <w:rPr>
          <w:rFonts w:ascii="Times New Roman" w:hAnsi="Times New Roman"/>
          <w:bCs/>
          <w:sz w:val="28"/>
          <w:lang w:val="ro-RO"/>
        </w:rPr>
      </w:pPr>
      <w:bookmarkStart w:id="17" w:name="_GoBack"/>
      <w:bookmarkEnd w:id="17"/>
    </w:p>
    <w:p w14:paraId="408D9575" w14:textId="77777777" w:rsidR="004719F7" w:rsidRPr="004719F7" w:rsidRDefault="004719F7" w:rsidP="00471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719F7">
        <w:rPr>
          <w:rFonts w:ascii="Consolas" w:eastAsia="Times New Roman" w:hAnsi="Consolas" w:cs="Times New Roman"/>
          <w:color w:val="CE9178"/>
          <w:sz w:val="21"/>
          <w:szCs w:val="21"/>
        </w:rPr>
        <w:t>csc</w:t>
      </w:r>
      <w:proofErr w:type="spellEnd"/>
      <w:r w:rsidRPr="004719F7">
        <w:rPr>
          <w:rFonts w:ascii="Consolas" w:eastAsia="Times New Roman" w:hAnsi="Consolas" w:cs="Times New Roman"/>
          <w:color w:val="CE9178"/>
          <w:sz w:val="21"/>
          <w:szCs w:val="21"/>
        </w:rPr>
        <w:t>-server</w:t>
      </w:r>
      <w:proofErr w:type="gramEnd"/>
      <w:r w:rsidRPr="004719F7">
        <w:rPr>
          <w:rFonts w:ascii="Consolas" w:eastAsia="Times New Roman" w:hAnsi="Consolas" w:cs="Times New Roman"/>
          <w:color w:val="CE9178"/>
          <w:sz w:val="21"/>
          <w:szCs w:val="21"/>
        </w:rPr>
        <w:t> -l</w:t>
      </w:r>
    </w:p>
    <w:p w14:paraId="08090B24" w14:textId="77777777" w:rsidR="004719F7" w:rsidRDefault="004719F7" w:rsidP="008922B7">
      <w:pPr>
        <w:spacing w:after="0" w:line="240" w:lineRule="auto"/>
        <w:ind w:left="360"/>
        <w:outlineLvl w:val="0"/>
        <w:rPr>
          <w:rFonts w:ascii="Times New Roman" w:hAnsi="Times New Roman"/>
          <w:bCs/>
          <w:sz w:val="28"/>
          <w:lang w:val="ro-RO"/>
        </w:rPr>
      </w:pPr>
    </w:p>
    <w:p w14:paraId="7194B7AD" w14:textId="54F76336" w:rsidR="008922B7" w:rsidRDefault="008922B7" w:rsidP="008922B7">
      <w:pPr>
        <w:pStyle w:val="ListParagraph"/>
        <w:numPr>
          <w:ilvl w:val="0"/>
          <w:numId w:val="43"/>
        </w:numPr>
        <w:spacing w:after="0" w:line="240" w:lineRule="auto"/>
        <w:outlineLvl w:val="0"/>
        <w:rPr>
          <w:rFonts w:ascii="Times New Roman" w:hAnsi="Times New Roman"/>
          <w:bCs/>
          <w:sz w:val="28"/>
          <w:lang w:val="ro-RO"/>
        </w:rPr>
      </w:pPr>
      <w:r>
        <w:rPr>
          <w:rFonts w:ascii="Times New Roman" w:hAnsi="Times New Roman"/>
          <w:bCs/>
          <w:sz w:val="28"/>
          <w:lang w:val="ro-RO"/>
        </w:rPr>
        <w:t xml:space="preserve">Testarea serverului </w:t>
      </w:r>
      <w:r w:rsidR="00064AB9">
        <w:rPr>
          <w:rFonts w:ascii="Times New Roman" w:hAnsi="Times New Roman"/>
          <w:bCs/>
          <w:sz w:val="28"/>
          <w:lang w:val="ro-RO"/>
        </w:rPr>
        <w:t>CSC</w:t>
      </w:r>
    </w:p>
    <w:p w14:paraId="2C4CB945" w14:textId="77777777" w:rsidR="00A63AE5" w:rsidRPr="00A63AE5" w:rsidRDefault="00A63AE5" w:rsidP="00A63AE5">
      <w:pPr>
        <w:spacing w:after="0" w:line="240" w:lineRule="auto"/>
        <w:outlineLvl w:val="0"/>
        <w:rPr>
          <w:rFonts w:ascii="Times New Roman" w:hAnsi="Times New Roman"/>
          <w:bCs/>
          <w:sz w:val="28"/>
          <w:lang w:val="ro-RO"/>
        </w:rPr>
      </w:pPr>
    </w:p>
    <w:p w14:paraId="66554F16" w14:textId="77777777" w:rsidR="008922B7" w:rsidRDefault="008922B7" w:rsidP="008922B7">
      <w:pPr>
        <w:spacing w:after="0" w:line="240" w:lineRule="auto"/>
        <w:outlineLvl w:val="0"/>
        <w:rPr>
          <w:rFonts w:ascii="Times New Roman" w:hAnsi="Times New Roman"/>
          <w:bCs/>
          <w:sz w:val="28"/>
          <w:lang w:val="ro-RO"/>
        </w:rPr>
      </w:pPr>
      <w:r w:rsidRPr="006369C7">
        <w:rPr>
          <w:rFonts w:ascii="Times New Roman" w:hAnsi="Times New Roman"/>
          <w:bCs/>
          <w:sz w:val="28"/>
          <w:lang w:val="ro-RO"/>
        </w:rPr>
        <w:t>Se va folosi un tool exemplificator, Postman,  specific testarii serviciilor de tip API</w:t>
      </w:r>
      <w:r>
        <w:rPr>
          <w:rStyle w:val="FootnoteReference"/>
          <w:rFonts w:ascii="Times New Roman" w:hAnsi="Times New Roman"/>
          <w:bCs/>
          <w:sz w:val="28"/>
          <w:lang w:val="ro-RO"/>
        </w:rPr>
        <w:footnoteReference w:id="4"/>
      </w:r>
      <w:r>
        <w:rPr>
          <w:rFonts w:ascii="Times New Roman" w:hAnsi="Times New Roman"/>
          <w:bCs/>
          <w:sz w:val="28"/>
          <w:lang w:val="ro-RO"/>
        </w:rPr>
        <w:t xml:space="preserve">. </w:t>
      </w:r>
    </w:p>
    <w:p w14:paraId="7F4A0E92" w14:textId="77777777" w:rsidR="007C050C" w:rsidRDefault="007C050C" w:rsidP="006369C7">
      <w:pPr>
        <w:spacing w:after="0" w:line="240" w:lineRule="auto"/>
        <w:outlineLvl w:val="0"/>
        <w:rPr>
          <w:rFonts w:ascii="Times New Roman" w:hAnsi="Times New Roman" w:cs="Times New Roman"/>
          <w:b/>
          <w:sz w:val="32"/>
          <w:szCs w:val="28"/>
        </w:rPr>
      </w:pPr>
    </w:p>
    <w:p w14:paraId="571E0088" w14:textId="77777777" w:rsidR="007C050C" w:rsidRPr="00801F27" w:rsidRDefault="007C050C" w:rsidP="006369C7">
      <w:pPr>
        <w:spacing w:after="0" w:line="240" w:lineRule="auto"/>
        <w:outlineLvl w:val="0"/>
        <w:rPr>
          <w:rFonts w:ascii="Times New Roman" w:hAnsi="Times New Roman" w:cs="Times New Roman"/>
          <w:b/>
          <w:sz w:val="32"/>
          <w:szCs w:val="28"/>
        </w:rPr>
      </w:pPr>
    </w:p>
    <w:p w14:paraId="2FE61E9C" w14:textId="3507473C" w:rsidR="007C050C" w:rsidRDefault="007C050C">
      <w:pPr>
        <w:rPr>
          <w:rFonts w:ascii="Times New Roman" w:hAnsi="Times New Roman" w:cs="Times New Roman"/>
          <w:b/>
          <w:sz w:val="32"/>
          <w:szCs w:val="28"/>
        </w:rPr>
      </w:pPr>
      <w:r>
        <w:rPr>
          <w:rFonts w:ascii="Times New Roman" w:hAnsi="Times New Roman" w:cs="Times New Roman"/>
          <w:b/>
          <w:sz w:val="32"/>
          <w:szCs w:val="28"/>
        </w:rPr>
        <w:br w:type="page"/>
      </w:r>
    </w:p>
    <w:p w14:paraId="73449CDD" w14:textId="77777777" w:rsidR="006044A0" w:rsidRPr="006044A0" w:rsidRDefault="006044A0" w:rsidP="006044A0">
      <w:pPr>
        <w:pStyle w:val="ListParagraph"/>
        <w:spacing w:after="0" w:line="240" w:lineRule="auto"/>
        <w:outlineLvl w:val="0"/>
        <w:rPr>
          <w:rFonts w:ascii="Times New Roman" w:hAnsi="Times New Roman" w:cs="Times New Roman"/>
          <w:b/>
          <w:sz w:val="32"/>
          <w:szCs w:val="28"/>
        </w:rPr>
      </w:pPr>
    </w:p>
    <w:p w14:paraId="3B117187" w14:textId="77777777" w:rsidR="00DF20DB" w:rsidRPr="00DF20DB" w:rsidRDefault="00DF20DB" w:rsidP="00DF20DB">
      <w:pPr>
        <w:spacing w:after="0" w:line="240" w:lineRule="auto"/>
        <w:jc w:val="center"/>
        <w:outlineLvl w:val="0"/>
        <w:rPr>
          <w:rFonts w:ascii="Times New Roman" w:eastAsia="Calibri" w:hAnsi="Times New Roman" w:cs="Times New Roman"/>
          <w:sz w:val="28"/>
          <w:lang w:val="ro-RO"/>
        </w:rPr>
      </w:pPr>
      <w:bookmarkStart w:id="18" w:name="_Toc518064142"/>
      <w:bookmarkStart w:id="19" w:name="_Toc11859318"/>
      <w:r w:rsidRPr="00DF20DB">
        <w:rPr>
          <w:rFonts w:ascii="Times New Roman" w:eastAsia="Calibri" w:hAnsi="Times New Roman" w:cs="Times New Roman"/>
          <w:b/>
          <w:sz w:val="32"/>
          <w:szCs w:val="32"/>
          <w:lang w:val="ro-RO"/>
        </w:rPr>
        <w:t>Bibliografie</w:t>
      </w:r>
      <w:bookmarkEnd w:id="18"/>
      <w:bookmarkEnd w:id="19"/>
    </w:p>
    <w:p w14:paraId="273D16DF" w14:textId="77777777" w:rsidR="00DF20DB" w:rsidRPr="00DF20DB" w:rsidRDefault="00DF20DB" w:rsidP="00DF20DB">
      <w:pPr>
        <w:spacing w:after="0" w:line="240" w:lineRule="auto"/>
        <w:ind w:firstLine="450"/>
        <w:jc w:val="both"/>
        <w:rPr>
          <w:rFonts w:ascii="Times New Roman" w:eastAsia="Calibri" w:hAnsi="Times New Roman" w:cs="Times New Roman"/>
          <w:sz w:val="28"/>
          <w:lang w:val="ro-RO"/>
        </w:rPr>
      </w:pPr>
    </w:p>
    <w:p w14:paraId="6DA31FC8" w14:textId="77777777" w:rsidR="00DF20DB" w:rsidRPr="00DF20DB" w:rsidRDefault="00DF20DB" w:rsidP="00DF20DB">
      <w:pPr>
        <w:spacing w:after="0" w:line="240" w:lineRule="auto"/>
        <w:jc w:val="both"/>
        <w:outlineLvl w:val="1"/>
        <w:rPr>
          <w:rFonts w:ascii="Times New Roman" w:eastAsia="Calibri" w:hAnsi="Times New Roman" w:cs="Times New Roman"/>
          <w:b/>
          <w:sz w:val="28"/>
          <w:lang w:val="ro-RO"/>
        </w:rPr>
      </w:pPr>
      <w:bookmarkStart w:id="20" w:name="_Toc518064143"/>
      <w:bookmarkStart w:id="21" w:name="_Toc11859319"/>
      <w:r w:rsidRPr="00DF20DB">
        <w:rPr>
          <w:rFonts w:ascii="Times New Roman" w:eastAsia="Calibri" w:hAnsi="Times New Roman" w:cs="Times New Roman"/>
          <w:b/>
          <w:sz w:val="28"/>
          <w:lang w:val="ro-RO"/>
        </w:rPr>
        <w:t>Lucrări de specialitate</w:t>
      </w:r>
      <w:bookmarkEnd w:id="20"/>
      <w:bookmarkEnd w:id="21"/>
    </w:p>
    <w:p w14:paraId="50C8FAB4" w14:textId="77777777" w:rsidR="00DF20DB" w:rsidRPr="00DF20DB" w:rsidRDefault="00DF20DB" w:rsidP="000E202C">
      <w:pPr>
        <w:spacing w:after="0" w:line="240" w:lineRule="auto"/>
        <w:rPr>
          <w:rFonts w:ascii="Times New Roman" w:eastAsia="Calibri" w:hAnsi="Times New Roman" w:cs="Times New Roman"/>
          <w:sz w:val="28"/>
          <w:lang w:val="ro-RO"/>
        </w:rPr>
      </w:pPr>
    </w:p>
    <w:p w14:paraId="529218CB" w14:textId="005A2DAC" w:rsidR="00092512" w:rsidRDefault="00DF20DB" w:rsidP="0026379C">
      <w:pPr>
        <w:spacing w:after="0" w:line="240" w:lineRule="auto"/>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t>[</w:t>
      </w:r>
      <w:r w:rsidR="000E202C">
        <w:rPr>
          <w:rFonts w:ascii="Times New Roman" w:eastAsia="Calibri" w:hAnsi="Times New Roman" w:cs="Times New Roman"/>
          <w:sz w:val="28"/>
          <w:lang w:val="ro-RO"/>
        </w:rPr>
        <w:t>1</w:t>
      </w:r>
      <w:r w:rsidRPr="00DF20DB">
        <w:rPr>
          <w:rFonts w:ascii="Times New Roman" w:eastAsia="Calibri" w:hAnsi="Times New Roman" w:cs="Times New Roman"/>
          <w:sz w:val="28"/>
          <w:lang w:val="ro-RO"/>
        </w:rPr>
        <w:t>]</w:t>
      </w:r>
      <w:r w:rsidRPr="00DF20DB">
        <w:rPr>
          <w:rFonts w:ascii="Times New Roman" w:eastAsia="Calibri" w:hAnsi="Times New Roman" w:cs="Times New Roman"/>
          <w:sz w:val="28"/>
          <w:lang w:val="ro-RO"/>
        </w:rPr>
        <w:tab/>
      </w:r>
      <w:r w:rsidR="00092512" w:rsidRPr="004653F5">
        <w:rPr>
          <w:rFonts w:ascii="Times New Roman" w:hAnsi="Times New Roman" w:cs="Times New Roman"/>
          <w:sz w:val="28"/>
          <w:szCs w:val="28"/>
        </w:rPr>
        <w:t xml:space="preserve">N. </w:t>
      </w:r>
      <w:proofErr w:type="spellStart"/>
      <w:r w:rsidR="00092512" w:rsidRPr="004653F5">
        <w:rPr>
          <w:rFonts w:ascii="Times New Roman" w:hAnsi="Times New Roman" w:cs="Times New Roman"/>
          <w:sz w:val="28"/>
          <w:szCs w:val="28"/>
        </w:rPr>
        <w:t>Schaettgen</w:t>
      </w:r>
      <w:proofErr w:type="spellEnd"/>
      <w:r w:rsidR="00092512" w:rsidRPr="004653F5">
        <w:rPr>
          <w:rFonts w:ascii="Times New Roman" w:hAnsi="Times New Roman" w:cs="Times New Roman"/>
          <w:sz w:val="28"/>
          <w:szCs w:val="28"/>
        </w:rPr>
        <w:t xml:space="preserve">, D. Levy, J. </w:t>
      </w:r>
      <w:proofErr w:type="spellStart"/>
      <w:r w:rsidR="00092512" w:rsidRPr="004653F5">
        <w:rPr>
          <w:rFonts w:ascii="Times New Roman" w:hAnsi="Times New Roman" w:cs="Times New Roman"/>
          <w:sz w:val="28"/>
          <w:szCs w:val="28"/>
        </w:rPr>
        <w:t>Duvaud-Schelnast</w:t>
      </w:r>
      <w:proofErr w:type="spellEnd"/>
      <w:r w:rsidR="00092512" w:rsidRPr="004653F5">
        <w:rPr>
          <w:rFonts w:ascii="Times New Roman" w:hAnsi="Times New Roman" w:cs="Times New Roman"/>
          <w:sz w:val="28"/>
          <w:szCs w:val="28"/>
        </w:rPr>
        <w:t xml:space="preserve">, S. </w:t>
      </w:r>
      <w:proofErr w:type="spellStart"/>
      <w:r w:rsidR="00092512" w:rsidRPr="004653F5">
        <w:rPr>
          <w:rFonts w:ascii="Times New Roman" w:hAnsi="Times New Roman" w:cs="Times New Roman"/>
          <w:sz w:val="28"/>
          <w:szCs w:val="28"/>
        </w:rPr>
        <w:t>Socol</w:t>
      </w:r>
      <w:proofErr w:type="spellEnd"/>
      <w:r w:rsidRPr="00DF20DB">
        <w:rPr>
          <w:rFonts w:ascii="Times New Roman" w:eastAsia="Calibri" w:hAnsi="Times New Roman" w:cs="Times New Roman"/>
          <w:sz w:val="28"/>
          <w:lang w:val="ro-RO"/>
        </w:rPr>
        <w:t>, „</w:t>
      </w:r>
      <w:r w:rsidR="00092512" w:rsidRPr="004653F5">
        <w:rPr>
          <w:rFonts w:ascii="Times New Roman" w:hAnsi="Times New Roman" w:cs="Times New Roman"/>
          <w:sz w:val="28"/>
          <w:szCs w:val="28"/>
        </w:rPr>
        <w:t>Paving the Way to a Digital Europe</w:t>
      </w:r>
      <w:r w:rsidRPr="00DF20DB">
        <w:rPr>
          <w:rFonts w:ascii="Times New Roman" w:eastAsia="Calibri" w:hAnsi="Times New Roman" w:cs="Times New Roman"/>
          <w:sz w:val="28"/>
          <w:lang w:val="ro-RO"/>
        </w:rPr>
        <w:t xml:space="preserve">”, </w:t>
      </w:r>
      <w:r w:rsidR="00092512" w:rsidRPr="004653F5">
        <w:rPr>
          <w:rFonts w:ascii="Times New Roman" w:hAnsi="Times New Roman" w:cs="Times New Roman"/>
          <w:sz w:val="28"/>
          <w:szCs w:val="28"/>
        </w:rPr>
        <w:t xml:space="preserve">Technical report, Digital Signatures, Arthur D. Little – </w:t>
      </w:r>
      <w:proofErr w:type="spellStart"/>
      <w:r w:rsidR="00092512" w:rsidRPr="004653F5">
        <w:rPr>
          <w:rFonts w:ascii="Times New Roman" w:hAnsi="Times New Roman" w:cs="Times New Roman"/>
          <w:sz w:val="28"/>
          <w:szCs w:val="28"/>
        </w:rPr>
        <w:t>Statele</w:t>
      </w:r>
      <w:proofErr w:type="spellEnd"/>
      <w:r w:rsidR="00092512" w:rsidRPr="004653F5">
        <w:rPr>
          <w:rFonts w:ascii="Times New Roman" w:hAnsi="Times New Roman" w:cs="Times New Roman"/>
          <w:sz w:val="28"/>
          <w:szCs w:val="28"/>
        </w:rPr>
        <w:t xml:space="preserve"> Unite</w:t>
      </w:r>
      <w:r w:rsidRPr="00DF20DB">
        <w:rPr>
          <w:rFonts w:ascii="Times New Roman" w:eastAsia="Calibri" w:hAnsi="Times New Roman" w:cs="Times New Roman"/>
          <w:sz w:val="28"/>
          <w:lang w:val="ro-RO"/>
        </w:rPr>
        <w:t xml:space="preserve">. [Online]. </w:t>
      </w:r>
      <w:r w:rsidR="00092512" w:rsidRPr="00DF20DB">
        <w:rPr>
          <w:rFonts w:ascii="Times New Roman" w:eastAsia="Calibri" w:hAnsi="Times New Roman" w:cs="Times New Roman"/>
          <w:sz w:val="28"/>
          <w:lang w:val="ro-RO"/>
        </w:rPr>
        <w:t>Available:</w:t>
      </w:r>
      <w:r w:rsidR="00092512">
        <w:rPr>
          <w:rFonts w:ascii="Times New Roman" w:eastAsia="Calibri" w:hAnsi="Times New Roman" w:cs="Times New Roman"/>
          <w:sz w:val="28"/>
          <w:lang w:val="ro-RO"/>
        </w:rPr>
        <w:t xml:space="preserve"> </w:t>
      </w:r>
      <w:hyperlink r:id="rId13" w:history="1">
        <w:r w:rsidR="00092512" w:rsidRPr="00F6728D">
          <w:rPr>
            <w:rStyle w:val="Hyperlink"/>
            <w:rFonts w:ascii="Times New Roman" w:hAnsi="Times New Roman" w:cs="Times New Roman"/>
            <w:sz w:val="28"/>
            <w:szCs w:val="28"/>
          </w:rPr>
          <w:t>https://technology.a-sit.at/en/cloud-based-signature-solutions-a-survey/</w:t>
        </w:r>
      </w:hyperlink>
      <w:r w:rsidR="00092512">
        <w:rPr>
          <w:rFonts w:ascii="Times New Roman" w:hAnsi="Times New Roman" w:cs="Times New Roman"/>
          <w:sz w:val="28"/>
          <w:szCs w:val="28"/>
        </w:rPr>
        <w:t xml:space="preserve"> </w:t>
      </w:r>
      <w:r w:rsidR="00092512"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00092512"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00092512"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00092512" w:rsidRPr="00DF20DB">
        <w:rPr>
          <w:rFonts w:ascii="Times New Roman" w:eastAsia="Calibri" w:hAnsi="Times New Roman" w:cs="Times New Roman"/>
          <w:sz w:val="28"/>
          <w:lang w:val="ro-RO"/>
        </w:rPr>
        <w:t>].</w:t>
      </w:r>
    </w:p>
    <w:p w14:paraId="24D43CE4" w14:textId="77777777" w:rsidR="00092512" w:rsidRDefault="00092512" w:rsidP="004D6211">
      <w:pPr>
        <w:spacing w:after="0" w:line="240" w:lineRule="auto"/>
        <w:ind w:left="720" w:hanging="720"/>
        <w:rPr>
          <w:rFonts w:ascii="Times New Roman" w:eastAsia="Calibri" w:hAnsi="Times New Roman" w:cs="Times New Roman"/>
          <w:sz w:val="28"/>
          <w:lang w:val="ro-RO"/>
        </w:rPr>
      </w:pPr>
    </w:p>
    <w:p w14:paraId="1ABC38D1" w14:textId="551DD23D" w:rsidR="008770C2" w:rsidRPr="00092512" w:rsidRDefault="008770C2" w:rsidP="0026379C">
      <w:pPr>
        <w:spacing w:after="0" w:line="240" w:lineRule="auto"/>
        <w:ind w:left="1170" w:hanging="1170"/>
        <w:jc w:val="both"/>
        <w:rPr>
          <w:rFonts w:ascii="Times New Roman" w:hAnsi="Times New Roman" w:cs="Times New Roman"/>
          <w:sz w:val="28"/>
          <w:szCs w:val="28"/>
        </w:rPr>
      </w:pPr>
      <w:r w:rsidRPr="00DF20DB">
        <w:rPr>
          <w:rFonts w:ascii="Times New Roman" w:eastAsia="Calibri" w:hAnsi="Times New Roman" w:cs="Times New Roman"/>
          <w:sz w:val="28"/>
          <w:lang w:val="ro-RO"/>
        </w:rPr>
        <w:t>[2]</w:t>
      </w:r>
      <w:r w:rsidR="00092512">
        <w:rPr>
          <w:rFonts w:ascii="Times New Roman" w:eastAsia="Calibri" w:hAnsi="Times New Roman" w:cs="Times New Roman"/>
          <w:sz w:val="28"/>
          <w:lang w:val="ro-RO"/>
        </w:rPr>
        <w:tab/>
        <w:t>F</w:t>
      </w:r>
      <w:r w:rsidRPr="00DF20DB">
        <w:rPr>
          <w:rFonts w:ascii="Times New Roman" w:eastAsia="Calibri" w:hAnsi="Times New Roman" w:cs="Times New Roman"/>
          <w:sz w:val="28"/>
          <w:lang w:val="ro-RO"/>
        </w:rPr>
        <w:t xml:space="preserve">. </w:t>
      </w:r>
      <w:proofErr w:type="spellStart"/>
      <w:r w:rsidR="00092512" w:rsidRPr="00623E6A">
        <w:rPr>
          <w:rFonts w:ascii="Times New Roman" w:hAnsi="Times New Roman" w:cs="Times New Roman"/>
          <w:sz w:val="28"/>
          <w:szCs w:val="28"/>
        </w:rPr>
        <w:t>Reimair</w:t>
      </w:r>
      <w:proofErr w:type="spellEnd"/>
      <w:r w:rsidRPr="00DF20DB">
        <w:rPr>
          <w:rFonts w:ascii="Times New Roman" w:eastAsia="Calibri" w:hAnsi="Times New Roman" w:cs="Times New Roman"/>
          <w:sz w:val="28"/>
          <w:lang w:val="ro-RO"/>
        </w:rPr>
        <w:t>, „</w:t>
      </w:r>
      <w:r w:rsidR="00092512" w:rsidRPr="00623E6A">
        <w:rPr>
          <w:rFonts w:ascii="Times New Roman" w:hAnsi="Times New Roman" w:cs="Times New Roman"/>
          <w:sz w:val="28"/>
          <w:szCs w:val="28"/>
        </w:rPr>
        <w:t>Cloud-based signature solutions: a survey</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Technical report</w:t>
      </w:r>
      <w:r w:rsidRPr="00DF20DB">
        <w:rPr>
          <w:rFonts w:ascii="Times New Roman" w:eastAsia="Calibri" w:hAnsi="Times New Roman" w:cs="Times New Roman"/>
          <w:sz w:val="28"/>
          <w:lang w:val="ro-RO"/>
        </w:rPr>
        <w:t xml:space="preserve">, </w:t>
      </w:r>
      <w:r w:rsidR="00092512" w:rsidRPr="00623E6A">
        <w:rPr>
          <w:rFonts w:ascii="Times New Roman" w:hAnsi="Times New Roman" w:cs="Times New Roman"/>
          <w:sz w:val="28"/>
          <w:szCs w:val="28"/>
        </w:rPr>
        <w:t>Secure Information Technology Center –</w:t>
      </w:r>
      <w:r w:rsidR="00092512">
        <w:rPr>
          <w:rFonts w:ascii="Times New Roman" w:hAnsi="Times New Roman" w:cs="Times New Roman"/>
          <w:sz w:val="28"/>
          <w:szCs w:val="28"/>
        </w:rPr>
        <w:t xml:space="preserve"> </w:t>
      </w:r>
      <w:r w:rsidR="00092512" w:rsidRPr="00623E6A">
        <w:rPr>
          <w:rFonts w:ascii="Times New Roman" w:hAnsi="Times New Roman" w:cs="Times New Roman"/>
          <w:sz w:val="28"/>
          <w:szCs w:val="28"/>
        </w:rPr>
        <w:t>Austria</w:t>
      </w:r>
      <w:r w:rsidRPr="00DF20DB">
        <w:rPr>
          <w:rFonts w:ascii="Times New Roman" w:eastAsia="Calibri" w:hAnsi="Times New Roman" w:cs="Times New Roman"/>
          <w:sz w:val="28"/>
          <w:lang w:val="ro-RO"/>
        </w:rPr>
        <w:t>. [Online]. Available:</w:t>
      </w:r>
      <w:r>
        <w:rPr>
          <w:rFonts w:ascii="Times New Roman" w:eastAsia="Calibri" w:hAnsi="Times New Roman" w:cs="Times New Roman"/>
          <w:sz w:val="28"/>
          <w:lang w:val="ro-RO"/>
        </w:rPr>
        <w:t xml:space="preserve"> </w:t>
      </w:r>
      <w:hyperlink r:id="rId14" w:history="1">
        <w:r w:rsidRPr="00F6728D">
          <w:rPr>
            <w:rStyle w:val="Hyperlink"/>
            <w:rFonts w:ascii="Times New Roman" w:hAnsi="Times New Roman" w:cs="Times New Roman"/>
            <w:sz w:val="28"/>
            <w:szCs w:val="28"/>
          </w:rPr>
          <w:t>https://technology.a-sit.at/en/cloud-based-signature-solutions-a-survey/</w:t>
        </w:r>
      </w:hyperlink>
      <w:r>
        <w:rPr>
          <w:rFonts w:ascii="Times New Roman" w:hAnsi="Times New Roman" w:cs="Times New Roman"/>
          <w:sz w:val="28"/>
          <w:szCs w:val="28"/>
        </w:rPr>
        <w:t xml:space="preserve"> </w:t>
      </w:r>
      <w:r w:rsidRPr="00DF20DB">
        <w:rPr>
          <w:rFonts w:ascii="Times New Roman" w:eastAsia="Calibri" w:hAnsi="Times New Roman" w:cs="Times New Roman"/>
          <w:sz w:val="28"/>
          <w:lang w:val="ro-RO"/>
        </w:rPr>
        <w:t xml:space="preserve">. [Accesat în </w:t>
      </w:r>
      <w:r w:rsidR="00092512">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sidR="00092512">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sidR="00092512">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p w14:paraId="4151CA7B" w14:textId="48130185" w:rsidR="004D6211" w:rsidRPr="00623E6A" w:rsidRDefault="004D6211" w:rsidP="004D6211">
      <w:pPr>
        <w:spacing w:after="0" w:line="240" w:lineRule="auto"/>
        <w:ind w:left="720" w:hanging="720"/>
        <w:rPr>
          <w:rFonts w:ascii="Times New Roman" w:eastAsia="Calibri" w:hAnsi="Times New Roman" w:cs="Times New Roman"/>
          <w:sz w:val="28"/>
          <w:lang w:val="ro-RO"/>
        </w:rPr>
      </w:pPr>
    </w:p>
    <w:p w14:paraId="1C2E14D3" w14:textId="77777777" w:rsidR="0095701F" w:rsidRPr="00DF20DB" w:rsidRDefault="0095701F" w:rsidP="004D6211">
      <w:pPr>
        <w:spacing w:after="0" w:line="240" w:lineRule="auto"/>
        <w:ind w:left="720" w:hanging="720"/>
        <w:rPr>
          <w:rFonts w:ascii="Times New Roman" w:eastAsia="Calibri" w:hAnsi="Times New Roman" w:cs="Times New Roman"/>
          <w:sz w:val="28"/>
          <w:lang w:val="ro-RO"/>
        </w:rPr>
      </w:pPr>
    </w:p>
    <w:p w14:paraId="2F718712" w14:textId="77777777" w:rsidR="00DF20DB" w:rsidRPr="00DF20DB" w:rsidRDefault="00DF20DB" w:rsidP="00DF20DB">
      <w:pPr>
        <w:spacing w:after="0" w:line="240" w:lineRule="auto"/>
        <w:outlineLvl w:val="1"/>
        <w:rPr>
          <w:rFonts w:ascii="Times New Roman" w:eastAsia="Calibri" w:hAnsi="Times New Roman" w:cs="Times New Roman"/>
          <w:b/>
          <w:sz w:val="28"/>
          <w:lang w:val="ro-RO"/>
        </w:rPr>
      </w:pPr>
      <w:bookmarkStart w:id="22" w:name="_Toc518064144"/>
      <w:bookmarkStart w:id="23" w:name="_Toc11859320"/>
      <w:r w:rsidRPr="00DF20DB">
        <w:rPr>
          <w:rFonts w:ascii="Times New Roman" w:eastAsia="Calibri" w:hAnsi="Times New Roman" w:cs="Times New Roman"/>
          <w:b/>
          <w:sz w:val="28"/>
          <w:lang w:val="ro-RO"/>
        </w:rPr>
        <w:t>Online</w:t>
      </w:r>
      <w:bookmarkEnd w:id="22"/>
      <w:bookmarkEnd w:id="23"/>
    </w:p>
    <w:p w14:paraId="315784B9" w14:textId="77777777" w:rsidR="00DF20DB" w:rsidRPr="00DF20DB" w:rsidRDefault="00DF20DB" w:rsidP="00DF20DB">
      <w:pPr>
        <w:spacing w:after="0" w:line="240" w:lineRule="auto"/>
        <w:rPr>
          <w:rFonts w:ascii="Times New Roman" w:eastAsia="Calibri" w:hAnsi="Times New Roman" w:cs="Times New Roman"/>
          <w:b/>
          <w:sz w:val="28"/>
          <w:lang w:val="ro-RO"/>
        </w:rPr>
      </w:pPr>
    </w:p>
    <w:p w14:paraId="058B761E" w14:textId="470C5694" w:rsidR="00DF20DB" w:rsidRPr="000E202C" w:rsidRDefault="00DF20DB" w:rsidP="0026379C">
      <w:pPr>
        <w:spacing w:after="0" w:line="240" w:lineRule="auto"/>
        <w:ind w:left="1170" w:hanging="1170"/>
        <w:jc w:val="both"/>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3</w:t>
      </w:r>
      <w:r w:rsidRPr="000E202C">
        <w:rPr>
          <w:rFonts w:ascii="Times New Roman" w:eastAsia="Calibri" w:hAnsi="Times New Roman" w:cs="Times New Roman"/>
          <w:sz w:val="28"/>
          <w:lang w:val="ro-RO"/>
        </w:rPr>
        <w:t>]</w:t>
      </w:r>
      <w:r w:rsidR="000E202C">
        <w:rPr>
          <w:rFonts w:ascii="Times New Roman" w:eastAsia="Calibri" w:hAnsi="Times New Roman" w:cs="Times New Roman"/>
          <w:sz w:val="28"/>
          <w:lang w:val="ro-RO"/>
        </w:rPr>
        <w:tab/>
      </w:r>
      <w:r w:rsidRPr="000E202C">
        <w:rPr>
          <w:rFonts w:ascii="Times New Roman" w:eastAsia="Calibri" w:hAnsi="Times New Roman" w:cs="Times New Roman"/>
          <w:sz w:val="28"/>
          <w:lang w:val="ro-RO"/>
        </w:rPr>
        <w:t>“</w:t>
      </w:r>
      <w:r w:rsidR="000E202C" w:rsidRPr="000E202C">
        <w:rPr>
          <w:rFonts w:ascii="Times New Roman" w:eastAsia="Calibri" w:hAnsi="Times New Roman" w:cs="Times New Roman"/>
          <w:sz w:val="28"/>
          <w:lang w:val="ro-RO"/>
        </w:rPr>
        <w:t>Regulamentul eIDAS privind semnatura</w:t>
      </w:r>
      <w:r w:rsidR="000E202C">
        <w:rPr>
          <w:rFonts w:ascii="Times New Roman" w:eastAsia="Calibri" w:hAnsi="Times New Roman" w:cs="Times New Roman"/>
          <w:sz w:val="28"/>
          <w:lang w:val="ro-RO"/>
        </w:rPr>
        <w:t xml:space="preserve"> </w:t>
      </w:r>
      <w:r w:rsidR="000E202C" w:rsidRPr="000E202C">
        <w:rPr>
          <w:rFonts w:ascii="Times New Roman" w:eastAsia="Calibri" w:hAnsi="Times New Roman" w:cs="Times New Roman"/>
          <w:sz w:val="28"/>
          <w:lang w:val="ro-RO"/>
        </w:rPr>
        <w:t>electronică</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Certdigital</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Iun</w:t>
      </w:r>
      <w:r w:rsidRPr="000E202C">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2017</w:t>
      </w:r>
      <w:r w:rsidRPr="000E202C">
        <w:rPr>
          <w:rFonts w:ascii="Times New Roman" w:eastAsia="Calibri" w:hAnsi="Times New Roman" w:cs="Times New Roman"/>
          <w:sz w:val="28"/>
          <w:lang w:val="ro-RO"/>
        </w:rPr>
        <w:t>. [Online].</w:t>
      </w:r>
      <w:r w:rsidRPr="00DF20DB">
        <w:rPr>
          <w:rFonts w:ascii="Times New Roman" w:eastAsia="Calibri" w:hAnsi="Times New Roman" w:cs="Times New Roman"/>
          <w:sz w:val="28"/>
          <w:lang w:val="ro-RO"/>
        </w:rPr>
        <w:fldChar w:fldCharType="begin"/>
      </w:r>
      <w:r w:rsidRPr="000E202C">
        <w:rPr>
          <w:rFonts w:ascii="Times New Roman" w:eastAsia="Calibri" w:hAnsi="Times New Roman" w:cs="Times New Roman"/>
          <w:sz w:val="28"/>
          <w:lang w:val="ro-RO"/>
        </w:rPr>
        <w:instrText xml:space="preserve"> BIBLIOGRAPHY \m Pac11  \l 1033 </w:instrText>
      </w:r>
      <w:r w:rsidRPr="00DF20DB">
        <w:rPr>
          <w:rFonts w:ascii="Times New Roman" w:eastAsia="Calibri" w:hAnsi="Times New Roman" w:cs="Times New Roman"/>
          <w:sz w:val="28"/>
          <w:lang w:val="ro-RO"/>
        </w:rPr>
        <w:fldChar w:fldCharType="separate"/>
      </w:r>
      <w:r w:rsidRPr="000E202C">
        <w:rPr>
          <w:rFonts w:ascii="Times New Roman" w:eastAsia="Calibri" w:hAnsi="Times New Roman" w:cs="Times New Roman"/>
          <w:sz w:val="28"/>
          <w:lang w:val="ro-RO"/>
        </w:rPr>
        <w:t xml:space="preserve"> Available: </w:t>
      </w:r>
      <w:r w:rsidR="000E202C" w:rsidRPr="000E202C">
        <w:rPr>
          <w:rFonts w:ascii="Times New Roman" w:hAnsi="Times New Roman" w:cs="Times New Roman"/>
          <w:sz w:val="28"/>
          <w:szCs w:val="28"/>
        </w:rPr>
        <w:t>https://www.certdigital.ro/wp-</w:t>
      </w:r>
      <w:r w:rsidR="00E00416">
        <w:rPr>
          <w:rFonts w:ascii="Times New Roman" w:hAnsi="Times New Roman" w:cs="Times New Roman"/>
          <w:sz w:val="28"/>
          <w:szCs w:val="28"/>
        </w:rPr>
        <w:t xml:space="preserve"> </w:t>
      </w:r>
      <w:r w:rsidR="000E202C" w:rsidRPr="000E202C">
        <w:rPr>
          <w:rFonts w:ascii="Times New Roman" w:hAnsi="Times New Roman" w:cs="Times New Roman"/>
          <w:sz w:val="28"/>
          <w:szCs w:val="28"/>
        </w:rPr>
        <w:t>content/uploads/2017/06/Regulamentul-eIDAS-privind-semnatura-electronic%C4%83.pdf</w:t>
      </w:r>
      <w:r w:rsidRPr="000E202C">
        <w:rPr>
          <w:rFonts w:ascii="Times New Roman" w:eastAsia="Calibri" w:hAnsi="Times New Roman" w:cs="Times New Roman"/>
          <w:sz w:val="28"/>
          <w:lang w:val="ro-RO"/>
        </w:rPr>
        <w:t xml:space="preserve">. </w:t>
      </w:r>
      <w:r w:rsidR="000E202C" w:rsidRPr="00DF20DB">
        <w:rPr>
          <w:rFonts w:ascii="Times New Roman" w:eastAsia="Calibri" w:hAnsi="Times New Roman" w:cs="Times New Roman"/>
          <w:sz w:val="28"/>
          <w:lang w:val="ro-RO"/>
        </w:rPr>
        <w:t xml:space="preserve">[Accesat în </w:t>
      </w:r>
      <w:r w:rsidR="000E202C">
        <w:rPr>
          <w:rFonts w:ascii="Times New Roman" w:eastAsia="Calibri" w:hAnsi="Times New Roman" w:cs="Times New Roman"/>
          <w:sz w:val="28"/>
          <w:lang w:val="ro-RO"/>
        </w:rPr>
        <w:t>25</w:t>
      </w:r>
      <w:r w:rsidR="000E202C" w:rsidRPr="00DF20DB">
        <w:rPr>
          <w:rFonts w:ascii="Times New Roman" w:eastAsia="Calibri" w:hAnsi="Times New Roman" w:cs="Times New Roman"/>
          <w:sz w:val="28"/>
          <w:lang w:val="ro-RO"/>
        </w:rPr>
        <w:t xml:space="preserve"> </w:t>
      </w:r>
      <w:r w:rsidR="000E202C">
        <w:rPr>
          <w:rFonts w:ascii="Times New Roman" w:eastAsia="Calibri" w:hAnsi="Times New Roman" w:cs="Times New Roman"/>
          <w:sz w:val="28"/>
          <w:lang w:val="ro-RO"/>
        </w:rPr>
        <w:t>ianuarie</w:t>
      </w:r>
      <w:r w:rsidR="000E202C" w:rsidRPr="00DF20DB">
        <w:rPr>
          <w:rFonts w:ascii="Times New Roman" w:eastAsia="Calibri" w:hAnsi="Times New Roman" w:cs="Times New Roman"/>
          <w:sz w:val="28"/>
          <w:lang w:val="ro-RO"/>
        </w:rPr>
        <w:t>, 201</w:t>
      </w:r>
      <w:r w:rsidR="000E202C">
        <w:rPr>
          <w:rFonts w:ascii="Times New Roman" w:eastAsia="Calibri" w:hAnsi="Times New Roman" w:cs="Times New Roman"/>
          <w:sz w:val="28"/>
          <w:lang w:val="ro-RO"/>
        </w:rPr>
        <w:t>9</w:t>
      </w:r>
      <w:r w:rsidR="000E202C" w:rsidRPr="00DF20DB">
        <w:rPr>
          <w:rFonts w:ascii="Times New Roman" w:eastAsia="Calibri" w:hAnsi="Times New Roman" w:cs="Times New Roman"/>
          <w:sz w:val="28"/>
          <w:lang w:val="ro-RO"/>
        </w:rPr>
        <w:t>].</w:t>
      </w:r>
    </w:p>
    <w:p w14:paraId="523F0642" w14:textId="77777777" w:rsidR="00DF20DB" w:rsidRPr="00DF20DB" w:rsidRDefault="00DF20DB" w:rsidP="00DF20DB">
      <w:pPr>
        <w:spacing w:after="0" w:line="240" w:lineRule="auto"/>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p>
    <w:p w14:paraId="4F5C3A2B" w14:textId="38C754F7" w:rsidR="004C4ECD" w:rsidRPr="000E202C" w:rsidRDefault="00CF6CA4" w:rsidP="0026379C">
      <w:pPr>
        <w:ind w:left="1170" w:hanging="1170"/>
        <w:rPr>
          <w:rFonts w:ascii="Times New Roman" w:eastAsia="Calibri" w:hAnsi="Times New Roman" w:cs="Times New Roman"/>
          <w:sz w:val="28"/>
          <w:lang w:val="ro-RO"/>
        </w:rPr>
      </w:pPr>
      <w:r w:rsidRPr="000E202C">
        <w:rPr>
          <w:rFonts w:ascii="Times New Roman" w:eastAsia="Calibri" w:hAnsi="Times New Roman" w:cs="Times New Roman"/>
          <w:sz w:val="28"/>
          <w:lang w:val="ro-RO"/>
        </w:rPr>
        <w:t>[</w:t>
      </w:r>
      <w:r w:rsidR="0032400D">
        <w:rPr>
          <w:rFonts w:ascii="Times New Roman" w:eastAsia="Calibri" w:hAnsi="Times New Roman" w:cs="Times New Roman"/>
          <w:sz w:val="28"/>
          <w:lang w:val="ro-RO"/>
        </w:rPr>
        <w:t>4</w:t>
      </w:r>
      <w:r w:rsidRPr="000E202C">
        <w:rPr>
          <w:rFonts w:ascii="Times New Roman" w:eastAsia="Calibri" w:hAnsi="Times New Roman" w:cs="Times New Roman"/>
          <w:sz w:val="28"/>
          <w:lang w:val="ro-RO"/>
        </w:rPr>
        <w:t>]</w:t>
      </w:r>
      <w:r>
        <w:rPr>
          <w:rFonts w:ascii="Times New Roman" w:eastAsia="Calibri" w:hAnsi="Times New Roman" w:cs="Times New Roman"/>
          <w:sz w:val="28"/>
          <w:lang w:val="ro-RO"/>
        </w:rPr>
        <w:tab/>
      </w:r>
      <w:r w:rsidR="004C4ECD">
        <w:rPr>
          <w:rFonts w:ascii="Times New Roman" w:eastAsia="Calibri" w:hAnsi="Times New Roman" w:cs="Times New Roman"/>
          <w:sz w:val="28"/>
        </w:rPr>
        <w:t>“</w:t>
      </w:r>
      <w:r w:rsidR="004C4ECD" w:rsidRPr="004C4ECD">
        <w:rPr>
          <w:rFonts w:ascii="Times New Roman" w:eastAsia="Calibri" w:hAnsi="Times New Roman" w:cs="Times New Roman"/>
          <w:sz w:val="28"/>
        </w:rPr>
        <w:t>Specialist Task Force 539</w:t>
      </w:r>
      <w:r w:rsidR="004C4ECD">
        <w:rPr>
          <w:rFonts w:ascii="Times New Roman" w:eastAsia="Calibri" w:hAnsi="Times New Roman" w:cs="Times New Roman"/>
          <w:sz w:val="28"/>
        </w:rPr>
        <w:t xml:space="preserve">: </w:t>
      </w:r>
      <w:r w:rsidR="004C4ECD" w:rsidRPr="004C4ECD">
        <w:rPr>
          <w:rFonts w:ascii="Times New Roman" w:eastAsia="Calibri" w:hAnsi="Times New Roman" w:cs="Times New Roman"/>
          <w:sz w:val="28"/>
        </w:rPr>
        <w:t xml:space="preserve">Standards for </w:t>
      </w:r>
      <w:proofErr w:type="spellStart"/>
      <w:r w:rsidR="004C4ECD" w:rsidRPr="004C4ECD">
        <w:rPr>
          <w:rFonts w:ascii="Times New Roman" w:eastAsia="Calibri" w:hAnsi="Times New Roman" w:cs="Times New Roman"/>
          <w:sz w:val="28"/>
        </w:rPr>
        <w:t>eIDAS</w:t>
      </w:r>
      <w:proofErr w:type="spellEnd"/>
      <w:r w:rsidR="004C4ECD" w:rsidRPr="004C4ECD">
        <w:rPr>
          <w:rFonts w:ascii="Times New Roman" w:eastAsia="Calibri" w:hAnsi="Times New Roman" w:cs="Times New Roman"/>
          <w:sz w:val="28"/>
        </w:rPr>
        <w:t xml:space="preserve"> trust services including electronic signatures – TSP Component Services for Digital Signature Creation</w:t>
      </w:r>
      <w:r w:rsidR="004C4ECD">
        <w:rPr>
          <w:rFonts w:ascii="Times New Roman" w:eastAsia="Calibri" w:hAnsi="Times New Roman" w:cs="Times New Roman"/>
          <w:sz w:val="28"/>
        </w:rPr>
        <w:t xml:space="preserve">”  </w:t>
      </w:r>
      <w:r w:rsidR="004C4ECD" w:rsidRPr="000E202C">
        <w:rPr>
          <w:rFonts w:ascii="Times New Roman" w:eastAsia="Calibri" w:hAnsi="Times New Roman" w:cs="Times New Roman"/>
          <w:sz w:val="28"/>
          <w:lang w:val="ro-RO"/>
        </w:rPr>
        <w:t>[Online].</w:t>
      </w:r>
      <w:r w:rsidR="004C4ECD" w:rsidRPr="00DF20DB">
        <w:rPr>
          <w:rFonts w:ascii="Times New Roman" w:eastAsia="Calibri" w:hAnsi="Times New Roman" w:cs="Times New Roman"/>
          <w:sz w:val="28"/>
          <w:lang w:val="ro-RO"/>
        </w:rPr>
        <w:fldChar w:fldCharType="begin"/>
      </w:r>
      <w:r w:rsidR="004C4ECD" w:rsidRPr="000E202C">
        <w:rPr>
          <w:rFonts w:ascii="Times New Roman" w:eastAsia="Calibri" w:hAnsi="Times New Roman" w:cs="Times New Roman"/>
          <w:sz w:val="28"/>
          <w:lang w:val="ro-RO"/>
        </w:rPr>
        <w:instrText xml:space="preserve"> BIBLIOGRAPHY \m Pac11  \l 1033 </w:instrText>
      </w:r>
      <w:r w:rsidR="004C4ECD" w:rsidRPr="00DF20DB">
        <w:rPr>
          <w:rFonts w:ascii="Times New Roman" w:eastAsia="Calibri" w:hAnsi="Times New Roman" w:cs="Times New Roman"/>
          <w:sz w:val="28"/>
          <w:lang w:val="ro-RO"/>
        </w:rPr>
        <w:fldChar w:fldCharType="separate"/>
      </w:r>
      <w:r w:rsidR="004C4ECD" w:rsidRPr="000E202C">
        <w:rPr>
          <w:rFonts w:ascii="Times New Roman" w:eastAsia="Calibri" w:hAnsi="Times New Roman" w:cs="Times New Roman"/>
          <w:sz w:val="28"/>
          <w:lang w:val="ro-RO"/>
        </w:rPr>
        <w:t xml:space="preserve"> Available: </w:t>
      </w:r>
      <w:r w:rsidR="004C4ECD" w:rsidRPr="00CF6CA4">
        <w:rPr>
          <w:rFonts w:ascii="Times New Roman" w:eastAsia="Calibri" w:hAnsi="Times New Roman" w:cs="Times New Roman"/>
          <w:sz w:val="28"/>
          <w:lang w:val="ro-RO"/>
        </w:rPr>
        <w:t>https://portal.etsi.org/STF/stfs/STFHomePages/STF539</w:t>
      </w:r>
      <w:r w:rsidR="004C4ECD">
        <w:rPr>
          <w:rFonts w:ascii="Times New Roman" w:eastAsia="Calibri" w:hAnsi="Times New Roman" w:cs="Times New Roman"/>
          <w:sz w:val="28"/>
          <w:lang w:val="ro-RO"/>
        </w:rPr>
        <w:t xml:space="preserve">. </w:t>
      </w:r>
      <w:r w:rsidR="004C4ECD" w:rsidRPr="00DF20DB">
        <w:rPr>
          <w:rFonts w:ascii="Times New Roman" w:eastAsia="Calibri" w:hAnsi="Times New Roman" w:cs="Times New Roman"/>
          <w:sz w:val="28"/>
          <w:lang w:val="ro-RO"/>
        </w:rPr>
        <w:t xml:space="preserve">[Accesat în </w:t>
      </w:r>
      <w:r w:rsidR="004C4ECD">
        <w:rPr>
          <w:rFonts w:ascii="Times New Roman" w:eastAsia="Calibri" w:hAnsi="Times New Roman" w:cs="Times New Roman"/>
          <w:sz w:val="28"/>
          <w:lang w:val="ro-RO"/>
        </w:rPr>
        <w:t>25</w:t>
      </w:r>
      <w:r w:rsidR="004C4ECD" w:rsidRPr="00DF20DB">
        <w:rPr>
          <w:rFonts w:ascii="Times New Roman" w:eastAsia="Calibri" w:hAnsi="Times New Roman" w:cs="Times New Roman"/>
          <w:sz w:val="28"/>
          <w:lang w:val="ro-RO"/>
        </w:rPr>
        <w:t xml:space="preserve"> </w:t>
      </w:r>
      <w:r w:rsidR="004C4ECD">
        <w:rPr>
          <w:rFonts w:ascii="Times New Roman" w:eastAsia="Calibri" w:hAnsi="Times New Roman" w:cs="Times New Roman"/>
          <w:sz w:val="28"/>
          <w:lang w:val="ro-RO"/>
        </w:rPr>
        <w:t>ianuarie</w:t>
      </w:r>
      <w:r w:rsidR="004C4ECD" w:rsidRPr="00DF20DB">
        <w:rPr>
          <w:rFonts w:ascii="Times New Roman" w:eastAsia="Calibri" w:hAnsi="Times New Roman" w:cs="Times New Roman"/>
          <w:sz w:val="28"/>
          <w:lang w:val="ro-RO"/>
        </w:rPr>
        <w:t>, 201</w:t>
      </w:r>
      <w:r w:rsidR="004C4ECD">
        <w:rPr>
          <w:rFonts w:ascii="Times New Roman" w:eastAsia="Calibri" w:hAnsi="Times New Roman" w:cs="Times New Roman"/>
          <w:sz w:val="28"/>
          <w:lang w:val="ro-RO"/>
        </w:rPr>
        <w:t>9</w:t>
      </w:r>
      <w:r w:rsidR="004C4ECD" w:rsidRPr="00DF20DB">
        <w:rPr>
          <w:rFonts w:ascii="Times New Roman" w:eastAsia="Calibri" w:hAnsi="Times New Roman" w:cs="Times New Roman"/>
          <w:sz w:val="28"/>
          <w:lang w:val="ro-RO"/>
        </w:rPr>
        <w:t>].</w:t>
      </w:r>
    </w:p>
    <w:p w14:paraId="2AD132E6" w14:textId="369A5C99" w:rsidR="00FC39F7" w:rsidRPr="00DF20DB" w:rsidRDefault="004C4ECD" w:rsidP="0026379C">
      <w:pPr>
        <w:ind w:left="1170" w:hanging="1170"/>
        <w:rPr>
          <w:rFonts w:ascii="Times New Roman" w:eastAsia="Calibri" w:hAnsi="Times New Roman" w:cs="Times New Roman"/>
          <w:sz w:val="28"/>
          <w:lang w:val="ro-RO"/>
        </w:rPr>
      </w:pPr>
      <w:r w:rsidRPr="00DF20DB">
        <w:rPr>
          <w:rFonts w:ascii="Times New Roman" w:eastAsia="Calibri" w:hAnsi="Times New Roman" w:cs="Times New Roman"/>
          <w:sz w:val="28"/>
          <w:lang w:val="ro-RO"/>
        </w:rPr>
        <w:fldChar w:fldCharType="end"/>
      </w:r>
      <w:r w:rsidR="0032400D">
        <w:rPr>
          <w:rFonts w:ascii="Times New Roman" w:eastAsia="Calibri" w:hAnsi="Times New Roman" w:cs="Times New Roman"/>
          <w:sz w:val="28"/>
          <w:lang w:val="ro-RO"/>
        </w:rPr>
        <w:t>[5]</w:t>
      </w:r>
      <w:r w:rsidR="0032400D">
        <w:rPr>
          <w:rFonts w:ascii="Times New Roman" w:eastAsia="Calibri" w:hAnsi="Times New Roman" w:cs="Times New Roman"/>
          <w:sz w:val="28"/>
          <w:lang w:val="ro-RO"/>
        </w:rPr>
        <w:tab/>
        <w:t xml:space="preserve">„CEN &amp; ETSI standards &amp; eIDAS Compliance”, </w:t>
      </w:r>
      <w:r w:rsidR="0032400D" w:rsidRPr="0032400D">
        <w:rPr>
          <w:rFonts w:ascii="Times New Roman" w:eastAsia="Calibri" w:hAnsi="Times New Roman" w:cs="Times New Roman"/>
          <w:sz w:val="28"/>
          <w:lang w:val="ro-RO"/>
        </w:rPr>
        <w:t>Cryptomathic</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Thales</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 Standards  Compliance</w:t>
      </w:r>
      <w:r w:rsidR="0032400D">
        <w:rPr>
          <w:rFonts w:ascii="Times New Roman" w:eastAsia="Calibri" w:hAnsi="Times New Roman" w:cs="Times New Roman"/>
          <w:sz w:val="28"/>
          <w:lang w:val="ro-RO"/>
        </w:rPr>
        <w:t xml:space="preserve">, </w:t>
      </w:r>
      <w:r w:rsidR="0032400D" w:rsidRPr="0032400D">
        <w:rPr>
          <w:rFonts w:ascii="Times New Roman" w:eastAsia="Calibri" w:hAnsi="Times New Roman" w:cs="Times New Roman"/>
          <w:sz w:val="28"/>
          <w:lang w:val="ro-RO"/>
        </w:rPr>
        <w:t>eIDAS conference</w:t>
      </w:r>
    </w:p>
    <w:p w14:paraId="1DF223CC" w14:textId="657885E7" w:rsidR="00DF20DB" w:rsidRPr="00DF20DB" w:rsidRDefault="00DF20DB" w:rsidP="00DF20DB">
      <w:pPr>
        <w:spacing w:after="0" w:line="240" w:lineRule="auto"/>
        <w:ind w:left="1080" w:hanging="1080"/>
        <w:outlineLvl w:val="1"/>
        <w:rPr>
          <w:rFonts w:ascii="Times New Roman" w:eastAsia="Calibri" w:hAnsi="Times New Roman" w:cs="Times New Roman"/>
          <w:b/>
          <w:sz w:val="28"/>
          <w:lang w:val="ro-RO"/>
        </w:rPr>
      </w:pPr>
      <w:bookmarkStart w:id="24" w:name="_Toc518064146"/>
      <w:bookmarkStart w:id="25" w:name="_Toc11859321"/>
      <w:r w:rsidRPr="00DF20DB">
        <w:rPr>
          <w:rFonts w:ascii="Times New Roman" w:eastAsia="Calibri" w:hAnsi="Times New Roman" w:cs="Times New Roman"/>
          <w:b/>
          <w:sz w:val="28"/>
          <w:lang w:val="ro-RO"/>
        </w:rPr>
        <w:t>Standarde</w:t>
      </w:r>
      <w:bookmarkEnd w:id="24"/>
      <w:r w:rsidR="008770C2">
        <w:rPr>
          <w:rFonts w:ascii="Times New Roman" w:eastAsia="Calibri" w:hAnsi="Times New Roman" w:cs="Times New Roman"/>
          <w:b/>
          <w:sz w:val="28"/>
          <w:lang w:val="ro-RO"/>
        </w:rPr>
        <w:t>, regulamente și directive</w:t>
      </w:r>
      <w:bookmarkEnd w:id="25"/>
    </w:p>
    <w:p w14:paraId="6D540F8A" w14:textId="77777777" w:rsidR="00DF20DB" w:rsidRPr="00DF20DB" w:rsidRDefault="00DF20DB" w:rsidP="00DF20DB">
      <w:pPr>
        <w:spacing w:after="0" w:line="240" w:lineRule="auto"/>
        <w:ind w:left="1080" w:hanging="1080"/>
        <w:rPr>
          <w:rFonts w:ascii="Times New Roman" w:eastAsia="Calibri" w:hAnsi="Times New Roman" w:cs="Times New Roman"/>
          <w:sz w:val="28"/>
          <w:lang w:val="ro-RO"/>
        </w:rPr>
      </w:pPr>
    </w:p>
    <w:p w14:paraId="437B9C21" w14:textId="48745323" w:rsidR="00DF20DB" w:rsidRDefault="00DF20DB" w:rsidP="004C4ECD">
      <w:pPr>
        <w:spacing w:after="0" w:line="240" w:lineRule="auto"/>
        <w:ind w:left="1170" w:hanging="1170"/>
        <w:rPr>
          <w:rFonts w:ascii="Times New Roman" w:eastAsia="Calibri" w:hAnsi="Times New Roman" w:cs="Times New Roman"/>
          <w:sz w:val="28"/>
          <w:bdr w:val="none" w:sz="0" w:space="0" w:color="auto" w:frame="1"/>
          <w:lang w:val="ro-RO"/>
        </w:rPr>
      </w:pPr>
      <w:r w:rsidRPr="00DF20DB">
        <w:rPr>
          <w:rFonts w:ascii="Times New Roman" w:eastAsia="Calibri" w:hAnsi="Times New Roman" w:cs="Times New Roman"/>
          <w:sz w:val="28"/>
          <w:bdr w:val="none" w:sz="0" w:space="0" w:color="auto" w:frame="1"/>
          <w:lang w:val="ro-RO"/>
        </w:rPr>
        <w:t>[</w:t>
      </w:r>
      <w:r w:rsidR="008770C2">
        <w:rPr>
          <w:rFonts w:ascii="Times New Roman" w:eastAsia="Calibri" w:hAnsi="Times New Roman" w:cs="Times New Roman"/>
          <w:sz w:val="28"/>
          <w:bdr w:val="none" w:sz="0" w:space="0" w:color="auto" w:frame="1"/>
          <w:lang w:val="ro-RO"/>
        </w:rPr>
        <w:t>eIDAS</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sidR="000E202C" w:rsidRPr="000E202C">
        <w:rPr>
          <w:rFonts w:ascii="Times New Roman" w:eastAsia="Calibri" w:hAnsi="Times New Roman" w:cs="Times New Roman"/>
          <w:sz w:val="28"/>
          <w:bdr w:val="none" w:sz="0" w:space="0" w:color="auto" w:frame="1"/>
          <w:lang w:val="ro-RO"/>
        </w:rPr>
        <w:t>REGULAMENTUL (UE) NR. 910/2014 AL PARLAMENTULUI EUROPEAN ȘI AL CONSILIULUI</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din 23 iulie 2014</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privind identificarea electronică și serviciile de încredere pentru tranzacțiile electronice pe piața</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internă și de abrogare a Directivei 1999/93/CE</w:t>
      </w:r>
      <w:r w:rsidR="000E202C">
        <w:rPr>
          <w:rFonts w:ascii="Times New Roman" w:eastAsia="Calibri" w:hAnsi="Times New Roman" w:cs="Times New Roman"/>
          <w:sz w:val="28"/>
          <w:bdr w:val="none" w:sz="0" w:space="0" w:color="auto" w:frame="1"/>
          <w:lang w:val="ro-RO"/>
        </w:rPr>
        <w:t xml:space="preserve">, </w:t>
      </w:r>
      <w:r w:rsidR="000E202C" w:rsidRPr="000E202C">
        <w:rPr>
          <w:rFonts w:ascii="Times New Roman" w:eastAsia="Calibri" w:hAnsi="Times New Roman" w:cs="Times New Roman"/>
          <w:sz w:val="28"/>
          <w:bdr w:val="none" w:sz="0" w:space="0" w:color="auto" w:frame="1"/>
          <w:lang w:val="ro-RO"/>
        </w:rPr>
        <w:t xml:space="preserve">EUR-Lex. </w:t>
      </w:r>
      <w:r w:rsidR="000E202C">
        <w:rPr>
          <w:rFonts w:ascii="Times New Roman" w:eastAsia="Calibri" w:hAnsi="Times New Roman" w:cs="Times New Roman"/>
          <w:sz w:val="28"/>
          <w:bdr w:val="none" w:sz="0" w:space="0" w:color="auto" w:frame="1"/>
          <w:lang w:val="ro-RO"/>
        </w:rPr>
        <w:t>Parlamentul European și Consiliul Uniunii Europene</w:t>
      </w:r>
      <w:r w:rsidR="000E202C" w:rsidRPr="000E202C">
        <w:rPr>
          <w:rFonts w:ascii="Times New Roman" w:eastAsia="Calibri" w:hAnsi="Times New Roman" w:cs="Times New Roman"/>
          <w:sz w:val="28"/>
          <w:bdr w:val="none" w:sz="0" w:space="0" w:color="auto" w:frame="1"/>
          <w:lang w:val="ro-RO"/>
        </w:rPr>
        <w:t xml:space="preserve">. </w:t>
      </w:r>
    </w:p>
    <w:p w14:paraId="31A649F8" w14:textId="77777777" w:rsidR="00A72AD9" w:rsidRPr="004C4ECD" w:rsidRDefault="00A72AD9" w:rsidP="004C4ECD">
      <w:pPr>
        <w:spacing w:after="0" w:line="240" w:lineRule="auto"/>
        <w:ind w:left="1170" w:hanging="1170"/>
        <w:rPr>
          <w:rFonts w:ascii="Times New Roman" w:eastAsia="Calibri" w:hAnsi="Times New Roman" w:cs="Times New Roman"/>
          <w:sz w:val="28"/>
          <w:lang w:val="ro-RO"/>
        </w:rPr>
      </w:pPr>
    </w:p>
    <w:p w14:paraId="5F806D86" w14:textId="791868FC" w:rsidR="002D3B79" w:rsidRPr="00623E6A" w:rsidRDefault="00A72AD9" w:rsidP="00FC39F7">
      <w:pPr>
        <w:spacing w:after="0" w:line="240" w:lineRule="auto"/>
        <w:ind w:left="1170" w:hanging="1170"/>
        <w:rPr>
          <w:rFonts w:ascii="Times New Roman" w:hAnsi="Times New Roman" w:cs="Times New Roman"/>
          <w:sz w:val="28"/>
          <w:szCs w:val="28"/>
        </w:rPr>
      </w:pPr>
      <w:r w:rsidRPr="00DF20DB">
        <w:rPr>
          <w:rFonts w:ascii="Times New Roman" w:eastAsia="Calibri" w:hAnsi="Times New Roman" w:cs="Times New Roman"/>
          <w:sz w:val="28"/>
          <w:bdr w:val="none" w:sz="0" w:space="0" w:color="auto" w:frame="1"/>
          <w:lang w:val="ro-RO"/>
        </w:rPr>
        <w:lastRenderedPageBreak/>
        <w:t>[</w:t>
      </w:r>
      <w:r>
        <w:rPr>
          <w:rFonts w:ascii="Times New Roman" w:eastAsia="Calibri" w:hAnsi="Times New Roman" w:cs="Times New Roman"/>
          <w:sz w:val="28"/>
          <w:bdr w:val="none" w:sz="0" w:space="0" w:color="auto" w:frame="1"/>
          <w:lang w:val="ro-RO"/>
        </w:rPr>
        <w:t>CSC</w:t>
      </w:r>
      <w:r w:rsidRPr="00DF20DB">
        <w:rPr>
          <w:rFonts w:ascii="Times New Roman" w:eastAsia="Calibri" w:hAnsi="Times New Roman" w:cs="Times New Roman"/>
          <w:sz w:val="28"/>
          <w:bdr w:val="none" w:sz="0" w:space="0" w:color="auto" w:frame="1"/>
          <w:lang w:val="ro-RO"/>
        </w:rPr>
        <w:t>]</w:t>
      </w:r>
      <w:r w:rsidRPr="00DF20DB">
        <w:rPr>
          <w:rFonts w:ascii="Times New Roman" w:eastAsia="Calibri" w:hAnsi="Times New Roman" w:cs="Times New Roman"/>
          <w:sz w:val="28"/>
          <w:bdr w:val="none" w:sz="0" w:space="0" w:color="auto" w:frame="1"/>
          <w:lang w:val="ro-RO"/>
        </w:rPr>
        <w:tab/>
      </w:r>
      <w:r>
        <w:rPr>
          <w:rFonts w:ascii="Times New Roman" w:eastAsia="Calibri" w:hAnsi="Times New Roman" w:cs="Times New Roman"/>
          <w:sz w:val="28"/>
          <w:bdr w:val="none" w:sz="0" w:space="0" w:color="auto" w:frame="1"/>
          <w:lang w:val="ro-RO"/>
        </w:rPr>
        <w:t>"Architectures and protocols for remote signature applications, published version 1.0.3.0 (2018-12)”</w:t>
      </w:r>
      <w:r w:rsidR="00373C7B">
        <w:rPr>
          <w:rFonts w:ascii="Times New Roman" w:eastAsia="Calibri" w:hAnsi="Times New Roman" w:cs="Times New Roman"/>
          <w:sz w:val="28"/>
          <w:bdr w:val="none" w:sz="0" w:space="0" w:color="auto" w:frame="1"/>
          <w:lang w:val="ro-RO"/>
        </w:rPr>
        <w:t>,</w:t>
      </w:r>
      <w:r w:rsidRPr="000E202C">
        <w:rPr>
          <w:rFonts w:ascii="Times New Roman" w:eastAsia="Calibri" w:hAnsi="Times New Roman" w:cs="Times New Roman"/>
          <w:sz w:val="28"/>
          <w:bdr w:val="none" w:sz="0" w:space="0" w:color="auto" w:frame="1"/>
          <w:lang w:val="ro-RO"/>
        </w:rPr>
        <w:t xml:space="preserve"> </w:t>
      </w:r>
      <w:r>
        <w:rPr>
          <w:rFonts w:ascii="Times New Roman" w:eastAsia="Calibri" w:hAnsi="Times New Roman" w:cs="Times New Roman"/>
          <w:sz w:val="28"/>
          <w:bdr w:val="none" w:sz="0" w:space="0" w:color="auto" w:frame="1"/>
          <w:lang w:val="ro-RO"/>
        </w:rPr>
        <w:t>Cloud Signature Consortium</w:t>
      </w:r>
      <w:r w:rsidRPr="000E202C">
        <w:rPr>
          <w:rFonts w:ascii="Times New Roman" w:eastAsia="Calibri" w:hAnsi="Times New Roman" w:cs="Times New Roman"/>
          <w:sz w:val="28"/>
          <w:bdr w:val="none" w:sz="0" w:space="0" w:color="auto" w:frame="1"/>
          <w:lang w:val="ro-RO"/>
        </w:rPr>
        <w:t xml:space="preserve">. </w:t>
      </w:r>
      <w:r w:rsidRPr="00DF20DB">
        <w:rPr>
          <w:rFonts w:ascii="Times New Roman" w:eastAsia="Calibri" w:hAnsi="Times New Roman" w:cs="Times New Roman"/>
          <w:sz w:val="28"/>
          <w:lang w:val="ro-RO"/>
        </w:rPr>
        <w:t xml:space="preserve">[Accesat în </w:t>
      </w:r>
      <w:r>
        <w:rPr>
          <w:rFonts w:ascii="Times New Roman" w:eastAsia="Calibri" w:hAnsi="Times New Roman" w:cs="Times New Roman"/>
          <w:sz w:val="28"/>
          <w:lang w:val="ro-RO"/>
        </w:rPr>
        <w:t>25</w:t>
      </w:r>
      <w:r w:rsidRPr="00DF20DB">
        <w:rPr>
          <w:rFonts w:ascii="Times New Roman" w:eastAsia="Calibri" w:hAnsi="Times New Roman" w:cs="Times New Roman"/>
          <w:sz w:val="28"/>
          <w:lang w:val="ro-RO"/>
        </w:rPr>
        <w:t xml:space="preserve"> </w:t>
      </w:r>
      <w:r>
        <w:rPr>
          <w:rFonts w:ascii="Times New Roman" w:eastAsia="Calibri" w:hAnsi="Times New Roman" w:cs="Times New Roman"/>
          <w:sz w:val="28"/>
          <w:lang w:val="ro-RO"/>
        </w:rPr>
        <w:t>ianuarie</w:t>
      </w:r>
      <w:r w:rsidRPr="00DF20DB">
        <w:rPr>
          <w:rFonts w:ascii="Times New Roman" w:eastAsia="Calibri" w:hAnsi="Times New Roman" w:cs="Times New Roman"/>
          <w:sz w:val="28"/>
          <w:lang w:val="ro-RO"/>
        </w:rPr>
        <w:t>, 201</w:t>
      </w:r>
      <w:r>
        <w:rPr>
          <w:rFonts w:ascii="Times New Roman" w:eastAsia="Calibri" w:hAnsi="Times New Roman" w:cs="Times New Roman"/>
          <w:sz w:val="28"/>
          <w:lang w:val="ro-RO"/>
        </w:rPr>
        <w:t>9</w:t>
      </w:r>
      <w:r w:rsidRPr="00DF20DB">
        <w:rPr>
          <w:rFonts w:ascii="Times New Roman" w:eastAsia="Calibri" w:hAnsi="Times New Roman" w:cs="Times New Roman"/>
          <w:sz w:val="28"/>
          <w:lang w:val="ro-RO"/>
        </w:rPr>
        <w:t>].</w:t>
      </w:r>
    </w:p>
    <w:sectPr w:rsidR="002D3B79" w:rsidRPr="00623E6A" w:rsidSect="0001670E">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obert Simion" w:date="2020-02-01T17:14:00Z" w:initials="RS">
    <w:p w14:paraId="6AF171D3" w14:textId="4BA89B4C" w:rsidR="002A60E5" w:rsidRDefault="002A60E5">
      <w:pPr>
        <w:pStyle w:val="CommentText"/>
      </w:pPr>
      <w:r>
        <w:rPr>
          <w:rStyle w:val="CommentReference"/>
        </w:rPr>
        <w:annotationRef/>
      </w:r>
    </w:p>
  </w:comment>
  <w:comment w:id="16" w:author="Robert Simion" w:date="2020-02-01T21:18:00Z" w:initials="RS">
    <w:p w14:paraId="1744E966" w14:textId="0171F683" w:rsidR="00EF67F4" w:rsidRDefault="00EF67F4">
      <w:pPr>
        <w:pStyle w:val="CommentText"/>
      </w:pPr>
      <w:r>
        <w:rPr>
          <w:rStyle w:val="CommentReference"/>
        </w:rPr>
        <w:annotationRef/>
      </w:r>
      <w:proofErr w:type="spellStart"/>
      <w:r>
        <w:t>Aici</w:t>
      </w:r>
      <w:proofErr w:type="spellEnd"/>
      <w:r>
        <w:t xml:space="preserve"> </w:t>
      </w:r>
      <w:proofErr w:type="spellStart"/>
      <w:r>
        <w:t>vom</w:t>
      </w:r>
      <w:proofErr w:type="spellEnd"/>
      <w:r>
        <w:t xml:space="preserve"> </w:t>
      </w:r>
      <w:proofErr w:type="spellStart"/>
      <w:r>
        <w:t>pune</w:t>
      </w:r>
      <w:proofErr w:type="spellEnd"/>
      <w:r>
        <w:t xml:space="preserve"> </w:t>
      </w:r>
      <w:proofErr w:type="spellStart"/>
      <w:r>
        <w:t>cele</w:t>
      </w:r>
      <w:proofErr w:type="spellEnd"/>
      <w:r>
        <w:t xml:space="preserve"> 2 scheme din </w:t>
      </w:r>
      <w:proofErr w:type="spellStart"/>
      <w:r>
        <w:t>pdf</w:t>
      </w:r>
      <w:proofErr w:type="spellEnd"/>
      <w:r>
        <w:t xml:space="preserve"> de la final basic </w:t>
      </w:r>
      <w:proofErr w:type="spellStart"/>
      <w:r>
        <w:t>auth</w:t>
      </w:r>
      <w:proofErr w:type="spellEnd"/>
      <w:r>
        <w:t xml:space="preserve"> + remote signing PIN + OTP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D3997" w14:textId="77777777" w:rsidR="00036209" w:rsidRDefault="00036209" w:rsidP="00E64B05">
      <w:pPr>
        <w:spacing w:after="0" w:line="240" w:lineRule="auto"/>
      </w:pPr>
      <w:r>
        <w:separator/>
      </w:r>
    </w:p>
  </w:endnote>
  <w:endnote w:type="continuationSeparator" w:id="0">
    <w:p w14:paraId="23162CB3" w14:textId="77777777" w:rsidR="00036209" w:rsidRDefault="00036209" w:rsidP="00E64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85331" w14:textId="77777777" w:rsidR="00036209" w:rsidRDefault="00036209" w:rsidP="00E64B05">
      <w:pPr>
        <w:spacing w:after="0" w:line="240" w:lineRule="auto"/>
      </w:pPr>
      <w:r>
        <w:separator/>
      </w:r>
    </w:p>
  </w:footnote>
  <w:footnote w:type="continuationSeparator" w:id="0">
    <w:p w14:paraId="60005A17" w14:textId="77777777" w:rsidR="00036209" w:rsidRDefault="00036209" w:rsidP="00E64B05">
      <w:pPr>
        <w:spacing w:after="0" w:line="240" w:lineRule="auto"/>
      </w:pPr>
      <w:r>
        <w:continuationSeparator/>
      </w:r>
    </w:p>
  </w:footnote>
  <w:footnote w:id="1">
    <w:p w14:paraId="4E14E833" w14:textId="4868CEA9" w:rsidR="00E64B05" w:rsidRDefault="00E64B05">
      <w:pPr>
        <w:pStyle w:val="FootnoteText"/>
      </w:pPr>
      <w:r>
        <w:rPr>
          <w:rStyle w:val="FootnoteReference"/>
        </w:rPr>
        <w:footnoteRef/>
      </w:r>
      <w:r>
        <w:t xml:space="preserve"> </w:t>
      </w:r>
      <w:r>
        <w:rPr>
          <w:sz w:val="22"/>
          <w:szCs w:val="22"/>
        </w:rPr>
        <w:t>CEN EN 419 241-1 [i.5],</w:t>
      </w:r>
    </w:p>
  </w:footnote>
  <w:footnote w:id="2">
    <w:p w14:paraId="15344C06" w14:textId="5A1FA2A7" w:rsidR="00BC7232" w:rsidRDefault="00BC7232">
      <w:pPr>
        <w:pStyle w:val="FootnoteText"/>
      </w:pPr>
      <w:r>
        <w:rPr>
          <w:rStyle w:val="FootnoteReference"/>
        </w:rPr>
        <w:footnoteRef/>
      </w:r>
      <w:r>
        <w:t xml:space="preserve"> JWT – JSON Web Token</w:t>
      </w:r>
    </w:p>
  </w:footnote>
  <w:footnote w:id="3">
    <w:p w14:paraId="163B559F" w14:textId="77777777" w:rsidR="002E1DC0" w:rsidRDefault="002E1DC0" w:rsidP="002E1DC0">
      <w:pPr>
        <w:pStyle w:val="FootnoteText"/>
      </w:pPr>
      <w:r>
        <w:rPr>
          <w:rStyle w:val="FootnoteReference"/>
        </w:rPr>
        <w:footnoteRef/>
      </w:r>
      <w:r>
        <w:t xml:space="preserve"> OTP – One Time Pad</w:t>
      </w:r>
    </w:p>
  </w:footnote>
  <w:footnote w:id="4">
    <w:p w14:paraId="71C7FBBF" w14:textId="77777777" w:rsidR="008922B7" w:rsidRDefault="008922B7" w:rsidP="008922B7">
      <w:pPr>
        <w:pStyle w:val="FootnoteText"/>
      </w:pPr>
      <w:r>
        <w:rPr>
          <w:rStyle w:val="FootnoteReference"/>
        </w:rPr>
        <w:footnoteRef/>
      </w:r>
      <w:r>
        <w:t xml:space="preserve"> API = </w:t>
      </w:r>
      <w:proofErr w:type="spellStart"/>
      <w:r>
        <w:t>Aplication</w:t>
      </w:r>
      <w:proofErr w:type="spellEnd"/>
      <w:r>
        <w:t xml:space="preserve"> programming Interface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12A"/>
    <w:multiLevelType w:val="multilevel"/>
    <w:tmpl w:val="B77CA2B8"/>
    <w:lvl w:ilvl="0">
      <w:start w:val="1"/>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26B6811"/>
    <w:multiLevelType w:val="hybridMultilevel"/>
    <w:tmpl w:val="AC361D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64E16BA"/>
    <w:multiLevelType w:val="multilevel"/>
    <w:tmpl w:val="210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6B411B"/>
    <w:multiLevelType w:val="multilevel"/>
    <w:tmpl w:val="EDAA2D74"/>
    <w:lvl w:ilvl="0">
      <w:start w:val="1"/>
      <w:numFmt w:val="decimal"/>
      <w:lvlText w:val="%1."/>
      <w:lvlJc w:val="left"/>
      <w:pPr>
        <w:ind w:left="504" w:hanging="504"/>
      </w:pPr>
      <w:rPr>
        <w:rFonts w:hint="default"/>
        <w:color w:val="auto"/>
      </w:rPr>
    </w:lvl>
    <w:lvl w:ilvl="1">
      <w:start w:val="3"/>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07E50F16"/>
    <w:multiLevelType w:val="hybridMultilevel"/>
    <w:tmpl w:val="177439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09AF34DF"/>
    <w:multiLevelType w:val="multilevel"/>
    <w:tmpl w:val="298E75C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A047364"/>
    <w:multiLevelType w:val="multilevel"/>
    <w:tmpl w:val="1C3221E6"/>
    <w:lvl w:ilvl="0">
      <w:start w:val="2"/>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nsid w:val="0C3B5943"/>
    <w:multiLevelType w:val="hybridMultilevel"/>
    <w:tmpl w:val="498E53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3130174"/>
    <w:multiLevelType w:val="hybridMultilevel"/>
    <w:tmpl w:val="3890641E"/>
    <w:lvl w:ilvl="0" w:tplc="EA5ED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ED51C2"/>
    <w:multiLevelType w:val="hybridMultilevel"/>
    <w:tmpl w:val="2A2C612C"/>
    <w:lvl w:ilvl="0" w:tplc="A32653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831F2D"/>
    <w:multiLevelType w:val="hybridMultilevel"/>
    <w:tmpl w:val="070A89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65257A8"/>
    <w:multiLevelType w:val="hybridMultilevel"/>
    <w:tmpl w:val="3CC47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27274F95"/>
    <w:multiLevelType w:val="hybridMultilevel"/>
    <w:tmpl w:val="9FEE0E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2A3D21FD"/>
    <w:multiLevelType w:val="hybridMultilevel"/>
    <w:tmpl w:val="A1D0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E0C75"/>
    <w:multiLevelType w:val="hybridMultilevel"/>
    <w:tmpl w:val="926E2778"/>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B895D9C"/>
    <w:multiLevelType w:val="hybridMultilevel"/>
    <w:tmpl w:val="5CFEFF44"/>
    <w:lvl w:ilvl="0" w:tplc="04180019">
      <w:start w:val="1"/>
      <w:numFmt w:val="lowerLetter"/>
      <w:lvlText w:val="%1."/>
      <w:lvlJc w:val="left"/>
      <w:pPr>
        <w:ind w:left="3600" w:hanging="360"/>
      </w:pPr>
      <w:rPr>
        <w:rFonts w:hint="default"/>
      </w:r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6">
    <w:nsid w:val="2D0C5254"/>
    <w:multiLevelType w:val="multilevel"/>
    <w:tmpl w:val="6CEE786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DFF3F51"/>
    <w:multiLevelType w:val="multilevel"/>
    <w:tmpl w:val="7F6E06A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368716F2"/>
    <w:multiLevelType w:val="hybridMultilevel"/>
    <w:tmpl w:val="12E42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057586"/>
    <w:multiLevelType w:val="hybridMultilevel"/>
    <w:tmpl w:val="DB140EFE"/>
    <w:lvl w:ilvl="0" w:tplc="0CD4A4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9169BC"/>
    <w:multiLevelType w:val="multilevel"/>
    <w:tmpl w:val="64269E0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10193B"/>
    <w:multiLevelType w:val="hybridMultilevel"/>
    <w:tmpl w:val="82D6ADC0"/>
    <w:lvl w:ilvl="0" w:tplc="04180001">
      <w:start w:val="1"/>
      <w:numFmt w:val="bullet"/>
      <w:lvlText w:val=""/>
      <w:lvlJc w:val="left"/>
      <w:pPr>
        <w:ind w:left="720" w:hanging="360"/>
      </w:pPr>
      <w:rPr>
        <w:rFonts w:ascii="Symbol" w:hAnsi="Symbol" w:hint="default"/>
        <w:color w:val="auto"/>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3B310682"/>
    <w:multiLevelType w:val="hybridMultilevel"/>
    <w:tmpl w:val="F2900A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40C34AB3"/>
    <w:multiLevelType w:val="hybridMultilevel"/>
    <w:tmpl w:val="7C925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D334CC"/>
    <w:multiLevelType w:val="hybridMultilevel"/>
    <w:tmpl w:val="7F2C286C"/>
    <w:lvl w:ilvl="0" w:tplc="99FE175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34104"/>
    <w:multiLevelType w:val="hybridMultilevel"/>
    <w:tmpl w:val="12BE5D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48507477"/>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7">
    <w:nsid w:val="4AFF6B0E"/>
    <w:multiLevelType w:val="hybridMultilevel"/>
    <w:tmpl w:val="8480C0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nsid w:val="4B1A596E"/>
    <w:multiLevelType w:val="hybridMultilevel"/>
    <w:tmpl w:val="58B0B1F6"/>
    <w:lvl w:ilvl="0" w:tplc="B32C483A">
      <w:start w:val="1"/>
      <w:numFmt w:val="decimal"/>
      <w:lvlText w:val="%1."/>
      <w:lvlJc w:val="left"/>
      <w:pPr>
        <w:ind w:left="720" w:hanging="360"/>
      </w:pPr>
      <w:rPr>
        <w:rFonts w:ascii="Times New Roman" w:hAnsi="Times New Roman" w:cs="Times New Roman"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4CCD1DFE"/>
    <w:multiLevelType w:val="multilevel"/>
    <w:tmpl w:val="B462BA62"/>
    <w:lvl w:ilvl="0">
      <w:start w:val="3"/>
      <w:numFmt w:val="decimal"/>
      <w:lvlText w:val="%1."/>
      <w:lvlJc w:val="left"/>
      <w:pPr>
        <w:ind w:left="504" w:hanging="50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nsid w:val="4F803014"/>
    <w:multiLevelType w:val="multilevel"/>
    <w:tmpl w:val="49081A7E"/>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1">
    <w:nsid w:val="52F078D4"/>
    <w:multiLevelType w:val="hybridMultilevel"/>
    <w:tmpl w:val="5B7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2649A7"/>
    <w:multiLevelType w:val="multilevel"/>
    <w:tmpl w:val="07D00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nsid w:val="577569BF"/>
    <w:multiLevelType w:val="hybridMultilevel"/>
    <w:tmpl w:val="32CE8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5D182E30"/>
    <w:multiLevelType w:val="multilevel"/>
    <w:tmpl w:val="4218E92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nsid w:val="5D3B6A5F"/>
    <w:multiLevelType w:val="hybridMultilevel"/>
    <w:tmpl w:val="9BA45E82"/>
    <w:lvl w:ilvl="0" w:tplc="0A34A970">
      <w:start w:val="1"/>
      <w:numFmt w:val="decimal"/>
      <w:lvlText w:val="%1."/>
      <w:lvlJc w:val="left"/>
      <w:pPr>
        <w:ind w:left="720" w:hanging="360"/>
      </w:pPr>
      <w:rPr>
        <w:rFonts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301592"/>
    <w:multiLevelType w:val="hybridMultilevel"/>
    <w:tmpl w:val="FCA6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FC0FFA"/>
    <w:multiLevelType w:val="hybridMultilevel"/>
    <w:tmpl w:val="8F60D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42731"/>
    <w:multiLevelType w:val="hybridMultilevel"/>
    <w:tmpl w:val="2B7CA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CD3C46"/>
    <w:multiLevelType w:val="multilevel"/>
    <w:tmpl w:val="0FAA3F0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nsid w:val="676D0EC7"/>
    <w:multiLevelType w:val="hybridMultilevel"/>
    <w:tmpl w:val="B24A3D5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nsid w:val="68084524"/>
    <w:multiLevelType w:val="hybridMultilevel"/>
    <w:tmpl w:val="34A8872E"/>
    <w:lvl w:ilvl="0" w:tplc="E90E5304">
      <w:start w:val="1"/>
      <w:numFmt w:val="decimal"/>
      <w:lvlText w:val="%1."/>
      <w:lvlJc w:val="left"/>
      <w:pPr>
        <w:ind w:left="1260" w:hanging="540"/>
      </w:pPr>
      <w:rPr>
        <w:rFonts w:hint="default"/>
        <w:color w:val="auto"/>
        <w:sz w:val="64"/>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2">
    <w:nsid w:val="775A7B01"/>
    <w:multiLevelType w:val="hybridMultilevel"/>
    <w:tmpl w:val="DC761D50"/>
    <w:lvl w:ilvl="0" w:tplc="6AB87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8"/>
  </w:num>
  <w:num w:numId="3">
    <w:abstractNumId w:val="2"/>
  </w:num>
  <w:num w:numId="4">
    <w:abstractNumId w:val="41"/>
  </w:num>
  <w:num w:numId="5">
    <w:abstractNumId w:val="10"/>
  </w:num>
  <w:num w:numId="6">
    <w:abstractNumId w:val="14"/>
  </w:num>
  <w:num w:numId="7">
    <w:abstractNumId w:val="26"/>
  </w:num>
  <w:num w:numId="8">
    <w:abstractNumId w:val="4"/>
  </w:num>
  <w:num w:numId="9">
    <w:abstractNumId w:val="33"/>
  </w:num>
  <w:num w:numId="10">
    <w:abstractNumId w:val="1"/>
  </w:num>
  <w:num w:numId="11">
    <w:abstractNumId w:val="22"/>
  </w:num>
  <w:num w:numId="12">
    <w:abstractNumId w:val="28"/>
  </w:num>
  <w:num w:numId="13">
    <w:abstractNumId w:val="11"/>
  </w:num>
  <w:num w:numId="14">
    <w:abstractNumId w:val="25"/>
  </w:num>
  <w:num w:numId="15">
    <w:abstractNumId w:val="40"/>
  </w:num>
  <w:num w:numId="16">
    <w:abstractNumId w:val="21"/>
  </w:num>
  <w:num w:numId="17">
    <w:abstractNumId w:val="27"/>
  </w:num>
  <w:num w:numId="18">
    <w:abstractNumId w:val="12"/>
  </w:num>
  <w:num w:numId="19">
    <w:abstractNumId w:val="15"/>
  </w:num>
  <w:num w:numId="20">
    <w:abstractNumId w:val="9"/>
  </w:num>
  <w:num w:numId="21">
    <w:abstractNumId w:val="34"/>
  </w:num>
  <w:num w:numId="22">
    <w:abstractNumId w:val="17"/>
  </w:num>
  <w:num w:numId="23">
    <w:abstractNumId w:val="20"/>
  </w:num>
  <w:num w:numId="24">
    <w:abstractNumId w:val="0"/>
  </w:num>
  <w:num w:numId="25">
    <w:abstractNumId w:val="3"/>
  </w:num>
  <w:num w:numId="26">
    <w:abstractNumId w:val="30"/>
  </w:num>
  <w:num w:numId="27">
    <w:abstractNumId w:val="6"/>
  </w:num>
  <w:num w:numId="28">
    <w:abstractNumId w:val="32"/>
  </w:num>
  <w:num w:numId="29">
    <w:abstractNumId w:val="13"/>
  </w:num>
  <w:num w:numId="30">
    <w:abstractNumId w:val="24"/>
  </w:num>
  <w:num w:numId="31">
    <w:abstractNumId w:val="37"/>
  </w:num>
  <w:num w:numId="32">
    <w:abstractNumId w:val="23"/>
  </w:num>
  <w:num w:numId="33">
    <w:abstractNumId w:val="35"/>
  </w:num>
  <w:num w:numId="34">
    <w:abstractNumId w:val="36"/>
  </w:num>
  <w:num w:numId="35">
    <w:abstractNumId w:val="19"/>
  </w:num>
  <w:num w:numId="36">
    <w:abstractNumId w:val="16"/>
  </w:num>
  <w:num w:numId="37">
    <w:abstractNumId w:val="39"/>
  </w:num>
  <w:num w:numId="38">
    <w:abstractNumId w:val="29"/>
  </w:num>
  <w:num w:numId="39">
    <w:abstractNumId w:val="5"/>
  </w:num>
  <w:num w:numId="40">
    <w:abstractNumId w:val="7"/>
  </w:num>
  <w:num w:numId="41">
    <w:abstractNumId w:val="31"/>
  </w:num>
  <w:num w:numId="42">
    <w:abstractNumId w:val="4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38"/>
    <w:rsid w:val="00005D84"/>
    <w:rsid w:val="0001670E"/>
    <w:rsid w:val="000334DE"/>
    <w:rsid w:val="00036209"/>
    <w:rsid w:val="00036AFE"/>
    <w:rsid w:val="00043BAC"/>
    <w:rsid w:val="00043C5B"/>
    <w:rsid w:val="00045B23"/>
    <w:rsid w:val="00051187"/>
    <w:rsid w:val="00054172"/>
    <w:rsid w:val="00063D4C"/>
    <w:rsid w:val="00064AB9"/>
    <w:rsid w:val="00071806"/>
    <w:rsid w:val="00080F2E"/>
    <w:rsid w:val="00081B97"/>
    <w:rsid w:val="000919CC"/>
    <w:rsid w:val="00092512"/>
    <w:rsid w:val="00094DC6"/>
    <w:rsid w:val="0009556D"/>
    <w:rsid w:val="000A3C26"/>
    <w:rsid w:val="000A6938"/>
    <w:rsid w:val="000B0138"/>
    <w:rsid w:val="000B3BA7"/>
    <w:rsid w:val="000C19C5"/>
    <w:rsid w:val="000C2EFC"/>
    <w:rsid w:val="000C5E1C"/>
    <w:rsid w:val="000C5EE2"/>
    <w:rsid w:val="000C7000"/>
    <w:rsid w:val="000D16F7"/>
    <w:rsid w:val="000D3B91"/>
    <w:rsid w:val="000E202C"/>
    <w:rsid w:val="000E59CD"/>
    <w:rsid w:val="000F1DD7"/>
    <w:rsid w:val="000F35BB"/>
    <w:rsid w:val="000F37E9"/>
    <w:rsid w:val="00103177"/>
    <w:rsid w:val="00103B00"/>
    <w:rsid w:val="001144AC"/>
    <w:rsid w:val="001220A9"/>
    <w:rsid w:val="001308D2"/>
    <w:rsid w:val="00144006"/>
    <w:rsid w:val="001526FF"/>
    <w:rsid w:val="00164B18"/>
    <w:rsid w:val="001700DA"/>
    <w:rsid w:val="00173542"/>
    <w:rsid w:val="0017491C"/>
    <w:rsid w:val="00175394"/>
    <w:rsid w:val="0017749C"/>
    <w:rsid w:val="00180463"/>
    <w:rsid w:val="00197679"/>
    <w:rsid w:val="001A4589"/>
    <w:rsid w:val="001B24EA"/>
    <w:rsid w:val="001B68E3"/>
    <w:rsid w:val="001D2A68"/>
    <w:rsid w:val="001E17B6"/>
    <w:rsid w:val="00212A57"/>
    <w:rsid w:val="00212D9D"/>
    <w:rsid w:val="00223B58"/>
    <w:rsid w:val="00224D68"/>
    <w:rsid w:val="0024125D"/>
    <w:rsid w:val="00262191"/>
    <w:rsid w:val="0026379C"/>
    <w:rsid w:val="002641B9"/>
    <w:rsid w:val="0029662A"/>
    <w:rsid w:val="002A1F5B"/>
    <w:rsid w:val="002A60E5"/>
    <w:rsid w:val="002A68E0"/>
    <w:rsid w:val="002B098B"/>
    <w:rsid w:val="002B5428"/>
    <w:rsid w:val="002C74D3"/>
    <w:rsid w:val="002D3B79"/>
    <w:rsid w:val="002E1DC0"/>
    <w:rsid w:val="002E2F2D"/>
    <w:rsid w:val="002F1726"/>
    <w:rsid w:val="002F4614"/>
    <w:rsid w:val="003227CD"/>
    <w:rsid w:val="0032400D"/>
    <w:rsid w:val="00326E3E"/>
    <w:rsid w:val="0034616D"/>
    <w:rsid w:val="00352C41"/>
    <w:rsid w:val="003569DB"/>
    <w:rsid w:val="00357B29"/>
    <w:rsid w:val="0036624E"/>
    <w:rsid w:val="00373C7B"/>
    <w:rsid w:val="00376C6A"/>
    <w:rsid w:val="00394999"/>
    <w:rsid w:val="00394DD4"/>
    <w:rsid w:val="003C5A0E"/>
    <w:rsid w:val="003C6AD2"/>
    <w:rsid w:val="003D6FBF"/>
    <w:rsid w:val="003E7E43"/>
    <w:rsid w:val="003F47B1"/>
    <w:rsid w:val="003F5A0D"/>
    <w:rsid w:val="0040597D"/>
    <w:rsid w:val="00406AD6"/>
    <w:rsid w:val="00410EA9"/>
    <w:rsid w:val="00425221"/>
    <w:rsid w:val="00432081"/>
    <w:rsid w:val="004335D4"/>
    <w:rsid w:val="004367B1"/>
    <w:rsid w:val="004367EE"/>
    <w:rsid w:val="004653F5"/>
    <w:rsid w:val="00467E32"/>
    <w:rsid w:val="004719F7"/>
    <w:rsid w:val="00490EFB"/>
    <w:rsid w:val="00491C98"/>
    <w:rsid w:val="0049341E"/>
    <w:rsid w:val="00493E7E"/>
    <w:rsid w:val="004A14F0"/>
    <w:rsid w:val="004A5ADD"/>
    <w:rsid w:val="004B3C3E"/>
    <w:rsid w:val="004C4ECD"/>
    <w:rsid w:val="004C54D5"/>
    <w:rsid w:val="004D3D93"/>
    <w:rsid w:val="004D6211"/>
    <w:rsid w:val="004E0A56"/>
    <w:rsid w:val="004F7BBA"/>
    <w:rsid w:val="00507D81"/>
    <w:rsid w:val="00513DFE"/>
    <w:rsid w:val="00524035"/>
    <w:rsid w:val="005242A4"/>
    <w:rsid w:val="00524EFE"/>
    <w:rsid w:val="00530931"/>
    <w:rsid w:val="00537DA1"/>
    <w:rsid w:val="005441C4"/>
    <w:rsid w:val="00550F83"/>
    <w:rsid w:val="00566FC4"/>
    <w:rsid w:val="00570E66"/>
    <w:rsid w:val="005C7570"/>
    <w:rsid w:val="005E1C75"/>
    <w:rsid w:val="005E38E7"/>
    <w:rsid w:val="005E458F"/>
    <w:rsid w:val="005F0D94"/>
    <w:rsid w:val="006044A0"/>
    <w:rsid w:val="00612A22"/>
    <w:rsid w:val="00623E6A"/>
    <w:rsid w:val="00626D38"/>
    <w:rsid w:val="006302D5"/>
    <w:rsid w:val="006369C7"/>
    <w:rsid w:val="00637451"/>
    <w:rsid w:val="00653064"/>
    <w:rsid w:val="006633EE"/>
    <w:rsid w:val="0066374E"/>
    <w:rsid w:val="006734C2"/>
    <w:rsid w:val="00680865"/>
    <w:rsid w:val="00684A8D"/>
    <w:rsid w:val="00697C4D"/>
    <w:rsid w:val="006A39E5"/>
    <w:rsid w:val="006B2F38"/>
    <w:rsid w:val="006E4F96"/>
    <w:rsid w:val="006F22C5"/>
    <w:rsid w:val="006F55E4"/>
    <w:rsid w:val="00712F40"/>
    <w:rsid w:val="00721994"/>
    <w:rsid w:val="0072659C"/>
    <w:rsid w:val="00754934"/>
    <w:rsid w:val="00756731"/>
    <w:rsid w:val="00776FA6"/>
    <w:rsid w:val="00781E50"/>
    <w:rsid w:val="00783613"/>
    <w:rsid w:val="00785032"/>
    <w:rsid w:val="007912E8"/>
    <w:rsid w:val="00797ED2"/>
    <w:rsid w:val="007A4703"/>
    <w:rsid w:val="007B044C"/>
    <w:rsid w:val="007B674B"/>
    <w:rsid w:val="007C050C"/>
    <w:rsid w:val="007C49C5"/>
    <w:rsid w:val="007D2C83"/>
    <w:rsid w:val="007E49EB"/>
    <w:rsid w:val="00801F27"/>
    <w:rsid w:val="00807841"/>
    <w:rsid w:val="00815B1A"/>
    <w:rsid w:val="008174F2"/>
    <w:rsid w:val="00817E35"/>
    <w:rsid w:val="00824CCB"/>
    <w:rsid w:val="00850694"/>
    <w:rsid w:val="00855410"/>
    <w:rsid w:val="00855428"/>
    <w:rsid w:val="00866CAA"/>
    <w:rsid w:val="008770C2"/>
    <w:rsid w:val="008777F6"/>
    <w:rsid w:val="008778C2"/>
    <w:rsid w:val="008848D4"/>
    <w:rsid w:val="008922B7"/>
    <w:rsid w:val="00895587"/>
    <w:rsid w:val="008A4AE4"/>
    <w:rsid w:val="008C261C"/>
    <w:rsid w:val="008C70EB"/>
    <w:rsid w:val="008D085B"/>
    <w:rsid w:val="008E4172"/>
    <w:rsid w:val="008F202D"/>
    <w:rsid w:val="00903DCD"/>
    <w:rsid w:val="00920158"/>
    <w:rsid w:val="00926DC8"/>
    <w:rsid w:val="00930CE2"/>
    <w:rsid w:val="009377F8"/>
    <w:rsid w:val="0094350F"/>
    <w:rsid w:val="00943645"/>
    <w:rsid w:val="00951017"/>
    <w:rsid w:val="0095701F"/>
    <w:rsid w:val="009613A2"/>
    <w:rsid w:val="00963381"/>
    <w:rsid w:val="009733FA"/>
    <w:rsid w:val="00980F7E"/>
    <w:rsid w:val="00984625"/>
    <w:rsid w:val="00990822"/>
    <w:rsid w:val="009916A0"/>
    <w:rsid w:val="00995230"/>
    <w:rsid w:val="009B473E"/>
    <w:rsid w:val="009C0850"/>
    <w:rsid w:val="009D1E75"/>
    <w:rsid w:val="009D7FE4"/>
    <w:rsid w:val="009E2EC1"/>
    <w:rsid w:val="00A04993"/>
    <w:rsid w:val="00A07433"/>
    <w:rsid w:val="00A21687"/>
    <w:rsid w:val="00A22146"/>
    <w:rsid w:val="00A239B2"/>
    <w:rsid w:val="00A450E2"/>
    <w:rsid w:val="00A53BDE"/>
    <w:rsid w:val="00A55936"/>
    <w:rsid w:val="00A63AE5"/>
    <w:rsid w:val="00A64F91"/>
    <w:rsid w:val="00A70647"/>
    <w:rsid w:val="00A72AD9"/>
    <w:rsid w:val="00A762C0"/>
    <w:rsid w:val="00A77BC7"/>
    <w:rsid w:val="00A94712"/>
    <w:rsid w:val="00AA0003"/>
    <w:rsid w:val="00AA0C6B"/>
    <w:rsid w:val="00AB02AE"/>
    <w:rsid w:val="00AB53E0"/>
    <w:rsid w:val="00AC1721"/>
    <w:rsid w:val="00AD3840"/>
    <w:rsid w:val="00AE10AE"/>
    <w:rsid w:val="00B1730D"/>
    <w:rsid w:val="00B34359"/>
    <w:rsid w:val="00B355FE"/>
    <w:rsid w:val="00B40D94"/>
    <w:rsid w:val="00B45125"/>
    <w:rsid w:val="00B544A9"/>
    <w:rsid w:val="00B73E19"/>
    <w:rsid w:val="00B76EC8"/>
    <w:rsid w:val="00B82D54"/>
    <w:rsid w:val="00B83961"/>
    <w:rsid w:val="00B8602B"/>
    <w:rsid w:val="00B9210C"/>
    <w:rsid w:val="00B93B29"/>
    <w:rsid w:val="00BB24B8"/>
    <w:rsid w:val="00BB2ED4"/>
    <w:rsid w:val="00BB68C2"/>
    <w:rsid w:val="00BC7232"/>
    <w:rsid w:val="00BE148E"/>
    <w:rsid w:val="00BE443D"/>
    <w:rsid w:val="00BE5E54"/>
    <w:rsid w:val="00BE62F3"/>
    <w:rsid w:val="00C04E51"/>
    <w:rsid w:val="00C10C3B"/>
    <w:rsid w:val="00C11C98"/>
    <w:rsid w:val="00C15A8E"/>
    <w:rsid w:val="00C258F2"/>
    <w:rsid w:val="00C34D76"/>
    <w:rsid w:val="00C47A17"/>
    <w:rsid w:val="00C76FB8"/>
    <w:rsid w:val="00CA1CCC"/>
    <w:rsid w:val="00CA2AE7"/>
    <w:rsid w:val="00CA44FA"/>
    <w:rsid w:val="00CB310B"/>
    <w:rsid w:val="00CB47E6"/>
    <w:rsid w:val="00CC5235"/>
    <w:rsid w:val="00CD2709"/>
    <w:rsid w:val="00CE0642"/>
    <w:rsid w:val="00CE316C"/>
    <w:rsid w:val="00CE3B9D"/>
    <w:rsid w:val="00CF0CD6"/>
    <w:rsid w:val="00CF489B"/>
    <w:rsid w:val="00CF6325"/>
    <w:rsid w:val="00CF6CA4"/>
    <w:rsid w:val="00CF7E23"/>
    <w:rsid w:val="00D1603F"/>
    <w:rsid w:val="00D17808"/>
    <w:rsid w:val="00D26F1B"/>
    <w:rsid w:val="00D620DB"/>
    <w:rsid w:val="00D85C9D"/>
    <w:rsid w:val="00D900FB"/>
    <w:rsid w:val="00D9055D"/>
    <w:rsid w:val="00DA2359"/>
    <w:rsid w:val="00DA512A"/>
    <w:rsid w:val="00DE418E"/>
    <w:rsid w:val="00DE6E8D"/>
    <w:rsid w:val="00DF20DB"/>
    <w:rsid w:val="00DF2C9F"/>
    <w:rsid w:val="00E00416"/>
    <w:rsid w:val="00E22A16"/>
    <w:rsid w:val="00E23F23"/>
    <w:rsid w:val="00E245B3"/>
    <w:rsid w:val="00E2742A"/>
    <w:rsid w:val="00E46A02"/>
    <w:rsid w:val="00E64B05"/>
    <w:rsid w:val="00E90204"/>
    <w:rsid w:val="00E95208"/>
    <w:rsid w:val="00EB7244"/>
    <w:rsid w:val="00EC051D"/>
    <w:rsid w:val="00EC74CA"/>
    <w:rsid w:val="00ED5A4E"/>
    <w:rsid w:val="00EF67F4"/>
    <w:rsid w:val="00F064A3"/>
    <w:rsid w:val="00F105F2"/>
    <w:rsid w:val="00F20DB0"/>
    <w:rsid w:val="00F24CD3"/>
    <w:rsid w:val="00F307E9"/>
    <w:rsid w:val="00F32CF5"/>
    <w:rsid w:val="00F37AD8"/>
    <w:rsid w:val="00F5124B"/>
    <w:rsid w:val="00F55AC4"/>
    <w:rsid w:val="00F55D8A"/>
    <w:rsid w:val="00F65618"/>
    <w:rsid w:val="00F66CB7"/>
    <w:rsid w:val="00F814EF"/>
    <w:rsid w:val="00F87B07"/>
    <w:rsid w:val="00FA0FEF"/>
    <w:rsid w:val="00FA1828"/>
    <w:rsid w:val="00FB2ECE"/>
    <w:rsid w:val="00FB5BC4"/>
    <w:rsid w:val="00FC39F7"/>
    <w:rsid w:val="00FC6C9E"/>
    <w:rsid w:val="00FD4BEB"/>
    <w:rsid w:val="00FD7C40"/>
    <w:rsid w:val="00FE111C"/>
    <w:rsid w:val="00FE5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A7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9C5"/>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paragraph" w:styleId="Heading2">
    <w:name w:val="heading 2"/>
    <w:basedOn w:val="Normal"/>
    <w:next w:val="Normal"/>
    <w:link w:val="Heading2Char"/>
    <w:uiPriority w:val="9"/>
    <w:semiHidden/>
    <w:unhideWhenUsed/>
    <w:qFormat/>
    <w:rsid w:val="00122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D3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A1"/>
    <w:pPr>
      <w:ind w:left="720"/>
      <w:contextualSpacing/>
    </w:pPr>
  </w:style>
  <w:style w:type="character" w:customStyle="1" w:styleId="Heading1Char">
    <w:name w:val="Heading 1 Char"/>
    <w:basedOn w:val="DefaultParagraphFont"/>
    <w:link w:val="Heading1"/>
    <w:uiPriority w:val="9"/>
    <w:rsid w:val="000C19C5"/>
    <w:rPr>
      <w:rFonts w:ascii="Times New Roman" w:eastAsia="Times New Roman" w:hAnsi="Times New Roman" w:cs="Times New Roman"/>
      <w:b/>
      <w:bCs/>
      <w:kern w:val="36"/>
      <w:sz w:val="48"/>
      <w:szCs w:val="48"/>
      <w:lang w:val="ro-RO" w:eastAsia="ro-RO"/>
    </w:rPr>
  </w:style>
  <w:style w:type="character" w:customStyle="1" w:styleId="Heading2Char">
    <w:name w:val="Heading 2 Char"/>
    <w:basedOn w:val="DefaultParagraphFont"/>
    <w:link w:val="Heading2"/>
    <w:uiPriority w:val="9"/>
    <w:semiHidden/>
    <w:rsid w:val="001220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0EF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490EFB"/>
    <w:rPr>
      <w:color w:val="0000FF"/>
      <w:u w:val="single"/>
    </w:rPr>
  </w:style>
  <w:style w:type="character" w:customStyle="1" w:styleId="Heading4Char">
    <w:name w:val="Heading 4 Char"/>
    <w:basedOn w:val="DefaultParagraphFont"/>
    <w:link w:val="Heading4"/>
    <w:uiPriority w:val="9"/>
    <w:semiHidden/>
    <w:rsid w:val="002D3B7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D3B79"/>
    <w:rPr>
      <w:b/>
      <w:bCs/>
    </w:rPr>
  </w:style>
  <w:style w:type="paragraph" w:customStyle="1" w:styleId="Default">
    <w:name w:val="Default"/>
    <w:rsid w:val="002D3B79"/>
    <w:pPr>
      <w:autoSpaceDE w:val="0"/>
      <w:autoSpaceDN w:val="0"/>
      <w:adjustRightInd w:val="0"/>
      <w:spacing w:after="0" w:line="240" w:lineRule="auto"/>
    </w:pPr>
    <w:rPr>
      <w:rFonts w:ascii="Calibri" w:hAnsi="Calibri" w:cs="Calibri"/>
      <w:color w:val="000000"/>
      <w:sz w:val="24"/>
      <w:szCs w:val="24"/>
      <w:lang w:val="ro-RO"/>
    </w:rPr>
  </w:style>
  <w:style w:type="character" w:customStyle="1" w:styleId="UnresolvedMention">
    <w:name w:val="Unresolved Mention"/>
    <w:basedOn w:val="DefaultParagraphFont"/>
    <w:uiPriority w:val="99"/>
    <w:semiHidden/>
    <w:unhideWhenUsed/>
    <w:rsid w:val="002D3B79"/>
    <w:rPr>
      <w:color w:val="605E5C"/>
      <w:shd w:val="clear" w:color="auto" w:fill="E1DFDD"/>
    </w:rPr>
  </w:style>
  <w:style w:type="paragraph" w:styleId="HTMLPreformatted">
    <w:name w:val="HTML Preformatted"/>
    <w:basedOn w:val="Normal"/>
    <w:link w:val="HTMLPreformattedChar"/>
    <w:uiPriority w:val="99"/>
    <w:unhideWhenUsed/>
    <w:rsid w:val="00E4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E46A02"/>
    <w:rPr>
      <w:rFonts w:ascii="Courier New" w:eastAsia="Times New Roman" w:hAnsi="Courier New" w:cs="Courier New"/>
      <w:sz w:val="20"/>
      <w:szCs w:val="20"/>
      <w:lang w:val="ro-RO" w:eastAsia="ro-RO"/>
    </w:rPr>
  </w:style>
  <w:style w:type="paragraph" w:styleId="TOCHeading">
    <w:name w:val="TOC Heading"/>
    <w:basedOn w:val="Heading1"/>
    <w:next w:val="Normal"/>
    <w:uiPriority w:val="39"/>
    <w:unhideWhenUsed/>
    <w:qFormat/>
    <w:rsid w:val="00352C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2C41"/>
    <w:pPr>
      <w:spacing w:after="100"/>
    </w:pPr>
  </w:style>
  <w:style w:type="paragraph" w:styleId="TOC2">
    <w:name w:val="toc 2"/>
    <w:basedOn w:val="Normal"/>
    <w:next w:val="Normal"/>
    <w:autoRedefine/>
    <w:uiPriority w:val="39"/>
    <w:unhideWhenUsed/>
    <w:rsid w:val="00352C41"/>
    <w:pPr>
      <w:spacing w:after="100"/>
      <w:ind w:left="220"/>
    </w:pPr>
  </w:style>
  <w:style w:type="paragraph" w:customStyle="1" w:styleId="Licenta">
    <w:name w:val="Licenta"/>
    <w:basedOn w:val="Normal"/>
    <w:qFormat/>
    <w:rsid w:val="00BE148E"/>
    <w:pPr>
      <w:spacing w:after="0" w:line="240" w:lineRule="auto"/>
      <w:jc w:val="both"/>
    </w:pPr>
    <w:rPr>
      <w:rFonts w:ascii="Times New Roman" w:hAnsi="Times New Roman"/>
      <w:sz w:val="28"/>
    </w:rPr>
  </w:style>
  <w:style w:type="character" w:styleId="Emphasis">
    <w:name w:val="Emphasis"/>
    <w:basedOn w:val="DefaultParagraphFont"/>
    <w:uiPriority w:val="20"/>
    <w:qFormat/>
    <w:rsid w:val="00BE148E"/>
    <w:rPr>
      <w:i/>
      <w:iCs/>
    </w:rPr>
  </w:style>
  <w:style w:type="paragraph" w:styleId="TableofFigures">
    <w:name w:val="table of figures"/>
    <w:basedOn w:val="Normal"/>
    <w:next w:val="Normal"/>
    <w:uiPriority w:val="99"/>
    <w:unhideWhenUsed/>
    <w:rsid w:val="00BE148E"/>
    <w:pPr>
      <w:spacing w:after="0"/>
    </w:pPr>
  </w:style>
  <w:style w:type="paragraph" w:styleId="Caption">
    <w:name w:val="caption"/>
    <w:basedOn w:val="Normal"/>
    <w:next w:val="Normal"/>
    <w:uiPriority w:val="35"/>
    <w:unhideWhenUsed/>
    <w:qFormat/>
    <w:rsid w:val="00623E6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F6CA4"/>
    <w:rPr>
      <w:color w:val="954F72" w:themeColor="followedHyperlink"/>
      <w:u w:val="single"/>
    </w:rPr>
  </w:style>
  <w:style w:type="paragraph" w:styleId="BalloonText">
    <w:name w:val="Balloon Text"/>
    <w:basedOn w:val="Normal"/>
    <w:link w:val="BalloonTextChar"/>
    <w:uiPriority w:val="99"/>
    <w:semiHidden/>
    <w:unhideWhenUsed/>
    <w:rsid w:val="00B8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1"/>
    <w:rPr>
      <w:rFonts w:ascii="Tahoma" w:hAnsi="Tahoma" w:cs="Tahoma"/>
      <w:sz w:val="16"/>
      <w:szCs w:val="16"/>
    </w:rPr>
  </w:style>
  <w:style w:type="paragraph" w:styleId="FootnoteText">
    <w:name w:val="footnote text"/>
    <w:basedOn w:val="Normal"/>
    <w:link w:val="FootnoteTextChar"/>
    <w:uiPriority w:val="99"/>
    <w:semiHidden/>
    <w:unhideWhenUsed/>
    <w:rsid w:val="00E64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B05"/>
    <w:rPr>
      <w:sz w:val="20"/>
      <w:szCs w:val="20"/>
    </w:rPr>
  </w:style>
  <w:style w:type="character" w:styleId="FootnoteReference">
    <w:name w:val="footnote reference"/>
    <w:basedOn w:val="DefaultParagraphFont"/>
    <w:uiPriority w:val="99"/>
    <w:semiHidden/>
    <w:unhideWhenUsed/>
    <w:rsid w:val="00E64B05"/>
    <w:rPr>
      <w:vertAlign w:val="superscript"/>
    </w:rPr>
  </w:style>
  <w:style w:type="character" w:styleId="CommentReference">
    <w:name w:val="annotation reference"/>
    <w:basedOn w:val="DefaultParagraphFont"/>
    <w:uiPriority w:val="99"/>
    <w:semiHidden/>
    <w:unhideWhenUsed/>
    <w:rsid w:val="000C5E1C"/>
    <w:rPr>
      <w:sz w:val="16"/>
      <w:szCs w:val="16"/>
    </w:rPr>
  </w:style>
  <w:style w:type="paragraph" w:styleId="CommentText">
    <w:name w:val="annotation text"/>
    <w:basedOn w:val="Normal"/>
    <w:link w:val="CommentTextChar"/>
    <w:uiPriority w:val="99"/>
    <w:semiHidden/>
    <w:unhideWhenUsed/>
    <w:rsid w:val="000C5E1C"/>
    <w:pPr>
      <w:spacing w:line="240" w:lineRule="auto"/>
    </w:pPr>
    <w:rPr>
      <w:sz w:val="20"/>
      <w:szCs w:val="20"/>
    </w:rPr>
  </w:style>
  <w:style w:type="character" w:customStyle="1" w:styleId="CommentTextChar">
    <w:name w:val="Comment Text Char"/>
    <w:basedOn w:val="DefaultParagraphFont"/>
    <w:link w:val="CommentText"/>
    <w:uiPriority w:val="99"/>
    <w:semiHidden/>
    <w:rsid w:val="000C5E1C"/>
    <w:rPr>
      <w:sz w:val="20"/>
      <w:szCs w:val="20"/>
    </w:rPr>
  </w:style>
  <w:style w:type="paragraph" w:styleId="CommentSubject">
    <w:name w:val="annotation subject"/>
    <w:basedOn w:val="CommentText"/>
    <w:next w:val="CommentText"/>
    <w:link w:val="CommentSubjectChar"/>
    <w:uiPriority w:val="99"/>
    <w:semiHidden/>
    <w:unhideWhenUsed/>
    <w:rsid w:val="000C5E1C"/>
    <w:rPr>
      <w:b/>
      <w:bCs/>
    </w:rPr>
  </w:style>
  <w:style w:type="character" w:customStyle="1" w:styleId="CommentSubjectChar">
    <w:name w:val="Comment Subject Char"/>
    <w:basedOn w:val="CommentTextChar"/>
    <w:link w:val="CommentSubject"/>
    <w:uiPriority w:val="99"/>
    <w:semiHidden/>
    <w:rsid w:val="000C5E1C"/>
    <w:rPr>
      <w:b/>
      <w:bCs/>
      <w:sz w:val="20"/>
      <w:szCs w:val="20"/>
    </w:rPr>
  </w:style>
  <w:style w:type="paragraph" w:customStyle="1" w:styleId="fm">
    <w:name w:val="fm"/>
    <w:basedOn w:val="Normal"/>
    <w:rsid w:val="005E45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45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6199">
      <w:bodyDiv w:val="1"/>
      <w:marLeft w:val="0"/>
      <w:marRight w:val="0"/>
      <w:marTop w:val="0"/>
      <w:marBottom w:val="0"/>
      <w:divBdr>
        <w:top w:val="none" w:sz="0" w:space="0" w:color="auto"/>
        <w:left w:val="none" w:sz="0" w:space="0" w:color="auto"/>
        <w:bottom w:val="none" w:sz="0" w:space="0" w:color="auto"/>
        <w:right w:val="none" w:sz="0" w:space="0" w:color="auto"/>
      </w:divBdr>
    </w:div>
    <w:div w:id="77676782">
      <w:bodyDiv w:val="1"/>
      <w:marLeft w:val="0"/>
      <w:marRight w:val="0"/>
      <w:marTop w:val="0"/>
      <w:marBottom w:val="0"/>
      <w:divBdr>
        <w:top w:val="none" w:sz="0" w:space="0" w:color="auto"/>
        <w:left w:val="none" w:sz="0" w:space="0" w:color="auto"/>
        <w:bottom w:val="none" w:sz="0" w:space="0" w:color="auto"/>
        <w:right w:val="none" w:sz="0" w:space="0" w:color="auto"/>
      </w:divBdr>
    </w:div>
    <w:div w:id="94837079">
      <w:bodyDiv w:val="1"/>
      <w:marLeft w:val="0"/>
      <w:marRight w:val="0"/>
      <w:marTop w:val="0"/>
      <w:marBottom w:val="0"/>
      <w:divBdr>
        <w:top w:val="none" w:sz="0" w:space="0" w:color="auto"/>
        <w:left w:val="none" w:sz="0" w:space="0" w:color="auto"/>
        <w:bottom w:val="none" w:sz="0" w:space="0" w:color="auto"/>
        <w:right w:val="none" w:sz="0" w:space="0" w:color="auto"/>
      </w:divBdr>
    </w:div>
    <w:div w:id="175927199">
      <w:bodyDiv w:val="1"/>
      <w:marLeft w:val="0"/>
      <w:marRight w:val="0"/>
      <w:marTop w:val="0"/>
      <w:marBottom w:val="0"/>
      <w:divBdr>
        <w:top w:val="none" w:sz="0" w:space="0" w:color="auto"/>
        <w:left w:val="none" w:sz="0" w:space="0" w:color="auto"/>
        <w:bottom w:val="none" w:sz="0" w:space="0" w:color="auto"/>
        <w:right w:val="none" w:sz="0" w:space="0" w:color="auto"/>
      </w:divBdr>
    </w:div>
    <w:div w:id="183909796">
      <w:bodyDiv w:val="1"/>
      <w:marLeft w:val="0"/>
      <w:marRight w:val="0"/>
      <w:marTop w:val="0"/>
      <w:marBottom w:val="0"/>
      <w:divBdr>
        <w:top w:val="none" w:sz="0" w:space="0" w:color="auto"/>
        <w:left w:val="none" w:sz="0" w:space="0" w:color="auto"/>
        <w:bottom w:val="none" w:sz="0" w:space="0" w:color="auto"/>
        <w:right w:val="none" w:sz="0" w:space="0" w:color="auto"/>
      </w:divBdr>
    </w:div>
    <w:div w:id="212497880">
      <w:bodyDiv w:val="1"/>
      <w:marLeft w:val="0"/>
      <w:marRight w:val="0"/>
      <w:marTop w:val="0"/>
      <w:marBottom w:val="0"/>
      <w:divBdr>
        <w:top w:val="none" w:sz="0" w:space="0" w:color="auto"/>
        <w:left w:val="none" w:sz="0" w:space="0" w:color="auto"/>
        <w:bottom w:val="none" w:sz="0" w:space="0" w:color="auto"/>
        <w:right w:val="none" w:sz="0" w:space="0" w:color="auto"/>
      </w:divBdr>
    </w:div>
    <w:div w:id="372275061">
      <w:bodyDiv w:val="1"/>
      <w:marLeft w:val="0"/>
      <w:marRight w:val="0"/>
      <w:marTop w:val="0"/>
      <w:marBottom w:val="0"/>
      <w:divBdr>
        <w:top w:val="none" w:sz="0" w:space="0" w:color="auto"/>
        <w:left w:val="none" w:sz="0" w:space="0" w:color="auto"/>
        <w:bottom w:val="none" w:sz="0" w:space="0" w:color="auto"/>
        <w:right w:val="none" w:sz="0" w:space="0" w:color="auto"/>
      </w:divBdr>
    </w:div>
    <w:div w:id="489640232">
      <w:bodyDiv w:val="1"/>
      <w:marLeft w:val="0"/>
      <w:marRight w:val="0"/>
      <w:marTop w:val="0"/>
      <w:marBottom w:val="0"/>
      <w:divBdr>
        <w:top w:val="none" w:sz="0" w:space="0" w:color="auto"/>
        <w:left w:val="none" w:sz="0" w:space="0" w:color="auto"/>
        <w:bottom w:val="none" w:sz="0" w:space="0" w:color="auto"/>
        <w:right w:val="none" w:sz="0" w:space="0" w:color="auto"/>
      </w:divBdr>
    </w:div>
    <w:div w:id="539126986">
      <w:bodyDiv w:val="1"/>
      <w:marLeft w:val="0"/>
      <w:marRight w:val="0"/>
      <w:marTop w:val="0"/>
      <w:marBottom w:val="0"/>
      <w:divBdr>
        <w:top w:val="none" w:sz="0" w:space="0" w:color="auto"/>
        <w:left w:val="none" w:sz="0" w:space="0" w:color="auto"/>
        <w:bottom w:val="none" w:sz="0" w:space="0" w:color="auto"/>
        <w:right w:val="none" w:sz="0" w:space="0" w:color="auto"/>
      </w:divBdr>
    </w:div>
    <w:div w:id="546649435">
      <w:bodyDiv w:val="1"/>
      <w:marLeft w:val="0"/>
      <w:marRight w:val="0"/>
      <w:marTop w:val="0"/>
      <w:marBottom w:val="0"/>
      <w:divBdr>
        <w:top w:val="none" w:sz="0" w:space="0" w:color="auto"/>
        <w:left w:val="none" w:sz="0" w:space="0" w:color="auto"/>
        <w:bottom w:val="none" w:sz="0" w:space="0" w:color="auto"/>
        <w:right w:val="none" w:sz="0" w:space="0" w:color="auto"/>
      </w:divBdr>
    </w:div>
    <w:div w:id="576400421">
      <w:bodyDiv w:val="1"/>
      <w:marLeft w:val="0"/>
      <w:marRight w:val="0"/>
      <w:marTop w:val="0"/>
      <w:marBottom w:val="0"/>
      <w:divBdr>
        <w:top w:val="none" w:sz="0" w:space="0" w:color="auto"/>
        <w:left w:val="none" w:sz="0" w:space="0" w:color="auto"/>
        <w:bottom w:val="none" w:sz="0" w:space="0" w:color="auto"/>
        <w:right w:val="none" w:sz="0" w:space="0" w:color="auto"/>
      </w:divBdr>
    </w:div>
    <w:div w:id="587617794">
      <w:bodyDiv w:val="1"/>
      <w:marLeft w:val="0"/>
      <w:marRight w:val="0"/>
      <w:marTop w:val="0"/>
      <w:marBottom w:val="0"/>
      <w:divBdr>
        <w:top w:val="none" w:sz="0" w:space="0" w:color="auto"/>
        <w:left w:val="none" w:sz="0" w:space="0" w:color="auto"/>
        <w:bottom w:val="none" w:sz="0" w:space="0" w:color="auto"/>
        <w:right w:val="none" w:sz="0" w:space="0" w:color="auto"/>
      </w:divBdr>
    </w:div>
    <w:div w:id="636957130">
      <w:bodyDiv w:val="1"/>
      <w:marLeft w:val="0"/>
      <w:marRight w:val="0"/>
      <w:marTop w:val="0"/>
      <w:marBottom w:val="0"/>
      <w:divBdr>
        <w:top w:val="none" w:sz="0" w:space="0" w:color="auto"/>
        <w:left w:val="none" w:sz="0" w:space="0" w:color="auto"/>
        <w:bottom w:val="none" w:sz="0" w:space="0" w:color="auto"/>
        <w:right w:val="none" w:sz="0" w:space="0" w:color="auto"/>
      </w:divBdr>
    </w:div>
    <w:div w:id="663974048">
      <w:bodyDiv w:val="1"/>
      <w:marLeft w:val="0"/>
      <w:marRight w:val="0"/>
      <w:marTop w:val="0"/>
      <w:marBottom w:val="0"/>
      <w:divBdr>
        <w:top w:val="none" w:sz="0" w:space="0" w:color="auto"/>
        <w:left w:val="none" w:sz="0" w:space="0" w:color="auto"/>
        <w:bottom w:val="none" w:sz="0" w:space="0" w:color="auto"/>
        <w:right w:val="none" w:sz="0" w:space="0" w:color="auto"/>
      </w:divBdr>
    </w:div>
    <w:div w:id="676156236">
      <w:bodyDiv w:val="1"/>
      <w:marLeft w:val="0"/>
      <w:marRight w:val="0"/>
      <w:marTop w:val="0"/>
      <w:marBottom w:val="0"/>
      <w:divBdr>
        <w:top w:val="none" w:sz="0" w:space="0" w:color="auto"/>
        <w:left w:val="none" w:sz="0" w:space="0" w:color="auto"/>
        <w:bottom w:val="none" w:sz="0" w:space="0" w:color="auto"/>
        <w:right w:val="none" w:sz="0" w:space="0" w:color="auto"/>
      </w:divBdr>
    </w:div>
    <w:div w:id="690031139">
      <w:bodyDiv w:val="1"/>
      <w:marLeft w:val="0"/>
      <w:marRight w:val="0"/>
      <w:marTop w:val="0"/>
      <w:marBottom w:val="0"/>
      <w:divBdr>
        <w:top w:val="none" w:sz="0" w:space="0" w:color="auto"/>
        <w:left w:val="none" w:sz="0" w:space="0" w:color="auto"/>
        <w:bottom w:val="none" w:sz="0" w:space="0" w:color="auto"/>
        <w:right w:val="none" w:sz="0" w:space="0" w:color="auto"/>
      </w:divBdr>
    </w:div>
    <w:div w:id="770008400">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840967397">
      <w:bodyDiv w:val="1"/>
      <w:marLeft w:val="0"/>
      <w:marRight w:val="0"/>
      <w:marTop w:val="0"/>
      <w:marBottom w:val="0"/>
      <w:divBdr>
        <w:top w:val="none" w:sz="0" w:space="0" w:color="auto"/>
        <w:left w:val="none" w:sz="0" w:space="0" w:color="auto"/>
        <w:bottom w:val="none" w:sz="0" w:space="0" w:color="auto"/>
        <w:right w:val="none" w:sz="0" w:space="0" w:color="auto"/>
      </w:divBdr>
    </w:div>
    <w:div w:id="930502781">
      <w:bodyDiv w:val="1"/>
      <w:marLeft w:val="0"/>
      <w:marRight w:val="0"/>
      <w:marTop w:val="0"/>
      <w:marBottom w:val="0"/>
      <w:divBdr>
        <w:top w:val="none" w:sz="0" w:space="0" w:color="auto"/>
        <w:left w:val="none" w:sz="0" w:space="0" w:color="auto"/>
        <w:bottom w:val="none" w:sz="0" w:space="0" w:color="auto"/>
        <w:right w:val="none" w:sz="0" w:space="0" w:color="auto"/>
      </w:divBdr>
    </w:div>
    <w:div w:id="944074926">
      <w:bodyDiv w:val="1"/>
      <w:marLeft w:val="0"/>
      <w:marRight w:val="0"/>
      <w:marTop w:val="0"/>
      <w:marBottom w:val="0"/>
      <w:divBdr>
        <w:top w:val="none" w:sz="0" w:space="0" w:color="auto"/>
        <w:left w:val="none" w:sz="0" w:space="0" w:color="auto"/>
        <w:bottom w:val="none" w:sz="0" w:space="0" w:color="auto"/>
        <w:right w:val="none" w:sz="0" w:space="0" w:color="auto"/>
      </w:divBdr>
    </w:div>
    <w:div w:id="976642358">
      <w:bodyDiv w:val="1"/>
      <w:marLeft w:val="0"/>
      <w:marRight w:val="0"/>
      <w:marTop w:val="0"/>
      <w:marBottom w:val="0"/>
      <w:divBdr>
        <w:top w:val="none" w:sz="0" w:space="0" w:color="auto"/>
        <w:left w:val="none" w:sz="0" w:space="0" w:color="auto"/>
        <w:bottom w:val="none" w:sz="0" w:space="0" w:color="auto"/>
        <w:right w:val="none" w:sz="0" w:space="0" w:color="auto"/>
      </w:divBdr>
    </w:div>
    <w:div w:id="1041514341">
      <w:bodyDiv w:val="1"/>
      <w:marLeft w:val="0"/>
      <w:marRight w:val="0"/>
      <w:marTop w:val="0"/>
      <w:marBottom w:val="0"/>
      <w:divBdr>
        <w:top w:val="none" w:sz="0" w:space="0" w:color="auto"/>
        <w:left w:val="none" w:sz="0" w:space="0" w:color="auto"/>
        <w:bottom w:val="none" w:sz="0" w:space="0" w:color="auto"/>
        <w:right w:val="none" w:sz="0" w:space="0" w:color="auto"/>
      </w:divBdr>
      <w:divsChild>
        <w:div w:id="1471552255">
          <w:marLeft w:val="0"/>
          <w:marRight w:val="0"/>
          <w:marTop w:val="0"/>
          <w:marBottom w:val="0"/>
          <w:divBdr>
            <w:top w:val="none" w:sz="0" w:space="0" w:color="auto"/>
            <w:left w:val="none" w:sz="0" w:space="0" w:color="auto"/>
            <w:bottom w:val="none" w:sz="0" w:space="0" w:color="auto"/>
            <w:right w:val="none" w:sz="0" w:space="0" w:color="auto"/>
          </w:divBdr>
          <w:divsChild>
            <w:div w:id="5431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4455">
      <w:bodyDiv w:val="1"/>
      <w:marLeft w:val="0"/>
      <w:marRight w:val="0"/>
      <w:marTop w:val="0"/>
      <w:marBottom w:val="0"/>
      <w:divBdr>
        <w:top w:val="none" w:sz="0" w:space="0" w:color="auto"/>
        <w:left w:val="none" w:sz="0" w:space="0" w:color="auto"/>
        <w:bottom w:val="none" w:sz="0" w:space="0" w:color="auto"/>
        <w:right w:val="none" w:sz="0" w:space="0" w:color="auto"/>
      </w:divBdr>
    </w:div>
    <w:div w:id="1145123459">
      <w:bodyDiv w:val="1"/>
      <w:marLeft w:val="0"/>
      <w:marRight w:val="0"/>
      <w:marTop w:val="0"/>
      <w:marBottom w:val="0"/>
      <w:divBdr>
        <w:top w:val="none" w:sz="0" w:space="0" w:color="auto"/>
        <w:left w:val="none" w:sz="0" w:space="0" w:color="auto"/>
        <w:bottom w:val="none" w:sz="0" w:space="0" w:color="auto"/>
        <w:right w:val="none" w:sz="0" w:space="0" w:color="auto"/>
      </w:divBdr>
    </w:div>
    <w:div w:id="1174421027">
      <w:bodyDiv w:val="1"/>
      <w:marLeft w:val="0"/>
      <w:marRight w:val="0"/>
      <w:marTop w:val="0"/>
      <w:marBottom w:val="0"/>
      <w:divBdr>
        <w:top w:val="none" w:sz="0" w:space="0" w:color="auto"/>
        <w:left w:val="none" w:sz="0" w:space="0" w:color="auto"/>
        <w:bottom w:val="none" w:sz="0" w:space="0" w:color="auto"/>
        <w:right w:val="none" w:sz="0" w:space="0" w:color="auto"/>
      </w:divBdr>
      <w:divsChild>
        <w:div w:id="116917614">
          <w:marLeft w:val="0"/>
          <w:marRight w:val="0"/>
          <w:marTop w:val="0"/>
          <w:marBottom w:val="0"/>
          <w:divBdr>
            <w:top w:val="none" w:sz="0" w:space="0" w:color="auto"/>
            <w:left w:val="none" w:sz="0" w:space="0" w:color="auto"/>
            <w:bottom w:val="none" w:sz="0" w:space="0" w:color="auto"/>
            <w:right w:val="none" w:sz="0" w:space="0" w:color="auto"/>
          </w:divBdr>
          <w:divsChild>
            <w:div w:id="13001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3899">
      <w:bodyDiv w:val="1"/>
      <w:marLeft w:val="0"/>
      <w:marRight w:val="0"/>
      <w:marTop w:val="0"/>
      <w:marBottom w:val="0"/>
      <w:divBdr>
        <w:top w:val="none" w:sz="0" w:space="0" w:color="auto"/>
        <w:left w:val="none" w:sz="0" w:space="0" w:color="auto"/>
        <w:bottom w:val="none" w:sz="0" w:space="0" w:color="auto"/>
        <w:right w:val="none" w:sz="0" w:space="0" w:color="auto"/>
      </w:divBdr>
    </w:div>
    <w:div w:id="1283607924">
      <w:bodyDiv w:val="1"/>
      <w:marLeft w:val="0"/>
      <w:marRight w:val="0"/>
      <w:marTop w:val="0"/>
      <w:marBottom w:val="0"/>
      <w:divBdr>
        <w:top w:val="none" w:sz="0" w:space="0" w:color="auto"/>
        <w:left w:val="none" w:sz="0" w:space="0" w:color="auto"/>
        <w:bottom w:val="none" w:sz="0" w:space="0" w:color="auto"/>
        <w:right w:val="none" w:sz="0" w:space="0" w:color="auto"/>
      </w:divBdr>
    </w:div>
    <w:div w:id="1377857380">
      <w:bodyDiv w:val="1"/>
      <w:marLeft w:val="0"/>
      <w:marRight w:val="0"/>
      <w:marTop w:val="0"/>
      <w:marBottom w:val="0"/>
      <w:divBdr>
        <w:top w:val="none" w:sz="0" w:space="0" w:color="auto"/>
        <w:left w:val="none" w:sz="0" w:space="0" w:color="auto"/>
        <w:bottom w:val="none" w:sz="0" w:space="0" w:color="auto"/>
        <w:right w:val="none" w:sz="0" w:space="0" w:color="auto"/>
      </w:divBdr>
    </w:div>
    <w:div w:id="1389958811">
      <w:bodyDiv w:val="1"/>
      <w:marLeft w:val="0"/>
      <w:marRight w:val="0"/>
      <w:marTop w:val="0"/>
      <w:marBottom w:val="0"/>
      <w:divBdr>
        <w:top w:val="none" w:sz="0" w:space="0" w:color="auto"/>
        <w:left w:val="none" w:sz="0" w:space="0" w:color="auto"/>
        <w:bottom w:val="none" w:sz="0" w:space="0" w:color="auto"/>
        <w:right w:val="none" w:sz="0" w:space="0" w:color="auto"/>
      </w:divBdr>
      <w:divsChild>
        <w:div w:id="278073178">
          <w:marLeft w:val="0"/>
          <w:marRight w:val="0"/>
          <w:marTop w:val="0"/>
          <w:marBottom w:val="525"/>
          <w:divBdr>
            <w:top w:val="none" w:sz="0" w:space="0" w:color="auto"/>
            <w:left w:val="none" w:sz="0" w:space="0" w:color="auto"/>
            <w:bottom w:val="none" w:sz="0" w:space="0" w:color="auto"/>
            <w:right w:val="none" w:sz="0" w:space="0" w:color="auto"/>
          </w:divBdr>
          <w:divsChild>
            <w:div w:id="1522431135">
              <w:marLeft w:val="0"/>
              <w:marRight w:val="0"/>
              <w:marTop w:val="0"/>
              <w:marBottom w:val="0"/>
              <w:divBdr>
                <w:top w:val="none" w:sz="0" w:space="0" w:color="auto"/>
                <w:left w:val="none" w:sz="0" w:space="0" w:color="auto"/>
                <w:bottom w:val="none" w:sz="0" w:space="0" w:color="auto"/>
                <w:right w:val="none" w:sz="0" w:space="0" w:color="auto"/>
              </w:divBdr>
            </w:div>
          </w:divsChild>
        </w:div>
        <w:div w:id="137573281">
          <w:blockQuote w:val="1"/>
          <w:marLeft w:val="0"/>
          <w:marRight w:val="0"/>
          <w:marTop w:val="0"/>
          <w:marBottom w:val="0"/>
          <w:divBdr>
            <w:top w:val="none" w:sz="0" w:space="0" w:color="auto"/>
            <w:left w:val="none" w:sz="0" w:space="0" w:color="auto"/>
            <w:bottom w:val="none" w:sz="0" w:space="0" w:color="auto"/>
            <w:right w:val="none" w:sz="0" w:space="0" w:color="auto"/>
          </w:divBdr>
        </w:div>
        <w:div w:id="1764301915">
          <w:marLeft w:val="0"/>
          <w:marRight w:val="0"/>
          <w:marTop w:val="0"/>
          <w:marBottom w:val="525"/>
          <w:divBdr>
            <w:top w:val="none" w:sz="0" w:space="0" w:color="auto"/>
            <w:left w:val="none" w:sz="0" w:space="0" w:color="auto"/>
            <w:bottom w:val="none" w:sz="0" w:space="0" w:color="auto"/>
            <w:right w:val="none" w:sz="0" w:space="0" w:color="auto"/>
          </w:divBdr>
          <w:divsChild>
            <w:div w:id="823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811">
      <w:bodyDiv w:val="1"/>
      <w:marLeft w:val="0"/>
      <w:marRight w:val="0"/>
      <w:marTop w:val="0"/>
      <w:marBottom w:val="0"/>
      <w:divBdr>
        <w:top w:val="none" w:sz="0" w:space="0" w:color="auto"/>
        <w:left w:val="none" w:sz="0" w:space="0" w:color="auto"/>
        <w:bottom w:val="none" w:sz="0" w:space="0" w:color="auto"/>
        <w:right w:val="none" w:sz="0" w:space="0" w:color="auto"/>
      </w:divBdr>
    </w:div>
    <w:div w:id="1489710343">
      <w:bodyDiv w:val="1"/>
      <w:marLeft w:val="0"/>
      <w:marRight w:val="0"/>
      <w:marTop w:val="0"/>
      <w:marBottom w:val="0"/>
      <w:divBdr>
        <w:top w:val="none" w:sz="0" w:space="0" w:color="auto"/>
        <w:left w:val="none" w:sz="0" w:space="0" w:color="auto"/>
        <w:bottom w:val="none" w:sz="0" w:space="0" w:color="auto"/>
        <w:right w:val="none" w:sz="0" w:space="0" w:color="auto"/>
      </w:divBdr>
    </w:div>
    <w:div w:id="1526555425">
      <w:bodyDiv w:val="1"/>
      <w:marLeft w:val="0"/>
      <w:marRight w:val="0"/>
      <w:marTop w:val="0"/>
      <w:marBottom w:val="0"/>
      <w:divBdr>
        <w:top w:val="none" w:sz="0" w:space="0" w:color="auto"/>
        <w:left w:val="none" w:sz="0" w:space="0" w:color="auto"/>
        <w:bottom w:val="none" w:sz="0" w:space="0" w:color="auto"/>
        <w:right w:val="none" w:sz="0" w:space="0" w:color="auto"/>
      </w:divBdr>
    </w:div>
    <w:div w:id="1613703623">
      <w:bodyDiv w:val="1"/>
      <w:marLeft w:val="0"/>
      <w:marRight w:val="0"/>
      <w:marTop w:val="0"/>
      <w:marBottom w:val="0"/>
      <w:divBdr>
        <w:top w:val="none" w:sz="0" w:space="0" w:color="auto"/>
        <w:left w:val="none" w:sz="0" w:space="0" w:color="auto"/>
        <w:bottom w:val="none" w:sz="0" w:space="0" w:color="auto"/>
        <w:right w:val="none" w:sz="0" w:space="0" w:color="auto"/>
      </w:divBdr>
    </w:div>
    <w:div w:id="1651398135">
      <w:bodyDiv w:val="1"/>
      <w:marLeft w:val="0"/>
      <w:marRight w:val="0"/>
      <w:marTop w:val="0"/>
      <w:marBottom w:val="0"/>
      <w:divBdr>
        <w:top w:val="none" w:sz="0" w:space="0" w:color="auto"/>
        <w:left w:val="none" w:sz="0" w:space="0" w:color="auto"/>
        <w:bottom w:val="none" w:sz="0" w:space="0" w:color="auto"/>
        <w:right w:val="none" w:sz="0" w:space="0" w:color="auto"/>
      </w:divBdr>
    </w:div>
    <w:div w:id="1670519151">
      <w:bodyDiv w:val="1"/>
      <w:marLeft w:val="0"/>
      <w:marRight w:val="0"/>
      <w:marTop w:val="0"/>
      <w:marBottom w:val="0"/>
      <w:divBdr>
        <w:top w:val="none" w:sz="0" w:space="0" w:color="auto"/>
        <w:left w:val="none" w:sz="0" w:space="0" w:color="auto"/>
        <w:bottom w:val="none" w:sz="0" w:space="0" w:color="auto"/>
        <w:right w:val="none" w:sz="0" w:space="0" w:color="auto"/>
      </w:divBdr>
    </w:div>
    <w:div w:id="1719744770">
      <w:bodyDiv w:val="1"/>
      <w:marLeft w:val="0"/>
      <w:marRight w:val="0"/>
      <w:marTop w:val="0"/>
      <w:marBottom w:val="0"/>
      <w:divBdr>
        <w:top w:val="none" w:sz="0" w:space="0" w:color="auto"/>
        <w:left w:val="none" w:sz="0" w:space="0" w:color="auto"/>
        <w:bottom w:val="none" w:sz="0" w:space="0" w:color="auto"/>
        <w:right w:val="none" w:sz="0" w:space="0" w:color="auto"/>
      </w:divBdr>
    </w:div>
    <w:div w:id="1733699072">
      <w:bodyDiv w:val="1"/>
      <w:marLeft w:val="0"/>
      <w:marRight w:val="0"/>
      <w:marTop w:val="0"/>
      <w:marBottom w:val="0"/>
      <w:divBdr>
        <w:top w:val="none" w:sz="0" w:space="0" w:color="auto"/>
        <w:left w:val="none" w:sz="0" w:space="0" w:color="auto"/>
        <w:bottom w:val="none" w:sz="0" w:space="0" w:color="auto"/>
        <w:right w:val="none" w:sz="0" w:space="0" w:color="auto"/>
      </w:divBdr>
      <w:divsChild>
        <w:div w:id="2083720546">
          <w:marLeft w:val="0"/>
          <w:marRight w:val="0"/>
          <w:marTop w:val="0"/>
          <w:marBottom w:val="0"/>
          <w:divBdr>
            <w:top w:val="none" w:sz="0" w:space="0" w:color="auto"/>
            <w:left w:val="none" w:sz="0" w:space="0" w:color="auto"/>
            <w:bottom w:val="none" w:sz="0" w:space="0" w:color="auto"/>
            <w:right w:val="none" w:sz="0" w:space="0" w:color="auto"/>
          </w:divBdr>
          <w:divsChild>
            <w:div w:id="91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234">
      <w:bodyDiv w:val="1"/>
      <w:marLeft w:val="0"/>
      <w:marRight w:val="0"/>
      <w:marTop w:val="0"/>
      <w:marBottom w:val="0"/>
      <w:divBdr>
        <w:top w:val="none" w:sz="0" w:space="0" w:color="auto"/>
        <w:left w:val="none" w:sz="0" w:space="0" w:color="auto"/>
        <w:bottom w:val="none" w:sz="0" w:space="0" w:color="auto"/>
        <w:right w:val="none" w:sz="0" w:space="0" w:color="auto"/>
      </w:divBdr>
    </w:div>
    <w:div w:id="1824471222">
      <w:bodyDiv w:val="1"/>
      <w:marLeft w:val="0"/>
      <w:marRight w:val="0"/>
      <w:marTop w:val="0"/>
      <w:marBottom w:val="0"/>
      <w:divBdr>
        <w:top w:val="none" w:sz="0" w:space="0" w:color="auto"/>
        <w:left w:val="none" w:sz="0" w:space="0" w:color="auto"/>
        <w:bottom w:val="none" w:sz="0" w:space="0" w:color="auto"/>
        <w:right w:val="none" w:sz="0" w:space="0" w:color="auto"/>
      </w:divBdr>
    </w:div>
    <w:div w:id="1871992239">
      <w:bodyDiv w:val="1"/>
      <w:marLeft w:val="0"/>
      <w:marRight w:val="0"/>
      <w:marTop w:val="0"/>
      <w:marBottom w:val="0"/>
      <w:divBdr>
        <w:top w:val="none" w:sz="0" w:space="0" w:color="auto"/>
        <w:left w:val="none" w:sz="0" w:space="0" w:color="auto"/>
        <w:bottom w:val="none" w:sz="0" w:space="0" w:color="auto"/>
        <w:right w:val="none" w:sz="0" w:space="0" w:color="auto"/>
      </w:divBdr>
    </w:div>
    <w:div w:id="1905329671">
      <w:bodyDiv w:val="1"/>
      <w:marLeft w:val="0"/>
      <w:marRight w:val="0"/>
      <w:marTop w:val="0"/>
      <w:marBottom w:val="0"/>
      <w:divBdr>
        <w:top w:val="none" w:sz="0" w:space="0" w:color="auto"/>
        <w:left w:val="none" w:sz="0" w:space="0" w:color="auto"/>
        <w:bottom w:val="none" w:sz="0" w:space="0" w:color="auto"/>
        <w:right w:val="none" w:sz="0" w:space="0" w:color="auto"/>
      </w:divBdr>
    </w:div>
    <w:div w:id="1937977081">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sChild>
        <w:div w:id="1664428118">
          <w:marLeft w:val="0"/>
          <w:marRight w:val="0"/>
          <w:marTop w:val="0"/>
          <w:marBottom w:val="0"/>
          <w:divBdr>
            <w:top w:val="none" w:sz="0" w:space="0" w:color="auto"/>
            <w:left w:val="none" w:sz="0" w:space="0" w:color="auto"/>
            <w:bottom w:val="none" w:sz="0" w:space="0" w:color="auto"/>
            <w:right w:val="none" w:sz="0" w:space="0" w:color="auto"/>
          </w:divBdr>
          <w:divsChild>
            <w:div w:id="902640488">
              <w:marLeft w:val="0"/>
              <w:marRight w:val="0"/>
              <w:marTop w:val="0"/>
              <w:marBottom w:val="0"/>
              <w:divBdr>
                <w:top w:val="none" w:sz="0" w:space="0" w:color="auto"/>
                <w:left w:val="none" w:sz="0" w:space="0" w:color="auto"/>
                <w:bottom w:val="none" w:sz="0" w:space="0" w:color="auto"/>
                <w:right w:val="none" w:sz="0" w:space="0" w:color="auto"/>
              </w:divBdr>
            </w:div>
            <w:div w:id="654531504">
              <w:marLeft w:val="0"/>
              <w:marRight w:val="0"/>
              <w:marTop w:val="0"/>
              <w:marBottom w:val="0"/>
              <w:divBdr>
                <w:top w:val="none" w:sz="0" w:space="0" w:color="auto"/>
                <w:left w:val="none" w:sz="0" w:space="0" w:color="auto"/>
                <w:bottom w:val="none" w:sz="0" w:space="0" w:color="auto"/>
                <w:right w:val="none" w:sz="0" w:space="0" w:color="auto"/>
              </w:divBdr>
            </w:div>
            <w:div w:id="212235694">
              <w:marLeft w:val="0"/>
              <w:marRight w:val="0"/>
              <w:marTop w:val="0"/>
              <w:marBottom w:val="0"/>
              <w:divBdr>
                <w:top w:val="none" w:sz="0" w:space="0" w:color="auto"/>
                <w:left w:val="none" w:sz="0" w:space="0" w:color="auto"/>
                <w:bottom w:val="none" w:sz="0" w:space="0" w:color="auto"/>
                <w:right w:val="none" w:sz="0" w:space="0" w:color="auto"/>
              </w:divBdr>
            </w:div>
            <w:div w:id="1095857246">
              <w:marLeft w:val="0"/>
              <w:marRight w:val="0"/>
              <w:marTop w:val="0"/>
              <w:marBottom w:val="0"/>
              <w:divBdr>
                <w:top w:val="none" w:sz="0" w:space="0" w:color="auto"/>
                <w:left w:val="none" w:sz="0" w:space="0" w:color="auto"/>
                <w:bottom w:val="none" w:sz="0" w:space="0" w:color="auto"/>
                <w:right w:val="none" w:sz="0" w:space="0" w:color="auto"/>
              </w:divBdr>
            </w:div>
            <w:div w:id="1633754035">
              <w:marLeft w:val="0"/>
              <w:marRight w:val="0"/>
              <w:marTop w:val="0"/>
              <w:marBottom w:val="0"/>
              <w:divBdr>
                <w:top w:val="none" w:sz="0" w:space="0" w:color="auto"/>
                <w:left w:val="none" w:sz="0" w:space="0" w:color="auto"/>
                <w:bottom w:val="none" w:sz="0" w:space="0" w:color="auto"/>
                <w:right w:val="none" w:sz="0" w:space="0" w:color="auto"/>
              </w:divBdr>
            </w:div>
            <w:div w:id="675380510">
              <w:marLeft w:val="0"/>
              <w:marRight w:val="0"/>
              <w:marTop w:val="0"/>
              <w:marBottom w:val="0"/>
              <w:divBdr>
                <w:top w:val="none" w:sz="0" w:space="0" w:color="auto"/>
                <w:left w:val="none" w:sz="0" w:space="0" w:color="auto"/>
                <w:bottom w:val="none" w:sz="0" w:space="0" w:color="auto"/>
                <w:right w:val="none" w:sz="0" w:space="0" w:color="auto"/>
              </w:divBdr>
            </w:div>
            <w:div w:id="203104662">
              <w:marLeft w:val="0"/>
              <w:marRight w:val="0"/>
              <w:marTop w:val="0"/>
              <w:marBottom w:val="0"/>
              <w:divBdr>
                <w:top w:val="none" w:sz="0" w:space="0" w:color="auto"/>
                <w:left w:val="none" w:sz="0" w:space="0" w:color="auto"/>
                <w:bottom w:val="none" w:sz="0" w:space="0" w:color="auto"/>
                <w:right w:val="none" w:sz="0" w:space="0" w:color="auto"/>
              </w:divBdr>
            </w:div>
            <w:div w:id="229002608">
              <w:marLeft w:val="0"/>
              <w:marRight w:val="0"/>
              <w:marTop w:val="0"/>
              <w:marBottom w:val="0"/>
              <w:divBdr>
                <w:top w:val="none" w:sz="0" w:space="0" w:color="auto"/>
                <w:left w:val="none" w:sz="0" w:space="0" w:color="auto"/>
                <w:bottom w:val="none" w:sz="0" w:space="0" w:color="auto"/>
                <w:right w:val="none" w:sz="0" w:space="0" w:color="auto"/>
              </w:divBdr>
            </w:div>
            <w:div w:id="1736977157">
              <w:marLeft w:val="0"/>
              <w:marRight w:val="0"/>
              <w:marTop w:val="0"/>
              <w:marBottom w:val="0"/>
              <w:divBdr>
                <w:top w:val="none" w:sz="0" w:space="0" w:color="auto"/>
                <w:left w:val="none" w:sz="0" w:space="0" w:color="auto"/>
                <w:bottom w:val="none" w:sz="0" w:space="0" w:color="auto"/>
                <w:right w:val="none" w:sz="0" w:space="0" w:color="auto"/>
              </w:divBdr>
            </w:div>
            <w:div w:id="17376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8138">
      <w:bodyDiv w:val="1"/>
      <w:marLeft w:val="0"/>
      <w:marRight w:val="0"/>
      <w:marTop w:val="0"/>
      <w:marBottom w:val="0"/>
      <w:divBdr>
        <w:top w:val="none" w:sz="0" w:space="0" w:color="auto"/>
        <w:left w:val="none" w:sz="0" w:space="0" w:color="auto"/>
        <w:bottom w:val="none" w:sz="0" w:space="0" w:color="auto"/>
        <w:right w:val="none" w:sz="0" w:space="0" w:color="auto"/>
      </w:divBdr>
    </w:div>
    <w:div w:id="2087990733">
      <w:bodyDiv w:val="1"/>
      <w:marLeft w:val="0"/>
      <w:marRight w:val="0"/>
      <w:marTop w:val="0"/>
      <w:marBottom w:val="0"/>
      <w:divBdr>
        <w:top w:val="none" w:sz="0" w:space="0" w:color="auto"/>
        <w:left w:val="none" w:sz="0" w:space="0" w:color="auto"/>
        <w:bottom w:val="none" w:sz="0" w:space="0" w:color="auto"/>
        <w:right w:val="none" w:sz="0" w:space="0" w:color="auto"/>
      </w:divBdr>
    </w:div>
    <w:div w:id="210090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nology.a-sit.at/en/cloud-based-signature-solutions-a-surve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echnology.a-sit.at/en/cloud-based-signature-solutions-a-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2</b:Tag>
    <b:RefOrder>1</b:RefOrder>
  </b:Source>
  <b:Source xmlns:b="http://schemas.openxmlformats.org/officeDocument/2006/bibliography" xmlns="http://schemas.openxmlformats.org/officeDocument/2006/bibliography">
    <b:Tag>3</b:Tag>
    <b:RefOrder>2</b:RefOrder>
  </b:Source>
  <b:Source>
    <b:Tag>npm18</b:Tag>
    <b:SourceType>InternetSite</b:SourceType>
    <b:Guid>{BBE2AAC5-F3F9-48E8-8FFB-C6A66B1590DC}</b:Guid>
    <b:Title>npmjs</b:Title>
    <b:YearAccessed>2018</b:YearAccessed>
    <b:URL>https://www.npmjs.com/</b:URL>
    <b:RefOrder>1</b:RefOrder>
  </b:Source>
  <b:Source>
    <b:Tag>Ern10</b:Tag>
    <b:SourceType>InternetSite</b:SourceType>
    <b:Guid>{4D46016C-B403-4633-8EDB-541327D47944}</b:Guid>
    <b:Title>The Pirate Bay Goes Down Following Legal Pressure</b:Title>
    <b:ProductionCompany>TorrentFreak</b:ProductionCompany>
    <b:Year>2010</b:Year>
    <b:Month>Mai</b:Month>
    <b:Day>17</b:Day>
    <b:YearAccessed>2018</b:YearAccessed>
    <b:URL>http://torrentfreak.com/the-pirate-bay-goesdown-</b:URL>
    <b:Author>
      <b:Author>
        <b:NameList>
          <b:Person>
            <b:Last>Ernesto</b:Last>
          </b:Person>
        </b:NameList>
      </b:Author>
    </b:Author>
    <b:RefOrder>2</b:RefOrder>
  </b:Source>
  <b:Source>
    <b:Tag>Coh08</b:Tag>
    <b:SourceType>InternetSite</b:SourceType>
    <b:Guid>{E3CFF98F-D66C-4B7E-82EC-9ADD900779FD}</b:Guid>
    <b:Title>The BitTorrent Protocol Specification</b:Title>
    <b:ProductionCompany>BitTorrent</b:ProductionCompany>
    <b:Year>2008</b:Year>
    <b:Month>Ian</b:Month>
    <b:Day>10</b:Day>
    <b:DayAccessed>2018</b:DayAccessed>
    <b:URL>http://www.bittorrent.org/beps/bep_0003.html</b:URL>
    <b:Author>
      <b:Author>
        <b:NameList>
          <b:Person>
            <b:Last>Cohen</b:Last>
            <b:First>Bram</b:First>
          </b:Person>
        </b:NameList>
      </b:Author>
    </b:Author>
    <b:RefOrder>3</b:RefOrder>
  </b:Source>
  <b:Source xmlns:b="http://schemas.openxmlformats.org/officeDocument/2006/bibliography">
    <b:Tag>Kra18</b:Tag>
    <b:SourceType>InternetSite</b:SourceType>
    <b:Guid>{A908D71D-8514-4A22-B143-37FE927B1018}</b:Guid>
    <b:Title>TORRENT SEARCH ENGINES UNLAWFUL, U.S. JUDGE SAYS</b:Title>
    <b:ProductionCompany>Wired</b:ProductionCompany>
    <b:YearAccessed>2018</b:YearAccessed>
    <b:URL>https://www.wired.com/2009/12/torrent-searchengines-unlawful/</b:URL>
    <b:Author>
      <b:Author>
        <b:NameList>
          <b:Person>
            <b:Last>Kravets</b:Last>
            <b:First>David</b:First>
          </b:Person>
        </b:NameList>
      </b:Author>
    </b:Author>
    <b:RefOrder>4</b:RefOrder>
  </b:Source>
  <b:Source xmlns:b="http://schemas.openxmlformats.org/officeDocument/2006/bibliography">
    <b:Tag>Ion18</b:Tag>
    <b:SourceType>InternetSite</b:SourceType>
    <b:Guid>{AF9AC094-64E6-4F51-B052-6A31445513DD}</b:Guid>
    <b:Title>Torrent Giant Mininova Forced to Go Legit</b:Title>
    <b:ProductionCompany>PCWorld</b:ProductionCompany>
    <b:YearAccessed>2018</b:YearAccessed>
    <b:URL>https://www.pcworld.com/article/183278/Torrent_Giant_Mininova_Forced_To_Go_Legal.html</b:URL>
    <b:Author>
      <b:Author>
        <b:NameList>
          <b:Person>
            <b:Last>Ionescu</b:Last>
            <b:First>Daniel</b:First>
          </b:Person>
        </b:NameList>
      </b:Author>
    </b:Author>
    <b:RefOrder>5</b:RefOrder>
  </b:Source>
  <b:Source xmlns:b="http://schemas.openxmlformats.org/officeDocument/2006/bibliography">
    <b:Tag>Pac11</b:Tag>
    <b:SourceType>ConferenceProceedings</b:SourceType>
    <b:Guid>{1F9B784F-7889-4170-A8DB-B2830AC04651}</b:Guid>
    <b:Title>Rapid and Massive monitoring of DHT: crawling 10 millions of nodes in 24 hours</b:Title>
    <b:Year>2011</b:Year>
    <b:Publisher>NICT National Institute of Information and Communications Technology</b:Publisher>
    <b:City>Tokyo</b:City>
    <b:Author>
      <b:Author>
        <b:Corporate>PacSec Tokyo</b:Corporate>
      </b:Author>
    </b:Author>
    <b:ConferenceName>PacSec Tokyo November 2011</b:ConferenceName>
    <b:Pages>49</b:Pages>
    <b:RefOrder>6</b:RefOrder>
  </b:Source>
</b:Sources>
</file>

<file path=customXml/itemProps1.xml><?xml version="1.0" encoding="utf-8"?>
<ds:datastoreItem xmlns:ds="http://schemas.openxmlformats.org/officeDocument/2006/customXml" ds:itemID="{F5BB0A56-A16D-4E44-AF82-C795F55D2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24</Pages>
  <Words>5949</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Simion</dc:creator>
  <cp:keywords/>
  <dc:description/>
  <cp:lastModifiedBy>Robert Simion</cp:lastModifiedBy>
  <cp:revision>215</cp:revision>
  <dcterms:created xsi:type="dcterms:W3CDTF">2019-01-20T15:58:00Z</dcterms:created>
  <dcterms:modified xsi:type="dcterms:W3CDTF">2020-02-04T14:25:00Z</dcterms:modified>
</cp:coreProperties>
</file>