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2D446" w14:textId="1951676F" w:rsidR="004E24C9" w:rsidRPr="00154416" w:rsidRDefault="004E24C9" w:rsidP="00154416">
      <w:pPr>
        <w:pStyle w:val="p1"/>
        <w:spacing w:line="360" w:lineRule="auto"/>
        <w:jc w:val="both"/>
        <w:rPr>
          <w:sz w:val="28"/>
          <w:szCs w:val="28"/>
        </w:rPr>
      </w:pPr>
      <w:r w:rsidRPr="00154416">
        <w:rPr>
          <w:b/>
          <w:bCs/>
          <w:sz w:val="28"/>
          <w:szCs w:val="28"/>
        </w:rPr>
        <w:t>Технический проект:</w:t>
      </w:r>
      <w:r w:rsidRPr="00154416">
        <w:rPr>
          <w:sz w:val="28"/>
          <w:szCs w:val="28"/>
        </w:rPr>
        <w:t xml:space="preserve"> </w:t>
      </w:r>
      <w:r w:rsidRPr="00154416">
        <w:rPr>
          <w:b/>
          <w:bCs/>
          <w:sz w:val="28"/>
          <w:szCs w:val="28"/>
        </w:rPr>
        <w:t>Программная система для управления кулинарными рецептами и автоматизации формирования списка продуктов</w:t>
      </w:r>
      <w:r w:rsidR="00154416">
        <w:rPr>
          <w:b/>
          <w:bCs/>
          <w:sz w:val="28"/>
          <w:szCs w:val="28"/>
        </w:rPr>
        <w:t xml:space="preserve">. </w:t>
      </w:r>
    </w:p>
    <w:p w14:paraId="55481CC8" w14:textId="3D5F0695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Настоящий документ описывает и обосновывает архитектурные, технологические и проектные решения для создания веб-приложения, обеспечивающего публикацию и управление кулинарными рецептами, взаимодействие пользователей (избранное, подписки), а также автоматическое формирование и экспорт агрегированного списка покупок.</w:t>
      </w:r>
    </w:p>
    <w:p w14:paraId="4A850550" w14:textId="77777777" w:rsidR="004E24C9" w:rsidRPr="00154416" w:rsidRDefault="004E24C9" w:rsidP="00154416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Система ориентирована на конечных пользователей (домашние кулинары, авторы рецептов) и администратора платформы. Решение реализуется как веб-приложение и включает два ключевых слоя:</w:t>
      </w:r>
    </w:p>
    <w:p w14:paraId="6C29B40A" w14:textId="77777777" w:rsidR="004E24C9" w:rsidRPr="00154416" w:rsidRDefault="004E24C9" w:rsidP="00154416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>Клиентский слой (Frontend/UI): веб-интерфейс, предоставляющий навигацию по каталогу рецептов, детальный просмотр, действия «добавить в избранное», «подписаться на автора», работу со списком покупок и экспорт в TXT/PDF, а также формы аутентификации/регистрации и управления профилем (аватар, имя).</w:t>
      </w:r>
    </w:p>
    <w:p w14:paraId="5536FBB5" w14:textId="3AF79093" w:rsidR="00573824" w:rsidRDefault="004E24C9" w:rsidP="00573824">
      <w:pPr>
        <w:pStyle w:val="p1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4416">
        <w:rPr>
          <w:sz w:val="28"/>
          <w:szCs w:val="28"/>
        </w:rPr>
        <w:t xml:space="preserve">Серверный слой (Бэкенд): приложение на </w:t>
      </w:r>
      <w:r w:rsidRPr="00154416">
        <w:rPr>
          <w:rStyle w:val="s1"/>
          <w:rFonts w:eastAsiaTheme="majorEastAsia"/>
          <w:sz w:val="28"/>
          <w:szCs w:val="28"/>
        </w:rPr>
        <w:t>Python/Django</w:t>
      </w:r>
      <w:r w:rsidRPr="00154416">
        <w:rPr>
          <w:sz w:val="28"/>
          <w:szCs w:val="28"/>
        </w:rPr>
        <w:t xml:space="preserve"> с </w:t>
      </w:r>
      <w:r w:rsidRPr="00154416">
        <w:rPr>
          <w:rStyle w:val="s1"/>
          <w:rFonts w:eastAsiaTheme="majorEastAsia"/>
          <w:sz w:val="28"/>
          <w:szCs w:val="28"/>
        </w:rPr>
        <w:t>DRF</w:t>
      </w:r>
      <w:r w:rsidRPr="00154416">
        <w:rPr>
          <w:sz w:val="28"/>
          <w:szCs w:val="28"/>
        </w:rPr>
        <w:t xml:space="preserve"> (REST API) и </w:t>
      </w:r>
      <w:proofErr w:type="spellStart"/>
      <w:r w:rsidRPr="00154416">
        <w:rPr>
          <w:rStyle w:val="s1"/>
          <w:rFonts w:eastAsiaTheme="majorEastAsia"/>
          <w:sz w:val="28"/>
          <w:szCs w:val="28"/>
        </w:rPr>
        <w:t>Djoser</w:t>
      </w:r>
      <w:proofErr w:type="spellEnd"/>
      <w:r w:rsidRPr="00154416">
        <w:rPr>
          <w:sz w:val="28"/>
          <w:szCs w:val="28"/>
        </w:rPr>
        <w:t xml:space="preserve"> (аутентификация), реализующее бизнес-логику: CRUD рецептов, управление тегами и ингредиентами, генерацию коротких ссылок, агрегирование ингредиентов по выбранным рецептам, формирование и выдачу файлового экспорта. Данные хранятся в </w:t>
      </w:r>
      <w:r w:rsidRPr="00154416">
        <w:rPr>
          <w:rStyle w:val="s1"/>
          <w:rFonts w:eastAsiaTheme="majorEastAsia"/>
          <w:sz w:val="28"/>
          <w:szCs w:val="28"/>
        </w:rPr>
        <w:t>PostgreSQL</w:t>
      </w:r>
      <w:r w:rsidRPr="00154416">
        <w:rPr>
          <w:sz w:val="28"/>
          <w:szCs w:val="28"/>
        </w:rPr>
        <w:t xml:space="preserve">. Публикация и статические ресурсы обслуживаются через </w:t>
      </w:r>
      <w:r w:rsidRPr="00154416">
        <w:rPr>
          <w:rStyle w:val="s1"/>
          <w:rFonts w:eastAsiaTheme="majorEastAsia"/>
          <w:sz w:val="28"/>
          <w:szCs w:val="28"/>
        </w:rPr>
        <w:t>Nginx</w:t>
      </w:r>
      <w:r w:rsidRPr="00154416">
        <w:rPr>
          <w:sz w:val="28"/>
          <w:szCs w:val="28"/>
        </w:rPr>
        <w:t xml:space="preserve">, приложение запускается под </w:t>
      </w:r>
      <w:r w:rsidRPr="00154416">
        <w:rPr>
          <w:rStyle w:val="s1"/>
          <w:rFonts w:eastAsiaTheme="majorEastAsia"/>
          <w:sz w:val="28"/>
          <w:szCs w:val="28"/>
        </w:rPr>
        <w:t>Gunicorn</w:t>
      </w:r>
      <w:r w:rsidRPr="00154416">
        <w:rPr>
          <w:sz w:val="28"/>
          <w:szCs w:val="28"/>
        </w:rPr>
        <w:t xml:space="preserve">, развёртывание контейнеризировано с помощью </w:t>
      </w:r>
      <w:r w:rsidRPr="00154416">
        <w:rPr>
          <w:rStyle w:val="s1"/>
          <w:rFonts w:eastAsiaTheme="majorEastAsia"/>
          <w:sz w:val="28"/>
          <w:szCs w:val="28"/>
        </w:rPr>
        <w:t>Docker/Docker Compose</w:t>
      </w:r>
      <w:r w:rsidRPr="00154416">
        <w:rPr>
          <w:sz w:val="28"/>
          <w:szCs w:val="28"/>
        </w:rPr>
        <w:t>.</w:t>
      </w:r>
    </w:p>
    <w:p w14:paraId="61683A8B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299DB73E" w14:textId="77777777" w:rsidR="00C13A8A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0FA89A1" w14:textId="77777777" w:rsidR="00C13A8A" w:rsidRPr="00154416" w:rsidRDefault="00C13A8A" w:rsidP="00C13A8A">
      <w:pPr>
        <w:pStyle w:val="p1"/>
        <w:spacing w:line="360" w:lineRule="auto"/>
        <w:jc w:val="both"/>
        <w:rPr>
          <w:sz w:val="28"/>
          <w:szCs w:val="28"/>
        </w:rPr>
      </w:pPr>
    </w:p>
    <w:p w14:paraId="6C08A11D" w14:textId="77777777" w:rsidR="00AF0C12" w:rsidRDefault="005D048C" w:rsidP="00E36616">
      <w:pPr>
        <w:pStyle w:val="p1"/>
        <w:spacing w:line="360" w:lineRule="auto"/>
        <w:jc w:val="both"/>
        <w:rPr>
          <w:b/>
          <w:bCs/>
          <w:sz w:val="28"/>
          <w:szCs w:val="28"/>
        </w:rPr>
      </w:pPr>
      <w:r w:rsidRPr="00E36616">
        <w:rPr>
          <w:b/>
          <w:bCs/>
          <w:sz w:val="28"/>
          <w:szCs w:val="28"/>
        </w:rPr>
        <w:lastRenderedPageBreak/>
        <w:t xml:space="preserve">Функциональная структура </w:t>
      </w:r>
    </w:p>
    <w:p w14:paraId="0C98680E" w14:textId="156C5D1A" w:rsidR="005D048C" w:rsidRPr="00E36616" w:rsidRDefault="00AF0C12" w:rsidP="00AF0C12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Отражает</w:t>
      </w:r>
      <w:r w:rsidR="005D048C" w:rsidRPr="00E36616">
        <w:rPr>
          <w:sz w:val="28"/>
          <w:szCs w:val="28"/>
        </w:rPr>
        <w:t xml:space="preserve"> модульное устройство веб-приложения и взаимосвязи между его компонентами. Разрабатываемый продукт включает следующие основные функциональные блоки:</w:t>
      </w:r>
    </w:p>
    <w:p w14:paraId="4DDC8C78" w14:textId="629EC5BD" w:rsidR="005D048C" w:rsidRPr="00E36616" w:rsidRDefault="00E36616" w:rsidP="00E36616">
      <w:pPr>
        <w:pStyle w:val="p1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у</w:t>
      </w:r>
      <w:r w:rsidR="005D048C" w:rsidRPr="00E36616">
        <w:rPr>
          <w:rStyle w:val="s1"/>
          <w:rFonts w:eastAsiaTheme="majorEastAsia"/>
          <w:sz w:val="28"/>
          <w:szCs w:val="28"/>
        </w:rPr>
        <w:t>правление учетными записями пользователей</w:t>
      </w:r>
      <w:r>
        <w:rPr>
          <w:sz w:val="28"/>
          <w:szCs w:val="28"/>
        </w:rPr>
        <w:t xml:space="preserve">: </w:t>
      </w:r>
      <w:r w:rsidR="005D048C" w:rsidRPr="00E36616">
        <w:rPr>
          <w:sz w:val="28"/>
          <w:szCs w:val="28"/>
        </w:rPr>
        <w:t>регистрация, аутентификация, смена пароля, редактирование профиля и аватара;</w:t>
      </w:r>
    </w:p>
    <w:p w14:paraId="2105B7F4" w14:textId="5486E12C" w:rsidR="005D048C" w:rsidRPr="00E36616" w:rsidRDefault="00E36616" w:rsidP="00E36616">
      <w:pPr>
        <w:pStyle w:val="p1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у</w:t>
      </w:r>
      <w:r w:rsidR="005D048C" w:rsidRPr="00E36616">
        <w:rPr>
          <w:rStyle w:val="s1"/>
          <w:rFonts w:eastAsiaTheme="majorEastAsia"/>
          <w:sz w:val="28"/>
          <w:szCs w:val="28"/>
        </w:rPr>
        <w:t>правление рецептами</w:t>
      </w:r>
      <w:r>
        <w:rPr>
          <w:sz w:val="28"/>
          <w:szCs w:val="28"/>
        </w:rPr>
        <w:t xml:space="preserve">: </w:t>
      </w:r>
      <w:r w:rsidR="005D048C" w:rsidRPr="00E36616">
        <w:rPr>
          <w:sz w:val="28"/>
          <w:szCs w:val="28"/>
        </w:rPr>
        <w:t>создание, редактирование, удаление и просмотр рецептов, а также формирование каталога рецептов с тегами и изображениями;</w:t>
      </w:r>
    </w:p>
    <w:p w14:paraId="736ED5BE" w14:textId="6FDF15B6" w:rsidR="005D048C" w:rsidRPr="00E36616" w:rsidRDefault="00E36616" w:rsidP="00E36616">
      <w:pPr>
        <w:pStyle w:val="p1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в</w:t>
      </w:r>
      <w:r w:rsidR="005D048C" w:rsidRPr="00E36616">
        <w:rPr>
          <w:rStyle w:val="s1"/>
          <w:rFonts w:eastAsiaTheme="majorEastAsia"/>
          <w:sz w:val="28"/>
          <w:szCs w:val="28"/>
        </w:rPr>
        <w:t>заимодействие пользователей</w:t>
      </w:r>
      <w:r w:rsidR="005C090E">
        <w:rPr>
          <w:sz w:val="28"/>
          <w:szCs w:val="28"/>
        </w:rPr>
        <w:t xml:space="preserve">: </w:t>
      </w:r>
      <w:r w:rsidR="005D048C" w:rsidRPr="00E36616">
        <w:rPr>
          <w:sz w:val="28"/>
          <w:szCs w:val="28"/>
        </w:rPr>
        <w:t>добавление рецептов в избранное, подписка и отписка от авторов, формирование ленты публикаций;</w:t>
      </w:r>
    </w:p>
    <w:p w14:paraId="7E0ACC83" w14:textId="6781358A" w:rsidR="005D048C" w:rsidRPr="00E36616" w:rsidRDefault="00E36616" w:rsidP="00E36616">
      <w:pPr>
        <w:pStyle w:val="p1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с</w:t>
      </w:r>
      <w:r w:rsidR="005D048C" w:rsidRPr="00E36616">
        <w:rPr>
          <w:rStyle w:val="s1"/>
          <w:rFonts w:eastAsiaTheme="majorEastAsia"/>
          <w:sz w:val="28"/>
          <w:szCs w:val="28"/>
        </w:rPr>
        <w:t>писок покупок</w:t>
      </w:r>
      <w:r w:rsidR="005C090E">
        <w:rPr>
          <w:sz w:val="28"/>
          <w:szCs w:val="28"/>
        </w:rPr>
        <w:t xml:space="preserve">: </w:t>
      </w:r>
      <w:r w:rsidR="005D048C" w:rsidRPr="00E36616">
        <w:rPr>
          <w:sz w:val="28"/>
          <w:szCs w:val="28"/>
        </w:rPr>
        <w:t xml:space="preserve">добавление рецептов в список покупок, агрегирование ингредиентов по выбранным рецептам и экспорт списка в формате </w:t>
      </w:r>
      <w:r w:rsidR="005D048C" w:rsidRPr="00E36616">
        <w:rPr>
          <w:rStyle w:val="s2"/>
          <w:rFonts w:eastAsiaTheme="majorEastAsia"/>
          <w:sz w:val="28"/>
          <w:szCs w:val="28"/>
        </w:rPr>
        <w:t>.</w:t>
      </w:r>
      <w:proofErr w:type="spellStart"/>
      <w:r w:rsidR="005D048C" w:rsidRPr="00E36616">
        <w:rPr>
          <w:rStyle w:val="s2"/>
          <w:rFonts w:eastAsiaTheme="majorEastAsia"/>
          <w:sz w:val="28"/>
          <w:szCs w:val="28"/>
        </w:rPr>
        <w:t>txt</w:t>
      </w:r>
      <w:proofErr w:type="spellEnd"/>
      <w:r w:rsidR="005D048C" w:rsidRPr="00E36616">
        <w:rPr>
          <w:sz w:val="28"/>
          <w:szCs w:val="28"/>
        </w:rPr>
        <w:t xml:space="preserve"> или </w:t>
      </w:r>
      <w:r w:rsidR="005D048C" w:rsidRPr="00E36616">
        <w:rPr>
          <w:rStyle w:val="s2"/>
          <w:rFonts w:eastAsiaTheme="majorEastAsia"/>
          <w:sz w:val="28"/>
          <w:szCs w:val="28"/>
        </w:rPr>
        <w:t>.</w:t>
      </w:r>
      <w:proofErr w:type="spellStart"/>
      <w:r w:rsidR="005D048C" w:rsidRPr="00E36616">
        <w:rPr>
          <w:rStyle w:val="s2"/>
          <w:rFonts w:eastAsiaTheme="majorEastAsia"/>
          <w:sz w:val="28"/>
          <w:szCs w:val="28"/>
        </w:rPr>
        <w:t>pdf</w:t>
      </w:r>
      <w:proofErr w:type="spellEnd"/>
      <w:r w:rsidR="005D048C" w:rsidRPr="00E36616">
        <w:rPr>
          <w:sz w:val="28"/>
          <w:szCs w:val="28"/>
        </w:rPr>
        <w:t>;</w:t>
      </w:r>
    </w:p>
    <w:p w14:paraId="6E67047E" w14:textId="35D1C255" w:rsidR="005D048C" w:rsidRPr="00E36616" w:rsidRDefault="00E36616" w:rsidP="00E36616">
      <w:pPr>
        <w:pStyle w:val="p1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а</w:t>
      </w:r>
      <w:r w:rsidR="005D048C" w:rsidRPr="00E36616">
        <w:rPr>
          <w:rStyle w:val="s1"/>
          <w:rFonts w:eastAsiaTheme="majorEastAsia"/>
          <w:sz w:val="28"/>
          <w:szCs w:val="28"/>
        </w:rPr>
        <w:t>дминистрирование</w:t>
      </w:r>
      <w:r w:rsidR="005C090E">
        <w:rPr>
          <w:sz w:val="28"/>
          <w:szCs w:val="28"/>
        </w:rPr>
        <w:t xml:space="preserve">: </w:t>
      </w:r>
      <w:r w:rsidR="005D048C" w:rsidRPr="00E36616">
        <w:rPr>
          <w:sz w:val="28"/>
          <w:szCs w:val="28"/>
        </w:rPr>
        <w:t>управление тегами и ингредиентами, модерация пользователей и рецептов, ведение журнала событий.</w:t>
      </w:r>
    </w:p>
    <w:p w14:paraId="01245994" w14:textId="77777777" w:rsidR="005D048C" w:rsidRPr="00E36616" w:rsidRDefault="005D048C" w:rsidP="00D2377B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E36616">
        <w:rPr>
          <w:sz w:val="28"/>
          <w:szCs w:val="28"/>
        </w:rPr>
        <w:t>Такое разделение обеспечивает логическую целостность, независимость компонентов и возможность масштабирования системы.</w:t>
      </w:r>
    </w:p>
    <w:p w14:paraId="6A8D235B" w14:textId="77777777" w:rsidR="005D048C" w:rsidRPr="00E36616" w:rsidRDefault="005D048C" w:rsidP="00D2377B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E36616">
        <w:rPr>
          <w:sz w:val="28"/>
          <w:szCs w:val="28"/>
        </w:rPr>
        <w:t xml:space="preserve">Для графического представления структуры применяются </w:t>
      </w:r>
      <w:r w:rsidRPr="00E36616">
        <w:rPr>
          <w:rStyle w:val="s2"/>
          <w:rFonts w:eastAsiaTheme="majorEastAsia"/>
          <w:sz w:val="28"/>
          <w:szCs w:val="28"/>
        </w:rPr>
        <w:t>диаграммы IDEF0, IDEF3 и DFD</w:t>
      </w:r>
      <w:r w:rsidRPr="00E36616">
        <w:rPr>
          <w:sz w:val="28"/>
          <w:szCs w:val="28"/>
        </w:rPr>
        <w:t>, демонстрирующие потоки данных и взаимосвязи между подсистемами.</w:t>
      </w:r>
    </w:p>
    <w:p w14:paraId="0E944EFA" w14:textId="4CC5CEB6" w:rsidR="00DD5B27" w:rsidRPr="008E37B1" w:rsidRDefault="00DD5B27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3A656C" w14:textId="1320CD84" w:rsidR="00573824" w:rsidRDefault="00E36616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78F434" wp14:editId="2F2BDB0B">
            <wp:extent cx="5940425" cy="3420110"/>
            <wp:effectExtent l="0" t="0" r="3175" b="0"/>
            <wp:docPr id="259884838" name="Рисунок 1" descr="Изображение выглядит как снимок экрана, текс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4838" name="Рисунок 1" descr="Изображение выглядит как снимок экрана, текс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94E4" w14:textId="2218C6DF" w:rsid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IDEF0</w:t>
      </w:r>
    </w:p>
    <w:p w14:paraId="1F6B6CC3" w14:textId="77777777" w:rsid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2F3648" w14:textId="7AFB9F45" w:rsidR="005A3E89" w:rsidRDefault="00E36616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A060A" wp14:editId="24AA2A77">
            <wp:extent cx="5940425" cy="2629535"/>
            <wp:effectExtent l="0" t="0" r="3175" b="0"/>
            <wp:docPr id="2020874" name="Рисунок 2" descr="Изображение выглядит как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74" name="Рисунок 2" descr="Изображение выглядит как диаграмм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E73" w14:textId="3896104F" w:rsidR="008E37B1" w:rsidRDefault="008E37B1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IDEF0 </w:t>
      </w:r>
      <w:r>
        <w:rPr>
          <w:rFonts w:ascii="Times New Roman" w:hAnsi="Times New Roman" w:cs="Times New Roman"/>
          <w:sz w:val="28"/>
          <w:szCs w:val="28"/>
        </w:rPr>
        <w:t>декомпозиция</w:t>
      </w:r>
    </w:p>
    <w:p w14:paraId="09424459" w14:textId="37BC1816" w:rsidR="00581174" w:rsidRDefault="00581174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F4D750" wp14:editId="1C95749C">
            <wp:extent cx="5940425" cy="880745"/>
            <wp:effectExtent l="0" t="0" r="3175" b="0"/>
            <wp:docPr id="1435692035" name="Рисунок 4" descr="Изображение выглядит как снимок экрана, черный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92035" name="Рисунок 4" descr="Изображение выглядит как снимок экрана, черный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2AEC" w14:textId="52B427EE" w:rsidR="00581174" w:rsidRPr="00581174" w:rsidRDefault="00581174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IDEF3</w:t>
      </w:r>
    </w:p>
    <w:p w14:paraId="57AD4175" w14:textId="32C471F5" w:rsidR="005A3E89" w:rsidRPr="008E37B1" w:rsidRDefault="005A3E89" w:rsidP="0057382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90D852" w14:textId="7CB1D153" w:rsidR="00DD5B27" w:rsidRDefault="00E36616" w:rsidP="008E37B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85DCE" wp14:editId="55792C6D">
            <wp:extent cx="5940425" cy="3787140"/>
            <wp:effectExtent l="0" t="0" r="3175" b="0"/>
            <wp:docPr id="303543718" name="Рисунок 3" descr="Изображение выглядит как диаграмма, снимок экрана, линия, Пла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718" name="Рисунок 3" descr="Изображение выглядит как диаграмма, снимок экрана, линия, Пла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009" w14:textId="30EADD29" w:rsidR="008E37B1" w:rsidRPr="008E37B1" w:rsidRDefault="008E37B1" w:rsidP="00796C1C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2940" w:rsidRPr="0097368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потоков данных</w:t>
      </w:r>
    </w:p>
    <w:p w14:paraId="1A502A38" w14:textId="5E0D7523" w:rsidR="00973685" w:rsidRPr="00A91905" w:rsidRDefault="00973685" w:rsidP="00A91905">
      <w:pPr>
        <w:pStyle w:val="p1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A91905">
        <w:rPr>
          <w:b/>
          <w:bCs/>
          <w:sz w:val="28"/>
          <w:szCs w:val="28"/>
        </w:rPr>
        <w:t>Спецификация процессов</w:t>
      </w:r>
    </w:p>
    <w:p w14:paraId="107054BA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Поведение системы описывается через основные пользовательские сценарии и взаимодействие между модулями.</w:t>
      </w:r>
    </w:p>
    <w:p w14:paraId="0354FC32" w14:textId="1FC184B9" w:rsidR="00973685" w:rsidRPr="00973685" w:rsidRDefault="00973685" w:rsidP="00973685">
      <w:pPr>
        <w:pStyle w:val="p1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3685">
        <w:rPr>
          <w:rStyle w:val="s1"/>
          <w:rFonts w:eastAsiaTheme="majorEastAsia"/>
          <w:sz w:val="28"/>
          <w:szCs w:val="28"/>
        </w:rPr>
        <w:t xml:space="preserve">Для описания логики применяются </w:t>
      </w:r>
      <w:r w:rsidRPr="00973685">
        <w:rPr>
          <w:sz w:val="28"/>
          <w:szCs w:val="28"/>
        </w:rPr>
        <w:t>диаграммы прецедентов (Use Case)</w:t>
      </w:r>
      <w:r w:rsidRPr="00973685">
        <w:rPr>
          <w:rStyle w:val="s1"/>
          <w:rFonts w:eastAsiaTheme="majorEastAsia"/>
          <w:sz w:val="28"/>
          <w:szCs w:val="28"/>
        </w:rPr>
        <w:t xml:space="preserve">, </w:t>
      </w:r>
      <w:r w:rsidRPr="00973685">
        <w:rPr>
          <w:sz w:val="28"/>
          <w:szCs w:val="28"/>
        </w:rPr>
        <w:t>диаграммы последовательностей</w:t>
      </w:r>
      <w:r w:rsidRPr="00973685">
        <w:rPr>
          <w:rStyle w:val="s1"/>
          <w:rFonts w:eastAsiaTheme="majorEastAsia"/>
          <w:sz w:val="28"/>
          <w:szCs w:val="28"/>
        </w:rPr>
        <w:t xml:space="preserve"> и </w:t>
      </w:r>
      <w:r w:rsidRPr="00973685">
        <w:rPr>
          <w:sz w:val="28"/>
          <w:szCs w:val="28"/>
        </w:rPr>
        <w:t>блок-схемы процессов (BPMN)</w:t>
      </w:r>
      <w:r w:rsidRPr="00973685">
        <w:rPr>
          <w:rStyle w:val="s1"/>
          <w:rFonts w:eastAsiaTheme="majorEastAsia"/>
          <w:sz w:val="28"/>
          <w:szCs w:val="28"/>
        </w:rPr>
        <w:t>, отражающие пошаговую работу компонентов.</w:t>
      </w:r>
    </w:p>
    <w:p w14:paraId="6E5BBEE9" w14:textId="77777777" w:rsidR="00973685" w:rsidRPr="00973685" w:rsidRDefault="00973685" w:rsidP="00973685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>Пример основного сценария:</w:t>
      </w:r>
    </w:p>
    <w:p w14:paraId="3AE7A5C9" w14:textId="13C24AF0" w:rsidR="00973685" w:rsidRPr="00973685" w:rsidRDefault="00973685" w:rsidP="006D2C9E">
      <w:pPr>
        <w:pStyle w:val="p3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73685">
        <w:rPr>
          <w:sz w:val="28"/>
          <w:szCs w:val="28"/>
        </w:rPr>
        <w:t xml:space="preserve">пользователь входит в систему → создаёт рецепт → добавляет ингредиенты и изображение → публикует → другие пользователи просматривают рецепт, добавляют его в избранное или в список покупок → система формирует агрегированный список ингредиентов → пользователь экспортирует его в формате </w:t>
      </w:r>
      <w:r w:rsidRPr="00973685">
        <w:rPr>
          <w:rStyle w:val="s2"/>
          <w:rFonts w:eastAsiaTheme="majorEastAsia"/>
          <w:sz w:val="28"/>
          <w:szCs w:val="28"/>
        </w:rPr>
        <w:t>.</w:t>
      </w:r>
      <w:proofErr w:type="spellStart"/>
      <w:r w:rsidRPr="00973685">
        <w:rPr>
          <w:rStyle w:val="s2"/>
          <w:rFonts w:eastAsiaTheme="majorEastAsia"/>
          <w:sz w:val="28"/>
          <w:szCs w:val="28"/>
        </w:rPr>
        <w:t>txt</w:t>
      </w:r>
      <w:proofErr w:type="spellEnd"/>
      <w:r w:rsidRPr="00973685">
        <w:rPr>
          <w:sz w:val="28"/>
          <w:szCs w:val="28"/>
        </w:rPr>
        <w:t xml:space="preserve"> или </w:t>
      </w:r>
      <w:r w:rsidRPr="00973685">
        <w:rPr>
          <w:rStyle w:val="s2"/>
          <w:rFonts w:eastAsiaTheme="majorEastAsia"/>
          <w:sz w:val="28"/>
          <w:szCs w:val="28"/>
        </w:rPr>
        <w:t>.</w:t>
      </w:r>
      <w:proofErr w:type="spellStart"/>
      <w:r w:rsidRPr="00973685">
        <w:rPr>
          <w:rStyle w:val="s2"/>
          <w:rFonts w:eastAsiaTheme="majorEastAsia"/>
          <w:sz w:val="28"/>
          <w:szCs w:val="28"/>
        </w:rPr>
        <w:t>pdf</w:t>
      </w:r>
      <w:proofErr w:type="spellEnd"/>
      <w:r w:rsidRPr="00973685">
        <w:rPr>
          <w:sz w:val="28"/>
          <w:szCs w:val="28"/>
        </w:rPr>
        <w:t>.</w:t>
      </w:r>
    </w:p>
    <w:p w14:paraId="3826674C" w14:textId="3FDCC6C5" w:rsidR="00973685" w:rsidRPr="00973685" w:rsidRDefault="00973685" w:rsidP="006D2C9E">
      <w:pPr>
        <w:pStyle w:val="p3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73685">
        <w:rPr>
          <w:sz w:val="28"/>
          <w:szCs w:val="28"/>
        </w:rPr>
        <w:lastRenderedPageBreak/>
        <w:t xml:space="preserve">Для отдельных операций (например, </w:t>
      </w:r>
      <w:r w:rsidRPr="00973685">
        <w:rPr>
          <w:rStyle w:val="s3"/>
          <w:rFonts w:eastAsiaTheme="majorEastAsia"/>
          <w:sz w:val="28"/>
          <w:szCs w:val="28"/>
        </w:rPr>
        <w:t>аутентификация</w:t>
      </w:r>
      <w:r w:rsidRPr="00973685">
        <w:rPr>
          <w:sz w:val="28"/>
          <w:szCs w:val="28"/>
        </w:rPr>
        <w:t xml:space="preserve">, </w:t>
      </w:r>
      <w:r w:rsidRPr="00973685">
        <w:rPr>
          <w:rStyle w:val="s3"/>
          <w:rFonts w:eastAsiaTheme="majorEastAsia"/>
          <w:sz w:val="28"/>
          <w:szCs w:val="28"/>
        </w:rPr>
        <w:t>создание рецепта</w:t>
      </w:r>
      <w:r w:rsidRPr="00973685">
        <w:rPr>
          <w:sz w:val="28"/>
          <w:szCs w:val="28"/>
        </w:rPr>
        <w:t xml:space="preserve">, </w:t>
      </w:r>
      <w:r w:rsidRPr="00973685">
        <w:rPr>
          <w:rStyle w:val="s3"/>
          <w:rFonts w:eastAsiaTheme="majorEastAsia"/>
          <w:sz w:val="28"/>
          <w:szCs w:val="28"/>
        </w:rPr>
        <w:t>агрегация ингредиентов</w:t>
      </w:r>
      <w:r w:rsidRPr="00973685">
        <w:rPr>
          <w:sz w:val="28"/>
          <w:szCs w:val="28"/>
        </w:rPr>
        <w:t xml:space="preserve">, </w:t>
      </w:r>
      <w:r w:rsidRPr="00973685">
        <w:rPr>
          <w:rStyle w:val="s3"/>
          <w:rFonts w:eastAsiaTheme="majorEastAsia"/>
          <w:sz w:val="28"/>
          <w:szCs w:val="28"/>
        </w:rPr>
        <w:t>экспорт</w:t>
      </w:r>
      <w:r w:rsidRPr="00973685">
        <w:rPr>
          <w:sz w:val="28"/>
          <w:szCs w:val="28"/>
        </w:rPr>
        <w:t>) строятся BPMN-схемы, показывающие последовательность шагов, включая валидацию данных и обработку ошибок.</w:t>
      </w:r>
    </w:p>
    <w:p w14:paraId="752F2337" w14:textId="4A736D1C" w:rsidR="00DD5B27" w:rsidRPr="007425D0" w:rsidRDefault="00973685" w:rsidP="00573824">
      <w:pPr>
        <w:pStyle w:val="p3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3685">
        <w:rPr>
          <w:sz w:val="28"/>
          <w:szCs w:val="28"/>
        </w:rPr>
        <w:t xml:space="preserve">Для объектов, имеющих жизненный цикл — </w:t>
      </w:r>
      <w:r w:rsidRPr="00973685">
        <w:rPr>
          <w:rStyle w:val="s3"/>
          <w:rFonts w:eastAsiaTheme="majorEastAsia"/>
          <w:sz w:val="28"/>
          <w:szCs w:val="28"/>
        </w:rPr>
        <w:t>рецепт</w:t>
      </w:r>
      <w:r w:rsidRPr="00973685">
        <w:rPr>
          <w:sz w:val="28"/>
          <w:szCs w:val="28"/>
        </w:rPr>
        <w:t xml:space="preserve">, </w:t>
      </w:r>
      <w:r w:rsidRPr="00973685">
        <w:rPr>
          <w:rStyle w:val="s3"/>
          <w:rFonts w:eastAsiaTheme="majorEastAsia"/>
          <w:sz w:val="28"/>
          <w:szCs w:val="28"/>
        </w:rPr>
        <w:t>список покупок</w:t>
      </w:r>
      <w:r w:rsidRPr="00973685">
        <w:rPr>
          <w:sz w:val="28"/>
          <w:szCs w:val="28"/>
        </w:rPr>
        <w:t xml:space="preserve">, </w:t>
      </w:r>
      <w:r w:rsidRPr="00973685">
        <w:rPr>
          <w:rStyle w:val="s3"/>
          <w:rFonts w:eastAsiaTheme="majorEastAsia"/>
          <w:sz w:val="28"/>
          <w:szCs w:val="28"/>
        </w:rPr>
        <w:t>профиль пользователя</w:t>
      </w:r>
      <w:r w:rsidRPr="00973685">
        <w:rPr>
          <w:sz w:val="28"/>
          <w:szCs w:val="28"/>
        </w:rPr>
        <w:t xml:space="preserve"> — создаются </w:t>
      </w:r>
      <w:r w:rsidRPr="00973685">
        <w:rPr>
          <w:rStyle w:val="s3"/>
          <w:rFonts w:eastAsiaTheme="majorEastAsia"/>
          <w:sz w:val="28"/>
          <w:szCs w:val="28"/>
        </w:rPr>
        <w:t>диаграммы состояний</w:t>
      </w:r>
      <w:r w:rsidRPr="00973685">
        <w:rPr>
          <w:sz w:val="28"/>
          <w:szCs w:val="28"/>
        </w:rPr>
        <w:t>, отображающие переходы: создание → редактирование → публикация → архивирование (или удаление).</w:t>
      </w:r>
    </w:p>
    <w:p w14:paraId="76B7B943" w14:textId="091CF68C" w:rsidR="00DD5B27" w:rsidRDefault="007425D0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2B1853" wp14:editId="0015303D">
            <wp:extent cx="3338269" cy="5959151"/>
            <wp:effectExtent l="0" t="0" r="1905" b="0"/>
            <wp:doc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449" name="Рисунок 1" descr="Изображение выглядит как диаграмма, текст, линия, шабло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06" cy="61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5BF2" w14:textId="76BC75DA" w:rsidR="00DF233D" w:rsidRPr="00796C1C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4BAD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425D0">
        <w:rPr>
          <w:rFonts w:ascii="Times New Roman" w:hAnsi="Times New Roman" w:cs="Times New Roman"/>
          <w:sz w:val="28"/>
          <w:szCs w:val="28"/>
          <w:lang w:val="en-US"/>
        </w:rPr>
        <w:t>Use Case</w:t>
      </w:r>
      <w:r w:rsidR="00796C1C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0604F9E" w14:textId="77777777" w:rsidR="00573824" w:rsidRPr="00E43F07" w:rsidRDefault="00573824" w:rsidP="00573824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53036D" w14:textId="591B19C4" w:rsidR="009C46CE" w:rsidRPr="009C46CE" w:rsidRDefault="009C46CE" w:rsidP="009C46CE">
      <w:pPr>
        <w:pStyle w:val="p1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C46CE">
        <w:rPr>
          <w:b/>
          <w:bCs/>
          <w:sz w:val="28"/>
          <w:szCs w:val="28"/>
        </w:rPr>
        <w:lastRenderedPageBreak/>
        <w:t>Структура хранимой информации</w:t>
      </w:r>
    </w:p>
    <w:p w14:paraId="78B73FEA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Данные системы организованы вокруг ключевых сущностей, отражающих логику работы веб-приложения:</w:t>
      </w:r>
    </w:p>
    <w:p w14:paraId="291BF39D" w14:textId="0B232930" w:rsidR="009C46CE" w:rsidRPr="009C46CE" w:rsidRDefault="0053645F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s1"/>
          <w:rFonts w:eastAsiaTheme="majorEastAsia"/>
          <w:sz w:val="28"/>
          <w:szCs w:val="28"/>
        </w:rPr>
        <w:t>П</w:t>
      </w:r>
      <w:r w:rsidR="009C46CE" w:rsidRPr="009C46CE">
        <w:rPr>
          <w:rStyle w:val="s1"/>
          <w:rFonts w:eastAsiaTheme="majorEastAsia"/>
          <w:sz w:val="28"/>
          <w:szCs w:val="28"/>
        </w:rPr>
        <w:t>ользователь</w:t>
      </w:r>
      <w:r>
        <w:rPr>
          <w:sz w:val="28"/>
          <w:szCs w:val="28"/>
        </w:rPr>
        <w:t xml:space="preserve">: </w:t>
      </w:r>
      <w:r w:rsidR="009C46CE" w:rsidRPr="009C46CE">
        <w:rPr>
          <w:sz w:val="28"/>
          <w:szCs w:val="28"/>
        </w:rPr>
        <w:t>хранит данные учётной записи, аватар, настройки профиля и роль (пользователь или администратор);</w:t>
      </w:r>
    </w:p>
    <w:p w14:paraId="305D8E66" w14:textId="2E85F83A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Рецепт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включает автора, название, описание, изображение, время приготовления и связи с ингредиентами и тегами;</w:t>
      </w:r>
    </w:p>
    <w:p w14:paraId="102CBA05" w14:textId="09F297C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Ингредиент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содержит наименование и единицы измерения;</w:t>
      </w:r>
    </w:p>
    <w:p w14:paraId="1EE918ED" w14:textId="28671EE4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Тег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классифицирует рецепты по тематике (например, «Завтрак», «Вегетарианское», «Десерт»);</w:t>
      </w:r>
    </w:p>
    <w:p w14:paraId="6F6DFE08" w14:textId="76AA5A92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Избранное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хранит связи между пользователями и рецептами, добавленными в избранное;</w:t>
      </w:r>
    </w:p>
    <w:p w14:paraId="69B7731D" w14:textId="5CBD79E6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Подписки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описывает отношения между пользователями (подписчик ↔ автор);</w:t>
      </w:r>
    </w:p>
    <w:p w14:paraId="3DC80344" w14:textId="31EA7039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Список покупок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связывает пользователя с выбранными рецептами и агрегирует ингредиенты для экспорта;</w:t>
      </w:r>
    </w:p>
    <w:p w14:paraId="45E1D2D1" w14:textId="0BB0FB65" w:rsidR="009C46CE" w:rsidRPr="009C46CE" w:rsidRDefault="009C46CE" w:rsidP="009C46CE">
      <w:pPr>
        <w:pStyle w:val="p1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rStyle w:val="s1"/>
          <w:rFonts w:eastAsiaTheme="majorEastAsia"/>
          <w:sz w:val="28"/>
          <w:szCs w:val="28"/>
        </w:rPr>
        <w:t>Короткие ссылки</w:t>
      </w:r>
      <w:r w:rsidR="0053645F">
        <w:rPr>
          <w:sz w:val="28"/>
          <w:szCs w:val="28"/>
        </w:rPr>
        <w:t xml:space="preserve">: </w:t>
      </w:r>
      <w:r w:rsidRPr="009C46CE">
        <w:rPr>
          <w:sz w:val="28"/>
          <w:szCs w:val="28"/>
        </w:rPr>
        <w:t>обеспечивают доступ к рецептам через постоянные уникальные идентификаторы.</w:t>
      </w:r>
    </w:p>
    <w:p w14:paraId="0361753F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Связи между сущностями реализованы в виде отношений:</w:t>
      </w:r>
    </w:p>
    <w:p w14:paraId="4CDB92C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пользователь может иметь множество рецептов;</w:t>
      </w:r>
    </w:p>
    <w:p w14:paraId="1E9AD288" w14:textId="77777777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один рецепт содержит множество ингредиентов (отношение M:N через промежуточную таблицу);</w:t>
      </w:r>
    </w:p>
    <w:p w14:paraId="65616C21" w14:textId="2C216DB9" w:rsidR="009C46CE" w:rsidRPr="009C46CE" w:rsidRDefault="009C46CE" w:rsidP="009C46CE">
      <w:pPr>
        <w:pStyle w:val="p1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>пользователь может подписываться на других пользователей и добавлять рецепты в избранное (отношения M:N).</w:t>
      </w:r>
    </w:p>
    <w:p w14:paraId="657E171C" w14:textId="77777777" w:rsidR="009C46CE" w:rsidRPr="009C46CE" w:rsidRDefault="009C46CE" w:rsidP="009C46C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sz w:val="28"/>
          <w:szCs w:val="28"/>
        </w:rPr>
        <w:t xml:space="preserve">Информация хранится в </w:t>
      </w:r>
      <w:r w:rsidRPr="009C46CE">
        <w:rPr>
          <w:rStyle w:val="s2"/>
          <w:rFonts w:eastAsiaTheme="majorEastAsia"/>
          <w:sz w:val="28"/>
          <w:szCs w:val="28"/>
        </w:rPr>
        <w:t>реляционной базе данных PostgreSQL</w:t>
      </w:r>
      <w:r w:rsidRPr="009C46CE">
        <w:rPr>
          <w:sz w:val="28"/>
          <w:szCs w:val="28"/>
        </w:rPr>
        <w:t xml:space="preserve">, спроектированной с использованием </w:t>
      </w:r>
      <w:r w:rsidRPr="009C46CE">
        <w:rPr>
          <w:rStyle w:val="s2"/>
          <w:rFonts w:eastAsiaTheme="majorEastAsia"/>
          <w:sz w:val="28"/>
          <w:szCs w:val="28"/>
        </w:rPr>
        <w:t>ER-диаграммы</w:t>
      </w:r>
      <w:r w:rsidRPr="009C46CE">
        <w:rPr>
          <w:sz w:val="28"/>
          <w:szCs w:val="28"/>
        </w:rPr>
        <w:t>, отражающей сущности, атрибуты и связи между ними.</w:t>
      </w:r>
    </w:p>
    <w:p w14:paraId="3149874E" w14:textId="77777777" w:rsidR="009C46CE" w:rsidRPr="009C46CE" w:rsidRDefault="009C46CE" w:rsidP="009C46CE">
      <w:pPr>
        <w:pStyle w:val="p1"/>
        <w:spacing w:line="360" w:lineRule="auto"/>
        <w:ind w:firstLine="709"/>
        <w:jc w:val="both"/>
        <w:rPr>
          <w:sz w:val="28"/>
          <w:szCs w:val="28"/>
        </w:rPr>
      </w:pPr>
      <w:r w:rsidRPr="009C46CE">
        <w:rPr>
          <w:rStyle w:val="s3"/>
          <w:rFonts w:eastAsiaTheme="majorEastAsia"/>
          <w:sz w:val="28"/>
          <w:szCs w:val="28"/>
        </w:rPr>
        <w:lastRenderedPageBreak/>
        <w:t xml:space="preserve">Такой подход обеспечивает </w:t>
      </w:r>
      <w:r w:rsidRPr="009C46CE">
        <w:rPr>
          <w:sz w:val="28"/>
          <w:szCs w:val="28"/>
        </w:rPr>
        <w:t>логическую целостность данных, надёжность хранения и возможность масштабирования</w:t>
      </w:r>
      <w:r w:rsidRPr="009C46CE">
        <w:rPr>
          <w:rStyle w:val="s3"/>
          <w:rFonts w:eastAsiaTheme="majorEastAsia"/>
          <w:sz w:val="28"/>
          <w:szCs w:val="28"/>
        </w:rPr>
        <w:t xml:space="preserve"> при росте объёма контента.</w:t>
      </w:r>
    </w:p>
    <w:p w14:paraId="497683B7" w14:textId="67B7D641" w:rsidR="003347E9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36664" wp14:editId="04725241">
            <wp:extent cx="5940425" cy="5309870"/>
            <wp:effectExtent l="0" t="0" r="3175" b="0"/>
            <wp:doc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11716" name="Рисунок 5" descr="Изображение выглядит как текст, снимок экрана, диаграмм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674" w14:textId="6125D437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61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54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2452C0A9" w14:textId="77777777" w:rsidR="00DF233D" w:rsidRDefault="00DF233D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8BA48B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F53B2D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7232E6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F227E8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4A811B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A6D918" w14:textId="77777777" w:rsidR="009C46CE" w:rsidRDefault="009C46CE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534A20" w14:textId="77777777" w:rsidR="00BD5A22" w:rsidRPr="009C46CE" w:rsidRDefault="00BD5A22" w:rsidP="00DF23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C445BD" w14:textId="099161A6" w:rsidR="00471AAE" w:rsidRPr="00471AAE" w:rsidRDefault="00471AAE" w:rsidP="00471AAE">
      <w:pPr>
        <w:pStyle w:val="p1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471AAE">
        <w:rPr>
          <w:b/>
          <w:bCs/>
          <w:sz w:val="28"/>
          <w:szCs w:val="28"/>
        </w:rPr>
        <w:lastRenderedPageBreak/>
        <w:t>Архитектурно-структурное решение</w:t>
      </w:r>
    </w:p>
    <w:p w14:paraId="418C6F86" w14:textId="29E9CE05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71AAE">
        <w:rPr>
          <w:sz w:val="28"/>
          <w:szCs w:val="28"/>
        </w:rPr>
        <w:t xml:space="preserve">Разрабатываемая система реализует </w:t>
      </w:r>
      <w:r w:rsidRPr="00471AAE">
        <w:rPr>
          <w:rStyle w:val="s1"/>
          <w:rFonts w:eastAsiaTheme="majorEastAsia"/>
          <w:sz w:val="28"/>
          <w:szCs w:val="28"/>
        </w:rPr>
        <w:t>двухуровневую клиент–серверную архитектуру</w:t>
      </w:r>
      <w:r w:rsidRPr="00471AAE">
        <w:rPr>
          <w:sz w:val="28"/>
          <w:szCs w:val="28"/>
        </w:rPr>
        <w:t xml:space="preserve"> с чётким разделением пользовательского интерфейса и серверной логики.</w:t>
      </w:r>
    </w:p>
    <w:p w14:paraId="439F51D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Архитектура включает два основных уровня:</w:t>
      </w:r>
    </w:p>
    <w:p w14:paraId="521400CB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Клиентский уровень (Frontend/UI)</w:t>
      </w:r>
    </w:p>
    <w:p w14:paraId="646F5B76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Представлен веб-интерфейсом, доступным через браузер. Реализует взаимодействие с пользователем:</w:t>
      </w:r>
    </w:p>
    <w:p w14:paraId="1F14B767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регистрация и авторизация;</w:t>
      </w:r>
    </w:p>
    <w:p w14:paraId="78CCB5B8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просмотр и фильтрация рецептов;</w:t>
      </w:r>
    </w:p>
    <w:p w14:paraId="606442BC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добавление в избранное, подписка на авторов;</w:t>
      </w:r>
    </w:p>
    <w:p w14:paraId="01611FE9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формирование и экспорт списка покупок;</w:t>
      </w:r>
    </w:p>
    <w:p w14:paraId="0611D98E" w14:textId="77777777" w:rsidR="00471AAE" w:rsidRPr="00471AAE" w:rsidRDefault="00471AAE" w:rsidP="00471AAE">
      <w:pPr>
        <w:pStyle w:val="p1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редактирование профиля и загрузка аватара.</w:t>
      </w:r>
    </w:p>
    <w:p w14:paraId="75D3E0FE" w14:textId="77777777" w:rsidR="00471AAE" w:rsidRPr="00471AAE" w:rsidRDefault="00471AAE" w:rsidP="00471AAE">
      <w:pPr>
        <w:pStyle w:val="p1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Серверный уровень (Backend/API)</w:t>
      </w:r>
    </w:p>
    <w:p w14:paraId="5C6B75C2" w14:textId="77777777" w:rsidR="00471AAE" w:rsidRPr="00471AAE" w:rsidRDefault="00471AAE" w:rsidP="00471AAE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Реализован на </w:t>
      </w:r>
      <w:r w:rsidRPr="00471AAE">
        <w:rPr>
          <w:rStyle w:val="s1"/>
          <w:rFonts w:eastAsiaTheme="majorEastAsia"/>
          <w:sz w:val="28"/>
          <w:szCs w:val="28"/>
        </w:rPr>
        <w:t>Python (Django + Django REST Framework)</w:t>
      </w:r>
      <w:r w:rsidRPr="00471AAE">
        <w:rPr>
          <w:sz w:val="28"/>
          <w:szCs w:val="28"/>
        </w:rPr>
        <w:t xml:space="preserve"> и обеспечивает обработку запросов, работу с базой данных и логику приложения. Основные функции:</w:t>
      </w:r>
    </w:p>
    <w:p w14:paraId="219170EA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CRUD-операции с рецептами, ингредиентами и тегами;</w:t>
      </w:r>
    </w:p>
    <w:p w14:paraId="63A587E3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управление пользователями и правами доступа (</w:t>
      </w:r>
      <w:proofErr w:type="spellStart"/>
      <w:r w:rsidRPr="00471AAE">
        <w:rPr>
          <w:sz w:val="28"/>
          <w:szCs w:val="28"/>
        </w:rPr>
        <w:t>Djoser</w:t>
      </w:r>
      <w:proofErr w:type="spellEnd"/>
      <w:r w:rsidRPr="00471AAE">
        <w:rPr>
          <w:sz w:val="28"/>
          <w:szCs w:val="28"/>
        </w:rPr>
        <w:t>);</w:t>
      </w:r>
    </w:p>
    <w:p w14:paraId="605B0939" w14:textId="77777777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генерация коротких ссылок и экспорт списка покупок;</w:t>
      </w:r>
    </w:p>
    <w:p w14:paraId="33D2868A" w14:textId="47E7FD36" w:rsidR="00471AAE" w:rsidRPr="00471AAE" w:rsidRDefault="00471AAE" w:rsidP="00471AAE">
      <w:pPr>
        <w:pStyle w:val="p1"/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администрирование и модерация контента.</w:t>
      </w:r>
    </w:p>
    <w:p w14:paraId="2E803081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 xml:space="preserve">Данные хранятся в </w:t>
      </w:r>
      <w:r w:rsidRPr="00471AAE">
        <w:rPr>
          <w:rStyle w:val="s1"/>
          <w:rFonts w:eastAsiaTheme="majorEastAsia"/>
          <w:sz w:val="28"/>
          <w:szCs w:val="28"/>
        </w:rPr>
        <w:t>реляционной СУБД PostgreSQL</w:t>
      </w:r>
      <w:r w:rsidRPr="00471AAE">
        <w:rPr>
          <w:sz w:val="28"/>
          <w:szCs w:val="28"/>
        </w:rPr>
        <w:t>, доступ к которой осуществляется через ORM Django.</w:t>
      </w:r>
    </w:p>
    <w:p w14:paraId="300A905C" w14:textId="56555421" w:rsidR="00471AAE" w:rsidRPr="00546CAA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lastRenderedPageBreak/>
        <w:t xml:space="preserve">Для обеспечения стабильной работы и масштабируемости используется связка </w:t>
      </w:r>
      <w:r w:rsidRPr="00471AAE">
        <w:rPr>
          <w:rStyle w:val="s1"/>
          <w:rFonts w:eastAsiaTheme="majorEastAsia"/>
          <w:sz w:val="28"/>
          <w:szCs w:val="28"/>
        </w:rPr>
        <w:t>Gunicorn + Nginx</w:t>
      </w:r>
      <w:r w:rsidRPr="00471AAE">
        <w:rPr>
          <w:sz w:val="28"/>
          <w:szCs w:val="28"/>
        </w:rPr>
        <w:t xml:space="preserve">, а развертывание выполняется в контейнерах </w:t>
      </w:r>
      <w:r w:rsidRPr="00471AAE">
        <w:rPr>
          <w:rStyle w:val="s1"/>
          <w:rFonts w:eastAsiaTheme="majorEastAsia"/>
          <w:sz w:val="28"/>
          <w:szCs w:val="28"/>
        </w:rPr>
        <w:t>Docker / Docker Compose</w:t>
      </w:r>
      <w:r w:rsidRPr="00471AAE">
        <w:rPr>
          <w:sz w:val="28"/>
          <w:szCs w:val="28"/>
        </w:rPr>
        <w:t>.</w:t>
      </w:r>
    </w:p>
    <w:p w14:paraId="2050F2AA" w14:textId="77777777" w:rsidR="00471AAE" w:rsidRPr="00471AAE" w:rsidRDefault="00471AAE" w:rsidP="00471AAE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Такое архитектурное решение обеспечивает:</w:t>
      </w:r>
    </w:p>
    <w:p w14:paraId="5C7A240B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независимость клиентской и серверной частей;</w:t>
      </w:r>
    </w:p>
    <w:p w14:paraId="54C5B45A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гибкость масштабирования и обновлений;</w:t>
      </w:r>
    </w:p>
    <w:p w14:paraId="3FA4D249" w14:textId="77777777" w:rsidR="00471AAE" w:rsidRPr="00471AAE" w:rsidRDefault="00471AAE" w:rsidP="00471AAE">
      <w:pPr>
        <w:pStyle w:val="p1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71AAE">
        <w:rPr>
          <w:sz w:val="28"/>
          <w:szCs w:val="28"/>
        </w:rPr>
        <w:t>высокую отказоустойчивость и удобство сопровождения.</w:t>
      </w:r>
    </w:p>
    <w:p w14:paraId="4D5769A1" w14:textId="0D72D7BF" w:rsidR="00C35137" w:rsidRDefault="00471AAE" w:rsidP="00471A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B7206" wp14:editId="05E3ACDC">
            <wp:extent cx="5940425" cy="2131695"/>
            <wp:effectExtent l="0" t="0" r="3175" b="1905"/>
            <wp:doc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0787" name="Рисунок 6" descr="Изображение выглядит как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972" w14:textId="1FA904A5" w:rsidR="00DF233D" w:rsidRDefault="00DF233D" w:rsidP="005364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6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261A33">
        <w:rPr>
          <w:rFonts w:ascii="Times New Roman" w:hAnsi="Times New Roman" w:cs="Times New Roman"/>
          <w:sz w:val="28"/>
          <w:szCs w:val="28"/>
        </w:rPr>
        <w:t>развертывания</w:t>
      </w:r>
    </w:p>
    <w:p w14:paraId="2D089B89" w14:textId="61F2E250" w:rsidR="003E5396" w:rsidRPr="00200D7F" w:rsidRDefault="003E5396" w:rsidP="003E5396">
      <w:pPr>
        <w:pStyle w:val="p1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00D7F">
        <w:rPr>
          <w:b/>
          <w:bCs/>
          <w:sz w:val="28"/>
          <w:szCs w:val="28"/>
        </w:rPr>
        <w:t>Интерфейсы</w:t>
      </w:r>
    </w:p>
    <w:p w14:paraId="3E4394F6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Пользовательский интерфейс (UI) разработан с учётом потребностей целевой аудитории — домашних кулинаров, авторов рецептов и администраторов системы. Основные принципы, заложенные в архитектуру интерфейса, направлены на простоту, визуальную чистоту и удобство взаимодействия:</w:t>
      </w:r>
    </w:p>
    <w:p w14:paraId="41B67211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Фокус на контенте.</w:t>
      </w:r>
    </w:p>
    <w:p w14:paraId="0F42C1B5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 xml:space="preserve">Интерфейс минимизирует отвлекающие элементы и акцентирует внимание на главном — рецептах, ингредиентах и фотографиях блюд. Структура страниц интуитивна: карточки рецептов, фильтры по тегам, кнопки </w:t>
      </w:r>
      <w:r w:rsidRPr="003E5396">
        <w:rPr>
          <w:sz w:val="28"/>
          <w:szCs w:val="28"/>
        </w:rPr>
        <w:lastRenderedPageBreak/>
        <w:t>«добавить в избранное» и «в список покупок» расположены в логически ожидаемых местах.</w:t>
      </w:r>
    </w:p>
    <w:p w14:paraId="0F0DF3D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Прозрачное взаимодействие.</w:t>
      </w:r>
    </w:p>
    <w:p w14:paraId="254FD2E6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Каждый элемент интерфейса сопровождается визуальной обратной связью — подтверждением действий (добавление, удаление, подписка, экспорт). Пользователь видит результат своих операций мгновенно без перезагрузки страницы благодаря REST API.</w:t>
      </w:r>
    </w:p>
    <w:p w14:paraId="025A94F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Прямое манипулирование объектами.</w:t>
      </w:r>
    </w:p>
    <w:p w14:paraId="68110E7C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Пользователь может создавать, редактировать и удалять рецепты напрямую из личного кабинета, управлять списком покупок и загружать изображения блюд.</w:t>
      </w:r>
    </w:p>
    <w:p w14:paraId="71658D94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Последовательность и логика рабочего процесса.</w:t>
      </w:r>
    </w:p>
    <w:p w14:paraId="5FF55223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Весь пользовательский путь выстроен последовательно:</w:t>
      </w:r>
    </w:p>
    <w:p w14:paraId="615CEDCB" w14:textId="77777777" w:rsidR="003E5396" w:rsidRPr="003E5396" w:rsidRDefault="003E5396" w:rsidP="003E5396">
      <w:pPr>
        <w:pStyle w:val="p3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Регистрация / Вход → Просмотр рецептов → Добавление в избранное / подписка → Формирование списка покупок → Экспорт списка в TXT / PDF</w:t>
      </w:r>
      <w:r w:rsidRPr="003E5396">
        <w:rPr>
          <w:rStyle w:val="s1"/>
          <w:rFonts w:eastAsiaTheme="majorEastAsia"/>
          <w:sz w:val="28"/>
          <w:szCs w:val="28"/>
        </w:rPr>
        <w:t>.</w:t>
      </w:r>
    </w:p>
    <w:p w14:paraId="451B5FDC" w14:textId="77777777" w:rsidR="003E5396" w:rsidRPr="003E5396" w:rsidRDefault="003E5396" w:rsidP="003E5396">
      <w:pPr>
        <w:pStyle w:val="p1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Доступность и адаптивность.</w:t>
      </w:r>
    </w:p>
    <w:p w14:paraId="46394FF7" w14:textId="77777777" w:rsidR="003E5396" w:rsidRPr="003E5396" w:rsidRDefault="003E5396" w:rsidP="003E5396">
      <w:pPr>
        <w:pStyle w:val="p2"/>
        <w:spacing w:line="360" w:lineRule="auto"/>
        <w:ind w:firstLine="709"/>
        <w:jc w:val="both"/>
        <w:rPr>
          <w:sz w:val="28"/>
          <w:szCs w:val="28"/>
        </w:rPr>
      </w:pPr>
      <w:r w:rsidRPr="003E5396">
        <w:rPr>
          <w:sz w:val="28"/>
          <w:szCs w:val="28"/>
        </w:rPr>
        <w:t>Интерфейс адаптирован под различные устройства (ПК, планшеты, смартфоны), обеспечивая одинаково комфортный опыт взаимодействия на всех экранах.</w:t>
      </w:r>
    </w:p>
    <w:p w14:paraId="1416AC50" w14:textId="77777777" w:rsidR="008953B0" w:rsidRDefault="008953B0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DE6C99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300A76" w14:textId="77777777" w:rsidR="00200D7F" w:rsidRDefault="00200D7F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F825BC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F74960" w14:textId="77777777" w:rsidR="00ED5422" w:rsidRDefault="00ED5422" w:rsidP="008953B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AF1D5D" w14:textId="0EF570AA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главной станицы для 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706631C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7DBE6" wp14:editId="313BBF5A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C72" w14:textId="41DFBCB4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авторизованного пользователя</w:t>
      </w:r>
    </w:p>
    <w:p w14:paraId="294EC569" w14:textId="0C336DA9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главной станицы для неавторизованного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DF8185F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8AD65" wp14:editId="1F90E365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8C0E" w14:textId="4C420FD3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главной </w:t>
      </w:r>
      <w:r w:rsidR="00EA192A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неавторизованного пользователя</w:t>
      </w:r>
    </w:p>
    <w:p w14:paraId="290DC6FC" w14:textId="340A31D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регистрации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097797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05C28" wp14:editId="358C226E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8BD" w14:textId="020D0C6F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регистрации</w:t>
      </w:r>
    </w:p>
    <w:p w14:paraId="00626C14" w14:textId="411F48D3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авторизации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11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5AD8DE5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19CC4" wp14:editId="2AB7FDFF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E62" w14:textId="1F811DEC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11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авторизации</w:t>
      </w:r>
    </w:p>
    <w:p w14:paraId="7567A012" w14:textId="2AF142C6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карточки рецепта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12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374D70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7DD9A" wp14:editId="301D3F1A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DD2" w14:textId="3D9703FE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12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карточки рецепта</w:t>
      </w:r>
    </w:p>
    <w:p w14:paraId="22B1A4DF" w14:textId="4A55ACCA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просмотра рецепта для авторизованного пользователя представлен на рисунке </w:t>
      </w:r>
      <w:r w:rsidR="00EA192A">
        <w:rPr>
          <w:rFonts w:ascii="Times New Roman" w:hAnsi="Times New Roman" w:cs="Times New Roman"/>
          <w:sz w:val="28"/>
          <w:szCs w:val="28"/>
        </w:rPr>
        <w:t>13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140EC1E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AA055" wp14:editId="4BB5DF8E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9FC4" w14:textId="21E9D38B" w:rsidR="00242D3C" w:rsidRPr="00ED5422" w:rsidRDefault="00242D3C" w:rsidP="00EA1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192A">
        <w:rPr>
          <w:rFonts w:ascii="Times New Roman" w:hAnsi="Times New Roman" w:cs="Times New Roman"/>
          <w:sz w:val="28"/>
          <w:szCs w:val="28"/>
        </w:rPr>
        <w:t>13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авторизованного пользователя</w:t>
      </w:r>
    </w:p>
    <w:p w14:paraId="0A4AD575" w14:textId="0133239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рецепта для неавторизованного пользователя представлен на рисунке 1</w:t>
      </w:r>
      <w:r w:rsidR="00EA192A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73EBA64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E1C09" wp14:editId="1E9649C2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6764" w14:textId="669E306E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4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рецепта для неавторизованного пользователя</w:t>
      </w:r>
    </w:p>
    <w:p w14:paraId="6C433DA5" w14:textId="7E37170F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</w:t>
      </w:r>
      <w:r w:rsidR="00D34057" w:rsidRPr="00ED5422">
        <w:rPr>
          <w:rFonts w:ascii="Times New Roman" w:hAnsi="Times New Roman" w:cs="Times New Roman"/>
          <w:sz w:val="28"/>
          <w:szCs w:val="28"/>
        </w:rPr>
        <w:t>страницы</w:t>
      </w:r>
      <w:r w:rsidRPr="00ED5422">
        <w:rPr>
          <w:rFonts w:ascii="Times New Roman" w:hAnsi="Times New Roman" w:cs="Times New Roman"/>
          <w:sz w:val="28"/>
          <w:szCs w:val="28"/>
        </w:rPr>
        <w:t xml:space="preserve"> 404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AA0C65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84BB5" wp14:editId="0EA5EEB9">
            <wp:extent cx="4783015" cy="3864376"/>
            <wp:effectExtent l="0" t="0" r="5080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44" cy="39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DA" w14:textId="215FA92E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5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страницы 404</w:t>
      </w:r>
    </w:p>
    <w:p w14:paraId="1DD83FC8" w14:textId="44C28AB0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просмотра подписок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C13AF5B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9AD5B" wp14:editId="49CC7465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58D" w14:textId="5C66FFA3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6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подписок</w:t>
      </w:r>
    </w:p>
    <w:p w14:paraId="75964E73" w14:textId="5B3BCA9D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просмотра избранного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224C9820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1597" wp14:editId="2DAFE618">
            <wp:extent cx="5134707" cy="3592030"/>
            <wp:effectExtent l="0" t="0" r="0" b="254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10" cy="361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153" w14:textId="5D56736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7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просмотра избранного</w:t>
      </w:r>
    </w:p>
    <w:p w14:paraId="6F8F44DA" w14:textId="6D050640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>Макет интерфейса создания рецепта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66514805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C1B9E" wp14:editId="602C60A7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3F3" w14:textId="1492CB19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8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создания рецепта</w:t>
      </w:r>
    </w:p>
    <w:p w14:paraId="3AA27338" w14:textId="3C758D75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Макет интерфейса редактирования рецепта представлен на рисунке 1</w:t>
      </w:r>
      <w:r w:rsidR="001F2946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52B100D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4C1DC" wp14:editId="376EB8AF">
            <wp:extent cx="4480549" cy="3537020"/>
            <wp:effectExtent l="0" t="0" r="3175" b="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44" cy="35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BEC" w14:textId="6D4AC2AC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>Рисунок 1</w:t>
      </w:r>
      <w:r w:rsidR="001F2946">
        <w:rPr>
          <w:rFonts w:ascii="Times New Roman" w:hAnsi="Times New Roman" w:cs="Times New Roman"/>
          <w:sz w:val="28"/>
          <w:szCs w:val="28"/>
        </w:rPr>
        <w:t>9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редактирования рецепта</w:t>
      </w:r>
    </w:p>
    <w:p w14:paraId="64077AEB" w14:textId="1CFB0943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lastRenderedPageBreak/>
        <w:t xml:space="preserve">Макет интерфейса изменения пароля представлен на рисунке </w:t>
      </w:r>
      <w:r w:rsidR="001F2946">
        <w:rPr>
          <w:rFonts w:ascii="Times New Roman" w:hAnsi="Times New Roman" w:cs="Times New Roman"/>
          <w:sz w:val="28"/>
          <w:szCs w:val="28"/>
        </w:rPr>
        <w:t>20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0E036F94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11EFB" wp14:editId="431C8031">
            <wp:extent cx="4421275" cy="3537019"/>
            <wp:effectExtent l="0" t="0" r="0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76" cy="35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903A" w14:textId="3EFD7225" w:rsidR="00242D3C" w:rsidRPr="00ED5422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946">
        <w:rPr>
          <w:rFonts w:ascii="Times New Roman" w:hAnsi="Times New Roman" w:cs="Times New Roman"/>
          <w:sz w:val="28"/>
          <w:szCs w:val="28"/>
        </w:rPr>
        <w:t>20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пароля</w:t>
      </w:r>
    </w:p>
    <w:p w14:paraId="2F720D1D" w14:textId="36FC582C" w:rsidR="00242D3C" w:rsidRPr="00ED5422" w:rsidRDefault="00242D3C" w:rsidP="00D3405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Макет интерфейса изменения аватара пользователя представлен на рисунке </w:t>
      </w:r>
      <w:r w:rsidR="001F2946">
        <w:rPr>
          <w:rFonts w:ascii="Times New Roman" w:hAnsi="Times New Roman" w:cs="Times New Roman"/>
          <w:sz w:val="28"/>
          <w:szCs w:val="28"/>
        </w:rPr>
        <w:t>21</w:t>
      </w:r>
      <w:r w:rsidRPr="00ED5422">
        <w:rPr>
          <w:rFonts w:ascii="Times New Roman" w:hAnsi="Times New Roman" w:cs="Times New Roman"/>
          <w:sz w:val="28"/>
          <w:szCs w:val="28"/>
        </w:rPr>
        <w:t>.</w:t>
      </w:r>
    </w:p>
    <w:p w14:paraId="456DD7BE" w14:textId="77777777" w:rsidR="00242D3C" w:rsidRPr="00ED5422" w:rsidRDefault="00242D3C" w:rsidP="00ED54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BCB57" wp14:editId="4274C390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FB4" w14:textId="7AAB5962" w:rsidR="004C379B" w:rsidRPr="00573824" w:rsidRDefault="00242D3C" w:rsidP="00D340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946">
        <w:rPr>
          <w:rFonts w:ascii="Times New Roman" w:hAnsi="Times New Roman" w:cs="Times New Roman"/>
          <w:sz w:val="28"/>
          <w:szCs w:val="28"/>
        </w:rPr>
        <w:t>21</w:t>
      </w:r>
      <w:r w:rsidRPr="00ED5422">
        <w:rPr>
          <w:rFonts w:ascii="Times New Roman" w:hAnsi="Times New Roman" w:cs="Times New Roman"/>
          <w:sz w:val="28"/>
          <w:szCs w:val="28"/>
        </w:rPr>
        <w:t xml:space="preserve"> – Интерфейс изменения аватара пользователя</w:t>
      </w:r>
    </w:p>
    <w:sectPr w:rsidR="004C379B" w:rsidRPr="005738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050"/>
    <w:multiLevelType w:val="multilevel"/>
    <w:tmpl w:val="567C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E2499"/>
    <w:multiLevelType w:val="multilevel"/>
    <w:tmpl w:val="7C2AE6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166B0"/>
    <w:multiLevelType w:val="multilevel"/>
    <w:tmpl w:val="6970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47E7A"/>
    <w:multiLevelType w:val="multilevel"/>
    <w:tmpl w:val="D7F443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E590231"/>
    <w:multiLevelType w:val="multilevel"/>
    <w:tmpl w:val="5EFC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601AC9"/>
    <w:multiLevelType w:val="multilevel"/>
    <w:tmpl w:val="FD58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339A0"/>
    <w:multiLevelType w:val="multilevel"/>
    <w:tmpl w:val="C53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B3A43"/>
    <w:multiLevelType w:val="multilevel"/>
    <w:tmpl w:val="92D20E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D213FF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9E3AC6"/>
    <w:multiLevelType w:val="multilevel"/>
    <w:tmpl w:val="0EB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CFC3EE4"/>
    <w:multiLevelType w:val="multilevel"/>
    <w:tmpl w:val="D736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612B74"/>
    <w:multiLevelType w:val="multilevel"/>
    <w:tmpl w:val="7BF4C8C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074AEB"/>
    <w:multiLevelType w:val="multilevel"/>
    <w:tmpl w:val="CC64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515F89"/>
    <w:multiLevelType w:val="hybridMultilevel"/>
    <w:tmpl w:val="8CAE7516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E656AE"/>
    <w:multiLevelType w:val="multilevel"/>
    <w:tmpl w:val="63B2FCC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CE440E"/>
    <w:multiLevelType w:val="hybridMultilevel"/>
    <w:tmpl w:val="414C7D3A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3E2EF3"/>
    <w:multiLevelType w:val="multilevel"/>
    <w:tmpl w:val="A72C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8732D8"/>
    <w:multiLevelType w:val="multilevel"/>
    <w:tmpl w:val="AB82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400EEB"/>
    <w:multiLevelType w:val="multilevel"/>
    <w:tmpl w:val="0D34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13294B"/>
    <w:multiLevelType w:val="multilevel"/>
    <w:tmpl w:val="A9DE1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5A56A8"/>
    <w:multiLevelType w:val="multilevel"/>
    <w:tmpl w:val="2470595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771EE6"/>
    <w:multiLevelType w:val="multilevel"/>
    <w:tmpl w:val="3A3C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921421"/>
    <w:multiLevelType w:val="hybridMultilevel"/>
    <w:tmpl w:val="D2A48222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1533C0"/>
    <w:multiLevelType w:val="multilevel"/>
    <w:tmpl w:val="0782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F76FB6"/>
    <w:multiLevelType w:val="multilevel"/>
    <w:tmpl w:val="C0DC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2878730">
    <w:abstractNumId w:val="3"/>
  </w:num>
  <w:num w:numId="2" w16cid:durableId="507715299">
    <w:abstractNumId w:val="9"/>
  </w:num>
  <w:num w:numId="3" w16cid:durableId="1287617155">
    <w:abstractNumId w:val="24"/>
  </w:num>
  <w:num w:numId="4" w16cid:durableId="1789205630">
    <w:abstractNumId w:val="16"/>
  </w:num>
  <w:num w:numId="5" w16cid:durableId="926307452">
    <w:abstractNumId w:val="12"/>
  </w:num>
  <w:num w:numId="6" w16cid:durableId="785933259">
    <w:abstractNumId w:val="0"/>
  </w:num>
  <w:num w:numId="7" w16cid:durableId="743528521">
    <w:abstractNumId w:val="1"/>
  </w:num>
  <w:num w:numId="8" w16cid:durableId="2045521040">
    <w:abstractNumId w:val="19"/>
  </w:num>
  <w:num w:numId="9" w16cid:durableId="219247535">
    <w:abstractNumId w:val="15"/>
  </w:num>
  <w:num w:numId="10" w16cid:durableId="97338170">
    <w:abstractNumId w:val="13"/>
  </w:num>
  <w:num w:numId="11" w16cid:durableId="1557013960">
    <w:abstractNumId w:val="23"/>
  </w:num>
  <w:num w:numId="12" w16cid:durableId="698629910">
    <w:abstractNumId w:val="2"/>
  </w:num>
  <w:num w:numId="13" w16cid:durableId="1679311254">
    <w:abstractNumId w:val="7"/>
  </w:num>
  <w:num w:numId="14" w16cid:durableId="1125394387">
    <w:abstractNumId w:val="22"/>
  </w:num>
  <w:num w:numId="15" w16cid:durableId="1522014923">
    <w:abstractNumId w:val="17"/>
  </w:num>
  <w:num w:numId="16" w16cid:durableId="715203295">
    <w:abstractNumId w:val="4"/>
  </w:num>
  <w:num w:numId="17" w16cid:durableId="848832362">
    <w:abstractNumId w:val="11"/>
  </w:num>
  <w:num w:numId="18" w16cid:durableId="675614464">
    <w:abstractNumId w:val="14"/>
  </w:num>
  <w:num w:numId="19" w16cid:durableId="612518822">
    <w:abstractNumId w:val="10"/>
  </w:num>
  <w:num w:numId="20" w16cid:durableId="1053894056">
    <w:abstractNumId w:val="18"/>
  </w:num>
  <w:num w:numId="21" w16cid:durableId="1233590019">
    <w:abstractNumId w:val="5"/>
  </w:num>
  <w:num w:numId="22" w16cid:durableId="1629554872">
    <w:abstractNumId w:val="8"/>
  </w:num>
  <w:num w:numId="23" w16cid:durableId="362362128">
    <w:abstractNumId w:val="21"/>
  </w:num>
  <w:num w:numId="24" w16cid:durableId="897596369">
    <w:abstractNumId w:val="20"/>
  </w:num>
  <w:num w:numId="25" w16cid:durableId="7318547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28"/>
    <w:rsid w:val="00014D28"/>
    <w:rsid w:val="00054BAD"/>
    <w:rsid w:val="00154416"/>
    <w:rsid w:val="001F2946"/>
    <w:rsid w:val="00200D7F"/>
    <w:rsid w:val="00242D3C"/>
    <w:rsid w:val="00250EB5"/>
    <w:rsid w:val="00261A33"/>
    <w:rsid w:val="002D56AE"/>
    <w:rsid w:val="003347E9"/>
    <w:rsid w:val="003E5396"/>
    <w:rsid w:val="00471AAE"/>
    <w:rsid w:val="004C379B"/>
    <w:rsid w:val="004E24C9"/>
    <w:rsid w:val="004E6861"/>
    <w:rsid w:val="0053645F"/>
    <w:rsid w:val="00546CAA"/>
    <w:rsid w:val="00573824"/>
    <w:rsid w:val="00581174"/>
    <w:rsid w:val="005A3E89"/>
    <w:rsid w:val="005C090E"/>
    <w:rsid w:val="005D048C"/>
    <w:rsid w:val="00697C36"/>
    <w:rsid w:val="006D2C9E"/>
    <w:rsid w:val="006E065A"/>
    <w:rsid w:val="007425D0"/>
    <w:rsid w:val="00796C1C"/>
    <w:rsid w:val="007F27BD"/>
    <w:rsid w:val="008953B0"/>
    <w:rsid w:val="008D290B"/>
    <w:rsid w:val="008E37B1"/>
    <w:rsid w:val="008F2618"/>
    <w:rsid w:val="00973685"/>
    <w:rsid w:val="009C46CE"/>
    <w:rsid w:val="00A20861"/>
    <w:rsid w:val="00A35102"/>
    <w:rsid w:val="00A91905"/>
    <w:rsid w:val="00AF0C12"/>
    <w:rsid w:val="00BD5A22"/>
    <w:rsid w:val="00C0326A"/>
    <w:rsid w:val="00C13A8A"/>
    <w:rsid w:val="00C35137"/>
    <w:rsid w:val="00C47A0F"/>
    <w:rsid w:val="00CF6756"/>
    <w:rsid w:val="00D2377B"/>
    <w:rsid w:val="00D34057"/>
    <w:rsid w:val="00D9073F"/>
    <w:rsid w:val="00D91C03"/>
    <w:rsid w:val="00DC229E"/>
    <w:rsid w:val="00DD5B27"/>
    <w:rsid w:val="00DF233D"/>
    <w:rsid w:val="00E36616"/>
    <w:rsid w:val="00E42940"/>
    <w:rsid w:val="00E43F07"/>
    <w:rsid w:val="00E540C0"/>
    <w:rsid w:val="00EA192A"/>
    <w:rsid w:val="00ED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3F80"/>
  <w15:chartTrackingRefBased/>
  <w15:docId w15:val="{8E5F8B48-CC6F-403B-BA71-EEE5B95F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4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2D56AE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 w:after="0" w:line="360" w:lineRule="auto"/>
      <w:ind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2D56AE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0">
    <w:name w:val="Заголовок 1 Знак"/>
    <w:basedOn w:val="a0"/>
    <w:link w:val="1"/>
    <w:uiPriority w:val="9"/>
    <w:rsid w:val="00014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semiHidden/>
    <w:rsid w:val="00014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4D2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4D2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4D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4D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4D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4D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4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4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4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4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4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4D28"/>
    <w:rPr>
      <w:i/>
      <w:iCs/>
      <w:color w:val="404040" w:themeColor="text1" w:themeTint="BF"/>
    </w:rPr>
  </w:style>
  <w:style w:type="paragraph" w:styleId="a7">
    <w:name w:val="List Paragraph"/>
    <w:aliases w:val="vgu_List1"/>
    <w:basedOn w:val="a"/>
    <w:link w:val="a8"/>
    <w:uiPriority w:val="34"/>
    <w:qFormat/>
    <w:rsid w:val="00014D28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014D28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014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014D28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014D28"/>
    <w:rPr>
      <w:b/>
      <w:bCs/>
      <w:smallCaps/>
      <w:color w:val="2F5496" w:themeColor="accent1" w:themeShade="BF"/>
      <w:spacing w:val="5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4C379B"/>
  </w:style>
  <w:style w:type="paragraph" w:styleId="ad">
    <w:name w:val="caption"/>
    <w:aliases w:val="vgu_PictureName"/>
    <w:basedOn w:val="a"/>
    <w:next w:val="a"/>
    <w:link w:val="ae"/>
    <w:uiPriority w:val="35"/>
    <w:unhideWhenUsed/>
    <w:qFormat/>
    <w:rsid w:val="004C379B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character" w:customStyle="1" w:styleId="ae">
    <w:name w:val="Название объекта Знак"/>
    <w:aliases w:val="vgu_PictureName Знак"/>
    <w:basedOn w:val="a0"/>
    <w:link w:val="ad"/>
    <w:uiPriority w:val="35"/>
    <w:rsid w:val="004C379B"/>
    <w:rPr>
      <w:rFonts w:ascii="Times New Roman" w:eastAsiaTheme="minorEastAsia" w:hAnsi="Times New Roman"/>
      <w:bCs/>
      <w:kern w:val="0"/>
      <w:sz w:val="24"/>
      <w:szCs w:val="18"/>
      <w:lang w:eastAsia="ru-RU"/>
      <w14:ligatures w14:val="none"/>
    </w:rPr>
  </w:style>
  <w:style w:type="paragraph" w:customStyle="1" w:styleId="p1">
    <w:name w:val="p1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p2">
    <w:name w:val="p2"/>
    <w:basedOn w:val="a"/>
    <w:rsid w:val="004E2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1">
    <w:name w:val="s1"/>
    <w:basedOn w:val="a0"/>
    <w:rsid w:val="004E24C9"/>
  </w:style>
  <w:style w:type="character" w:customStyle="1" w:styleId="s2">
    <w:name w:val="s2"/>
    <w:basedOn w:val="a0"/>
    <w:rsid w:val="005D048C"/>
  </w:style>
  <w:style w:type="paragraph" w:customStyle="1" w:styleId="p3">
    <w:name w:val="p3"/>
    <w:basedOn w:val="a"/>
    <w:rsid w:val="005D0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3">
    <w:name w:val="s3"/>
    <w:basedOn w:val="a0"/>
    <w:rsid w:val="00973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17</Pages>
  <Words>1451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Бочкарёва Виктория Дмитриевна</dc:creator>
  <cp:keywords/>
  <dc:description/>
  <cp:lastModifiedBy>G2844</cp:lastModifiedBy>
  <cp:revision>37</cp:revision>
  <cp:lastPrinted>2025-10-13T19:12:00Z</cp:lastPrinted>
  <dcterms:created xsi:type="dcterms:W3CDTF">2025-10-13T15:00:00Z</dcterms:created>
  <dcterms:modified xsi:type="dcterms:W3CDTF">2025-10-14T19:35:00Z</dcterms:modified>
</cp:coreProperties>
</file>