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Van Tharp's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Definitive Guide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69"/>
          <w:szCs w:val="69"/>
          <w:lang w:val="en-US" w:eastAsia="zh-CN" w:bidi="ar"/>
        </w:rPr>
        <w:t xml:space="preserve">Position </w:t>
      </w:r>
      <w:r>
        <w:rPr>
          <w:rFonts w:ascii="Times-Roman" w:hAnsi="Times-Roman" w:eastAsia="Times-Roman" w:cs="Times-Roman"/>
          <w:color w:val="000000"/>
          <w:kern w:val="0"/>
          <w:sz w:val="67"/>
          <w:szCs w:val="67"/>
          <w:lang w:val="en-US" w:eastAsia="zh-CN" w:bidi="ar"/>
        </w:rPr>
        <w:t xml:space="preserve">SizingSM.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How to Evaluate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System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and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Position SizingsM to Meet </w:t>
      </w:r>
      <w:r>
        <w:rPr>
          <w:rFonts w:hint="default" w:ascii="Times-Roman" w:hAnsi="Times-Roman" w:eastAsia="Times-Roman" w:cs="Times-Roman"/>
          <w:color w:val="000000"/>
          <w:kern w:val="0"/>
          <w:sz w:val="48"/>
          <w:szCs w:val="48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7"/>
          <w:szCs w:val="47"/>
          <w:lang w:val="en-US" w:eastAsia="zh-CN" w:bidi="ar"/>
        </w:rPr>
        <w:t xml:space="preserve">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44"/>
          <w:szCs w:val="44"/>
          <w:lang w:val="en-US" w:eastAsia="zh-CN" w:bidi="ar"/>
        </w:rPr>
        <w:t xml:space="preserve">Van K. </w:t>
      </w:r>
      <w:r>
        <w:rPr>
          <w:rFonts w:hint="default" w:ascii="Times-Roman" w:hAnsi="Times-Roman" w:eastAsia="Times-Roman" w:cs="Times-Roman"/>
          <w:color w:val="000000"/>
          <w:kern w:val="0"/>
          <w:sz w:val="44"/>
          <w:szCs w:val="44"/>
          <w:lang w:val="en-US" w:eastAsia="zh-CN" w:bidi="ar"/>
        </w:rPr>
        <w:t xml:space="preserve">Tharp, </w:t>
      </w:r>
      <w:r>
        <w:rPr>
          <w:rFonts w:hint="default" w:ascii="Times-Roman" w:hAnsi="Times-Roman" w:eastAsia="Times-Roman" w:cs="Times-Roman"/>
          <w:color w:val="000000"/>
          <w:kern w:val="0"/>
          <w:sz w:val="44"/>
          <w:szCs w:val="44"/>
          <w:lang w:val="en-US" w:eastAsia="zh-CN" w:bidi="ar"/>
        </w:rPr>
        <w:t xml:space="preserve">Ph.D.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Copyright </w:t>
      </w:r>
      <w:r>
        <w:rPr>
          <w:rFonts w:ascii="Helvetica" w:hAnsi="Helvetica" w:eastAsia="Helvetica" w:cs="Helvetica"/>
          <w:color w:val="000000"/>
          <w:kern w:val="0"/>
          <w:sz w:val="15"/>
          <w:szCs w:val="15"/>
          <w:lang w:val="en-US" w:eastAsia="zh-CN" w:bidi="ar"/>
        </w:rPr>
        <w:t xml:space="preserve">©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2008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The International Institute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5"/>
          <w:szCs w:val="15"/>
          <w:lang w:val="en-US" w:eastAsia="zh-CN" w:bidi="ar"/>
        </w:rPr>
        <w:t xml:space="preserve">Trading Mastery, Inc.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All rights reserved.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No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this publication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may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be reproduced, stored in a retrieval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system,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transmitted, in any form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by any means, electronic,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mechanical, photocopying, recording, </w:t>
      </w:r>
      <w:r>
        <w:rPr>
          <w:rFonts w:hint="default" w:ascii="Times-Roman" w:hAnsi="Times-Roman" w:eastAsia="Times-Roman" w:cs="Times-Roman"/>
          <w:color w:val="000000"/>
          <w:kern w:val="0"/>
          <w:sz w:val="13"/>
          <w:szCs w:val="1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otherwise, without prior written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permission.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information: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International Institute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of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Trading Mastery. Inc.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102A Commonwealth Ct., Cary,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NC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27511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(919)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7"/>
          <w:szCs w:val="17"/>
          <w:lang w:val="en-US" w:eastAsia="zh-CN" w:bidi="ar"/>
        </w:rPr>
        <w:t xml:space="preserve">466-004-3----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iddenHorzOCR" w:hAnsi="HiddenHorzOCR" w:eastAsia="HiddenHorzOCR" w:cs="HiddenHorzOCR"/>
          <w:color w:val="000000"/>
          <w:kern w:val="0"/>
          <w:sz w:val="10"/>
          <w:szCs w:val="10"/>
          <w:lang w:val="en-US" w:eastAsia="zh-CN" w:bidi="ar"/>
        </w:rPr>
        <w:t xml:space="preserve">Interne~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http://www.iitm.com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This publication is designed to provide accurate and authoritative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information in regard to the subject matter covered. </w:t>
      </w:r>
      <w:r>
        <w:rPr>
          <w:rFonts w:hint="default" w:ascii="Helvetica" w:hAnsi="Helvetica" w:eastAsia="Helvetica" w:cs="Helvetica"/>
          <w:color w:val="000000"/>
          <w:kern w:val="0"/>
          <w:sz w:val="17"/>
          <w:szCs w:val="17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is sold with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understanding that the publisher is not engaged in rendering legal,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accounting, or other professional service. ' 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legal advice or other expert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assistance is required, the services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 competent professional person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should be sought.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Printed in the United States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America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following phrases are a trademark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International Institute </w:t>
      </w:r>
      <w:r>
        <w:rPr>
          <w:rFonts w:hint="default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Trading Mastery: "System Quality Number,"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"SQN,"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and "Position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Sizing." These trademarks are denoted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the character </w:t>
      </w:r>
      <w:r>
        <w:rPr>
          <w:rFonts w:hint="default" w:ascii="Times-Roman" w:hAnsi="Times-Roman" w:eastAsia="Times-Roman" w:cs="Times-Roman"/>
          <w:color w:val="000000"/>
          <w:kern w:val="0"/>
          <w:sz w:val="17"/>
          <w:szCs w:val="17"/>
          <w:lang w:val="en-US" w:eastAsia="zh-CN" w:bidi="ar"/>
        </w:rPr>
        <w:t xml:space="preserve">"SM" 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meaning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service mark. 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This book </w:t>
      </w: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is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dedicated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to Melita Hunt, the CEO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0/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the International Institute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o/Trading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Mastery. This book would not be possible without Melita's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inspiration. Melita,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you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will always be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in </w:t>
      </w:r>
      <w:r>
        <w:rPr>
          <w:rFonts w:hint="default" w:ascii="Times-Italic" w:hAnsi="Times-Italic" w:eastAsia="Times-Italic" w:cs="Times-Italic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my heart.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Contents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Preface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Acknowledgments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PART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GOLDEN RULES OF TRADING AND HOW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EVALUATE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QUALITY OF YOUR TRADING SYSTEM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System 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Golden Rules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Trading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Risk (R) and R-Multiples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Understanding R-Multiples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Your Total Risk to Keep Track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Your R-Multiples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You Don't Know Your Initial Risk?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More Thoughts about Expectancy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about the Variability?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So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What's the Downside?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Evaluating the Quality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Your Trading System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Rating Your System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One Problem with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and How to Overcome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Statistical Assumptions in Using This Material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Improving Your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(SQN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What's Important in Getting High SQNs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Can I Expect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I: Is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Sample Representative?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2: Is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 Valid?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3: What Can I Expect from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 in the Future?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4: What Kinds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Markets Will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 Work In?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Question 5: What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IfI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Have Multiple Correlated Trades?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Summary: What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Do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Know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about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System at This Point?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How Will I Trade Differently with This Information?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Are You Doomed to Failure?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Judgmental Shortcuts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I: Locus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Control-The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Lotto Bias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2: 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Need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3: Percent Gain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4: Lots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ofInput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Says the Same 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5: Authority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6: Prediction and Understanding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7: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Wanting Lots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Facts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Other Biases That Influence Being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8: The Law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Small Numbers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9: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Once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Think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We've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Got It,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It's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Hard to Get Rid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Bias 10: Representation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UNDERSTANDING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BASICS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20"/>
          <w:szCs w:val="20"/>
          <w:lang w:val="en-US" w:eastAsia="zh-CN" w:bidi="ar"/>
        </w:rPr>
        <w:t xml:space="preserve">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Introduction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 Position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>Sizing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Basics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Most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Important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Factor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(Besides You)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Understanding Low-Risk Ideas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Psychological Biases Against Proper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Need to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Be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Right Bias in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Gambler's Fallacy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Streaks Cause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 Doubt Probabilities and Change Our Risk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Not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Enough Money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Too Much Greed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CPR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for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Traders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and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Investors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Importance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Three Components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CPR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for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More Basics: Equity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Core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Position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>Sizing</w:t>
      </w:r>
      <w:r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System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Units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Fixed Amount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Equal UnitslEqualLeverage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3: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Percent Margin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Percent Volatility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lOS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ModelS: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Percent Risk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More Examples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More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6: Group Control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7: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Portfolio Heat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8: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Long versus Short Positions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9: Equity Crossover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Under Unusual Circumstances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10: Asset Allocation to Determine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11: Position Sizing for Portfolio Managers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Model 12: Position Sizing for Professional Traders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Who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Don't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Know How Much Equity They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Comparing the Impact </w:t>
      </w:r>
      <w:r>
        <w:rPr>
          <w:rFonts w:hint="default" w:ascii="Times-Roman" w:hAnsi="Times-Roman" w:eastAsia="Times-Roman" w:cs="Times-Roman"/>
          <w:color w:val="000000"/>
          <w:kern w:val="0"/>
          <w:sz w:val="25"/>
          <w:szCs w:val="25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Various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The Models Compared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USING POSITION SIZING</w:t>
      </w:r>
      <w:r>
        <w:rPr>
          <w:rFonts w:ascii="Helvetica" w:hAnsi="Helvetica" w:eastAsia="Helvetica" w:cs="Helvetica"/>
          <w:color w:val="000000"/>
          <w:kern w:val="0"/>
          <w:sz w:val="17"/>
          <w:szCs w:val="17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MEET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Introduction to Using 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Meeting 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Meeting Your Objectives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Objectives Re-examined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A Look at Optimal Bet 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Expectancy, Win Rate, and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Methods to Meet Your Target Profit Objective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13: Using Your Optimal Target Risk Percentage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14: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Market's Money Methods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15: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Scaling In Techniques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Fixed Ratio Position Sizing (FRPS) to Meet Your Profit Target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Fixed Ratio Position Sizing Explored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Assumptions Necessary to Simulate FRPS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Models Compared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How to Improve Your Performance with FRPS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Evaluation </w:t>
      </w:r>
      <w:r>
        <w:rPr>
          <w:rFonts w:hint="default" w:ascii="Times-Roman" w:hAnsi="Times-Roman" w:eastAsia="Times-Roman" w:cs="Times-Roman"/>
          <w:color w:val="000000"/>
          <w:kern w:val="0"/>
          <w:sz w:val="25"/>
          <w:szCs w:val="25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Results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16: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Fixed Ratio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Checklist to Trade FRPS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Advantages and Disadvantages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FRPS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Roman" w:hAnsi="Times-Roman" w:eastAsia="Times-Roman" w:cs="Times-Roman"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Methods to Help You Avoid Ruin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Position Sizing to Limit Your Downside Potential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17: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U sing Your System Quality 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Determine How to Limit Risk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18: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Two-tier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19: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Multiple Tier Approach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20: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Using the Maximum R-Drawdown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21: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Scaling Out to Smooth Equity Curves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22: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Basso-Schwager Asset Allocation Technique Applied to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PART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MISCELLANEOUS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Introduction to Miscellaneous Position Sooni'M Information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Chapter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Strategies to Avoid!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Martingale Position Sizing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23: When Probability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Out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Line, Increase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24: One Up, Back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25: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One Up, Back One, Version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26: Regression toward the Mean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Other Dangerous Models to Avoid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27: Intuitive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28: Joe Ross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29: Percent Risk Based Upon Winning Percentage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30: Kelly Criterion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Model 31: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Optimal!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Chapter 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Putting </w:t>
      </w:r>
      <w:r>
        <w:rPr>
          <w:rFonts w:ascii="Helvetica-Bold" w:hAnsi="Helvetica-Bold" w:eastAsia="Helvetica-Bold" w:cs="Helvetica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All Together: An Interview with Chris Anderson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>Position Sizing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SM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Software Examined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235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Experiences with Position Sizing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Software to Keep Track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Your Trades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Simulation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System Specific Software with Position Sizing Capabilities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Multi-Purpose Software that Includes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High-End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Conclusion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Some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Your Questions Answered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2"/>
          <w:szCs w:val="22"/>
          <w:lang w:val="en-US" w:eastAsia="zh-CN" w:bidi="ar"/>
        </w:rPr>
        <w:t xml:space="preserve">1: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Miscellaneous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2: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Expectancy versus Position Sizing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3: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I Don't Understand One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the Models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4: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 and Risk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Ruin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5: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Account Size and Liquidity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6: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Multiple Accounts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7: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How Do I Position Size? What Do You Think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My Method?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8: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What Do You Think of This Form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Position Sizing?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Category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9: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Math Questions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Chapter </w:t>
      </w: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Self-Evaluation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Appendix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Appendix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Glossary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Bold" w:hAnsi="Times-Bold" w:eastAsia="Times-Bold" w:cs="Time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Index 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-Bold" w:hAnsi="Times-Bold" w:eastAsia="Times-Bold" w:cs="Times-Bold"/>
          <w:b/>
          <w:bCs/>
          <w:color w:val="000000"/>
          <w:kern w:val="0"/>
          <w:sz w:val="42"/>
          <w:szCs w:val="42"/>
          <w:lang w:val="en-US" w:eastAsia="zh-CN" w:bidi="ar"/>
        </w:rPr>
        <w:t xml:space="preserve">Preface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Perhaps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greatest secret to top trading and investing success is appropriate money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management or what we now call position sizing. I call it a "secret" because few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seem to understand it, including people who've written books on the topic. Some people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call it risk control; others call it diversification. Money managers call it managing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people's money and still others call it how to "wisely" invest or spend your money.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However, the money management that is the key to top trading and investing simply refers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the algorithm that tells you "how much" with respect to any particular position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market. And because the topic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money management is so conflicting,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I've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elected to call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 position sizing throughout this 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I've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written this book to give you an overall understanding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topic and show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various models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sizing. Enjoy the journey; it's potentially the most profitable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journey you will ever take as a trader. The material is quite complex, despite my attempt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make it simple. However, you'll find it well worth your while to go through all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examples until you have mastered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One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fundamental concepts that you wiIllearn in this book is that position sizing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key to meeting your objectives as a trader. Most people assume that there is just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 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trading-their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own-and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thus their view is biased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their objective.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result,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they never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realize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is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meet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purpose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is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meet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There are many other key concepts that stem from this primary one.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There are probably an infinite 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objectives that you could have and thus,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an infinite number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ways for you to use position sizing.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important for you to define your objectives before you develop a system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before you develop your position sizing routine.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Although your system has very little to do with meeting your objectives, we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developed a method to </w:t>
      </w:r>
      <w:r>
        <w:rPr>
          <w:rFonts w:ascii="HiddenHorzOCR" w:hAnsi="HiddenHorzOCR" w:eastAsia="HiddenHorzOCR" w:cs="HiddenHorzOCR"/>
          <w:color w:val="000000"/>
          <w:kern w:val="0"/>
          <w:sz w:val="14"/>
          <w:szCs w:val="14"/>
          <w:lang w:val="en-US" w:eastAsia="zh-CN" w:bidi="ar"/>
        </w:rPr>
        <w:t xml:space="preserve">~uantify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auality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system, which we call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System Quality Number M or SQNs for short.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We've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discovered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that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the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higher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System Quality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>Number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sM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, the easier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is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use position sizing to meet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your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objectives.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• You might even think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of </w:t>
      </w: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position sizing as a separate system, overlaid upon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3"/>
          <w:szCs w:val="23"/>
          <w:lang w:val="en-US" w:eastAsia="zh-CN" w:bidi="ar"/>
        </w:rPr>
        <w:t xml:space="preserve">primary system, which is designed to meet your objectives.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ddenHorzO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zk2Y2I3YWZlMTVkMDYyNjIyZjk4ZGU2ZjgwMWYifQ=="/>
  </w:docVars>
  <w:rsids>
    <w:rsidRoot w:val="6A25284E"/>
    <w:rsid w:val="5D0A22B2"/>
    <w:rsid w:val="6A25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2024-06-02T12:58:00Z</dcterms:created>
  <dc:creator>刘先生</dc:creator>
  <cp:lastModifiedBy>刘先生</cp:lastModifiedBy>
  <dcterms:modified xsi:type="dcterms:W3CDTF">2024-06-02T14:38:41Z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375837BEB33A4C94BC3DC92C392C2D09_11</vt:lpwstr>
  </property>
</Properties>
</file>