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475" cy="501650"/>
            <wp:effectExtent b="0" l="0" r="0" t="0"/>
            <wp:docPr id="35"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40" w:lineRule="auto"/>
        <w:ind w:left="458.8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
        <w:tblW w:w="10492.799072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8.599853515625"/>
        <w:gridCol w:w="6414.19921875"/>
        <w:tblGridChange w:id="0">
          <w:tblGrid>
            <w:gridCol w:w="4078.599853515625"/>
            <w:gridCol w:w="6414.19921875"/>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სასწავლო კურსის სახელწოდება: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მონაცემთა ბაზების ადმინისტრირება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96520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ლექტორი: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ალექსანდრე ჩახვაძე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სტუდენტის სახელი და გვარი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ჯგუფის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456.7201232910156"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შ</w:t>
      </w:r>
      <w:r w:rsidDel="00000000" w:rsidR="00000000" w:rsidRPr="00000000">
        <w:rPr>
          <w:rFonts w:ascii="Arial Unicode MS" w:cs="Arial Unicode MS" w:eastAsia="Arial Unicode MS" w:hAnsi="Arial Unicode MS"/>
          <w:b w:val="0"/>
          <w:i w:val="0"/>
          <w:smallCaps w:val="0"/>
          <w:strike w:val="0"/>
          <w:color w:val="000000"/>
          <w:sz w:val="24"/>
          <w:szCs w:val="24"/>
          <w:u w:val="single"/>
          <w:shd w:fill="auto" w:val="clear"/>
          <w:vertAlign w:val="baseline"/>
          <w:rtl w:val="0"/>
        </w:rPr>
        <w:t xml:space="preserve">უალედური გამოცდა</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ნიმუში</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3.01984786987305" w:lineRule="auto"/>
        <w:ind w:left="442.16217041015625" w:right="329.91943359375" w:firstLine="2.960052490234375"/>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გ</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ამოცდაზე მუშაობთ თქვენთვის განკუთვნილ ამ ფაილში, სათანადო ადგილას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 უ</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თითებთ საჭირო ინფორმაციებს, სვამთ სკრიპტებსა და სქრინებს. გამოცდაზე მუშაობთ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 ვ</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ირტუალურ გარემოში არსებულ ბაზაზე. გამოცდაზე შეგიძლიათ გამოიყენოთ</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 ფ</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აილი</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oca_dba_exam.txt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დ</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ასრულებულს ფაილს დაარქვით სახელი და გვარი, დააპედეეფეთ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 დ</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ა ატვირთეთ საგამოცდო პროგრამის სათანადო ველში.</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951171875" w:line="263.8948345184326" w:lineRule="auto"/>
        <w:ind w:left="462.4800109863281" w:right="331.318359375" w:hanging="4.5599365234375"/>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4"/>
          <w:szCs w:val="24"/>
          <w:u w:val="none"/>
          <w:shd w:fill="auto" w:val="clear"/>
          <w:vertAlign w:val="baseline"/>
          <w:rtl w:val="0"/>
        </w:rPr>
        <w:t xml:space="preserve">შეფასება: 15 საკითხი ჯამში 25 ქულა, კერძოდ საკითხები 1,2,4,6,7,8,9,10,11,12 თითო 2  ქულა, ხოლო საკითხები 3,5,13,14,15 თითო 1 ქულა.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57.8966999053955" w:lineRule="auto"/>
        <w:ind w:left="445.92010498046875" w:right="330" w:firstLine="23.7599182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(2 ქულა) დაუკავშირდით ორაკლ სერვერს როგორც პრივილეგირებული მომხმარებელი system და შექმენით როლი სკრიპტულად თქვენი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გვარი</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და მიანიჭეთ შემდეგი სისტემური პრივილეგიები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session, create any table, create any view, create any  index, create any sequence, create any synonym, alter any table, alter any index, alter any sequence,  drop any table, drop any view, drop any index, drop any sequence, drop any synonym.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მიანიჭეთ ობიექტ პრივილეგია მოსელექტება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სქემის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ცხრილზე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მიანიჭეთ როლი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შექმნილ როლს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632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role chakhvadze_role;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2.89502143859863" w:lineRule="auto"/>
        <w:ind w:left="466.56005859375" w:right="730.1586914062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create session, create any table, create any view, create any index, create any sequence, create any synonym, alter any table, alter any index, alter any sequence, drop any table, drop any view, drop any index, drop any sequence, drop any synonym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462890625" w:line="240" w:lineRule="auto"/>
        <w:ind w:left="461.2800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chakhvadze_role;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46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select on hr.employees to chakhvadze_role;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46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dba to chakhvadze_role;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400756835938"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37"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5.11520385742188" w:lineRule="auto"/>
        <w:ind w:left="464.1600036621094" w:right="329.998779296875" w:hanging="6.15997314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36"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(2 ქულა) სკრიპტულად შექმენი მომხმარებელი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btu_გვარი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პაროლი btu, დეფაულტ  ცხრილსივრცე users ულიმიტოდ, დროებით ცხრილსივრცედ temp, პროფაილი default. გადაამოწმეთ იუზერის არსებობა. მიანიჭეთ შექმნილი როლი ამ მომხმარებელს.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780273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user btu_chakhvadze identified by btu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8486328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TABLESPACE users QUOTA UNLIMITED on users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TABLESPACE temp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1.520080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default;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dba_users where username ='BTU_CHAKHVADZE';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46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chakhvadze_role to btu_chakhvadze;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396728515625"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pgSz w:h="16820" w:w="11900" w:orient="portrait"/>
          <w:pgMar w:bottom="1099.6800994873047" w:top="709.000244140625" w:left="960" w:right="453.60107421875" w:header="0" w:footer="720"/>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3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0.3072261810302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2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34"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5.02227783203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1099.6800994873047" w:top="709.0002441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466.56005859375" w:right="332.75878906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(1 ქულა) მიურთდით ბაზას როგორც მომხმარებელი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btu_გვარი.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გადაამოწმეთ ვინაობა.  გადაამოწმეთ თუ ფლობს რაიმე ობიექტს.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1098632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user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dba_objects where owner='BTU_CHAKHVADZ';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399383544922"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1099.6800994873047" w:top="709.000244140625" w:left="960" w:right="453.60107421875" w:header="0" w:footer="720"/>
          <w:cols w:equalWidth="0" w:num="1">
            <w:col w:space="0" w:w="10486.398925781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32"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391.05657577514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1099.6800994873047" w:top="709.0002441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2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-6101333</wp:posOffset>
            </wp:positionH>
            <wp:positionV relativeFrom="paragraph">
              <wp:posOffset>3467100</wp:posOffset>
            </wp:positionV>
            <wp:extent cx="6119495" cy="3442335"/>
            <wp:effectExtent b="0" l="0" r="0" t="0"/>
            <wp:wrapSquare wrapText="bothSides" distB="19050" distT="19050" distL="19050" distR="19050"/>
            <wp:docPr id="2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6119495" cy="3442335"/>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2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0.00834941864014" w:lineRule="auto"/>
        <w:ind w:left="458.8800048828125" w:right="329.998779296875" w:hanging="0.879974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2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017333984375" w:line="263.4778118133545" w:lineRule="auto"/>
        <w:ind w:left="456.719970703125" w:right="330.47851562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(2 ქულა) შექმენი ცხრილი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test_გვარი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რომელსაც ექნება 4 სვეტი: პირველი id რიცხვითი,  salary რიცხვითი (5,2) და მე-3 ვირტუალური სვეტი status, რომელიც შეყვანილი  ხელფაისის მიხედვით დააგენერირებს სვეტის მნიშვნელობას თუ შეტანილი იქნება  salary-ში 500 ან მასზე ნაკლები low, თუ 500-ზე მეტი good, მე-4 სვეტი comm სიმბოლური  მაქსიმუმ 30 სიმბოლო უჩინარი. შექმენი sal_idx ინდექსი salary სვეტზე.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test_chakhvadze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salary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number(5,2),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generated always as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when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salary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500 then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9.83993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salary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500 then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good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comm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varchar2(30) invisible);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index sal_idx on test_chakhvadze(salary);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83984375"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2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5.11520385742188" w:lineRule="auto"/>
        <w:ind w:left="463.91998291015625" w:right="329.998779296875" w:hanging="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31"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(1 ქულა) შექმენით მიმდევრობა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seq_გვარი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სახელით რომლის სტარტის წერტილია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ბიჯი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არ არის ციკლური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არის მოწესრიგებული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არ იყოს ქეშირებული</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მაქსიმალური  მნიშვნელობა 1000 და მინიმალური მნიშვნელობა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780273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sequence seq_chakhvadze start with 10 INCREMENT BY 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8486328125" w:line="240" w:lineRule="auto"/>
        <w:ind w:left="4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NOCACHE ORDER MAXVALUE 1000 MINVALUE 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03369140625" w:line="240" w:lineRule="auto"/>
        <w:ind w:left="0" w:right="329.998779296875" w:firstLine="0"/>
        <w:jc w:val="righ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5"/>
            <wp:effectExtent b="0" l="0" r="0" t="0"/>
            <wp:docPr id="33"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2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63.8948345184326" w:lineRule="auto"/>
        <w:ind w:left="466.56005859375" w:right="329.51904296875" w:hanging="1.0560607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 (2 ქულა)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შექმენი ტრიგერი test_tr რომელიც ავტომატურ ზრდად id სვეტის  მნიშვნელობებს დააგენერირებს ახალი ჩანაწერის შეტანისას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test_გვარი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ცხრილში.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514648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6.560058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or replace trigger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test_tr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insert on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test_chakhvadze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row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seq_chakhvadze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.nextval into :new.</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dual;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5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0263671875" w:line="240" w:lineRule="auto"/>
        <w:ind w:left="0" w:right="334.798583984375" w:firstLine="0"/>
        <w:jc w:val="righ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4"/>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119495" cy="3442334"/>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57.20001220703125" w:right="330.23925781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(2 ქულა) შეიტანეთ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test_chakhvadze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ცხრილში შემდეგი ჩანაწერები salary და comm  სვეტებში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150390625" w:line="240" w:lineRule="auto"/>
        <w:ind w:left="46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450, 'btu is the best'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8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'cool exam'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48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'this day'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580, 'perfect thing'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6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890, 'good idea'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46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 'great option'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(450, 'btu is the best');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(120, 'cool exam');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1811523437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(150, 'this day');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26489257812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(580, 'perfect thing');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8211669922"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(890, 'good idea');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(900, 'great option');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23828125" w:line="207.42098808288574" w:lineRule="auto"/>
        <w:ind w:left="457.20001220703125" w:right="329.99755859375" w:firstLine="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5"/>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(2 ქულა) შექმენით ქვემოთხოვნით ცხრილი emp სქემა hr-ის employees-ზე  დაყრდნობით, საიდანაც აიღება მხოლოდ ის ჩანაწერები სადაც გვარის სიგრზე არის 7- სიმბოლოზე მეტი. შექმენით ქვემოთხოვნით ცხრილი emp2 ცხრილ emp-ზე  დაყრდნობით მხოლოდ კონსტრუქცია და არა ჩანაწერებიც.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5449218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emp as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hr.employees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59.83993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length(last_name)&gt;7;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emp2 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emp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9.83993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2=1;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emp;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emp2;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6400146484375"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2.62754440307617" w:lineRule="auto"/>
        <w:ind w:left="457.20001220703125" w:right="329.998779296875" w:firstLine="0.800018310546875"/>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(2 ქულა) შექმენი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my_exam_view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ხედი emp ცხრილის პირველი 5 ჩანაწერით.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my_exam_view 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emp where rownum&lt;=5;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361328125" w:line="205.11141300201416" w:lineRule="auto"/>
        <w:ind w:left="466.56005859375" w:right="329.998779296875" w:hanging="8.56002807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5"/>
            <wp:effectExtent b="0" l="0" r="0" t="0"/>
            <wp:docPr id="1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(2 ქულა) შექმენი სინონიმები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test_chakhvadze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ცხრილზე t_chakh (t_გვარის პირველი 3  ასო) სახელით და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my_exam_view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ხედზე vu სახელით. გადაამაწმეთ თუ რა ობიექტებს  ფლობს მომხმარებელი.</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725128173828" w:line="240" w:lineRule="auto"/>
        <w:ind w:left="0" w:right="103.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9-16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1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synonym t_chakh for test_chakhvadze;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synonym vu for my_exam_view;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23828125" w:line="214.9096441268921" w:lineRule="auto"/>
        <w:ind w:left="466.56005859375" w:right="329.998779296875" w:hanging="8.56002807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5"/>
            <wp:effectExtent b="0" l="0" r="0" t="0"/>
            <wp:docPr id="1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(2 ქულა) a) შეიტანეთ ახალი ჩანაწერი ცხრილში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test_chakhvadze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300, 'gtu forever'; b)  დაამოდიფიცირეთ ჩანაწერი რომლის აიდია 20 comm სვეტში არსებულს  მიუკონკატენირეთ თრანქირებული სისტემური თარიღი; c) წაშალეთ ის სტრიქონები  რომლებშიც comm სვეტის სიგრძე არის 2-ის ჯერადი; d) დაამატეთ სვეტი manager  რიცხვითი; e) სვეტი manager გახადეთ სიმბოლური მაქსიმალური 50 სიმბოლო; f)  გადაარქვით სახელი manager სვეტს man სახელით; g) ამოშალეთ სვეტი man; h) გახადეთ  გამოუყენებელი comm; i) გადაარქვით ცხრილს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test_chakhvadze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სახელი დაარქვით  chakhva_tab; j) გახადეთ ცხრილი მხოლოდ ამოკითხვადი.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51757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test_chakhvadze(salary, comm) values (300, 'gtu forever');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46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5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test_chakhvadze set comm=comm||trunc(sysdate)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9.83993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id = 20;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from test_chakhvadze where mod(id,2)=0;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112304687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add manager number;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91271972656"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18"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MODIFY manager varchar2(50);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rename column manager to man;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drop column man;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46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set UNUSED(comm);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test_chakhvadze RENAME to chakhva_tab;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table chakhva_tab read only;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361328125" w:line="240" w:lineRule="auto"/>
        <w:ind w:left="0" w:right="329.998779296875" w:firstLine="0"/>
        <w:jc w:val="righ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4"/>
            <wp:effectExtent b="0" l="0" r="0" t="0"/>
            <wp:docPr id="19"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6119495" cy="3442334"/>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6767578125"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1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2.71213054656982" w:lineRule="auto"/>
        <w:ind w:left="458.0000305175781" w:right="329.998779296875" w:hanging="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17"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(2 ქულა) შექმენით ახალი პროფილი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exam_prof_გვარი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რომელსაც ექნება შემდეგი პარამეტრები </w:t>
      </w:r>
    </w:p>
    <w:tbl>
      <w:tblPr>
        <w:tblStyle w:val="Table2"/>
        <w:tblW w:w="4928.1195068359375" w:type="dxa"/>
        <w:jc w:val="left"/>
        <w:tblInd w:w="45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5.72021484375"/>
        <w:gridCol w:w="1212.3992919921875"/>
        <w:tblGridChange w:id="0">
          <w:tblGrid>
            <w:gridCol w:w="3715.72021484375"/>
            <w:gridCol w:w="1212.3992919921875"/>
          </w:tblGrid>
        </w:tblGridChange>
      </w:tblGrid>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COMPOSITE_LIMIT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SESSIONS_PER_USER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707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w:t>
            </w:r>
          </w:p>
        </w:tc>
      </w:tr>
      <w:tr>
        <w:trPr>
          <w:cantSplit w:val="0"/>
          <w:trHeight w:val="2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CPU_PER_SESSION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unlimited</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CPU_PER_CALL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unlimited</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LOGICAL_READS_PER_SESSION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400000</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LOGICAL_READS_PER_CALL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IDLE_TIME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CONNECT_TIME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rHeight w:val="2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PRIVATE_SGA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tc>
      </w:tr>
      <w:tr>
        <w:trPr>
          <w:cantSplit w:val="0"/>
          <w:trHeight w:val="29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FAILED_LOGIN_ATTEMPTS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PASSWORD_LIFE_TIME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w:t>
            </w:r>
          </w:p>
        </w:tc>
      </w:tr>
      <w:tr>
        <w:trPr>
          <w:cantSplit w:val="0"/>
          <w:trHeight w:val="29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PASSWORD_REUSE_TIME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w:t>
            </w:r>
          </w:p>
        </w:tc>
      </w:tr>
      <w:tr>
        <w:trPr>
          <w:cantSplit w:val="0"/>
          <w:trHeight w:val="29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PASSWORD_REUSE_MAX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519531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PASSWORD_VERIFY_FUNCTION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PASSWORD_LOCK_TIME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707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PASSWORD_GRACE_TIME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PROFILE exam_prof_chakhvadze LIMIT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COMPOSITE_LIMIT default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SESSIONS_PER_USER 30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CPU_PER_SESSION unlimited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CPU_PER_CALL unlimited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995971679687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LOGICAL_READS_PER_SESSION 400000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996154785156"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21"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045898437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LOGICAL_READS_PER_CALL 10000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IDLE_TIME 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CONNECT_TIME 200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PRIVATE_SGA default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FAILED_LOGIN_ATTEMPTS 20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PASSWORD_LIFE_TIME 100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PASSWORD_REUSE_TIME 140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PASSWORD_REUSE_MAX 15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PASSWORD_VERIFY_FUNCTION null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PASSWORD_LOCK_TIME 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PASSWORD_GRACE_TIME 18;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9921875" w:line="202.7122449874878" w:lineRule="auto"/>
        <w:ind w:left="458.0000305175781" w:right="329.998779296875" w:hanging="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19050" distT="19050" distL="19050" distR="19050">
            <wp:extent cx="6119495" cy="3442335"/>
            <wp:effectExtent b="0" l="0" r="0" t="0"/>
            <wp:docPr id="22"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(1 ქულა) დაამოდიფიცირეთ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btu_გვარი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იუზერის პარამეტრები პაროლი გახადეთ  btu23 და პროფილი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exam_prof_გვარი.</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296386718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457.20001220703125" w:right="2202.799072265625" w:firstLine="8.8800048828125"/>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user btu_chakhvadze identified by btu23 profile exam_prof_chakhvadze;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56665039062"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13-16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2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2.62754440307617" w:lineRule="auto"/>
        <w:ind w:left="466.56005859375" w:right="329.998779296875" w:hanging="8.56002807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14. (1 ქულა) გააქტიურე აუდიტი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btu_გვარი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იუზერის განხორციელებულ ნებისმიერ  ბრძანებაზე. ნახე აუდიტის ლოგი. აუდიტი გააუქმე.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6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audit all statements by btu_chakhvadze;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dba_audit_trail;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8486328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DBA_STMT_AUDIT_OPTS;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SYS.AUD$;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65.3599548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noaudit all statements by btu_chakhvadze;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840087890625"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14-16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40" w:lineRule="auto"/>
        <w:ind w:left="0" w:right="329.9987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3467100</wp:posOffset>
            </wp:positionV>
            <wp:extent cx="6119495" cy="344233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119495" cy="3442335"/>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256652832031" w:line="240" w:lineRule="auto"/>
        <w:ind w:left="0" w:right="329.9987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457.20001220703125" w:right="331.199951171875" w:firstLine="24.47998046875"/>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15. (1 ქულა) წაშალეთ იუზერი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btu_გვარი.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წაშალეთ როლი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გვარი_role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წაშალეთ  პროფილი </w:t>
      </w:r>
      <w:r w:rsidDel="00000000" w:rsidR="00000000" w:rsidRPr="00000000">
        <w:rPr>
          <w:rFonts w:ascii="Arial Unicode MS" w:cs="Arial Unicode MS" w:eastAsia="Arial Unicode MS" w:hAnsi="Arial Unicode MS"/>
          <w:b w:val="0"/>
          <w:i w:val="0"/>
          <w:smallCaps w:val="0"/>
          <w:strike w:val="0"/>
          <w:color w:val="000000"/>
          <w:sz w:val="24"/>
          <w:szCs w:val="24"/>
          <w:highlight w:val="yellow"/>
          <w:u w:val="none"/>
          <w:vertAlign w:val="baseline"/>
          <w:rtl w:val="0"/>
        </w:rPr>
        <w:t xml:space="preserve">exam_prof_გვარი</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გადაამოწმეთ არსებობს თუ არა ეს იუზერი. </w:t>
      </w: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სკრიპტი: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10986328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 user btu_chakhvadze cascade;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 role chakhvadze_role;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 profile exam_prof_chakhvadze;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6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dba_users where username ='BTU_CHAKHVADZE';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457.2000122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4"/>
          <w:szCs w:val="24"/>
          <w:u w:val="none"/>
          <w:shd w:fill="auto" w:val="clear"/>
          <w:vertAlign w:val="baseline"/>
          <w:rtl w:val="0"/>
        </w:rPr>
        <w:t xml:space="preserve">სქრინი: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9676513672"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15-16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52475" cy="50165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752475" cy="5016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ბიზნესისა და ტექნოლოგიების უნივერსიტეტი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00.00834941864014" w:lineRule="auto"/>
        <w:ind w:left="458.8800048828125" w:right="329.998779296875" w:hanging="0.879974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2001953125" w:line="200.00834941864014" w:lineRule="auto"/>
        <w:ind w:left="458.8800048828125" w:right="329.998779296875" w:hanging="0.879974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119495" cy="3442335"/>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6119495" cy="344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1025390625" w:line="240" w:lineRule="auto"/>
        <w:ind w:left="458.8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0396118164062" w:line="240" w:lineRule="auto"/>
        <w:ind w:left="0" w:right="1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16-16 </w:t>
      </w:r>
    </w:p>
    <w:sectPr>
      <w:type w:val="continuous"/>
      <w:pgSz w:h="16820" w:w="11900" w:orient="portrait"/>
      <w:pgMar w:bottom="1099.6800994873047" w:top="709.000244140625" w:left="960" w:right="453.60107421875" w:header="0" w:footer="720"/>
      <w:cols w:equalWidth="0" w:num="1">
        <w:col w:space="0" w:w="10486.39892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18.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25.png"/><Relationship Id="rId25" Type="http://schemas.openxmlformats.org/officeDocument/2006/relationships/image" Target="media/image23.png"/><Relationship Id="rId28" Type="http://schemas.openxmlformats.org/officeDocument/2006/relationships/image" Target="media/image3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30.png"/><Relationship Id="rId7" Type="http://schemas.openxmlformats.org/officeDocument/2006/relationships/image" Target="media/image34.png"/><Relationship Id="rId8" Type="http://schemas.openxmlformats.org/officeDocument/2006/relationships/image" Target="media/image16.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31.png"/><Relationship Id="rId33" Type="http://schemas.openxmlformats.org/officeDocument/2006/relationships/image" Target="media/image2.png"/><Relationship Id="rId10" Type="http://schemas.openxmlformats.org/officeDocument/2006/relationships/image" Target="media/image11.png"/><Relationship Id="rId32" Type="http://schemas.openxmlformats.org/officeDocument/2006/relationships/image" Target="media/image1.png"/><Relationship Id="rId13" Type="http://schemas.openxmlformats.org/officeDocument/2006/relationships/image" Target="media/image35.png"/><Relationship Id="rId35" Type="http://schemas.openxmlformats.org/officeDocument/2006/relationships/image" Target="media/image8.png"/><Relationship Id="rId12" Type="http://schemas.openxmlformats.org/officeDocument/2006/relationships/image" Target="media/image24.png"/><Relationship Id="rId34"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6.png"/><Relationship Id="rId36"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