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Pr="0055142E" w:rsidRDefault="0055142E" w:rsidP="0055142E">
            <w:r>
              <w:t xml:space="preserve">Solving equations and writing proofs using </w:t>
            </w:r>
            <w:r w:rsidRPr="0055142E">
              <w:rPr>
                <w:b/>
              </w:rPr>
              <w:t>hyperbolic functions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55142E" w:rsidRDefault="0055142E" w:rsidP="0055142E">
            <w:r>
              <w:t xml:space="preserve">Converting between </w:t>
            </w:r>
            <w:r w:rsidRPr="0055142E">
              <w:rPr>
                <w:b/>
              </w:rPr>
              <w:t>Cartesian and polar equations</w:t>
            </w:r>
            <w:r>
              <w:t xml:space="preserve"> of curves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55142E" w:rsidRDefault="0055142E" w:rsidP="00DD1967">
            <w:r>
              <w:t xml:space="preserve">Sketching </w:t>
            </w:r>
            <w:r w:rsidRPr="0055142E">
              <w:rPr>
                <w:b/>
              </w:rPr>
              <w:t>graphs of polar equations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877DD4" w:rsidRPr="0055142E" w:rsidRDefault="0055142E" w:rsidP="00C35826">
            <w:r>
              <w:t xml:space="preserve">Modelling </w:t>
            </w:r>
            <w:r w:rsidRPr="0055142E">
              <w:rPr>
                <w:b/>
              </w:rPr>
              <w:t>oblique impacts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55142E" w:rsidRDefault="0055142E" w:rsidP="0055142E">
            <w:r>
              <w:t xml:space="preserve">Using </w:t>
            </w:r>
            <w:r w:rsidRPr="0055142E">
              <w:rPr>
                <w:b/>
              </w:rPr>
              <w:t>Floyd’s algorithm</w:t>
            </w:r>
            <w:r>
              <w:t xml:space="preserve"> to find the shortest routes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55142E" w:rsidRDefault="0055142E" w:rsidP="00C35826">
            <w:r>
              <w:t xml:space="preserve">Solving problems involving </w:t>
            </w:r>
            <w:r w:rsidRPr="0055142E">
              <w:rPr>
                <w:b/>
              </w:rPr>
              <w:t>complex roots</w:t>
            </w:r>
            <w:r>
              <w:t xml:space="preserve"> of polynomial equations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</w:tcBorders>
          </w:tcPr>
          <w:p w:rsidR="00E860D3" w:rsidRPr="0055142E" w:rsidRDefault="0055142E" w:rsidP="00C35826">
            <w:r>
              <w:t xml:space="preserve">Setting out </w:t>
            </w:r>
            <w:r w:rsidRPr="0055142E">
              <w:rPr>
                <w:b/>
              </w:rPr>
              <w:t>proof by induction</w:t>
            </w:r>
            <w:bookmarkStart w:id="0" w:name="_GoBack"/>
            <w:bookmarkEnd w:id="0"/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050C91">
        <w:trPr>
          <w:trHeight w:val="963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</w:t>
    </w:r>
    <w:r w:rsidR="00497645">
      <w:rPr>
        <w:rFonts w:ascii="Arial Black" w:hAnsi="Arial Black"/>
        <w:sz w:val="28"/>
        <w:szCs w:val="28"/>
        <w:u w:val="single"/>
      </w:rPr>
      <w:t>3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55142E">
      <w:rPr>
        <w:rFonts w:ascii="Arial Black" w:hAnsi="Arial Black"/>
        <w:sz w:val="28"/>
        <w:szCs w:val="28"/>
        <w:u w:val="single"/>
      </w:rPr>
      <w:t>– HT2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50C91"/>
    <w:rsid w:val="000777FB"/>
    <w:rsid w:val="0012365E"/>
    <w:rsid w:val="00177ACA"/>
    <w:rsid w:val="00270E35"/>
    <w:rsid w:val="002E3D9B"/>
    <w:rsid w:val="002F3442"/>
    <w:rsid w:val="002F5843"/>
    <w:rsid w:val="003507BB"/>
    <w:rsid w:val="0036621C"/>
    <w:rsid w:val="00374320"/>
    <w:rsid w:val="00417691"/>
    <w:rsid w:val="00497645"/>
    <w:rsid w:val="0055142E"/>
    <w:rsid w:val="0059473E"/>
    <w:rsid w:val="005B4661"/>
    <w:rsid w:val="00645939"/>
    <w:rsid w:val="00717AAF"/>
    <w:rsid w:val="0082582E"/>
    <w:rsid w:val="00832426"/>
    <w:rsid w:val="00877DD4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7CE14F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20F83-97A8-4B75-B0FE-8452DD13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9</cp:revision>
  <cp:lastPrinted>2017-10-13T09:37:00Z</cp:lastPrinted>
  <dcterms:created xsi:type="dcterms:W3CDTF">2017-10-13T08:13:00Z</dcterms:created>
  <dcterms:modified xsi:type="dcterms:W3CDTF">2018-11-17T14:53:00Z</dcterms:modified>
</cp:coreProperties>
</file>