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6520"/>
        <w:gridCol w:w="992"/>
      </w:tblGrid>
      <w:tr w:rsidR="00E860D3" w:rsidRPr="0082582E" w:rsidTr="00C35826">
        <w:tc>
          <w:tcPr>
            <w:tcW w:w="6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E860D3" w:rsidRPr="0082582E" w:rsidRDefault="00E860D3" w:rsidP="00DD1967">
            <w:pPr>
              <w:rPr>
                <w:b/>
                <w:sz w:val="24"/>
              </w:rPr>
            </w:pPr>
            <w:r w:rsidRPr="0082582E">
              <w:rPr>
                <w:b/>
                <w:sz w:val="24"/>
                <w:highlight w:val="green"/>
              </w:rPr>
              <w:t>Positives</w:t>
            </w:r>
            <w:r w:rsidRPr="0082582E">
              <w:rPr>
                <w:b/>
                <w:sz w:val="24"/>
              </w:rPr>
              <w:t xml:space="preserve"> &amp; </w:t>
            </w:r>
            <w:r w:rsidRPr="0082582E">
              <w:rPr>
                <w:b/>
                <w:sz w:val="24"/>
                <w:highlight w:val="magenta"/>
              </w:rPr>
              <w:t>Improvements</w:t>
            </w:r>
            <w:r w:rsidRPr="0082582E">
              <w:rPr>
                <w:b/>
                <w:sz w:val="24"/>
              </w:rPr>
              <w:t xml:space="preserve"> </w:t>
            </w:r>
          </w:p>
          <w:p w:rsidR="00E860D3" w:rsidRPr="0082582E" w:rsidRDefault="00E860D3" w:rsidP="00DD1967">
            <w:pPr>
              <w:rPr>
                <w:sz w:val="24"/>
              </w:rPr>
            </w:pPr>
            <w:r w:rsidRPr="0082582E">
              <w:rPr>
                <w:sz w:val="24"/>
              </w:rPr>
              <w:t>Which skills did you demonstrate well and which still need work?</w:t>
            </w:r>
          </w:p>
        </w:tc>
        <w:tc>
          <w:tcPr>
            <w:tcW w:w="6520" w:type="dxa"/>
            <w:tcBorders>
              <w:top w:val="single" w:sz="12" w:space="0" w:color="auto"/>
              <w:bottom w:val="single" w:sz="12" w:space="0" w:color="auto"/>
            </w:tcBorders>
          </w:tcPr>
          <w:p w:rsidR="00E860D3" w:rsidRPr="0082582E" w:rsidRDefault="00E860D3" w:rsidP="00DD1967">
            <w:pPr>
              <w:rPr>
                <w:b/>
                <w:sz w:val="24"/>
              </w:rPr>
            </w:pPr>
            <w:r w:rsidRPr="0082582E">
              <w:rPr>
                <w:b/>
                <w:sz w:val="24"/>
              </w:rPr>
              <w:t>Next Steps</w:t>
            </w:r>
          </w:p>
          <w:p w:rsidR="00E860D3" w:rsidRPr="0082582E" w:rsidRDefault="00E860D3" w:rsidP="00DD1967">
            <w:pPr>
              <w:rPr>
                <w:sz w:val="24"/>
              </w:rPr>
            </w:pPr>
            <w:r w:rsidRPr="0082582E">
              <w:rPr>
                <w:sz w:val="24"/>
              </w:rPr>
              <w:t>What work have you done to address or develop these areas?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60D3" w:rsidRPr="0082582E" w:rsidRDefault="00E860D3" w:rsidP="0082582E">
            <w:pPr>
              <w:rPr>
                <w:sz w:val="24"/>
              </w:rPr>
            </w:pPr>
            <w:r w:rsidRPr="0082582E">
              <w:rPr>
                <w:b/>
                <w:sz w:val="24"/>
              </w:rPr>
              <w:t xml:space="preserve">Seen, </w:t>
            </w:r>
            <w:r w:rsidRPr="0082582E">
              <w:rPr>
                <w:b/>
                <w:color w:val="404040" w:themeColor="text1" w:themeTint="BF"/>
                <w:sz w:val="20"/>
              </w:rPr>
              <w:t>t</w:t>
            </w:r>
            <w:r w:rsidR="0082582E">
              <w:rPr>
                <w:color w:val="404040" w:themeColor="text1" w:themeTint="BF"/>
                <w:sz w:val="20"/>
              </w:rPr>
              <w:t>eacher to initial</w:t>
            </w:r>
          </w:p>
        </w:tc>
      </w:tr>
      <w:tr w:rsidR="00E860D3" w:rsidTr="00DF1C63">
        <w:trPr>
          <w:trHeight w:val="6927"/>
        </w:trPr>
        <w:tc>
          <w:tcPr>
            <w:tcW w:w="6658" w:type="dxa"/>
            <w:tcBorders>
              <w:top w:val="single" w:sz="12" w:space="0" w:color="auto"/>
              <w:left w:val="single" w:sz="12" w:space="0" w:color="auto"/>
            </w:tcBorders>
          </w:tcPr>
          <w:p w:rsidR="005F59C2" w:rsidRDefault="001357F6" w:rsidP="005F59C2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47" w:hanging="425"/>
            </w:pPr>
            <w:r>
              <w:t>Indefinite integration</w:t>
            </w:r>
          </w:p>
          <w:p w:rsidR="001357F6" w:rsidRDefault="001357F6" w:rsidP="005F59C2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47" w:hanging="425"/>
            </w:pPr>
            <w:r>
              <w:t>Completing the square and basic proof</w:t>
            </w:r>
          </w:p>
          <w:p w:rsidR="001357F6" w:rsidRDefault="001357F6" w:rsidP="005F59C2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47" w:hanging="425"/>
            </w:pPr>
            <w:r>
              <w:t>Vector manipulation</w:t>
            </w:r>
          </w:p>
          <w:p w:rsidR="001357F6" w:rsidRDefault="001357F6" w:rsidP="005F59C2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47" w:hanging="425"/>
            </w:pPr>
            <w:r>
              <w:t>Co-ordinate geometry – linear graphs</w:t>
            </w:r>
          </w:p>
          <w:p w:rsidR="001357F6" w:rsidRDefault="001357F6" w:rsidP="005F59C2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47" w:hanging="425"/>
            </w:pPr>
            <w:r>
              <w:t>Equations with logarithms</w:t>
            </w:r>
          </w:p>
          <w:p w:rsidR="001357F6" w:rsidRDefault="001357F6" w:rsidP="001357F6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47" w:hanging="425"/>
            </w:pPr>
            <w:r>
              <w:t>Modelling using quadratic functions</w:t>
            </w:r>
          </w:p>
          <w:p w:rsidR="001357F6" w:rsidRDefault="001357F6" w:rsidP="001357F6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47" w:hanging="425"/>
            </w:pPr>
            <w:r>
              <w:t>Trigonometry</w:t>
            </w:r>
          </w:p>
          <w:p w:rsidR="001357F6" w:rsidRDefault="001357F6" w:rsidP="001357F6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47" w:hanging="425"/>
            </w:pPr>
            <w:r>
              <w:t>Modelling using calculus</w:t>
            </w:r>
          </w:p>
          <w:p w:rsidR="001357F6" w:rsidRDefault="001357F6" w:rsidP="001357F6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47" w:hanging="425"/>
            </w:pPr>
            <w:r>
              <w:t>Factor theorem, graphs of functions</w:t>
            </w:r>
          </w:p>
          <w:p w:rsidR="001357F6" w:rsidRDefault="001357F6" w:rsidP="001357F6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47" w:hanging="425"/>
            </w:pPr>
            <w:r>
              <w:t>Differentiation from first principles</w:t>
            </w:r>
          </w:p>
          <w:p w:rsidR="001357F6" w:rsidRDefault="001357F6" w:rsidP="001357F6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47" w:hanging="425"/>
            </w:pPr>
            <w:r>
              <w:t>Binomial expansion</w:t>
            </w:r>
          </w:p>
          <w:p w:rsidR="001357F6" w:rsidRDefault="001357F6" w:rsidP="001357F6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47" w:hanging="425"/>
            </w:pPr>
            <w:r>
              <w:t>Trigonometric proofs and equations</w:t>
            </w:r>
          </w:p>
          <w:p w:rsidR="001357F6" w:rsidRDefault="001357F6" w:rsidP="001357F6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47" w:hanging="425"/>
            </w:pPr>
            <w:r>
              <w:t>Modelling using exponential functions (curve fitting)</w:t>
            </w:r>
          </w:p>
          <w:p w:rsidR="001357F6" w:rsidRDefault="001357F6" w:rsidP="001357F6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47" w:hanging="425"/>
            </w:pPr>
            <w:r>
              <w:t>Co-ordinate geometry and quadratics</w:t>
            </w:r>
          </w:p>
          <w:p w:rsidR="001357F6" w:rsidRPr="006D148C" w:rsidRDefault="001357F6" w:rsidP="001357F6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47" w:hanging="425"/>
            </w:pPr>
            <w:r>
              <w:t>Finding areas using calculus and co-ordinate geometry</w:t>
            </w:r>
            <w:bookmarkStart w:id="0" w:name="_GoBack"/>
            <w:bookmarkEnd w:id="0"/>
          </w:p>
        </w:tc>
        <w:tc>
          <w:tcPr>
            <w:tcW w:w="6520" w:type="dxa"/>
            <w:tcBorders>
              <w:top w:val="single" w:sz="12" w:space="0" w:color="auto"/>
            </w:tcBorders>
          </w:tcPr>
          <w:p w:rsidR="00E860D3" w:rsidRDefault="00E860D3" w:rsidP="00DD1967"/>
        </w:tc>
        <w:tc>
          <w:tcPr>
            <w:tcW w:w="992" w:type="dxa"/>
            <w:tcBorders>
              <w:top w:val="single" w:sz="12" w:space="0" w:color="auto"/>
              <w:right w:val="single" w:sz="12" w:space="0" w:color="auto"/>
            </w:tcBorders>
          </w:tcPr>
          <w:p w:rsidR="00E860D3" w:rsidRDefault="00E860D3" w:rsidP="00DD1967"/>
        </w:tc>
      </w:tr>
      <w:tr w:rsidR="00E860D3" w:rsidTr="00A347A6">
        <w:trPr>
          <w:trHeight w:val="1525"/>
        </w:trPr>
        <w:tc>
          <w:tcPr>
            <w:tcW w:w="6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E860D3" w:rsidRDefault="00E860D3" w:rsidP="00DD1967">
            <w:r w:rsidRPr="00E860D3">
              <w:rPr>
                <w:b/>
              </w:rPr>
              <w:t>Student comment</w:t>
            </w:r>
          </w:p>
          <w:p w:rsidR="00E860D3" w:rsidRPr="00E860D3" w:rsidRDefault="00E860D3" w:rsidP="00DD1967">
            <w:r>
              <w:t>After the follow-up work, how do you feel now about the skills on this assessment?</w:t>
            </w:r>
          </w:p>
        </w:tc>
        <w:tc>
          <w:tcPr>
            <w:tcW w:w="6520" w:type="dxa"/>
            <w:tcBorders>
              <w:top w:val="single" w:sz="12" w:space="0" w:color="auto"/>
              <w:bottom w:val="single" w:sz="12" w:space="0" w:color="auto"/>
            </w:tcBorders>
          </w:tcPr>
          <w:p w:rsidR="00E860D3" w:rsidRDefault="00E860D3" w:rsidP="00DD1967"/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60D3" w:rsidRDefault="00E860D3" w:rsidP="00DD1967"/>
        </w:tc>
      </w:tr>
    </w:tbl>
    <w:p w:rsidR="00A94BDF" w:rsidRDefault="00A94BDF" w:rsidP="00AB785C"/>
    <w:sectPr w:rsidR="00A94BDF" w:rsidSect="00DF1C63">
      <w:headerReference w:type="default" r:id="rId8"/>
      <w:pgSz w:w="16838" w:h="11906" w:orient="landscape"/>
      <w:pgMar w:top="1134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2426" w:rsidRDefault="00832426" w:rsidP="00832426">
      <w:pPr>
        <w:spacing w:after="0" w:line="240" w:lineRule="auto"/>
      </w:pPr>
      <w:r>
        <w:separator/>
      </w:r>
    </w:p>
  </w:endnote>
  <w:endnote w:type="continuationSeparator" w:id="0">
    <w:p w:rsidR="00832426" w:rsidRDefault="00832426" w:rsidP="00832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2426" w:rsidRDefault="00832426" w:rsidP="00832426">
      <w:pPr>
        <w:spacing w:after="0" w:line="240" w:lineRule="auto"/>
      </w:pPr>
      <w:r>
        <w:separator/>
      </w:r>
    </w:p>
  </w:footnote>
  <w:footnote w:type="continuationSeparator" w:id="0">
    <w:p w:rsidR="00832426" w:rsidRDefault="00832426" w:rsidP="008324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73E" w:rsidRPr="002F3442" w:rsidRDefault="00C7077C" w:rsidP="002E3D9B">
    <w:pPr>
      <w:pStyle w:val="Header"/>
      <w:jc w:val="center"/>
      <w:rPr>
        <w:rFonts w:ascii="Arial Black" w:hAnsi="Arial Black"/>
        <w:sz w:val="28"/>
        <w:szCs w:val="28"/>
        <w:u w:val="single"/>
      </w:rPr>
    </w:pPr>
    <w:r w:rsidRPr="008A44BC">
      <w:rPr>
        <w:noProof/>
        <w:highlight w:val="magenta"/>
        <w:lang w:eastAsia="en-GB"/>
      </w:rPr>
      <w:drawing>
        <wp:anchor distT="0" distB="0" distL="114300" distR="114300" simplePos="0" relativeHeight="251659264" behindDoc="0" locked="0" layoutInCell="1" allowOverlap="1" wp14:anchorId="3B7C066F" wp14:editId="200F9F13">
          <wp:simplePos x="0" y="0"/>
          <wp:positionH relativeFrom="margin">
            <wp:posOffset>3241</wp:posOffset>
          </wp:positionH>
          <wp:positionV relativeFrom="paragraph">
            <wp:posOffset>-218204</wp:posOffset>
          </wp:positionV>
          <wp:extent cx="504968" cy="505479"/>
          <wp:effectExtent l="0" t="0" r="9525" b="889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448" r="31564" b="1"/>
                  <a:stretch/>
                </pic:blipFill>
                <pic:spPr bwMode="auto">
                  <a:xfrm>
                    <a:off x="0" y="0"/>
                    <a:ext cx="504968" cy="50547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A6263">
      <w:rPr>
        <w:rFonts w:ascii="Arial Black" w:hAnsi="Arial Black"/>
        <w:sz w:val="28"/>
        <w:szCs w:val="28"/>
        <w:u w:val="single"/>
      </w:rPr>
      <w:t>Year 12</w:t>
    </w:r>
    <w:r w:rsidR="002E3D9B">
      <w:rPr>
        <w:rFonts w:ascii="Arial Black" w:hAnsi="Arial Black"/>
        <w:sz w:val="28"/>
        <w:szCs w:val="28"/>
        <w:u w:val="single"/>
      </w:rPr>
      <w:t xml:space="preserve"> </w:t>
    </w:r>
    <w:r w:rsidR="00717AAF">
      <w:rPr>
        <w:rFonts w:ascii="Arial Black" w:hAnsi="Arial Black"/>
        <w:sz w:val="28"/>
        <w:szCs w:val="28"/>
        <w:u w:val="single"/>
      </w:rPr>
      <w:t xml:space="preserve">Maths </w:t>
    </w:r>
    <w:r w:rsidR="001357F6">
      <w:rPr>
        <w:rFonts w:ascii="Arial Black" w:hAnsi="Arial Black"/>
        <w:sz w:val="28"/>
        <w:szCs w:val="28"/>
        <w:u w:val="single"/>
      </w:rPr>
      <w:t>AS</w:t>
    </w:r>
    <w:r w:rsidR="00717AAF">
      <w:rPr>
        <w:rFonts w:ascii="Arial Black" w:hAnsi="Arial Black"/>
        <w:sz w:val="28"/>
        <w:szCs w:val="28"/>
        <w:u w:val="single"/>
      </w:rPr>
      <w:t xml:space="preserve"> </w:t>
    </w:r>
    <w:r w:rsidR="005F59C2">
      <w:rPr>
        <w:rFonts w:ascii="Arial Black" w:hAnsi="Arial Black"/>
        <w:sz w:val="28"/>
        <w:szCs w:val="28"/>
        <w:u w:val="single"/>
      </w:rPr>
      <w:t xml:space="preserve">Paper 1 - </w:t>
    </w:r>
    <w:r w:rsidR="00717AAF">
      <w:rPr>
        <w:rFonts w:ascii="Arial Black" w:hAnsi="Arial Black"/>
        <w:sz w:val="28"/>
        <w:szCs w:val="28"/>
        <w:u w:val="single"/>
      </w:rPr>
      <w:t>PINS</w:t>
    </w:r>
    <w:r w:rsidR="00D42929">
      <w:rPr>
        <w:rFonts w:ascii="Arial Black" w:hAnsi="Arial Black"/>
        <w:sz w:val="28"/>
        <w:szCs w:val="28"/>
        <w:u w:val="single"/>
      </w:rPr>
      <w:t xml:space="preserve"> </w:t>
    </w:r>
    <w:r w:rsidR="001357F6">
      <w:rPr>
        <w:rFonts w:ascii="Arial Black" w:hAnsi="Arial Black"/>
        <w:sz w:val="28"/>
        <w:szCs w:val="28"/>
        <w:u w:val="single"/>
      </w:rPr>
      <w:t>– HT6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A58AE"/>
    <w:multiLevelType w:val="hybridMultilevel"/>
    <w:tmpl w:val="B06482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44C82"/>
    <w:multiLevelType w:val="hybridMultilevel"/>
    <w:tmpl w:val="1C484E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4228D0"/>
    <w:multiLevelType w:val="hybridMultilevel"/>
    <w:tmpl w:val="FCB8B4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0A7297"/>
    <w:multiLevelType w:val="hybridMultilevel"/>
    <w:tmpl w:val="DB142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21C"/>
    <w:rsid w:val="00047333"/>
    <w:rsid w:val="000777FB"/>
    <w:rsid w:val="0012365E"/>
    <w:rsid w:val="001357F6"/>
    <w:rsid w:val="002E3D9B"/>
    <w:rsid w:val="002F3442"/>
    <w:rsid w:val="002F5843"/>
    <w:rsid w:val="0036621C"/>
    <w:rsid w:val="00374320"/>
    <w:rsid w:val="00417691"/>
    <w:rsid w:val="0059473E"/>
    <w:rsid w:val="005B4661"/>
    <w:rsid w:val="005F59C2"/>
    <w:rsid w:val="00645939"/>
    <w:rsid w:val="006D148C"/>
    <w:rsid w:val="00717AAF"/>
    <w:rsid w:val="00815139"/>
    <w:rsid w:val="0082582E"/>
    <w:rsid w:val="00832426"/>
    <w:rsid w:val="008939D7"/>
    <w:rsid w:val="008A44BC"/>
    <w:rsid w:val="0095290F"/>
    <w:rsid w:val="009D4F03"/>
    <w:rsid w:val="00A347A6"/>
    <w:rsid w:val="00A94BDF"/>
    <w:rsid w:val="00AB785C"/>
    <w:rsid w:val="00C35826"/>
    <w:rsid w:val="00C7077C"/>
    <w:rsid w:val="00C724AA"/>
    <w:rsid w:val="00CA6263"/>
    <w:rsid w:val="00D2123D"/>
    <w:rsid w:val="00D42929"/>
    <w:rsid w:val="00DD1967"/>
    <w:rsid w:val="00DF1C63"/>
    <w:rsid w:val="00E860D3"/>
    <w:rsid w:val="00EB0FD8"/>
    <w:rsid w:val="00F82DB5"/>
    <w:rsid w:val="00F8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2A3F777"/>
  <w15:docId w15:val="{5755CD38-EE16-496A-84D2-AFB182548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6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21C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F82DB5"/>
    <w:pPr>
      <w:spacing w:after="0" w:line="240" w:lineRule="auto"/>
      <w:jc w:val="both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82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24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426"/>
  </w:style>
  <w:style w:type="paragraph" w:styleId="Footer">
    <w:name w:val="footer"/>
    <w:basedOn w:val="Normal"/>
    <w:link w:val="FooterChar"/>
    <w:uiPriority w:val="99"/>
    <w:unhideWhenUsed/>
    <w:rsid w:val="008324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426"/>
  </w:style>
  <w:style w:type="paragraph" w:styleId="ListParagraph">
    <w:name w:val="List Paragraph"/>
    <w:basedOn w:val="Normal"/>
    <w:uiPriority w:val="34"/>
    <w:qFormat/>
    <w:rsid w:val="00123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107BA5-6E1C-4DC0-898A-DC1806898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Howe</dc:creator>
  <cp:keywords/>
  <dc:description/>
  <cp:lastModifiedBy>Felix Victor Ulrich-Oltean</cp:lastModifiedBy>
  <cp:revision>10</cp:revision>
  <cp:lastPrinted>2014-12-04T09:42:00Z</cp:lastPrinted>
  <dcterms:created xsi:type="dcterms:W3CDTF">2017-10-13T07:39:00Z</dcterms:created>
  <dcterms:modified xsi:type="dcterms:W3CDTF">2018-06-28T07:55:00Z</dcterms:modified>
</cp:coreProperties>
</file>