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Скрипт пишется на языке Python версии 3.8.</w:t>
      </w:r>
    </w:p>
    <w:bookmarkStart w:id="20" w:name="особенности-выполнения"/>
    <w:p>
      <w:pPr>
        <w:pStyle w:val="Heading2"/>
      </w:pPr>
      <w:r>
        <w:t xml:space="preserve">Особенности выполнения</w:t>
      </w:r>
    </w:p>
    <w:p>
      <w:pPr>
        <w:pStyle w:val="FirstParagraph"/>
      </w:pPr>
      <w:r>
        <w:t xml:space="preserve">Скрипт выполняется не из файла (без записи на диск). Из-за этого:</w:t>
      </w:r>
    </w:p>
    <w:p>
      <w:pPr>
        <w:numPr>
          <w:ilvl w:val="0"/>
          <w:numId w:val="1001"/>
        </w:numPr>
        <w:pStyle w:val="Compact"/>
      </w:pPr>
      <w:r>
        <w:t xml:space="preserve">технически, текст скрипта не может занимать больше 128 КиБ, иначе он не запустится;</w:t>
      </w:r>
    </w:p>
    <w:p>
      <w:pPr>
        <w:numPr>
          <w:ilvl w:val="0"/>
          <w:numId w:val="1001"/>
        </w:numPr>
        <w:pStyle w:val="Compact"/>
      </w:pPr>
      <w:r>
        <w:t xml:space="preserve">исключения не выдают текст строки, а лишь</w:t>
      </w:r>
      <w:r>
        <w:t xml:space="preserve"> </w:t>
      </w:r>
      <w:r>
        <w:rPr>
          <w:bCs/>
          <w:b/>
        </w:rPr>
        <w:t xml:space="preserve">её номер</w:t>
      </w:r>
      <w:r>
        <w:t xml:space="preserve">.</w:t>
      </w:r>
    </w:p>
    <w:p>
      <w:pPr>
        <w:pStyle w:val="FirstParagraph"/>
      </w:pPr>
      <w:r>
        <w:t xml:space="preserve">Сам скрипт выполняется из директории</w:t>
      </w:r>
      <w:r>
        <w:t xml:space="preserve"> </w:t>
      </w:r>
      <w:r>
        <w:rPr>
          <w:rStyle w:val="VerbatimChar"/>
        </w:rPr>
        <w:t xml:space="preserve">~/ips3-sandbox</w:t>
      </w:r>
      <w:r>
        <w:t xml:space="preserve">, и вы можете читать и записывать</w:t>
      </w:r>
      <w:r>
        <w:t xml:space="preserve"> </w:t>
      </w:r>
      <w:r>
        <w:t xml:space="preserve">файлы в эту директорию. Не забудьте сохранить нужные вам файлы в конце рабочей сессии!</w:t>
      </w:r>
    </w:p>
    <w:bookmarkEnd w:id="20"/>
    <w:bookmarkStart w:id="21" w:name="базовый-скрипт"/>
    <w:p>
      <w:pPr>
        <w:pStyle w:val="Heading2"/>
      </w:pPr>
      <w:r>
        <w:t xml:space="preserve">Базовый скрипт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ips  </w:t>
      </w:r>
      <w:r>
        <w:rPr>
          <w:rStyle w:val="CommentTok"/>
        </w:rPr>
        <w:t xml:space="preserve"># 1</w:t>
      </w:r>
      <w:r>
        <w:br/>
      </w:r>
      <w:r>
        <w:rPr>
          <w:rStyle w:val="NormalTok"/>
        </w:rPr>
        <w:t xml:space="preserve">psm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ips.init()  </w:t>
      </w:r>
      <w:r>
        <w:rPr>
          <w:rStyle w:val="CommentTok"/>
        </w:rPr>
        <w:t xml:space="preserve"># 2</w:t>
      </w:r>
      <w:r>
        <w:br/>
      </w:r>
      <w:r>
        <w:br/>
      </w:r>
      <w:r>
        <w:rPr>
          <w:rStyle w:val="CommentTok"/>
        </w:rPr>
        <w:t xml:space="preserve"># ... здесь ваш код ...</w:t>
      </w:r>
      <w:r>
        <w:br/>
      </w:r>
      <w:r>
        <w:br/>
      </w:r>
      <w:r>
        <w:rPr>
          <w:rStyle w:val="NormalTok"/>
        </w:rPr>
        <w:t xml:space="preserve">psm.save_and_exit()  </w:t>
      </w:r>
      <w:r>
        <w:rPr>
          <w:rStyle w:val="CommentTok"/>
        </w:rPr>
        <w:t xml:space="preserve"># 3</w:t>
      </w:r>
      <w:r>
        <w:br/>
      </w:r>
      <w:r>
        <w:br/>
      </w:r>
      <w:r>
        <w:rPr>
          <w:rStyle w:val="CommentTok"/>
        </w:rPr>
        <w:t xml:space="preserve"># команда 3 завершает скрипт,</w:t>
      </w:r>
      <w:r>
        <w:br/>
      </w:r>
      <w:r>
        <w:rPr>
          <w:rStyle w:val="CommentTok"/>
        </w:rPr>
        <w:t xml:space="preserve"># после неё приказы не выполнятся</w:t>
      </w:r>
    </w:p>
    <w:p>
      <w:pPr>
        <w:numPr>
          <w:ilvl w:val="0"/>
          <w:numId w:val="1002"/>
        </w:numPr>
        <w:pStyle w:val="Compact"/>
      </w:pPr>
      <w:r>
        <w:t xml:space="preserve">Импорт библиотеки API стенда.</w:t>
      </w:r>
    </w:p>
    <w:p>
      <w:pPr>
        <w:numPr>
          <w:ilvl w:val="0"/>
          <w:numId w:val="1002"/>
        </w:numPr>
        <w:pStyle w:val="Compact"/>
      </w:pPr>
      <w:r>
        <w:t xml:space="preserve">Запрос на сервер и создание объекта с данными активного хода.</w:t>
      </w:r>
    </w:p>
    <w:p>
      <w:pPr>
        <w:numPr>
          <w:ilvl w:val="0"/>
          <w:numId w:val="1002"/>
        </w:numPr>
        <w:pStyle w:val="Compact"/>
      </w:pPr>
      <w:r>
        <w:t xml:space="preserve">Отправка сформированных приказов на сервер и завершение скрипта. Без этой команды скрипт бесполезен.</w:t>
      </w:r>
    </w:p>
    <w:bookmarkEnd w:id="21"/>
    <w:bookmarkStart w:id="29" w:name="получение-данных"/>
    <w:p>
      <w:pPr>
        <w:pStyle w:val="Heading2"/>
      </w:pPr>
      <w:r>
        <w:t xml:space="preserve">Получение данных</w:t>
      </w:r>
    </w:p>
    <w:bookmarkStart w:id="22" w:name="объекты-энергосети"/>
    <w:p>
      <w:pPr>
        <w:pStyle w:val="Heading3"/>
      </w:pPr>
      <w:r>
        <w:t xml:space="preserve">Объекты энергосети</w:t>
      </w:r>
    </w:p>
    <w:p>
      <w:pPr>
        <w:pStyle w:val="SourceCode"/>
      </w:pPr>
      <w:r>
        <w:rPr>
          <w:rStyle w:val="CommentTok"/>
        </w:rPr>
        <w:t xml:space="preserve"># обозначения типов объектов</w:t>
      </w:r>
      <w:r>
        <w:br/>
      </w:r>
      <w:r>
        <w:rPr>
          <w:rStyle w:val="NormalTok"/>
        </w:rPr>
        <w:t xml:space="preserve">obj_types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"main"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подстанции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"miniA"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мини-подстанции А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"miniB"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мини-подстанции Б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"solar"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солнечные электростанции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ветровые электростанции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"houseA"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дом А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"houseB"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дом Б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"factory"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больницы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"hospital"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заводы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"storage"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накопители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obj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psm.objects: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 Объект:"</w:t>
      </w:r>
      <w:r>
        <w:rPr>
          <w:rStyle w:val="NormalTok"/>
        </w:rPr>
        <w:t xml:space="preserve">, obj.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"=="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(тип, номер)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"Тип: "</w:t>
      </w:r>
      <w:r>
        <w:rPr>
          <w:rStyle w:val="NormalTok"/>
        </w:rPr>
        <w:t xml:space="preserve">, obj.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см. выше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"Включен:"</w:t>
      </w:r>
      <w:r>
        <w:rPr>
          <w:rStyle w:val="NormalTok"/>
        </w:rPr>
        <w:t xml:space="preserve">, obj.power.now.online) </w:t>
      </w:r>
      <w:r>
        <w:rPr>
          <w:rStyle w:val="CommentTok"/>
        </w:rPr>
        <w:t xml:space="preserve"># bool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"Тариф:"</w:t>
      </w:r>
      <w:r>
        <w:rPr>
          <w:rStyle w:val="NormalTok"/>
        </w:rPr>
        <w:t xml:space="preserve">, obj.contract) </w:t>
      </w:r>
      <w:r>
        <w:rPr>
          <w:rStyle w:val="CommentTok"/>
        </w:rPr>
        <w:t xml:space="preserve"># float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"Адрес:"</w:t>
      </w:r>
      <w:r>
        <w:rPr>
          <w:rStyle w:val="NormalTok"/>
        </w:rPr>
        <w:t xml:space="preserve">, obj.address) </w:t>
      </w:r>
      <w:r>
        <w:rPr>
          <w:rStyle w:val="CommentTok"/>
        </w:rPr>
        <w:t xml:space="preserve"># [str]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"Энергорайоны:"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obj.path) </w:t>
      </w:r>
      <w:r>
        <w:rPr>
          <w:rStyle w:val="CommentTok"/>
        </w:rPr>
        <w:t xml:space="preserve"># [ &lt;адрес энергорайона&gt; 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"Доход:"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obj.score.now.income) </w:t>
      </w:r>
      <w:r>
        <w:rPr>
          <w:rStyle w:val="CommentTok"/>
        </w:rPr>
        <w:t xml:space="preserve"># float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"Расход:"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obj.score.now.loss) </w:t>
      </w:r>
      <w:r>
        <w:rPr>
          <w:rStyle w:val="CommentTok"/>
        </w:rPr>
        <w:t xml:space="preserve"># float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"Доход за первый ход:"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obj.score.then[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].income)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"Расход за 5ый ход:"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obj.score.then[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].loss) </w:t>
      </w:r>
      <w:r>
        <w:rPr>
          <w:rStyle w:val="CommentTok"/>
        </w:rPr>
        <w:t xml:space="preserve"># float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"Генерация:"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obj.power.now.generated) </w:t>
      </w:r>
      <w:r>
        <w:rPr>
          <w:rStyle w:val="CommentTok"/>
        </w:rPr>
        <w:t xml:space="preserve"># float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"Потребление:"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obj.power.now.consumed) </w:t>
      </w:r>
      <w:r>
        <w:rPr>
          <w:rStyle w:val="CommentTok"/>
        </w:rPr>
        <w:t xml:space="preserve"># float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"Потребление за первый ход:"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obj.power.then[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].consumed)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"Заряд (актуально для накопителя):"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obj.charge.now) </w:t>
      </w:r>
      <w:r>
        <w:rPr>
          <w:rStyle w:val="CommentTok"/>
        </w:rPr>
        <w:t xml:space="preserve"># float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"Штормовой режим (актуально для ВЭС):"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obj.failed) </w:t>
      </w:r>
      <w:r>
        <w:rPr>
          <w:rStyle w:val="CommentTok"/>
        </w:rPr>
        <w:t xml:space="preserve"># bool</w:t>
      </w:r>
    </w:p>
    <w:bookmarkEnd w:id="22"/>
    <w:bookmarkStart w:id="23" w:name="энергорайоны-нумерация-с-1"/>
    <w:p>
      <w:pPr>
        <w:pStyle w:val="Heading3"/>
      </w:pPr>
      <w:r>
        <w:t xml:space="preserve">Энергорайоны (нумерация с 1)</w:t>
      </w:r>
    </w:p>
    <w:p>
      <w:pPr>
        <w:pStyle w:val="FirstParagraph"/>
      </w:pPr>
      <w:r>
        <w:t xml:space="preserve">Энергорайоны помещены в поле</w:t>
      </w:r>
      <w:r>
        <w:t xml:space="preserve"> </w:t>
      </w:r>
      <w:r>
        <w:rPr>
          <w:rStyle w:val="VerbatimChar"/>
        </w:rPr>
        <w:t xml:space="preserve">networks</w:t>
      </w:r>
      <w:r>
        <w:t xml:space="preserve"> </w:t>
      </w:r>
      <w:r>
        <w:t xml:space="preserve">и представляют собой словарь,</w:t>
      </w:r>
      <w:r>
        <w:t xml:space="preserve"> </w:t>
      </w:r>
      <w:r>
        <w:t xml:space="preserve">где ключи — индексы (</w:t>
      </w:r>
      <w:r>
        <w:rPr>
          <w:bCs/>
          <w:b/>
        </w:rPr>
        <w:t xml:space="preserve">нумеруются с 1!</w:t>
      </w:r>
      <w:r>
        <w:t xml:space="preserve">), а значения — структуры,</w:t>
      </w:r>
      <w:r>
        <w:t xml:space="preserve"> </w:t>
      </w:r>
      <w:r>
        <w:t xml:space="preserve">хранящие в себе информацию о соответствующих районах (состояние, показатели).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index, net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psm.networks.items():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 Энергорайон"</w:t>
      </w:r>
      <w:r>
        <w:rPr>
          <w:rStyle w:val="NormalTok"/>
        </w:rPr>
        <w:t xml:space="preserve">, index, </w:t>
      </w:r>
      <w:r>
        <w:rPr>
          <w:rStyle w:val="StringTok"/>
        </w:rPr>
        <w:t xml:space="preserve">"=="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"Адрес:"</w:t>
      </w:r>
      <w:r>
        <w:rPr>
          <w:rStyle w:val="NormalTok"/>
        </w:rPr>
        <w:t xml:space="preserve">, net.location)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[ (ID подстанции, № линии) 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"Включен:"</w:t>
      </w:r>
      <w:r>
        <w:rPr>
          <w:rStyle w:val="NormalTok"/>
        </w:rPr>
        <w:t xml:space="preserve">, net.online) </w:t>
      </w:r>
      <w:r>
        <w:rPr>
          <w:rStyle w:val="CommentTok"/>
        </w:rPr>
        <w:t xml:space="preserve"># bool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"Генерация:"</w:t>
      </w:r>
      <w:r>
        <w:rPr>
          <w:rStyle w:val="NormalTok"/>
        </w:rPr>
        <w:t xml:space="preserve">, net.upflow) </w:t>
      </w:r>
      <w:r>
        <w:rPr>
          <w:rStyle w:val="CommentTok"/>
        </w:rPr>
        <w:t xml:space="preserve"># float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"Потребление:"</w:t>
      </w:r>
      <w:r>
        <w:rPr>
          <w:rStyle w:val="NormalTok"/>
        </w:rPr>
        <w:t xml:space="preserve">, net.downflow) </w:t>
      </w:r>
      <w:r>
        <w:rPr>
          <w:rStyle w:val="CommentTok"/>
        </w:rPr>
        <w:t xml:space="preserve"># float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"Потери:"</w:t>
      </w:r>
      <w:r>
        <w:rPr>
          <w:rStyle w:val="NormalTok"/>
        </w:rPr>
        <w:t xml:space="preserve">, net.losses) </w:t>
      </w:r>
      <w:r>
        <w:rPr>
          <w:rStyle w:val="CommentTok"/>
        </w:rPr>
        <w:t xml:space="preserve"># float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"Износ ветки:"</w:t>
      </w:r>
      <w:r>
        <w:rPr>
          <w:rStyle w:val="NormalTok"/>
        </w:rPr>
        <w:t xml:space="preserve">, net.wear) </w:t>
      </w:r>
      <w:r>
        <w:rPr>
          <w:rStyle w:val="CommentTok"/>
        </w:rPr>
        <w:t xml:space="preserve"># float</w:t>
      </w:r>
    </w:p>
    <w:bookmarkEnd w:id="23"/>
    <w:bookmarkStart w:id="24" w:name="прогнозы"/>
    <w:p>
      <w:pPr>
        <w:pStyle w:val="Heading3"/>
      </w:pPr>
      <w:r>
        <w:t xml:space="preserve">Прогнозы</w:t>
      </w:r>
    </w:p>
    <w:p>
      <w:pPr>
        <w:pStyle w:val="FirstParagraph"/>
      </w:pPr>
      <w:r>
        <w:t xml:space="preserve">На каждую величину (потребление и погода) дано по несколько</w:t>
      </w:r>
      <w:r>
        <w:t xml:space="preserve"> </w:t>
      </w:r>
      <w:r>
        <w:t xml:space="preserve">прогнозов. Доступ к ним осуществляется через поле</w:t>
      </w:r>
      <w:r>
        <w:t xml:space="preserve"> </w:t>
      </w:r>
      <w:r>
        <w:rPr>
          <w:rStyle w:val="VerbatimChar"/>
        </w:rPr>
        <w:t xml:space="preserve">forecasts</w:t>
      </w:r>
      <w:r>
        <w:t xml:space="preserve">,</w:t>
      </w:r>
      <w:r>
        <w:t xml:space="preserve"> </w:t>
      </w:r>
      <w:r>
        <w:t xml:space="preserve">после чего идёт обращение к типу прогнозов и индекс прогноза.</w:t>
      </w:r>
    </w:p>
    <w:p>
      <w:pPr>
        <w:pStyle w:val="BodyText"/>
      </w:pPr>
      <w:r>
        <w:t xml:space="preserve">Каждый прогноз является последовательностью медиан, при это</w:t>
      </w:r>
      <w:r>
        <w:t xml:space="preserve"> </w:t>
      </w:r>
      <w:r>
        <w:t xml:space="preserve">известно максимальное отклонение значения от медианы. Это отклонение</w:t>
      </w:r>
      <w:r>
        <w:t xml:space="preserve"> </w:t>
      </w:r>
      <w:r>
        <w:t xml:space="preserve">общее для всех прогнозов этого типа.</w:t>
      </w:r>
    </w:p>
    <w:p>
      <w:pPr>
        <w:pStyle w:val="SourceCode"/>
      </w:pPr>
      <w:r>
        <w:rPr>
          <w:rStyle w:val="CommentTok"/>
        </w:rPr>
        <w:t xml:space="preserve"># дом А, 1ый ход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psm.forecasts.houseA[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завод, 6ой ход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psm.forecasts.factory[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больница, 11ый ход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psm.forecasts.hospital[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солнце, 2ой ход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psm.forecasts.sun[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ветер, район 1, 3ий ход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psm.forecasts.wind[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максимальное отклонение прогноза для района 2</w:t>
      </w:r>
      <w:r>
        <w:br/>
      </w:r>
      <w:r>
        <w:rPr>
          <w:rStyle w:val="NormalTok"/>
        </w:rPr>
        <w:t xml:space="preserve">spr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psm.forecasts.wind[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].spread</w:t>
      </w:r>
    </w:p>
    <w:bookmarkEnd w:id="24"/>
    <w:bookmarkStart w:id="25" w:name="погода"/>
    <w:p>
      <w:pPr>
        <w:pStyle w:val="Heading3"/>
      </w:pPr>
      <w:r>
        <w:t xml:space="preserve">Погода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"Сила ветра в районе 3:"</w:t>
      </w:r>
      <w:r>
        <w:rPr>
          <w:rStyle w:val="NormalTok"/>
        </w:rPr>
        <w:t xml:space="preserve">, psm.wind[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].now) </w:t>
      </w:r>
      <w:r>
        <w:rPr>
          <w:rStyle w:val="CommentTok"/>
        </w:rPr>
        <w:t xml:space="preserve"># float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"Была на 1 ходу:"</w:t>
      </w:r>
      <w:r>
        <w:rPr>
          <w:rStyle w:val="NormalTok"/>
        </w:rPr>
        <w:t xml:space="preserve">, psm.wind[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].then[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float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"Яркость солнца:"</w:t>
      </w:r>
      <w:r>
        <w:rPr>
          <w:rStyle w:val="NormalTok"/>
        </w:rPr>
        <w:t xml:space="preserve">, psm.sun.now) </w:t>
      </w:r>
      <w:r>
        <w:rPr>
          <w:rStyle w:val="CommentTok"/>
        </w:rPr>
        <w:t xml:space="preserve"># float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"Была на 5 ходу:"</w:t>
      </w:r>
      <w:r>
        <w:rPr>
          <w:rStyle w:val="NormalTok"/>
        </w:rPr>
        <w:t xml:space="preserve">, psm.sun.then[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float</w:t>
      </w:r>
    </w:p>
    <w:bookmarkEnd w:id="25"/>
    <w:bookmarkStart w:id="26" w:name="аварии"/>
    <w:p>
      <w:pPr>
        <w:pStyle w:val="Heading3"/>
      </w:pPr>
      <w:r>
        <w:t xml:space="preserve">Аварии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"Будет ли авария на 5 ходу:"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psm.fails[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bool</w:t>
      </w:r>
    </w:p>
    <w:bookmarkEnd w:id="26"/>
    <w:bookmarkStart w:id="27" w:name="биржа"/>
    <w:p>
      <w:pPr>
        <w:pStyle w:val="Heading3"/>
      </w:pPr>
      <w:r>
        <w:t xml:space="preserve">Биржа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"Фактические контракты:"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receipt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psm.exchange: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"Контрагент:"</w:t>
      </w:r>
      <w:r>
        <w:rPr>
          <w:rStyle w:val="NormalTok"/>
        </w:rPr>
        <w:t xml:space="preserve">, receipt.source)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"exchange" = оператор,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"overload" = штраф за перегрузку,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иначе  = другой игрок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"Объём:"</w:t>
      </w:r>
      <w:r>
        <w:rPr>
          <w:rStyle w:val="NormalTok"/>
        </w:rPr>
        <w:t xml:space="preserve">, receipt.flux)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Плюс = покупка, минус = продажа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"Цена за МВт:"</w:t>
      </w:r>
      <w:r>
        <w:rPr>
          <w:rStyle w:val="NormalTok"/>
        </w:rPr>
        <w:t xml:space="preserve">, receipt.price)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Игрок представлен словарём с ключами</w:t>
      </w:r>
      <w:r>
        <w:t xml:space="preserve"> </w:t>
      </w:r>
      <w:r>
        <w:rPr>
          <w:rStyle w:val="VerbatimChar"/>
        </w:rPr>
        <w:t xml:space="preserve">place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player</w:t>
      </w:r>
      <w:r>
        <w:t xml:space="preserve">.</w:t>
      </w:r>
    </w:p>
    <w:bookmarkEnd w:id="27"/>
    <w:bookmarkStart w:id="28" w:name="прочая-информация"/>
    <w:p>
      <w:pPr>
        <w:pStyle w:val="Heading3"/>
      </w:pPr>
      <w:r>
        <w:t xml:space="preserve">Прочая информация</w:t>
      </w:r>
    </w:p>
    <w:p>
      <w:pPr>
        <w:pStyle w:val="FirstParagraph"/>
      </w:pPr>
      <w:r>
        <w:t xml:space="preserve">Эти поля из объекта стенда не связаны с важными данными, но тоже могут пригодиться.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"Ход:"</w:t>
      </w:r>
      <w:r>
        <w:rPr>
          <w:rStyle w:val="NormalTok"/>
        </w:rPr>
        <w:t xml:space="preserve">,  psm.tick)  </w:t>
      </w:r>
      <w:r>
        <w:rPr>
          <w:rStyle w:val="CommentTok"/>
        </w:rPr>
        <w:t xml:space="preserve"># int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"Всего ходов:"</w:t>
      </w:r>
      <w:r>
        <w:rPr>
          <w:rStyle w:val="NormalTok"/>
        </w:rPr>
        <w:t xml:space="preserve">,  psm.gameLength)  </w:t>
      </w:r>
      <w:r>
        <w:rPr>
          <w:rStyle w:val="CommentTok"/>
        </w:rPr>
        <w:t xml:space="preserve"># int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"Изменение счёта:"</w:t>
      </w:r>
      <w:r>
        <w:rPr>
          <w:rStyle w:val="NormalTok"/>
        </w:rPr>
        <w:t xml:space="preserve">, psm.scoreDelta)  </w:t>
      </w:r>
      <w:r>
        <w:rPr>
          <w:rStyle w:val="CommentTok"/>
        </w:rPr>
        <w:t xml:space="preserve"># float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"Всего сгенерировано:"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psm.total_power.generated) </w:t>
      </w:r>
      <w:r>
        <w:rPr>
          <w:rStyle w:val="CommentTok"/>
        </w:rPr>
        <w:t xml:space="preserve"># float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"Всего потреблено:"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psm.total_power.consumed) </w:t>
      </w:r>
      <w:r>
        <w:rPr>
          <w:rStyle w:val="CommentTok"/>
        </w:rPr>
        <w:t xml:space="preserve"># float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"Получено с биржи (минус = отправлено):"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psm.total_power.external) </w:t>
      </w:r>
      <w:r>
        <w:rPr>
          <w:rStyle w:val="CommentTok"/>
        </w:rPr>
        <w:t xml:space="preserve"># float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"Всего потерь:"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psm.total_power.losses) </w:t>
      </w:r>
      <w:r>
        <w:rPr>
          <w:rStyle w:val="CommentTok"/>
        </w:rPr>
        <w:t xml:space="preserve"># float</w:t>
      </w:r>
    </w:p>
    <w:bookmarkEnd w:id="28"/>
    <w:bookmarkEnd w:id="29"/>
    <w:bookmarkStart w:id="30" w:name="приказы"/>
    <w:p>
      <w:pPr>
        <w:pStyle w:val="Heading2"/>
      </w:pPr>
      <w:r>
        <w:t xml:space="preserve">Приказы</w:t>
      </w:r>
    </w:p>
    <w:p>
      <w:pPr>
        <w:pStyle w:val="FirstParagraph"/>
      </w:pPr>
      <w:r>
        <w:t xml:space="preserve">Для управления энергосистемой используются управляющие воздействия (приказы).</w:t>
      </w:r>
      <w:r>
        <w:t xml:space="preserve"> </w:t>
      </w:r>
      <w:r>
        <w:t xml:space="preserve">Вы можете объявлять их с помощью функций из</w:t>
      </w:r>
      <w:r>
        <w:t xml:space="preserve"> </w:t>
      </w:r>
      <w:r>
        <w:rPr>
          <w:rStyle w:val="VerbatimChar"/>
        </w:rPr>
        <w:t xml:space="preserve">psm.orders</w:t>
      </w:r>
      <w:r>
        <w:t xml:space="preserve">.</w:t>
      </w:r>
      <w:r>
        <w:t xml:space="preserve"> </w:t>
      </w:r>
      <w:r>
        <w:t xml:space="preserve">При</w:t>
      </w:r>
      <w:r>
        <w:t xml:space="preserve"> </w:t>
      </w:r>
      <w:r>
        <w:rPr>
          <w:bCs/>
          <w:b/>
        </w:rPr>
        <w:t xml:space="preserve">корректном</w:t>
      </w:r>
      <w:r>
        <w:t xml:space="preserve"> </w:t>
      </w:r>
      <w:r>
        <w:t xml:space="preserve">завершении скрипта (</w:t>
      </w:r>
      <w:r>
        <w:rPr>
          <w:rStyle w:val="VerbatimChar"/>
        </w:rPr>
        <w:t xml:space="preserve">psm.save_and_exit()</w:t>
      </w:r>
      <w:r>
        <w:t xml:space="preserve">) эти приказы отправляются в систему.</w:t>
      </w:r>
    </w:p>
    <w:p>
      <w:pPr>
        <w:pStyle w:val="BodyText"/>
      </w:pPr>
      <w:r>
        <w:rPr>
          <w:bCs/>
          <w:b/>
        </w:rPr>
        <w:t xml:space="preserve">Приоритет приказов:</w:t>
      </w:r>
    </w:p>
    <w:p>
      <w:pPr>
        <w:numPr>
          <w:ilvl w:val="0"/>
          <w:numId w:val="1003"/>
        </w:numPr>
        <w:pStyle w:val="Compact"/>
      </w:pPr>
      <w:r>
        <w:t xml:space="preserve">Линии — выполняется последний отправленный</w:t>
      </w:r>
    </w:p>
    <w:p>
      <w:pPr>
        <w:numPr>
          <w:ilvl w:val="0"/>
          <w:numId w:val="1003"/>
        </w:numPr>
        <w:pStyle w:val="Compact"/>
      </w:pPr>
      <w:r>
        <w:t xml:space="preserve">Заявки на биржу — выполняются все по отдельности</w:t>
      </w:r>
    </w:p>
    <w:p>
      <w:pPr>
        <w:numPr>
          <w:ilvl w:val="0"/>
          <w:numId w:val="1003"/>
        </w:numPr>
        <w:pStyle w:val="Compact"/>
      </w:pPr>
      <w:r>
        <w:t xml:space="preserve">Аккумулятор — выполняются все по порядку</w:t>
      </w:r>
    </w:p>
    <w:p>
      <w:pPr>
        <w:numPr>
          <w:ilvl w:val="0"/>
          <w:numId w:val="1003"/>
        </w:numPr>
        <w:pStyle w:val="Compact"/>
      </w:pPr>
      <w:r>
        <w:t xml:space="preserve">График — линии складываются вместе по графикам</w:t>
      </w:r>
    </w:p>
    <w:p>
      <w:pPr>
        <w:numPr>
          <w:ilvl w:val="1"/>
          <w:numId w:val="1004"/>
        </w:numPr>
        <w:pStyle w:val="Compact"/>
      </w:pPr>
      <w:r>
        <w:t xml:space="preserve">Длина линии не больше числа тактов в игре</w:t>
      </w:r>
    </w:p>
    <w:p>
      <w:pPr>
        <w:numPr>
          <w:ilvl w:val="1"/>
          <w:numId w:val="1004"/>
        </w:numPr>
        <w:pStyle w:val="Compact"/>
      </w:pPr>
      <w:r>
        <w:t xml:space="preserve">Не более 5 линий на график</w:t>
      </w:r>
    </w:p>
    <w:p>
      <w:pPr>
        <w:numPr>
          <w:ilvl w:val="1"/>
          <w:numId w:val="1004"/>
        </w:numPr>
        <w:pStyle w:val="Compact"/>
      </w:pPr>
      <w:r>
        <w:t xml:space="preserve">4 графика (нумеруются от 0 до 3)</w:t>
      </w:r>
    </w:p>
    <w:p>
      <w:pPr>
        <w:pStyle w:val="FirstParagraph"/>
      </w:pPr>
      <w:r>
        <w:rPr>
          <w:bCs/>
          <w:b/>
        </w:rPr>
        <w:t xml:space="preserve">Отмена приказов невозможна!</w:t>
      </w:r>
    </w:p>
    <w:p>
      <w:pPr>
        <w:pStyle w:val="BodyText"/>
      </w:pPr>
      <w:r>
        <w:t xml:space="preserve">Все числовые параметры в приказах — ненулевые положительные!</w:t>
      </w:r>
    </w:p>
    <w:p>
      <w:pPr>
        <w:pStyle w:val="SourceCode"/>
      </w:pPr>
      <w:r>
        <w:rPr>
          <w:rStyle w:val="CommentTok"/>
        </w:rPr>
        <w:t xml:space="preserve"># Отправить 10 МВт в накопитель c3</w:t>
      </w:r>
      <w:r>
        <w:br/>
      </w:r>
      <w:r>
        <w:rPr>
          <w:rStyle w:val="NormalTok"/>
        </w:rPr>
        <w:t xml:space="preserve">psm.orders.charge(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Забрать 5 МВт из накопителя c1</w:t>
      </w:r>
      <w:r>
        <w:br/>
      </w:r>
      <w:r>
        <w:rPr>
          <w:rStyle w:val="NormalTok"/>
        </w:rPr>
        <w:t xml:space="preserve">psm.orders.discharge(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Включить линию 2 на подстанции М2</w:t>
      </w:r>
      <w:r>
        <w:br/>
      </w:r>
      <w:r>
        <w:rPr>
          <w:rStyle w:val="NormalTok"/>
        </w:rPr>
        <w:t xml:space="preserve">psm.orders.line_on(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Выключить линию 1 на мини-подстанции m1</w:t>
      </w:r>
      <w:r>
        <w:br/>
      </w:r>
      <w:r>
        <w:rPr>
          <w:rStyle w:val="NormalTok"/>
        </w:rPr>
        <w:t xml:space="preserve">psm.orders.line_off(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Заявка на продажу 10,2 МВт за 2,5 руб./МВт</w:t>
      </w:r>
      <w:r>
        <w:br/>
      </w:r>
      <w:r>
        <w:rPr>
          <w:rStyle w:val="NormalTok"/>
        </w:rPr>
        <w:t xml:space="preserve">psm.orders.sell(</w:t>
      </w:r>
      <w:r>
        <w:rPr>
          <w:rStyle w:val="FloatTok"/>
        </w:rPr>
        <w:t xml:space="preserve">10.2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Заявка на покупку 5,5 МВт за 5,1 руб./МВт</w:t>
      </w:r>
      <w:r>
        <w:br/>
      </w:r>
      <w:r>
        <w:rPr>
          <w:rStyle w:val="NormalTok"/>
        </w:rPr>
        <w:t xml:space="preserve">psm.orders.buy(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Поместить линию из трёх точек</w:t>
      </w:r>
      <w:r>
        <w:br/>
      </w:r>
      <w:r>
        <w:rPr>
          <w:rStyle w:val="CommentTok"/>
        </w:rPr>
        <w:t xml:space="preserve"># на 4-ый пользовательский график</w:t>
      </w:r>
      <w:r>
        <w:br/>
      </w:r>
      <w:r>
        <w:rPr>
          <w:rStyle w:val="NormalTok"/>
        </w:rPr>
        <w:t xml:space="preserve">psm.orders.add_graph(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[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])</w:t>
      </w:r>
    </w:p>
    <w:bookmarkEnd w:id="30"/>
    <w:bookmarkStart w:id="31" w:name="отладка"/>
    <w:p>
      <w:pPr>
        <w:pStyle w:val="Heading2"/>
      </w:pPr>
      <w:r>
        <w:t xml:space="preserve">Отладка</w:t>
      </w:r>
    </w:p>
    <w:p>
      <w:pPr>
        <w:pStyle w:val="FirstParagraph"/>
      </w:pPr>
      <w:r>
        <w:t xml:space="preserve">Для локальной проверки и отладки скрипта можно использовать</w:t>
      </w:r>
      <w:r>
        <w:t xml:space="preserve"> </w:t>
      </w:r>
      <w:r>
        <w:t xml:space="preserve">локальную среду IDLE со встроенным модулем</w:t>
      </w:r>
      <w:r>
        <w:t xml:space="preserve"> </w:t>
      </w:r>
      <w:r>
        <w:rPr>
          <w:rStyle w:val="VerbatimChar"/>
        </w:rPr>
        <w:t xml:space="preserve">ips</w:t>
      </w:r>
      <w:r>
        <w:t xml:space="preserve">.</w:t>
      </w:r>
    </w:p>
    <w:p>
      <w:pPr>
        <w:pStyle w:val="BodyText"/>
      </w:pPr>
      <w:r>
        <w:t xml:space="preserve">В модуле реализованы команды:</w:t>
      </w:r>
    </w:p>
    <w:p>
      <w:pPr>
        <w:numPr>
          <w:ilvl w:val="0"/>
          <w:numId w:val="1005"/>
        </w:numPr>
        <w:pStyle w:val="Compact"/>
      </w:pPr>
      <w:r>
        <w:t xml:space="preserve">Для замены</w:t>
      </w:r>
      <w:r>
        <w:t xml:space="preserve"> </w:t>
      </w:r>
      <w:r>
        <w:rPr>
          <w:rStyle w:val="VerbatimChar"/>
        </w:rPr>
        <w:t xml:space="preserve">init()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init_test()</w:t>
      </w:r>
      <w:r>
        <w:t xml:space="preserve"> </w:t>
      </w:r>
      <w:r>
        <w:t xml:space="preserve">— данные из вшитого примера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from_json(json_str)</w:t>
      </w:r>
      <w:r>
        <w:t xml:space="preserve"> </w:t>
      </w:r>
      <w:r>
        <w:t xml:space="preserve">— данные из JSON-string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from_file(filename)</w:t>
      </w:r>
      <w:r>
        <w:t xml:space="preserve"> </w:t>
      </w:r>
      <w:r>
        <w:t xml:space="preserve">— данные из файла в JSON-формате</w:t>
      </w:r>
    </w:p>
    <w:p>
      <w:pPr>
        <w:numPr>
          <w:ilvl w:val="0"/>
          <w:numId w:val="1005"/>
        </w:numPr>
        <w:pStyle w:val="Compact"/>
      </w:pPr>
      <w:r>
        <w:t xml:space="preserve">Для замены</w:t>
      </w:r>
      <w:r>
        <w:t xml:space="preserve"> </w:t>
      </w:r>
      <w:r>
        <w:rPr>
          <w:rStyle w:val="VerbatimChar"/>
        </w:rPr>
        <w:t xml:space="preserve">Powerstand.save_and_exit</w:t>
      </w:r>
      <w:r>
        <w:t xml:space="preserve">: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print(psm.get_user_data())</w:t>
      </w:r>
      <w:r>
        <w:t xml:space="preserve"> </w:t>
      </w:r>
      <w:r>
        <w:t xml:space="preserve">— вывод данных из пользовательских графиков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print(psm.orders.get())</w:t>
      </w:r>
      <w:r>
        <w:t xml:space="preserve"> </w:t>
      </w:r>
      <w:r>
        <w:t xml:space="preserve">— вывод приказов в чистом виде в stdout без завершения скрипта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print(psm.orders.humanize())</w:t>
      </w:r>
      <w:r>
        <w:t xml:space="preserve"> </w:t>
      </w:r>
      <w:r>
        <w:t xml:space="preserve">— то же самое, но приказы представлены в читаемом виде</w:t>
      </w:r>
    </w:p>
    <w:p>
      <w:pPr>
        <w:pStyle w:val="FirstParagraph"/>
      </w:pPr>
      <w:r>
        <w:t xml:space="preserve">Пример отладочной версии скрипта и правок для получения оной: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ips</w:t>
      </w:r>
      <w:r>
        <w:br/>
      </w:r>
      <w:r>
        <w:br/>
      </w:r>
      <w:r>
        <w:rPr>
          <w:rStyle w:val="CommentTok"/>
        </w:rPr>
        <w:t xml:space="preserve"># psm = ips.init()  # было</w:t>
      </w:r>
      <w:r>
        <w:br/>
      </w:r>
      <w:r>
        <w:rPr>
          <w:rStyle w:val="NormalTok"/>
        </w:rPr>
        <w:t xml:space="preserve">psm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ips.init_test() </w:t>
      </w:r>
      <w:r>
        <w:rPr>
          <w:rStyle w:val="CommentTok"/>
        </w:rPr>
        <w:t xml:space="preserve"># стало</w:t>
      </w:r>
      <w:r>
        <w:br/>
      </w:r>
      <w:r>
        <w:br/>
      </w:r>
      <w:r>
        <w:rPr>
          <w:rStyle w:val="CommentTok"/>
        </w:rPr>
        <w:t xml:space="preserve"># ... здесь ваш код ...</w:t>
      </w:r>
      <w:r>
        <w:br/>
      </w:r>
      <w:r>
        <w:br/>
      </w:r>
      <w:r>
        <w:rPr>
          <w:rStyle w:val="CommentTok"/>
        </w:rPr>
        <w:t xml:space="preserve"># psm.save_and_exit()  # было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.join(psm.orders.humanize()))  </w:t>
      </w:r>
      <w:r>
        <w:rPr>
          <w:rStyle w:val="CommentTok"/>
        </w:rPr>
        <w:t xml:space="preserve"># стало</w:t>
      </w:r>
      <w:r>
        <w:br/>
      </w:r>
      <w:r>
        <w:rPr>
          <w:rStyle w:val="CommentTok"/>
        </w:rPr>
        <w:t xml:space="preserve"># графики в приказах не приводятся, но можно так: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(psm.get_user_data())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