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13BA" w14:textId="25A1E27E" w:rsidR="000A6DBC" w:rsidRDefault="00DE5510">
      <w:r>
        <w:t>Rafael de Riego:</w:t>
      </w:r>
    </w:p>
    <w:p w14:paraId="59255C6C" w14:textId="648ADC0D" w:rsidR="00DE5510" w:rsidRDefault="00DE5510">
      <w:r>
        <w:rPr>
          <w:noProof/>
        </w:rPr>
        <w:drawing>
          <wp:inline distT="0" distB="0" distL="0" distR="0" wp14:anchorId="3D1BEC76" wp14:editId="541FD713">
            <wp:extent cx="1987550" cy="2305685"/>
            <wp:effectExtent l="0" t="0" r="0" b="0"/>
            <wp:docPr id="245218741" name="Imagen 3" descr="Rafael del Riego - Wikipedia,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fael del Riego - Wikipedia, la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7550" cy="2305685"/>
                    </a:xfrm>
                    <a:prstGeom prst="rect">
                      <a:avLst/>
                    </a:prstGeom>
                    <a:noFill/>
                    <a:ln>
                      <a:noFill/>
                    </a:ln>
                  </pic:spPr>
                </pic:pic>
              </a:graphicData>
            </a:graphic>
          </wp:inline>
        </w:drawing>
      </w:r>
    </w:p>
    <w:p w14:paraId="0B1505CA" w14:textId="4C2BAFB6" w:rsidR="00827D4A" w:rsidRDefault="00827D4A">
      <w:r>
        <w:t xml:space="preserve">Historia: </w:t>
      </w:r>
    </w:p>
    <w:p w14:paraId="1286FDAD" w14:textId="0BABB763" w:rsidR="00827D4A" w:rsidRDefault="00827D4A">
      <w:r w:rsidRPr="00827D4A">
        <w:t>1784</w:t>
      </w:r>
      <w:r>
        <w:t xml:space="preserve"> </w:t>
      </w:r>
      <w:r w:rsidRPr="00827D4A">
        <w:t xml:space="preserve">Nacimiento en </w:t>
      </w:r>
      <w:proofErr w:type="spellStart"/>
      <w:r w:rsidRPr="00827D4A">
        <w:t>Tuña</w:t>
      </w:r>
      <w:proofErr w:type="spellEnd"/>
      <w:r w:rsidRPr="00827D4A">
        <w:t>, Asturias</w:t>
      </w:r>
    </w:p>
    <w:p w14:paraId="0BBEBF9D" w14:textId="5C43A74A" w:rsidR="00827D4A" w:rsidRDefault="00827D4A">
      <w:r w:rsidRPr="00827D4A">
        <w:t xml:space="preserve">El 24 de octubre nace Rafael del Riego y Flórez en </w:t>
      </w:r>
      <w:proofErr w:type="spellStart"/>
      <w:r w:rsidRPr="00827D4A">
        <w:t>Tuña</w:t>
      </w:r>
      <w:proofErr w:type="spellEnd"/>
      <w:r>
        <w:t>, Tineo un</w:t>
      </w:r>
      <w:r w:rsidRPr="00827D4A">
        <w:t xml:space="preserve"> pequeño concejo del occidente asturiano, en el seno de una familia noble de rango medio. Su infancia transcurre en el entorno rural asturiano antes de que sea enviado a estudiar a Madrid, donde ingresará en la Guardia de Corps del rey.</w:t>
      </w:r>
    </w:p>
    <w:p w14:paraId="57928920" w14:textId="7617D74E" w:rsidR="00827D4A" w:rsidRPr="00827D4A" w:rsidRDefault="00827D4A" w:rsidP="00827D4A">
      <w:r w:rsidRPr="00827D4A">
        <w:t>1808</w:t>
      </w:r>
      <w:r>
        <w:t xml:space="preserve"> </w:t>
      </w:r>
      <w:proofErr w:type="gramStart"/>
      <w:r w:rsidRPr="00827D4A">
        <w:t>La</w:t>
      </w:r>
      <w:proofErr w:type="gramEnd"/>
      <w:r w:rsidRPr="00827D4A">
        <w:t xml:space="preserve"> invasión napoleónica y la primera resistencia</w:t>
      </w:r>
    </w:p>
    <w:p w14:paraId="2BA37E19" w14:textId="294166E1" w:rsidR="00827D4A" w:rsidRDefault="00827D4A" w:rsidP="00827D4A">
      <w:r w:rsidRPr="00827D4A">
        <w:t>Cuando las tropas francesas de Napoleón invaden España, Riego —ya oficial— participa activamente en la resistencia. Combate en la batalla de Espinosa de los Monteros junto al ejército patriota. Tras la derrota, cae prisionero de los franceses y es trasladado a Francia, donde permanecerá cautivo varios años. Esta experiencia forja en él las ideas ilustradas y liberales que absorbe en el ambiente intelectual francés.</w:t>
      </w:r>
    </w:p>
    <w:p w14:paraId="22DFF3C0" w14:textId="5296967B" w:rsidR="00827D4A" w:rsidRPr="00827D4A" w:rsidRDefault="00827D4A" w:rsidP="00827D4A">
      <w:r w:rsidRPr="00827D4A">
        <w:t>1813</w:t>
      </w:r>
      <w:r>
        <w:t xml:space="preserve"> </w:t>
      </w:r>
      <w:proofErr w:type="gramStart"/>
      <w:r w:rsidRPr="00827D4A">
        <w:t>Regreso</w:t>
      </w:r>
      <w:proofErr w:type="gramEnd"/>
      <w:r w:rsidRPr="00827D4A">
        <w:t xml:space="preserve"> a España tras escapar del cautiverio</w:t>
      </w:r>
    </w:p>
    <w:p w14:paraId="0496BFA1" w14:textId="77777777" w:rsidR="00827D4A" w:rsidRPr="00827D4A" w:rsidRDefault="00827D4A" w:rsidP="00827D4A">
      <w:r w:rsidRPr="00827D4A">
        <w:t>Después de años de prisión en Francia, Riego logra escapar y regresar a España. Se reincorpora al ejército español con el grado de teniente coronel. El país que encuentra es un campo de batalla entre los liberales que habían jurado la Constitución de Cádiz de 1812 y los absolutistas que rodeaban a Fernando VII.</w:t>
      </w:r>
    </w:p>
    <w:p w14:paraId="43E8C9BA" w14:textId="445D83D0" w:rsidR="00827D4A" w:rsidRPr="00827D4A" w:rsidRDefault="00827D4A" w:rsidP="00827D4A">
      <w:r w:rsidRPr="00827D4A">
        <w:br/>
        <w:t>1814</w:t>
      </w:r>
      <w:r>
        <w:t xml:space="preserve"> </w:t>
      </w:r>
      <w:r w:rsidRPr="00827D4A">
        <w:t>Fernando VII deroga la Constitución</w:t>
      </w:r>
    </w:p>
    <w:p w14:paraId="548FC97F" w14:textId="77777777" w:rsidR="00827D4A" w:rsidRPr="00827D4A" w:rsidRDefault="00827D4A" w:rsidP="00827D4A">
      <w:r w:rsidRPr="00827D4A">
        <w:t>Al regresar del cautiverio francés, Fernando VII —el 'Deseado'— da un golpe de Estado: deroga la Constitución de 1812, persigue a los liberales y restaura el absolutismo más reaccionario. Para Riego y muchos oficiales formados en la guerra, este acto supone una traición al sacrificio del pueblo español. La semilla del pronunciamiento comienza a germinar en los cuarteles.</w:t>
      </w:r>
    </w:p>
    <w:p w14:paraId="3B54CF38" w14:textId="73295A21" w:rsidR="00827D4A" w:rsidRPr="00827D4A" w:rsidRDefault="00827D4A" w:rsidP="00827D4A">
      <w:r w:rsidRPr="00827D4A">
        <w:t>1 enero 1820</w:t>
      </w:r>
      <w:r>
        <w:t xml:space="preserve"> </w:t>
      </w:r>
      <w:r w:rsidRPr="00827D4A">
        <w:t>El pronunciamiento de Cabezas de San Juan</w:t>
      </w:r>
    </w:p>
    <w:p w14:paraId="3F9E6CEA" w14:textId="77777777" w:rsidR="00827D4A" w:rsidRDefault="00827D4A" w:rsidP="00827D4A">
      <w:r w:rsidRPr="00827D4A">
        <w:t xml:space="preserve">El momento más decisivo de su vida. Al mando del batallón de Asturias, concentrado en Las Cabezas de San Juan (Sevilla) para embarcar hacia América y sofocar la independencia de las colonias, Riego se subleva al grito de '¡Viva la Constitución!'. </w:t>
      </w:r>
      <w:r w:rsidRPr="00827D4A">
        <w:lastRenderedPageBreak/>
        <w:t>Proclama la Constitución de 1812 y recorre Andalucía durante semanas con una columna de apenas unos centenares de hombres, intentando encender la mecha de la revolución liberal. Aunque militarmente el pronunciamiento parece al borde del fracaso, en marzo el movimiento se extiende a toda España y Fernando VII se ve obligado a ceder: jura la Constitución el 9 de marzo de 1820.</w:t>
      </w:r>
    </w:p>
    <w:p w14:paraId="63F18D44" w14:textId="5EE7FA5C" w:rsidR="00827D4A" w:rsidRPr="00827D4A" w:rsidRDefault="00827D4A" w:rsidP="00827D4A">
      <w:r w:rsidRPr="00827D4A">
        <w:t>1820</w:t>
      </w:r>
      <w:r>
        <w:t xml:space="preserve"> </w:t>
      </w:r>
      <w:proofErr w:type="gramStart"/>
      <w:r w:rsidRPr="00827D4A">
        <w:t>El</w:t>
      </w:r>
      <w:proofErr w:type="gramEnd"/>
      <w:r w:rsidRPr="00827D4A">
        <w:t xml:space="preserve"> Himno de Riego, canción de un pueblo</w:t>
      </w:r>
    </w:p>
    <w:p w14:paraId="44C55FB7" w14:textId="77777777" w:rsidR="00827D4A" w:rsidRPr="00827D4A" w:rsidRDefault="00827D4A" w:rsidP="00827D4A">
      <w:r w:rsidRPr="00827D4A">
        <w:t>La marcha militar que acompañaba a las tropas de Riego durante su campaña andaluza se convierte en símbolo del liberalismo español. El Himno de Riego será entonado en plazas y teatros, declarado himno nacional en el Trienio Liberal, prohibido en los períodos absolutistas y recuperado en la Segunda República. Hoy sigue siendo reconocido como uno de los símbolos más potentes del liberalismo español.</w:t>
      </w:r>
    </w:p>
    <w:p w14:paraId="161161CB" w14:textId="068E0F18" w:rsidR="00827D4A" w:rsidRPr="00827D4A" w:rsidRDefault="00827D4A" w:rsidP="00827D4A">
      <w:r w:rsidRPr="00827D4A">
        <w:t>1820–1823</w:t>
      </w:r>
      <w:r>
        <w:t xml:space="preserve"> </w:t>
      </w:r>
      <w:r w:rsidRPr="00827D4A">
        <w:t>El Trienio Liberal: gloria y contradicciones</w:t>
      </w:r>
    </w:p>
    <w:p w14:paraId="33E1648A" w14:textId="77777777" w:rsidR="00827D4A" w:rsidRPr="00827D4A" w:rsidRDefault="00827D4A" w:rsidP="00827D4A">
      <w:r w:rsidRPr="00827D4A">
        <w:t>Durante los tres años que dura el régimen constitucional, Riego es al mismo tiempo héroe popular y figura polémica. Es nombrado Capitán General de Aragón y más tarde de Galicia, y en 1822 alcanza la presidencia de las Cortes. Sin embargo, el Trienio está plagado de tensiones: los liberales se dividen entre moderados ('doceañistas') y exaltados ('</w:t>
      </w:r>
      <w:proofErr w:type="spellStart"/>
      <w:r w:rsidRPr="00827D4A">
        <w:t>veinteañistas</w:t>
      </w:r>
      <w:proofErr w:type="spellEnd"/>
      <w:r w:rsidRPr="00827D4A">
        <w:t>'), Fernando VII conspira en secreto con las potencias absolutistas europeas, y Riego —líder de los exaltados— choca con los propios gobiernos liberales. Sus posturas radicales le granjean tantos enemigos dentro como fuera del liberalismo.</w:t>
      </w:r>
    </w:p>
    <w:p w14:paraId="23E2D4AD" w14:textId="5D24568C" w:rsidR="00827D4A" w:rsidRPr="00827D4A" w:rsidRDefault="00827D4A" w:rsidP="00827D4A">
      <w:r w:rsidRPr="00827D4A">
        <w:br/>
        <w:t>1823</w:t>
      </w:r>
      <w:r>
        <w:t xml:space="preserve"> </w:t>
      </w:r>
      <w:proofErr w:type="gramStart"/>
      <w:r w:rsidRPr="00827D4A">
        <w:t>Los</w:t>
      </w:r>
      <w:proofErr w:type="gramEnd"/>
      <w:r w:rsidRPr="00827D4A">
        <w:t xml:space="preserve"> Cien Mil Hijos de San Luis invaden España</w:t>
      </w:r>
    </w:p>
    <w:p w14:paraId="5005BACD" w14:textId="77777777" w:rsidR="00827D4A" w:rsidRPr="00827D4A" w:rsidRDefault="00827D4A" w:rsidP="00827D4A">
      <w:r w:rsidRPr="00827D4A">
        <w:t>La Santa Alianza, liderada por la Francia borbónica de Luis XVIII, decide aplastar el experimento liberal español. En abril de 1823, el duque de Angulema cruza los Pirineos al frente de un ejército de 100.000 soldados franceses —los 'Cien Mil Hijos de San Luis'— sin encontrar apenas resistencia organizada. El gobierno constitucional huye hacia el sur, llevando a Fernando VII como prisionero nominal, mientras el Trienio Liberal se desmorona. Riego intenta resistir sin éxito.</w:t>
      </w:r>
    </w:p>
    <w:p w14:paraId="2EB88F8E" w14:textId="0765A455" w:rsidR="00827D4A" w:rsidRPr="00827D4A" w:rsidRDefault="00827D4A" w:rsidP="00827D4A">
      <w:r w:rsidRPr="00827D4A">
        <w:t>Octubre 1823</w:t>
      </w:r>
      <w:r>
        <w:t xml:space="preserve"> </w:t>
      </w:r>
      <w:r w:rsidRPr="00827D4A">
        <w:t>Captura, humillación y juicio</w:t>
      </w:r>
    </w:p>
    <w:p w14:paraId="7968147F" w14:textId="77777777" w:rsidR="00827D4A" w:rsidRPr="00827D4A" w:rsidRDefault="00827D4A" w:rsidP="00827D4A">
      <w:r w:rsidRPr="00827D4A">
        <w:t xml:space="preserve">Riego es capturado en Arquillos (Jaén) tras ser traicionado. Trasladado a Madrid en condiciones degradantes —es llevado en una jaula sobre el lomo de un burro, para escarnio público—, es sometido a un juicio sumarísimo acusado de alta traición. Fernando VII, restaurado en el absolutismo más cruento (la 'Ominosa Década'), rechaza cualquier clemencia. El proceso es </w:t>
      </w:r>
      <w:proofErr w:type="gramStart"/>
      <w:r w:rsidRPr="00827D4A">
        <w:t>una farsa judicial destinada a condenarle</w:t>
      </w:r>
      <w:proofErr w:type="gramEnd"/>
      <w:r w:rsidRPr="00827D4A">
        <w:t xml:space="preserve"> a muerte.</w:t>
      </w:r>
    </w:p>
    <w:p w14:paraId="35ADACF7" w14:textId="29075BC1" w:rsidR="00827D4A" w:rsidRPr="00827D4A" w:rsidRDefault="00827D4A" w:rsidP="00827D4A">
      <w:r w:rsidRPr="00827D4A">
        <w:t>7 noviembre 1823</w:t>
      </w:r>
      <w:r>
        <w:t xml:space="preserve"> </w:t>
      </w:r>
      <w:r w:rsidRPr="00827D4A">
        <w:t>Ejecución en la Plaza de la Cebada, Madrid</w:t>
      </w:r>
    </w:p>
    <w:p w14:paraId="62D14197" w14:textId="77777777" w:rsidR="00827D4A" w:rsidRPr="00827D4A" w:rsidRDefault="00827D4A" w:rsidP="00827D4A">
      <w:r w:rsidRPr="00827D4A">
        <w:t>Rafael de Riego es ahorcado en la Plaza de la Cebada de Madrid. Tiene 38 años. Hasta el final mantiene la compostura. Sus últimas palabras expresan su fe en la libertad. Su ejecución convierte al asturiano en mártir del liberalismo europeo: Beethoven y Byron llorarán su muerte, y en toda Europa resonará su nombre como símbolo de la lucha contra la tiranía absolutista. En España, su Himno sobrevive a todos los intentos de borrarlo de la memoria.</w:t>
      </w:r>
    </w:p>
    <w:p w14:paraId="4609820F" w14:textId="77777777" w:rsidR="00827D4A" w:rsidRDefault="00827D4A"/>
    <w:p w14:paraId="2960A7DD" w14:textId="7FE0ABED" w:rsidR="00827D4A" w:rsidRPr="005A6A35" w:rsidRDefault="00827D4A">
      <w:pPr>
        <w:rPr>
          <w:sz w:val="28"/>
          <w:szCs w:val="28"/>
        </w:rPr>
      </w:pPr>
      <w:r w:rsidRPr="005A6A35">
        <w:rPr>
          <w:sz w:val="28"/>
          <w:szCs w:val="28"/>
        </w:rPr>
        <w:lastRenderedPageBreak/>
        <w:t>Zonas geográficas:</w:t>
      </w:r>
    </w:p>
    <w:p w14:paraId="62DC0782" w14:textId="07E8BB66" w:rsidR="00DE5510" w:rsidRDefault="00827D4A">
      <w:proofErr w:type="spellStart"/>
      <w:r>
        <w:t>Tuña</w:t>
      </w:r>
      <w:proofErr w:type="spellEnd"/>
    </w:p>
    <w:p w14:paraId="44931F11" w14:textId="0911A983" w:rsidR="005A6A35" w:rsidRDefault="005A6A35">
      <w:r>
        <w:t xml:space="preserve">Madrid </w:t>
      </w:r>
    </w:p>
    <w:p w14:paraId="03F4B9FF" w14:textId="23740736" w:rsidR="005A6A35" w:rsidRDefault="005A6A35">
      <w:proofErr w:type="spellStart"/>
      <w:r>
        <w:t>Autun</w:t>
      </w:r>
      <w:proofErr w:type="spellEnd"/>
    </w:p>
    <w:p w14:paraId="42F006C4" w14:textId="72BB18EB" w:rsidR="005A6A35" w:rsidRDefault="005A6A35">
      <w:r>
        <w:t>Las Cabezas de San Juan</w:t>
      </w:r>
    </w:p>
    <w:sectPr w:rsidR="005A6A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10"/>
    <w:rsid w:val="00092209"/>
    <w:rsid w:val="000A6DBC"/>
    <w:rsid w:val="005A6A35"/>
    <w:rsid w:val="00713C14"/>
    <w:rsid w:val="00827D4A"/>
    <w:rsid w:val="00BD6703"/>
    <w:rsid w:val="00DE5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03A5"/>
  <w15:chartTrackingRefBased/>
  <w15:docId w15:val="{DB4144DC-372C-4E9F-823F-CA63082E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5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55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55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55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55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55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55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55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55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55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55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55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55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55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55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55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5510"/>
    <w:rPr>
      <w:rFonts w:eastAsiaTheme="majorEastAsia" w:cstheme="majorBidi"/>
      <w:color w:val="272727" w:themeColor="text1" w:themeTint="D8"/>
    </w:rPr>
  </w:style>
  <w:style w:type="paragraph" w:styleId="Ttulo">
    <w:name w:val="Title"/>
    <w:basedOn w:val="Normal"/>
    <w:next w:val="Normal"/>
    <w:link w:val="TtuloCar"/>
    <w:uiPriority w:val="10"/>
    <w:qFormat/>
    <w:rsid w:val="00DE5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55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55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55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5510"/>
    <w:pPr>
      <w:spacing w:before="160"/>
      <w:jc w:val="center"/>
    </w:pPr>
    <w:rPr>
      <w:i/>
      <w:iCs/>
      <w:color w:val="404040" w:themeColor="text1" w:themeTint="BF"/>
    </w:rPr>
  </w:style>
  <w:style w:type="character" w:customStyle="1" w:styleId="CitaCar">
    <w:name w:val="Cita Car"/>
    <w:basedOn w:val="Fuentedeprrafopredeter"/>
    <w:link w:val="Cita"/>
    <w:uiPriority w:val="29"/>
    <w:rsid w:val="00DE5510"/>
    <w:rPr>
      <w:i/>
      <w:iCs/>
      <w:color w:val="404040" w:themeColor="text1" w:themeTint="BF"/>
    </w:rPr>
  </w:style>
  <w:style w:type="paragraph" w:styleId="Prrafodelista">
    <w:name w:val="List Paragraph"/>
    <w:basedOn w:val="Normal"/>
    <w:uiPriority w:val="34"/>
    <w:qFormat/>
    <w:rsid w:val="00DE5510"/>
    <w:pPr>
      <w:ind w:left="720"/>
      <w:contextualSpacing/>
    </w:pPr>
  </w:style>
  <w:style w:type="character" w:styleId="nfasisintenso">
    <w:name w:val="Intense Emphasis"/>
    <w:basedOn w:val="Fuentedeprrafopredeter"/>
    <w:uiPriority w:val="21"/>
    <w:qFormat/>
    <w:rsid w:val="00DE5510"/>
    <w:rPr>
      <w:i/>
      <w:iCs/>
      <w:color w:val="0F4761" w:themeColor="accent1" w:themeShade="BF"/>
    </w:rPr>
  </w:style>
  <w:style w:type="paragraph" w:styleId="Citadestacada">
    <w:name w:val="Intense Quote"/>
    <w:basedOn w:val="Normal"/>
    <w:next w:val="Normal"/>
    <w:link w:val="CitadestacadaCar"/>
    <w:uiPriority w:val="30"/>
    <w:qFormat/>
    <w:rsid w:val="00DE5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5510"/>
    <w:rPr>
      <w:i/>
      <w:iCs/>
      <w:color w:val="0F4761" w:themeColor="accent1" w:themeShade="BF"/>
    </w:rPr>
  </w:style>
  <w:style w:type="character" w:styleId="Referenciaintensa">
    <w:name w:val="Intense Reference"/>
    <w:basedOn w:val="Fuentedeprrafopredeter"/>
    <w:uiPriority w:val="32"/>
    <w:qFormat/>
    <w:rsid w:val="00DE5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1180</TotalTime>
  <Pages>3</Pages>
  <Words>763</Words>
  <Characters>4201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Gabriel Tirone</dc:creator>
  <cp:keywords/>
  <dc:description/>
  <cp:lastModifiedBy>Francesco Gabriel Tirone</cp:lastModifiedBy>
  <cp:revision>3</cp:revision>
  <dcterms:created xsi:type="dcterms:W3CDTF">2026-04-07T11:47:00Z</dcterms:created>
  <dcterms:modified xsi:type="dcterms:W3CDTF">2026-04-08T07:27:00Z</dcterms:modified>
</cp:coreProperties>
</file>