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>
          <w:lang w:val="ru-RU"/>
        </w:rPr>
        <w:t>Реляционная модель данных</w:t>
        <w:br/>
        <w:t>9184 Борисов Антон</w:t>
      </w:r>
    </w:p>
    <w:p>
      <w:pPr>
        <w:pStyle w:val="Subtitle"/>
        <w:bidi w:val="0"/>
        <w:rPr/>
      </w:pPr>
      <w:r>
        <w:rPr/>
        <w:t>Вариант 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4"/>
        <w:numPr>
          <w:ilvl w:val="0"/>
          <w:numId w:val="0"/>
        </w:numPr>
        <w:bidi w:val="0"/>
        <w:ind w:hanging="0" w:start="0"/>
        <w:jc w:val="both"/>
        <w:rPr/>
      </w:pPr>
      <w:r>
        <w:rPr/>
        <w:t>Фундаментальные свойства отношений в реляционной модели данных.</w:t>
      </w:r>
    </w:p>
    <w:p>
      <w:pPr>
        <w:pStyle w:val="BodyText"/>
        <w:numPr>
          <w:ilvl w:val="0"/>
          <w:numId w:val="2"/>
        </w:numPr>
        <w:bidi w:val="0"/>
        <w:jc w:val="both"/>
        <w:rPr>
          <w:u w:val="single"/>
        </w:rPr>
      </w:pPr>
      <w:r>
        <w:rPr>
          <w:u w:val="single"/>
        </w:rPr>
        <w:t>Разделение на строки и столбцы.</w:t>
      </w:r>
      <w:r>
        <w:rPr>
          <w:u w:val="none"/>
        </w:rPr>
        <w:t xml:space="preserve"> Отношения в реляционной базе данных представлены в виде таблица, в которых столбцы выполняют роль характеристик для записей в строках.</w:t>
      </w:r>
    </w:p>
    <w:p>
      <w:pPr>
        <w:pStyle w:val="BodyText"/>
        <w:numPr>
          <w:ilvl w:val="0"/>
          <w:numId w:val="2"/>
        </w:numPr>
        <w:bidi w:val="0"/>
        <w:jc w:val="both"/>
        <w:rPr>
          <w:u w:val="single"/>
        </w:rPr>
      </w:pPr>
      <w:r>
        <w:rPr>
          <w:u w:val="single"/>
        </w:rPr>
        <w:t>Уникальность строк.</w:t>
      </w:r>
      <w:r>
        <w:rPr>
          <w:u w:val="none"/>
        </w:rPr>
        <w:t xml:space="preserve"> Каждая строка является уникальной, что достигается путём присвоения каждой записи индивидуального номера (</w:t>
      </w:r>
      <w:r>
        <w:rPr>
          <w:u w:val="none"/>
          <w:lang w:val="en-US"/>
        </w:rPr>
        <w:t>id</w:t>
      </w:r>
      <w:r>
        <w:rPr>
          <w:u w:val="none"/>
        </w:rPr>
        <w:t>).</w:t>
      </w:r>
    </w:p>
    <w:p>
      <w:pPr>
        <w:pStyle w:val="BodyText"/>
        <w:numPr>
          <w:ilvl w:val="0"/>
          <w:numId w:val="2"/>
        </w:numPr>
        <w:bidi w:val="0"/>
        <w:jc w:val="both"/>
        <w:rPr>
          <w:u w:val="single"/>
        </w:rPr>
      </w:pPr>
      <w:r>
        <w:rPr>
          <w:u w:val="single"/>
        </w:rPr>
        <w:t>Допущено отсутствие порядка.</w:t>
      </w:r>
      <w:r>
        <w:rPr>
          <w:u w:val="none"/>
        </w:rPr>
        <w:t xml:space="preserve"> Изменение или отсутствие порядка записи в строках (изменение порядка таблиц) не сказывается на изменении самих данных. Однако, может запутать при визуальном анализе таблицы.</w:t>
      </w:r>
    </w:p>
    <w:p>
      <w:pPr>
        <w:pStyle w:val="BodyText"/>
        <w:numPr>
          <w:ilvl w:val="0"/>
          <w:numId w:val="2"/>
        </w:numPr>
        <w:bidi w:val="0"/>
        <w:jc w:val="both"/>
        <w:rPr>
          <w:u w:val="single"/>
        </w:rPr>
      </w:pPr>
      <w:r>
        <w:rPr>
          <w:u w:val="single"/>
        </w:rPr>
        <w:t>Значения не могут быть разделены.</w:t>
      </w:r>
      <w:r>
        <w:rPr>
          <w:u w:val="none"/>
        </w:rPr>
        <w:t xml:space="preserve"> В одном столбце не может быть несколько разных данных.</w:t>
      </w:r>
    </w:p>
    <w:p>
      <w:pPr>
        <w:pStyle w:val="BodyText"/>
        <w:numPr>
          <w:ilvl w:val="0"/>
          <w:numId w:val="2"/>
        </w:numPr>
        <w:bidi w:val="0"/>
        <w:jc w:val="both"/>
        <w:rPr>
          <w:u w:val="single"/>
        </w:rPr>
      </w:pPr>
      <w:r>
        <w:rPr>
          <w:u w:val="single"/>
        </w:rPr>
        <w:t>Типы данных.</w:t>
      </w:r>
      <w:r>
        <w:rPr>
          <w:u w:val="none"/>
        </w:rPr>
        <w:t xml:space="preserve"> Каждый столбец имеет тип записываемых данных (</w:t>
      </w:r>
      <w:r>
        <w:rPr>
          <w:u w:val="none"/>
          <w:lang w:val="en-US"/>
        </w:rPr>
        <w:t xml:space="preserve">INTEGER, TEXT, DATA </w:t>
      </w:r>
      <w:r>
        <w:rPr>
          <w:u w:val="none"/>
          <w:lang w:val="ru-RU"/>
        </w:rPr>
        <w:t>и тд.</w:t>
      </w:r>
      <w:r>
        <w:rPr>
          <w:u w:val="none"/>
        </w:rPr>
        <w:t>)</w:t>
      </w:r>
    </w:p>
    <w:p>
      <w:pPr>
        <w:pStyle w:val="BodyText"/>
        <w:numPr>
          <w:ilvl w:val="0"/>
          <w:numId w:val="2"/>
        </w:numPr>
        <w:bidi w:val="0"/>
        <w:jc w:val="both"/>
        <w:rPr>
          <w:u w:val="single"/>
        </w:rPr>
      </w:pPr>
      <w:r>
        <w:rPr>
          <w:u w:val="single"/>
        </w:rPr>
        <w:t>Наличие внешних ключей, для связи отношений между собой.</w:t>
      </w:r>
      <w:r>
        <w:rPr>
          <w:u w:val="none"/>
        </w:rPr>
        <w:t xml:space="preserve"> Внешние ключи в реляционной модели данных обеспечивает логическую связь между таблицами.</w:t>
      </w:r>
    </w:p>
    <w:p>
      <w:pPr>
        <w:pStyle w:val="Heading4"/>
        <w:bidi w:val="0"/>
        <w:ind w:hanging="0" w:start="0"/>
        <w:jc w:val="start"/>
        <w:rPr/>
      </w:pPr>
      <w:r>
        <w:rPr/>
        <w:t>Понятие Домен Атрибут.</w:t>
      </w:r>
    </w:p>
    <w:p>
      <w:pPr>
        <w:pStyle w:val="BodyText"/>
        <w:bidi w:val="0"/>
        <w:jc w:val="start"/>
        <w:rPr/>
      </w:pPr>
      <w:r>
        <w:rPr/>
        <w:tab/>
        <w:t>Атрибут — столбец в отношении базы данных. Представляет собой характеристику, которая описывает объекты, хранящиеся в таблице. Атрибуты имеют типы данных.</w:t>
      </w:r>
    </w:p>
    <w:p>
      <w:pPr>
        <w:pStyle w:val="BodyText"/>
        <w:bidi w:val="0"/>
        <w:spacing w:before="0" w:after="140"/>
        <w:jc w:val="start"/>
        <w:rPr/>
      </w:pPr>
      <w:r>
        <w:rPr/>
        <w:tab/>
        <w:t>Домен — множество допустимых значений для записываемых данных. Например: область значений от 0 до 255. Домен так же может включать в себя ограничения (обязательность или уникальность данных).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Times New Roman" w:hAnsi="Times New Roman" w:cs="Arial"/>
    </w:rPr>
  </w:style>
  <w:style w:type="paragraph" w:styleId="Subtitle">
    <w:name w:val="Subtitle"/>
    <w:basedOn w:val="Style11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LibreOffice/24.8.1.2$Windows_X86_64 LibreOffice_project/87fa9aec1a63e70835390b81c40bb8993f1d4ff6</Application>
  <AppVersion>15.0000</AppVersion>
  <Pages>1</Pages>
  <Words>180</Words>
  <Characters>1146</Characters>
  <CharactersWithSpaces>1312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2024-11-01T13:05:49Z</dcterms:created>
  <dc:creator/>
  <dc:description/>
  <dc:language>ru-RU</dc:language>
  <cp:lastModifiedBy/>
  <dcterms:modified xsi:type="dcterms:W3CDTF">2024-11-01T13:26:32Z</dcterms:modified>
  <cp:revision>1</cp:revision>
  <dc:subject/>
  <dc:title/>
</cp:coreProperties>
</file>