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391" w:rsidRDefault="005B7391">
      <w:pPr>
        <w:pStyle w:val="af2"/>
      </w:pPr>
    </w:p>
    <w:p w:rsidR="005B7391" w:rsidRDefault="00017EE6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Московская предпрофессиональная олимпиада школьников</w:t>
      </w:r>
    </w:p>
    <w:p w:rsidR="005B7391" w:rsidRDefault="005B7391">
      <w:pPr>
        <w:pStyle w:val="Standard"/>
        <w:jc w:val="center"/>
        <w:rPr>
          <w:sz w:val="32"/>
          <w:szCs w:val="32"/>
        </w:rPr>
      </w:pPr>
    </w:p>
    <w:p w:rsidR="005B7391" w:rsidRDefault="005B7391">
      <w:pPr>
        <w:pStyle w:val="Standard"/>
        <w:jc w:val="center"/>
        <w:rPr>
          <w:sz w:val="32"/>
          <w:szCs w:val="32"/>
        </w:rPr>
      </w:pPr>
    </w:p>
    <w:p w:rsidR="005B7391" w:rsidRDefault="005B7391">
      <w:pPr>
        <w:pStyle w:val="Standard"/>
        <w:jc w:val="center"/>
        <w:rPr>
          <w:sz w:val="32"/>
          <w:szCs w:val="32"/>
        </w:rPr>
      </w:pPr>
    </w:p>
    <w:p w:rsidR="005B7391" w:rsidRDefault="00017EE6">
      <w:pPr>
        <w:pStyle w:val="Standard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Кейсовые</w:t>
      </w:r>
      <w:proofErr w:type="spellEnd"/>
      <w:r>
        <w:rPr>
          <w:sz w:val="32"/>
          <w:szCs w:val="32"/>
        </w:rPr>
        <w:t xml:space="preserve"> задачи.</w:t>
      </w:r>
    </w:p>
    <w:p w:rsidR="005B7391" w:rsidRDefault="00017EE6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Инженерно-конструкторское направление. Профиль Информационные технологии</w:t>
      </w:r>
    </w:p>
    <w:p w:rsidR="005B7391" w:rsidRDefault="005B7391">
      <w:pPr>
        <w:pStyle w:val="af2"/>
      </w:pPr>
    </w:p>
    <w:p w:rsidR="005B7391" w:rsidRDefault="005B7391">
      <w:pPr>
        <w:pStyle w:val="af2"/>
      </w:pPr>
    </w:p>
    <w:p w:rsidR="005B7391" w:rsidRDefault="005B7391">
      <w:pPr>
        <w:pStyle w:val="af2"/>
        <w:rPr>
          <w:bCs/>
          <w:i/>
          <w:iCs/>
        </w:rPr>
      </w:pPr>
    </w:p>
    <w:p w:rsidR="005B7391" w:rsidRDefault="005B7391">
      <w:pPr>
        <w:pStyle w:val="af2"/>
      </w:pPr>
    </w:p>
    <w:p w:rsidR="005B7391" w:rsidRDefault="005B7391">
      <w:pPr>
        <w:pStyle w:val="Standard"/>
        <w:jc w:val="center"/>
        <w:rPr>
          <w:b/>
          <w:bCs/>
          <w:sz w:val="32"/>
          <w:szCs w:val="32"/>
        </w:rPr>
      </w:pPr>
    </w:p>
    <w:p w:rsidR="005B7391" w:rsidRDefault="00017EE6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Кейс №5</w:t>
      </w:r>
    </w:p>
    <w:p w:rsidR="005B7391" w:rsidRDefault="00017EE6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Сбор и обработка данных температуры</w:t>
      </w:r>
      <w:r>
        <w:br w:type="page"/>
      </w:r>
    </w:p>
    <w:p w:rsidR="005B7391" w:rsidRDefault="005B7391">
      <w:pPr>
        <w:pStyle w:val="Textbody"/>
      </w:pPr>
    </w:p>
    <w:sdt>
      <w:sdtPr>
        <w:rPr>
          <w:rFonts w:eastAsia="Droid Sans Fallback" w:cs="FreeSans"/>
          <w:b w:val="0"/>
          <w:sz w:val="24"/>
          <w:szCs w:val="24"/>
        </w:rPr>
        <w:id w:val="668218476"/>
        <w:docPartObj>
          <w:docPartGallery w:val="Table of Contents"/>
          <w:docPartUnique/>
        </w:docPartObj>
      </w:sdtPr>
      <w:sdtEndPr/>
      <w:sdtContent>
        <w:p w:rsidR="005B7391" w:rsidRDefault="00017EE6">
          <w:pPr>
            <w:pStyle w:val="ContentsHeading"/>
            <w:tabs>
              <w:tab w:val="right" w:leader="dot" w:pos="9689"/>
            </w:tabs>
            <w:rPr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</w:rPr>
            <w:instrText>TOC \o "1-9" \h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Оглавление</w:t>
          </w:r>
        </w:p>
        <w:p w:rsidR="005B7391" w:rsidRDefault="00017EE6">
          <w:pPr>
            <w:pStyle w:val="Contents1"/>
          </w:pPr>
          <w:hyperlink w:anchor="__RefHeading___Toc1228_1083481191">
            <w:r>
              <w:rPr>
                <w:sz w:val="28"/>
                <w:szCs w:val="28"/>
              </w:rPr>
              <w:t>1. Анализ технических требований</w:t>
            </w:r>
            <w:r>
              <w:rPr>
                <w:sz w:val="28"/>
                <w:szCs w:val="28"/>
              </w:rPr>
              <w:tab/>
              <w:t>3</w:t>
            </w:r>
          </w:hyperlink>
        </w:p>
        <w:p w:rsidR="005B7391" w:rsidRDefault="00017EE6">
          <w:pPr>
            <w:pStyle w:val="Contents1"/>
          </w:pPr>
          <w:hyperlink w:anchor="__RefHeading___Toc1140_1083481191">
            <w:r>
              <w:rPr>
                <w:sz w:val="28"/>
                <w:szCs w:val="28"/>
              </w:rPr>
              <w:t>2. Обоснование выбора языка программирования и используемых программных средств</w:t>
            </w:r>
            <w:r>
              <w:rPr>
                <w:sz w:val="28"/>
                <w:szCs w:val="28"/>
              </w:rPr>
              <w:tab/>
              <w:t>3</w:t>
            </w:r>
          </w:hyperlink>
        </w:p>
        <w:p w:rsidR="005B7391" w:rsidRDefault="00017EE6">
          <w:pPr>
            <w:pStyle w:val="Contents1"/>
          </w:pPr>
          <w:hyperlink w:anchor="__RefHeading___Toc2560_2438665916">
            <w:r>
              <w:rPr>
                <w:sz w:val="28"/>
                <w:szCs w:val="28"/>
              </w:rPr>
              <w:t>3. Описание основных этапов разработки</w:t>
            </w:r>
            <w:r>
              <w:rPr>
                <w:sz w:val="28"/>
                <w:szCs w:val="28"/>
              </w:rPr>
              <w:tab/>
              <w:t>4</w:t>
            </w:r>
          </w:hyperlink>
        </w:p>
        <w:p w:rsidR="005B7391" w:rsidRDefault="00017EE6">
          <w:pPr>
            <w:pStyle w:val="Contents1"/>
          </w:pPr>
          <w:hyperlink w:anchor="__RefHeading___Toc2562_2438665916">
            <w:r>
              <w:rPr>
                <w:sz w:val="28"/>
                <w:szCs w:val="28"/>
              </w:rPr>
              <w:t>4. Структурная и функциональная и схема</w:t>
            </w:r>
            <w:r>
              <w:rPr>
                <w:sz w:val="28"/>
                <w:szCs w:val="28"/>
              </w:rPr>
              <w:tab/>
              <w:t>4</w:t>
            </w:r>
          </w:hyperlink>
        </w:p>
        <w:p w:rsidR="005B7391" w:rsidRDefault="00017EE6">
          <w:pPr>
            <w:pStyle w:val="Contents1"/>
          </w:pPr>
          <w:hyperlink w:anchor="__RefHeading___Toc2564_2438665916">
            <w:r>
              <w:rPr>
                <w:sz w:val="28"/>
                <w:szCs w:val="28"/>
              </w:rPr>
              <w:t>5. Алгоритм работы программного пр</w:t>
            </w:r>
            <w:r>
              <w:rPr>
                <w:sz w:val="28"/>
                <w:szCs w:val="28"/>
              </w:rPr>
              <w:t>одукта</w:t>
            </w:r>
            <w:r>
              <w:rPr>
                <w:sz w:val="28"/>
                <w:szCs w:val="28"/>
              </w:rPr>
              <w:tab/>
              <w:t>5</w:t>
            </w:r>
          </w:hyperlink>
        </w:p>
        <w:p w:rsidR="005B7391" w:rsidRDefault="00017EE6">
          <w:pPr>
            <w:pStyle w:val="Contents1"/>
          </w:pPr>
          <w:hyperlink w:anchor="__RefHeading___Toc2566_2438665916">
            <w:r>
              <w:rPr>
                <w:sz w:val="28"/>
                <w:szCs w:val="28"/>
              </w:rPr>
              <w:t>6. Описание проведенных испытаний в соответствии с регламентом кейса</w:t>
            </w:r>
            <w:r>
              <w:rPr>
                <w:sz w:val="28"/>
                <w:szCs w:val="28"/>
              </w:rPr>
              <w:tab/>
              <w:t>6</w:t>
            </w:r>
          </w:hyperlink>
        </w:p>
        <w:p w:rsidR="005B7391" w:rsidRDefault="00017EE6">
          <w:pPr>
            <w:pStyle w:val="Contents1"/>
          </w:pPr>
          <w:hyperlink w:anchor="__RefHeading___Toc2568_2438665916">
            <w:r>
              <w:rPr>
                <w:sz w:val="28"/>
                <w:szCs w:val="28"/>
              </w:rPr>
              <w:t>7. Результаты разработки</w:t>
            </w:r>
            <w:r>
              <w:rPr>
                <w:sz w:val="28"/>
                <w:szCs w:val="28"/>
              </w:rPr>
              <w:tab/>
              <w:t>6</w:t>
            </w:r>
          </w:hyperlink>
        </w:p>
        <w:p w:rsidR="005B7391" w:rsidRDefault="00017EE6">
          <w:pPr>
            <w:pStyle w:val="Contents1"/>
          </w:pPr>
          <w:hyperlink w:anchor="__RefHeading___Toc2570_2438665916">
            <w:r>
              <w:rPr>
                <w:sz w:val="28"/>
                <w:szCs w:val="28"/>
              </w:rPr>
              <w:t>8. Программный код</w:t>
            </w:r>
            <w:r>
              <w:rPr>
                <w:sz w:val="28"/>
                <w:szCs w:val="28"/>
              </w:rPr>
              <w:tab/>
              <w:t>6</w:t>
            </w:r>
          </w:hyperlink>
          <w:r>
            <w:rPr>
              <w:sz w:val="28"/>
              <w:szCs w:val="28"/>
            </w:rPr>
            <w:fldChar w:fldCharType="end"/>
          </w:r>
        </w:p>
      </w:sdtContent>
    </w:sdt>
    <w:p w:rsidR="005B7391" w:rsidRDefault="005B7391">
      <w:pPr>
        <w:pStyle w:val="af8"/>
      </w:pPr>
    </w:p>
    <w:p w:rsidR="005B7391" w:rsidRDefault="00017EE6">
      <w:pPr>
        <w:pStyle w:val="1"/>
        <w:numPr>
          <w:ilvl w:val="0"/>
          <w:numId w:val="2"/>
        </w:numPr>
      </w:pPr>
      <w:bookmarkStart w:id="0" w:name="__RefHeading___Toc1228_1083481191"/>
      <w:bookmarkEnd w:id="0"/>
      <w:r>
        <w:t>Анализ технических требований</w:t>
      </w:r>
    </w:p>
    <w:p w:rsidR="005B7391" w:rsidRDefault="00017EE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Проанализировав условия</w:t>
      </w:r>
      <w:r w:rsidR="000924ED" w:rsidRPr="000924ED">
        <w:rPr>
          <w:sz w:val="28"/>
          <w:szCs w:val="28"/>
        </w:rPr>
        <w:t xml:space="preserve"> </w:t>
      </w:r>
      <w:r>
        <w:rPr>
          <w:sz w:val="28"/>
          <w:szCs w:val="28"/>
        </w:rPr>
        <w:t>кейса</w:t>
      </w:r>
      <w:r w:rsidR="000924ED" w:rsidRPr="000924ED">
        <w:rPr>
          <w:sz w:val="28"/>
          <w:szCs w:val="28"/>
        </w:rPr>
        <w:t>,</w:t>
      </w:r>
      <w:r>
        <w:rPr>
          <w:sz w:val="28"/>
          <w:szCs w:val="28"/>
        </w:rPr>
        <w:t xml:space="preserve"> наша команда определила </w:t>
      </w:r>
      <w:r>
        <w:rPr>
          <w:sz w:val="28"/>
          <w:szCs w:val="28"/>
        </w:rPr>
        <w:t>технические требования для выполнения задачи:</w:t>
      </w:r>
    </w:p>
    <w:p w:rsidR="005B7391" w:rsidRDefault="00017EE6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программный модуль, выполняющий сбор данных от внешнего сервиса и методы их обработки  </w:t>
      </w:r>
    </w:p>
    <w:p w:rsidR="005B7391" w:rsidRDefault="00017EE6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Обеспечить хранение данных в БД</w:t>
      </w:r>
    </w:p>
    <w:p w:rsidR="005B7391" w:rsidRDefault="00017EE6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Реализовать программный модуль</w:t>
      </w:r>
      <w:r w:rsidR="000924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обработки </w:t>
      </w:r>
      <w:r>
        <w:rPr>
          <w:sz w:val="28"/>
          <w:szCs w:val="28"/>
        </w:rPr>
        <w:t>клиентских запросов</w:t>
      </w:r>
    </w:p>
    <w:p w:rsidR="005B7391" w:rsidRDefault="00017EE6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Разработать графический интер</w:t>
      </w:r>
      <w:r>
        <w:rPr>
          <w:sz w:val="28"/>
          <w:szCs w:val="28"/>
        </w:rPr>
        <w:t>фейс пользователя</w:t>
      </w:r>
    </w:p>
    <w:p w:rsidR="005B7391" w:rsidRDefault="00017EE6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Произвести тестирование </w:t>
      </w:r>
      <w:r>
        <w:rPr>
          <w:sz w:val="28"/>
          <w:szCs w:val="28"/>
        </w:rPr>
        <w:t>продукта</w:t>
      </w: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017EE6">
      <w:pPr>
        <w:pStyle w:val="1"/>
        <w:numPr>
          <w:ilvl w:val="0"/>
          <w:numId w:val="2"/>
        </w:numPr>
      </w:pPr>
      <w:bookmarkStart w:id="1" w:name="__RefHeading___Toc1140_1083481191"/>
      <w:bookmarkEnd w:id="1"/>
      <w:r>
        <w:t>Обоснование вы</w:t>
      </w:r>
      <w:r w:rsidR="000924ED">
        <w:t>б</w:t>
      </w:r>
      <w:r>
        <w:t>ора языка программирования и используемых программных средств</w:t>
      </w:r>
    </w:p>
    <w:p w:rsidR="005B7391" w:rsidRDefault="00017EE6">
      <w:pPr>
        <w:pStyle w:val="af"/>
        <w:keepNext/>
        <w:jc w:val="right"/>
      </w:pPr>
      <w:r>
        <w:t>Таблица 1: Выбор инструмента</w:t>
      </w:r>
    </w:p>
    <w:tbl>
      <w:tblPr>
        <w:tblW w:w="9684" w:type="dxa"/>
        <w:tblInd w:w="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9"/>
        <w:gridCol w:w="1156"/>
        <w:gridCol w:w="1920"/>
        <w:gridCol w:w="1935"/>
        <w:gridCol w:w="1974"/>
      </w:tblGrid>
      <w:tr w:rsidR="005B7391"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Критерий\название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Node.js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необходимых библиотек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Ресурсозатратность</w:t>
            </w:r>
            <w:proofErr w:type="spellEnd"/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Предпочтения участников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B7391" w:rsidRDefault="005B7391">
      <w:pPr>
        <w:pStyle w:val="Standard"/>
        <w:rPr>
          <w:sz w:val="28"/>
          <w:szCs w:val="28"/>
        </w:rPr>
      </w:pPr>
    </w:p>
    <w:p w:rsidR="005B7391" w:rsidRDefault="005B7391">
      <w:pPr>
        <w:pStyle w:val="Standard"/>
        <w:rPr>
          <w:sz w:val="28"/>
          <w:szCs w:val="28"/>
        </w:rPr>
      </w:pPr>
    </w:p>
    <w:p w:rsidR="005B7391" w:rsidRDefault="005B7391">
      <w:pPr>
        <w:pStyle w:val="Standard"/>
        <w:rPr>
          <w:sz w:val="28"/>
          <w:szCs w:val="28"/>
        </w:rPr>
      </w:pPr>
    </w:p>
    <w:p w:rsidR="005B7391" w:rsidRDefault="005B7391">
      <w:pPr>
        <w:pStyle w:val="af"/>
        <w:keepNext/>
        <w:jc w:val="right"/>
      </w:pPr>
    </w:p>
    <w:p w:rsidR="005B7391" w:rsidRDefault="005B7391">
      <w:pPr>
        <w:pStyle w:val="af"/>
        <w:jc w:val="right"/>
      </w:pPr>
    </w:p>
    <w:p w:rsidR="005B7391" w:rsidRDefault="005B7391">
      <w:pPr>
        <w:pStyle w:val="af"/>
        <w:jc w:val="right"/>
      </w:pPr>
    </w:p>
    <w:p w:rsidR="005B7391" w:rsidRDefault="005B7391">
      <w:pPr>
        <w:pStyle w:val="af"/>
        <w:jc w:val="right"/>
      </w:pPr>
    </w:p>
    <w:p w:rsidR="005B7391" w:rsidRDefault="00017EE6">
      <w:pPr>
        <w:pStyle w:val="af"/>
        <w:jc w:val="right"/>
      </w:pPr>
      <w:r>
        <w:t>Таблица 2: Выбор базы данных</w:t>
      </w:r>
    </w:p>
    <w:tbl>
      <w:tblPr>
        <w:tblW w:w="9675" w:type="dxa"/>
        <w:tblInd w:w="3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3"/>
        <w:gridCol w:w="2392"/>
        <w:gridCol w:w="2404"/>
        <w:gridCol w:w="2466"/>
      </w:tblGrid>
      <w:tr w:rsidR="005B7391"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Критерий\название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MySQL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PostgreSQL</w:t>
            </w:r>
          </w:p>
        </w:tc>
      </w:tr>
      <w:tr w:rsidR="005B7391"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 использования</w:t>
            </w:r>
          </w:p>
        </w:tc>
        <w:tc>
          <w:tcPr>
            <w:tcW w:w="2401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Оптимизация под </w:t>
            </w:r>
            <w:r>
              <w:rPr>
                <w:sz w:val="28"/>
                <w:szCs w:val="28"/>
              </w:rPr>
              <w:t>хранение данных</w:t>
            </w:r>
          </w:p>
        </w:tc>
        <w:tc>
          <w:tcPr>
            <w:tcW w:w="2401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2401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017EE6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B7391" w:rsidRDefault="005B7391">
      <w:pPr>
        <w:pStyle w:val="Standard"/>
        <w:rPr>
          <w:sz w:val="28"/>
          <w:szCs w:val="28"/>
        </w:rPr>
      </w:pPr>
    </w:p>
    <w:p w:rsidR="005B7391" w:rsidRDefault="00017EE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 результате проведенного анализ</w:t>
      </w:r>
      <w:r w:rsidR="000924ED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существующих инструментов мы решили использовать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базу данных </w:t>
      </w:r>
      <w:r>
        <w:rPr>
          <w:sz w:val="28"/>
          <w:szCs w:val="28"/>
          <w:lang w:val="en-US"/>
        </w:rPr>
        <w:t>MongoDB</w:t>
      </w:r>
      <w:r>
        <w:rPr>
          <w:sz w:val="28"/>
          <w:szCs w:val="28"/>
        </w:rPr>
        <w:t xml:space="preserve"> для этого кейса.</w:t>
      </w:r>
    </w:p>
    <w:p w:rsidR="005B7391" w:rsidRDefault="005B7391">
      <w:pPr>
        <w:pStyle w:val="Standard"/>
        <w:rPr>
          <w:sz w:val="28"/>
          <w:szCs w:val="28"/>
        </w:rPr>
      </w:pPr>
    </w:p>
    <w:p w:rsidR="005B7391" w:rsidRDefault="00017EE6">
      <w:pPr>
        <w:pStyle w:val="1"/>
        <w:numPr>
          <w:ilvl w:val="0"/>
          <w:numId w:val="2"/>
        </w:numPr>
      </w:pPr>
      <w:bookmarkStart w:id="2" w:name="__RefHeading___Toc2560_2438665916"/>
      <w:bookmarkEnd w:id="2"/>
      <w:r>
        <w:t>Описание основных этапов разработки</w:t>
      </w:r>
    </w:p>
    <w:p w:rsidR="005B7391" w:rsidRDefault="00017EE6">
      <w:pPr>
        <w:pStyle w:val="Textbody"/>
        <w:ind w:firstLine="0"/>
      </w:pPr>
      <w:r>
        <w:tab/>
        <w:t>На первом этапе разработки наша команда ознак</w:t>
      </w:r>
      <w:r>
        <w:t>омилась с условиями выполнения кейса и типом конечного продукта. Исходя из этого</w:t>
      </w:r>
      <w:r w:rsidR="000924ED">
        <w:t>,</w:t>
      </w:r>
      <w:r>
        <w:t xml:space="preserve"> было решено создать программный модуль, выполняющий функцию сбора данных, предоставляемых </w:t>
      </w:r>
      <w:r w:rsidR="000924ED">
        <w:t xml:space="preserve">через </w:t>
      </w:r>
      <w:r w:rsidR="000924ED">
        <w:rPr>
          <w:lang w:val="en-US"/>
        </w:rPr>
        <w:t>API</w:t>
      </w:r>
      <w:r>
        <w:t xml:space="preserve"> сервисом и загрузки этих данных в </w:t>
      </w:r>
      <w:r w:rsidR="000924ED">
        <w:t xml:space="preserve">нашу </w:t>
      </w:r>
      <w:r>
        <w:t>базу</w:t>
      </w:r>
      <w:r w:rsidR="000924ED">
        <w:t xml:space="preserve"> данных</w:t>
      </w:r>
      <w:r>
        <w:t>.</w:t>
      </w:r>
    </w:p>
    <w:p w:rsidR="005B7391" w:rsidRDefault="00017EE6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На втором этапе были </w:t>
      </w:r>
      <w:r>
        <w:rPr>
          <w:szCs w:val="28"/>
        </w:rPr>
        <w:t xml:space="preserve">выбраны инструменты для выполнения поставленной задачи, </w:t>
      </w:r>
      <w:r>
        <w:rPr>
          <w:szCs w:val="28"/>
        </w:rPr>
        <w:t>разработаны алгоритмы, построены функциональные и структурные схемы для конечного продукта, способа загрузки данных в БД. Был выбран способ оптимального хранения данных в БД.</w:t>
      </w:r>
    </w:p>
    <w:p w:rsidR="005B7391" w:rsidRDefault="00017EE6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Затем был </w:t>
      </w:r>
      <w:r>
        <w:rPr>
          <w:szCs w:val="28"/>
        </w:rPr>
        <w:t>реализован программный модуль с функцией обработки клиентских запросов о значения</w:t>
      </w:r>
      <w:r w:rsidR="00E77EED">
        <w:rPr>
          <w:szCs w:val="28"/>
        </w:rPr>
        <w:t>х</w:t>
      </w:r>
      <w:r>
        <w:rPr>
          <w:szCs w:val="28"/>
        </w:rPr>
        <w:t xml:space="preserve"> температуры в </w:t>
      </w:r>
      <w:r>
        <w:rPr>
          <w:szCs w:val="28"/>
        </w:rPr>
        <w:t>городах, квартирах и т. д. Параллельно с вышеперечисленными действиями проводилось оформление работы, написание текста, оформление схем.</w:t>
      </w:r>
    </w:p>
    <w:p w:rsidR="005B7391" w:rsidRDefault="00017EE6">
      <w:pPr>
        <w:pStyle w:val="Textbody"/>
        <w:ind w:firstLine="0"/>
        <w:rPr>
          <w:szCs w:val="28"/>
        </w:rPr>
      </w:pPr>
      <w:r>
        <w:rPr>
          <w:szCs w:val="28"/>
        </w:rPr>
        <w:tab/>
        <w:t>Конечной инс</w:t>
      </w:r>
      <w:r>
        <w:rPr>
          <w:szCs w:val="28"/>
        </w:rPr>
        <w:t>танцией стала разработка графического интерфейса пользователя</w:t>
      </w:r>
      <w:r w:rsidR="00D30577" w:rsidRPr="00D30577">
        <w:rPr>
          <w:szCs w:val="28"/>
        </w:rPr>
        <w:t xml:space="preserve"> </w:t>
      </w:r>
      <w:r>
        <w:rPr>
          <w:szCs w:val="28"/>
        </w:rPr>
        <w:t>(</w:t>
      </w:r>
      <w:r w:rsidR="00D30577">
        <w:rPr>
          <w:szCs w:val="28"/>
          <w:lang w:val="en-US"/>
        </w:rPr>
        <w:t>UI</w:t>
      </w:r>
      <w:r>
        <w:rPr>
          <w:szCs w:val="28"/>
        </w:rPr>
        <w:t xml:space="preserve">), </w:t>
      </w:r>
      <w:r w:rsidR="00D30577">
        <w:rPr>
          <w:szCs w:val="28"/>
        </w:rPr>
        <w:t>тестирование продукта.</w:t>
      </w:r>
    </w:p>
    <w:p w:rsidR="005B7391" w:rsidRDefault="00017EE6">
      <w:pPr>
        <w:pStyle w:val="Textbody"/>
        <w:ind w:firstLine="0"/>
        <w:rPr>
          <w:szCs w:val="28"/>
        </w:rPr>
      </w:pPr>
      <w:r>
        <w:rPr>
          <w:szCs w:val="28"/>
        </w:rPr>
        <w:tab/>
      </w:r>
    </w:p>
    <w:p w:rsidR="007553A7" w:rsidRDefault="007553A7">
      <w:pPr>
        <w:suppressAutoHyphens w:val="0"/>
        <w:textAlignment w:val="auto"/>
        <w:rPr>
          <w:rFonts w:eastAsia="Liberation Serif" w:cs="Liberation Serif"/>
          <w:b/>
          <w:sz w:val="28"/>
          <w:szCs w:val="28"/>
        </w:rPr>
      </w:pPr>
      <w:bookmarkStart w:id="3" w:name="__RefHeading___Toc2562_2438665916"/>
      <w:bookmarkEnd w:id="3"/>
      <w:r>
        <w:br w:type="page"/>
      </w:r>
    </w:p>
    <w:p w:rsidR="005B7391" w:rsidRDefault="00017EE6">
      <w:pPr>
        <w:pStyle w:val="1"/>
        <w:numPr>
          <w:ilvl w:val="0"/>
          <w:numId w:val="2"/>
        </w:numPr>
      </w:pPr>
      <w:r>
        <w:lastRenderedPageBreak/>
        <w:t>Структурная и функциональная и схема</w:t>
      </w:r>
    </w:p>
    <w:p w:rsidR="005B7391" w:rsidRDefault="00017EE6">
      <w:pPr>
        <w:pStyle w:val="Textbody"/>
      </w:pPr>
      <w:r>
        <w:rPr>
          <w:szCs w:val="28"/>
        </w:rPr>
        <w:t>На рисунке 1 представлена структурная схема взаимодействий между отдельными блоками конечно</w:t>
      </w:r>
      <w:r>
        <w:rPr>
          <w:szCs w:val="28"/>
        </w:rPr>
        <w:t>го продукта.</w:t>
      </w:r>
    </w:p>
    <w:p w:rsidR="005B7391" w:rsidRDefault="00017EE6" w:rsidP="00E77EED">
      <w:pPr>
        <w:pStyle w:val="Textbody"/>
        <w:ind w:firstLine="0"/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722630"/>
                <wp:effectExtent l="0" t="0" r="0" b="0"/>
                <wp:wrapSquare wrapText="largest"/>
                <wp:docPr id="1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72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7391" w:rsidRDefault="00017EE6">
                            <w:pPr>
                              <w:pStyle w:val="14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20130" cy="438150"/>
                                  <wp:effectExtent l="0" t="0" r="0" b="0"/>
                                  <wp:docPr id="2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Структурная схема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56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38150"/>
                            <wp:effectExtent l="0" t="0" r="0" b="0"/>
                            <wp:docPr id="3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Структурная схема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="00E77EED">
        <w:rPr>
          <w:szCs w:val="28"/>
        </w:rPr>
        <w:tab/>
      </w:r>
      <w:r w:rsidR="00E77EED">
        <w:rPr>
          <w:szCs w:val="28"/>
          <w:lang w:val="en-US"/>
        </w:rPr>
        <w:t xml:space="preserve">ER- </w:t>
      </w:r>
      <w:r w:rsidR="00E77EED">
        <w:rPr>
          <w:szCs w:val="28"/>
        </w:rPr>
        <w:t>модель</w:t>
      </w:r>
      <w:r w:rsidR="00E77EED">
        <w:rPr>
          <w:szCs w:val="28"/>
          <w:lang w:val="en-US"/>
        </w:rPr>
        <w:t>:</w:t>
      </w:r>
    </w:p>
    <w:p w:rsidR="00E77EED" w:rsidRPr="00E77EED" w:rsidRDefault="00E77EED" w:rsidP="00E77EED">
      <w:pPr>
        <w:pStyle w:val="Textbody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 w:rsidR="00E92222">
        <w:rPr>
          <w:noProof/>
          <w:szCs w:val="28"/>
          <w:lang w:val="en-US"/>
        </w:rPr>
        <w:drawing>
          <wp:inline distT="0" distB="0" distL="0" distR="0">
            <wp:extent cx="6120130" cy="395224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-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22" w:rsidRDefault="00E92222">
      <w:pPr>
        <w:suppressAutoHyphens w:val="0"/>
        <w:textAlignment w:val="auto"/>
        <w:rPr>
          <w:rFonts w:eastAsia="Liberation Serif" w:cs="Liberation Serif"/>
          <w:b/>
          <w:sz w:val="28"/>
          <w:szCs w:val="28"/>
        </w:rPr>
      </w:pPr>
      <w:bookmarkStart w:id="4" w:name="__RefHeading___Toc2564_2438665916"/>
      <w:bookmarkEnd w:id="4"/>
      <w:r>
        <w:br w:type="page"/>
      </w:r>
    </w:p>
    <w:p w:rsidR="005B7391" w:rsidRDefault="00017EE6">
      <w:pPr>
        <w:pStyle w:val="1"/>
        <w:numPr>
          <w:ilvl w:val="0"/>
          <w:numId w:val="2"/>
        </w:numPr>
      </w:pPr>
      <w:bookmarkStart w:id="5" w:name="_GoBack"/>
      <w:bookmarkEnd w:id="5"/>
      <w:r>
        <w:lastRenderedPageBreak/>
        <w:t>Алгоритм работы программного продукта</w:t>
      </w:r>
    </w:p>
    <w:p w:rsidR="005B7391" w:rsidRDefault="00017EE6">
      <w:pPr>
        <w:pStyle w:val="Textbody"/>
      </w:pPr>
      <w:r>
        <w:rPr>
          <w:szCs w:val="28"/>
        </w:rPr>
        <w:t>На рисунке 2 представлена функциональная схема предоставленных сервисом данных о температуре для городов и квартир из списка в БД.</w:t>
      </w:r>
    </w:p>
    <w:p w:rsidR="005B7391" w:rsidRDefault="00017EE6">
      <w:pPr>
        <w:pStyle w:val="Textbody"/>
      </w:pPr>
      <w:r>
        <w:rPr>
          <w:szCs w:val="28"/>
        </w:rPr>
        <w:t xml:space="preserve">На </w:t>
      </w:r>
      <w:r>
        <w:rPr>
          <w:szCs w:val="28"/>
        </w:rPr>
        <w:t>рисунке 3 представлена функциональная схема загрузки предоставленных сервисом данных о температуре для каждого города из списка в БД.</w:t>
      </w:r>
    </w:p>
    <w:p w:rsidR="005B7391" w:rsidRDefault="00017EE6">
      <w:pPr>
        <w:pStyle w:val="Textbody"/>
      </w:pPr>
      <w:r>
        <w:rPr>
          <w:szCs w:val="28"/>
        </w:rPr>
        <w:t xml:space="preserve">На рисунке 4 представлена функциональная схема загрузки предоставленных сервисом данных о температуре для каждой квартиры </w:t>
      </w:r>
      <w:r>
        <w:rPr>
          <w:szCs w:val="28"/>
        </w:rPr>
        <w:t>из списка в БД.</w:t>
      </w:r>
    </w:p>
    <w:p w:rsidR="005B7391" w:rsidRDefault="00017EE6">
      <w:pPr>
        <w:pStyle w:val="Textbody"/>
        <w:ind w:firstLine="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146050</wp:posOffset>
                </wp:positionV>
                <wp:extent cx="2667000" cy="3874135"/>
                <wp:effectExtent l="0" t="0" r="0" b="0"/>
                <wp:wrapSquare wrapText="largest"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87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7391" w:rsidRDefault="00017EE6">
                            <w:pPr>
                              <w:pStyle w:val="1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67000" cy="3589655"/>
                                  <wp:effectExtent l="0" t="0" r="0" b="0"/>
                                  <wp:docPr id="5" name="Изображение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3589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Алгоритм работы сервиса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0pt;height:305.05pt;mso-wrap-distance-left:0pt;mso-wrap-distance-right:0pt;mso-wrap-distance-top:0pt;mso-wrap-distance-bottom:0pt;margin-top:11.5pt;mso-position-vertical-relative:text;margin-left:14.85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67000" cy="3589655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3589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Алгоритм работы сервиса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124460</wp:posOffset>
                </wp:positionV>
                <wp:extent cx="2651125" cy="4151630"/>
                <wp:effectExtent l="0" t="0" r="0" b="0"/>
                <wp:wrapSquare wrapText="largest"/>
                <wp:docPr id="7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125" cy="415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7391" w:rsidRDefault="00017EE6">
                            <w:pPr>
                              <w:pStyle w:val="1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51125" cy="3691890"/>
                                  <wp:effectExtent l="0" t="0" r="0" b="0"/>
                                  <wp:docPr id="8" name="Изображение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1125" cy="369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Функциональная схема для работы с данными городов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8.75pt;height:326.9pt;mso-wrap-distance-left:0pt;mso-wrap-distance-right:0pt;mso-wrap-distance-top:0pt;mso-wrap-distance-bottom:0pt;margin-top:9.8pt;mso-position-vertical-relative:text;margin-left:273.15pt;mso-position-horizontal:righ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51125" cy="3691890"/>
                            <wp:effectExtent l="0" t="0" r="0" b="0"/>
                            <wp:docPr id="9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1125" cy="369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Функциональная схема для работы с данными городов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017EE6">
      <w:pPr>
        <w:pStyle w:val="1"/>
        <w:numPr>
          <w:ilvl w:val="0"/>
          <w:numId w:val="2"/>
        </w:numPr>
      </w:pPr>
      <w:bookmarkStart w:id="6" w:name="__RefHeading___Toc2566_2438665916"/>
      <w:bookmarkEnd w:id="6"/>
      <w:r>
        <w:lastRenderedPageBreak/>
        <w:t>Описание проведенных испытаний в со</w:t>
      </w:r>
      <w:r>
        <w:t>ответствии с регламентом</w:t>
      </w:r>
      <w:r w:rsidR="007553A7">
        <w:t xml:space="preserve"> </w:t>
      </w:r>
      <w:r>
        <w:t>кейса</w: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-85725</wp:posOffset>
                </wp:positionV>
                <wp:extent cx="2646045" cy="4090670"/>
                <wp:effectExtent l="0" t="0" r="0" b="0"/>
                <wp:wrapTopAndBottom/>
                <wp:docPr id="10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409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7391" w:rsidRDefault="00017EE6">
                            <w:pPr>
                              <w:pStyle w:val="1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46045" cy="3630930"/>
                                  <wp:effectExtent l="0" t="0" r="0" b="0"/>
                                  <wp:docPr id="3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6045" cy="3630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Функциональная схема для работы с данными квартир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8.35pt;height:322.1pt;mso-wrap-distance-left:0pt;mso-wrap-distance-right:0pt;mso-wrap-distance-top:0pt;mso-wrap-distance-bottom:0pt;margin-top:-6.75pt;mso-position-vertical-relative:text;margin-left:-7.5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46045" cy="3630930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6045" cy="3630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Функциональная схема для работы с данными квартир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5B7391" w:rsidRDefault="00017EE6">
      <w:pPr>
        <w:pStyle w:val="Textbody"/>
        <w:ind w:firstLine="0"/>
      </w:pPr>
      <w:r>
        <w:rPr>
          <w:szCs w:val="28"/>
        </w:rPr>
        <w:tab/>
        <w:t>Перв</w:t>
      </w:r>
      <w:r w:rsidR="007553A7">
        <w:rPr>
          <w:szCs w:val="28"/>
        </w:rPr>
        <w:t>ое</w:t>
      </w:r>
      <w:r>
        <w:rPr>
          <w:szCs w:val="28"/>
        </w:rPr>
        <w:t xml:space="preserve"> испытание</w:t>
      </w:r>
      <w:r w:rsidR="007553A7">
        <w:rPr>
          <w:szCs w:val="28"/>
        </w:rPr>
        <w:t xml:space="preserve"> -</w:t>
      </w:r>
      <w:r>
        <w:rPr>
          <w:szCs w:val="28"/>
        </w:rPr>
        <w:t xml:space="preserve"> </w:t>
      </w:r>
      <w:r>
        <w:rPr>
          <w:szCs w:val="28"/>
        </w:rPr>
        <w:t xml:space="preserve">получение данных температуры в реальном времени в определённой квартире по </w:t>
      </w:r>
      <w:r>
        <w:rPr>
          <w:szCs w:val="28"/>
        </w:rPr>
        <w:t>запросу</w:t>
      </w:r>
      <w:r w:rsidR="007553A7">
        <w:rPr>
          <w:szCs w:val="28"/>
        </w:rPr>
        <w:t xml:space="preserve"> пользователя</w:t>
      </w:r>
      <w:r>
        <w:rPr>
          <w:szCs w:val="28"/>
        </w:rPr>
        <w:t>.</w:t>
      </w:r>
    </w:p>
    <w:p w:rsidR="005B7391" w:rsidRDefault="00017EE6">
      <w:pPr>
        <w:pStyle w:val="Textbody"/>
        <w:ind w:firstLine="0"/>
      </w:pPr>
      <w:r>
        <w:rPr>
          <w:szCs w:val="28"/>
        </w:rPr>
        <w:tab/>
        <w:t xml:space="preserve">Затем был произведен сбор данных в течении суток </w:t>
      </w:r>
      <w:r>
        <w:rPr>
          <w:szCs w:val="28"/>
        </w:rPr>
        <w:t xml:space="preserve">реального времени. На основе собранных данных были построены графики, один из которых отображает изменение средней температуры в квартирах в одном из городов, а </w:t>
      </w:r>
      <w:r>
        <w:rPr>
          <w:szCs w:val="28"/>
        </w:rPr>
        <w:t>другой показывает изменение показаний уличной температуры в одном из городов.</w:t>
      </w:r>
    </w:p>
    <w:p w:rsidR="005B7391" w:rsidRDefault="00017EE6">
      <w:pPr>
        <w:pStyle w:val="Textbody"/>
        <w:ind w:firstLine="0"/>
        <w:rPr>
          <w:szCs w:val="28"/>
        </w:rPr>
      </w:pPr>
      <w:r>
        <w:rPr>
          <w:szCs w:val="28"/>
        </w:rPr>
        <w:tab/>
        <w:t>Потом была сдел</w:t>
      </w:r>
      <w:r>
        <w:rPr>
          <w:szCs w:val="28"/>
        </w:rPr>
        <w:t>ана случайная выборка квартир, по одной из каждого города, на основе показаний температуры которых был построен график изменения этих показаний.</w:t>
      </w:r>
    </w:p>
    <w:p w:rsidR="005B7391" w:rsidRDefault="00017EE6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В последнем испытании была создана диаграмма, отображающая максимальную температуру, полученную в квартирах в </w:t>
      </w:r>
      <w:r>
        <w:rPr>
          <w:szCs w:val="28"/>
        </w:rPr>
        <w:t xml:space="preserve">каждом из </w:t>
      </w:r>
      <w:r w:rsidR="0084108F">
        <w:rPr>
          <w:szCs w:val="28"/>
        </w:rPr>
        <w:t>пяти</w:t>
      </w:r>
      <w:r w:rsidR="0084108F">
        <w:rPr>
          <w:szCs w:val="28"/>
        </w:rPr>
        <w:t xml:space="preserve"> </w:t>
      </w:r>
      <w:r>
        <w:rPr>
          <w:szCs w:val="28"/>
        </w:rPr>
        <w:t xml:space="preserve">районов </w:t>
      </w:r>
      <w:r w:rsidR="00677F1D">
        <w:rPr>
          <w:szCs w:val="28"/>
        </w:rPr>
        <w:t>выбранного</w:t>
      </w:r>
      <w:r>
        <w:rPr>
          <w:szCs w:val="28"/>
        </w:rPr>
        <w:t xml:space="preserve"> города</w:t>
      </w:r>
      <w:r>
        <w:rPr>
          <w:szCs w:val="28"/>
        </w:rPr>
        <w:t>.</w:t>
      </w: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017EE6">
      <w:pPr>
        <w:pStyle w:val="1"/>
        <w:numPr>
          <w:ilvl w:val="0"/>
          <w:numId w:val="2"/>
        </w:numPr>
      </w:pPr>
      <w:bookmarkStart w:id="7" w:name="__RefHeading___Toc2568_2438665916"/>
      <w:bookmarkEnd w:id="7"/>
      <w:r>
        <w:lastRenderedPageBreak/>
        <w:t>Результаты разработки</w:t>
      </w:r>
    </w:p>
    <w:p w:rsidR="00AE159F" w:rsidRDefault="00017EE6">
      <w:pPr>
        <w:pStyle w:val="Textbody"/>
        <w:rPr>
          <w:szCs w:val="28"/>
        </w:rPr>
      </w:pPr>
      <w:r>
        <w:rPr>
          <w:szCs w:val="28"/>
        </w:rPr>
        <w:t>В ходе разработки, был создан программный код на язык</w:t>
      </w:r>
      <w:r w:rsidR="00AE159F">
        <w:rPr>
          <w:szCs w:val="28"/>
        </w:rPr>
        <w:t>е</w:t>
      </w:r>
      <w:r>
        <w:rPr>
          <w:szCs w:val="28"/>
        </w:rPr>
        <w:t xml:space="preserve"> </w:t>
      </w:r>
      <w:r>
        <w:rPr>
          <w:szCs w:val="28"/>
          <w:lang w:val="en-US"/>
        </w:rPr>
        <w:t>Python</w:t>
      </w:r>
      <w:r w:rsidR="00AE159F">
        <w:rPr>
          <w:szCs w:val="28"/>
        </w:rPr>
        <w:t>.</w:t>
      </w:r>
      <w:r>
        <w:rPr>
          <w:szCs w:val="28"/>
        </w:rPr>
        <w:t xml:space="preserve"> </w:t>
      </w:r>
      <w:r w:rsidR="00AE159F">
        <w:rPr>
          <w:szCs w:val="28"/>
        </w:rPr>
        <w:t xml:space="preserve">Нами </w:t>
      </w:r>
      <w:r>
        <w:rPr>
          <w:szCs w:val="28"/>
        </w:rPr>
        <w:t xml:space="preserve">был </w:t>
      </w:r>
      <w:r w:rsidR="00AE159F">
        <w:rPr>
          <w:szCs w:val="28"/>
        </w:rPr>
        <w:t>написан</w:t>
      </w:r>
      <w:r>
        <w:rPr>
          <w:szCs w:val="28"/>
        </w:rPr>
        <w:t xml:space="preserve"> программный модуль, выполняющ</w:t>
      </w:r>
      <w:r>
        <w:rPr>
          <w:szCs w:val="28"/>
        </w:rPr>
        <w:t xml:space="preserve">ий сбор данных </w:t>
      </w:r>
      <w:r w:rsidR="00AE159F">
        <w:rPr>
          <w:szCs w:val="28"/>
        </w:rPr>
        <w:t>с</w:t>
      </w:r>
      <w:r>
        <w:rPr>
          <w:szCs w:val="28"/>
        </w:rPr>
        <w:t xml:space="preserve"> внешнего сервиса и обеспечено хранение</w:t>
      </w:r>
      <w:r w:rsidR="00AE159F">
        <w:rPr>
          <w:szCs w:val="28"/>
        </w:rPr>
        <w:t xml:space="preserve"> информации</w:t>
      </w:r>
      <w:r>
        <w:rPr>
          <w:szCs w:val="28"/>
        </w:rPr>
        <w:t xml:space="preserve"> в базе данных</w:t>
      </w:r>
      <w:r w:rsidR="00AE159F">
        <w:rPr>
          <w:szCs w:val="28"/>
        </w:rPr>
        <w:t xml:space="preserve"> и взаимодействие с ней</w:t>
      </w:r>
      <w:r>
        <w:rPr>
          <w:szCs w:val="28"/>
        </w:rPr>
        <w:t xml:space="preserve">. </w:t>
      </w:r>
    </w:p>
    <w:p w:rsidR="005B7391" w:rsidRDefault="00017EE6">
      <w:pPr>
        <w:pStyle w:val="Textbody"/>
        <w:rPr>
          <w:szCs w:val="28"/>
        </w:rPr>
      </w:pPr>
      <w:r>
        <w:rPr>
          <w:szCs w:val="28"/>
        </w:rPr>
        <w:t>Так</w:t>
      </w:r>
      <w:r>
        <w:rPr>
          <w:szCs w:val="28"/>
        </w:rPr>
        <w:t>же</w:t>
      </w:r>
      <w:r w:rsidR="00BE067E">
        <w:rPr>
          <w:szCs w:val="28"/>
        </w:rPr>
        <w:t xml:space="preserve"> с помощью </w:t>
      </w:r>
      <w:proofErr w:type="spellStart"/>
      <w:r w:rsidR="00BE067E">
        <w:rPr>
          <w:szCs w:val="28"/>
        </w:rPr>
        <w:t>фреймворка</w:t>
      </w:r>
      <w:proofErr w:type="spellEnd"/>
      <w:r w:rsidR="00BE067E">
        <w:rPr>
          <w:szCs w:val="28"/>
        </w:rPr>
        <w:t xml:space="preserve"> </w:t>
      </w:r>
      <w:r w:rsidR="00BE067E">
        <w:rPr>
          <w:szCs w:val="28"/>
          <w:lang w:val="en-US"/>
        </w:rPr>
        <w:t>Django</w:t>
      </w:r>
      <w:r>
        <w:rPr>
          <w:szCs w:val="28"/>
        </w:rPr>
        <w:t xml:space="preserve"> был реализован программный модуль, предназначенный для </w:t>
      </w:r>
      <w:r>
        <w:rPr>
          <w:szCs w:val="28"/>
        </w:rPr>
        <w:t xml:space="preserve">обработки </w:t>
      </w:r>
      <w:r>
        <w:rPr>
          <w:szCs w:val="28"/>
        </w:rPr>
        <w:t>клиентских запросов</w:t>
      </w:r>
      <w:r w:rsidR="00BE067E" w:rsidRPr="00BE067E">
        <w:rPr>
          <w:szCs w:val="28"/>
        </w:rPr>
        <w:t xml:space="preserve"> и </w:t>
      </w:r>
      <w:r w:rsidR="00BE067E">
        <w:rPr>
          <w:szCs w:val="28"/>
        </w:rPr>
        <w:t xml:space="preserve">отображения </w:t>
      </w:r>
      <w:r>
        <w:rPr>
          <w:szCs w:val="28"/>
        </w:rPr>
        <w:t>графическ</w:t>
      </w:r>
      <w:r w:rsidR="00BE067E">
        <w:rPr>
          <w:szCs w:val="28"/>
        </w:rPr>
        <w:t>ого</w:t>
      </w:r>
      <w:r>
        <w:rPr>
          <w:szCs w:val="28"/>
        </w:rPr>
        <w:t xml:space="preserve"> интерфейс</w:t>
      </w:r>
      <w:r w:rsidR="00BE067E">
        <w:rPr>
          <w:szCs w:val="28"/>
        </w:rPr>
        <w:t>а</w:t>
      </w:r>
      <w:r>
        <w:rPr>
          <w:szCs w:val="28"/>
        </w:rPr>
        <w:t xml:space="preserve"> пользователя.</w:t>
      </w:r>
      <w:r w:rsidR="00AE159F">
        <w:rPr>
          <w:szCs w:val="28"/>
        </w:rPr>
        <w:t xml:space="preserve"> Для создания </w:t>
      </w:r>
      <w:r w:rsidR="00AE159F">
        <w:rPr>
          <w:szCs w:val="28"/>
          <w:lang w:val="en-US"/>
        </w:rPr>
        <w:t>UI</w:t>
      </w:r>
      <w:r w:rsidR="00AE159F" w:rsidRPr="00AE159F">
        <w:rPr>
          <w:szCs w:val="28"/>
        </w:rPr>
        <w:t xml:space="preserve"> </w:t>
      </w:r>
      <w:r w:rsidR="00AE159F">
        <w:rPr>
          <w:szCs w:val="28"/>
        </w:rPr>
        <w:t xml:space="preserve">мы использовали </w:t>
      </w:r>
      <w:r w:rsidR="00AE159F">
        <w:rPr>
          <w:szCs w:val="28"/>
          <w:lang w:val="en-US"/>
        </w:rPr>
        <w:t>HTML</w:t>
      </w:r>
      <w:r w:rsidR="00AE159F" w:rsidRPr="00AE159F">
        <w:rPr>
          <w:szCs w:val="28"/>
        </w:rPr>
        <w:t xml:space="preserve">5, </w:t>
      </w:r>
      <w:r w:rsidR="00AE159F">
        <w:rPr>
          <w:szCs w:val="28"/>
          <w:lang w:val="en-US"/>
        </w:rPr>
        <w:t>CSS</w:t>
      </w:r>
      <w:r w:rsidR="00AE159F" w:rsidRPr="00AE159F">
        <w:rPr>
          <w:szCs w:val="28"/>
        </w:rPr>
        <w:t xml:space="preserve">3, </w:t>
      </w:r>
      <w:r w:rsidR="00AE159F">
        <w:rPr>
          <w:szCs w:val="28"/>
          <w:lang w:val="en-US"/>
        </w:rPr>
        <w:t>JavaScript</w:t>
      </w:r>
      <w:r w:rsidR="00AE159F" w:rsidRPr="00AE159F">
        <w:rPr>
          <w:szCs w:val="28"/>
        </w:rPr>
        <w:t xml:space="preserve"> (</w:t>
      </w:r>
      <w:proofErr w:type="spellStart"/>
      <w:r w:rsidR="00AE159F">
        <w:rPr>
          <w:szCs w:val="28"/>
          <w:lang w:val="en-US"/>
        </w:rPr>
        <w:t>JQuery</w:t>
      </w:r>
      <w:proofErr w:type="spellEnd"/>
      <w:r w:rsidR="00AE159F" w:rsidRPr="00AE159F">
        <w:rPr>
          <w:szCs w:val="28"/>
        </w:rPr>
        <w:t>)</w:t>
      </w:r>
      <w:r w:rsidR="00AE159F">
        <w:rPr>
          <w:szCs w:val="28"/>
        </w:rPr>
        <w:t xml:space="preserve">. </w:t>
      </w:r>
      <w:r>
        <w:rPr>
          <w:szCs w:val="28"/>
        </w:rPr>
        <w:t xml:space="preserve"> </w:t>
      </w:r>
      <w:r w:rsidR="00AE159F" w:rsidRPr="00AE159F">
        <w:rPr>
          <w:szCs w:val="28"/>
        </w:rPr>
        <w:t xml:space="preserve">По </w:t>
      </w:r>
      <w:r w:rsidR="00AE159F">
        <w:rPr>
          <w:szCs w:val="28"/>
        </w:rPr>
        <w:t>окончанию</w:t>
      </w:r>
      <w:r>
        <w:rPr>
          <w:szCs w:val="28"/>
        </w:rPr>
        <w:t xml:space="preserve"> работы было произведено тестирован</w:t>
      </w:r>
      <w:r>
        <w:rPr>
          <w:szCs w:val="28"/>
        </w:rPr>
        <w:t>ие продукта</w:t>
      </w:r>
      <w:r w:rsidR="00BE067E">
        <w:rPr>
          <w:szCs w:val="28"/>
        </w:rPr>
        <w:t xml:space="preserve"> и оптимизация процессов</w:t>
      </w:r>
      <w:r>
        <w:rPr>
          <w:szCs w:val="28"/>
        </w:rPr>
        <w:t>.</w:t>
      </w:r>
    </w:p>
    <w:p w:rsidR="005B7391" w:rsidRDefault="005B7391">
      <w:pPr>
        <w:pStyle w:val="Standard"/>
        <w:rPr>
          <w:sz w:val="28"/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017EE6">
      <w:pPr>
        <w:pStyle w:val="1"/>
        <w:numPr>
          <w:ilvl w:val="0"/>
          <w:numId w:val="2"/>
        </w:numPr>
      </w:pPr>
      <w:bookmarkStart w:id="8" w:name="__RefHeading___Toc2570_2438665916"/>
      <w:bookmarkEnd w:id="8"/>
      <w:r>
        <w:t>Программный код</w:t>
      </w:r>
    </w:p>
    <w:p w:rsidR="005B7391" w:rsidRDefault="00017EE6">
      <w:pPr>
        <w:pStyle w:val="Textbody"/>
        <w:rPr>
          <w:szCs w:val="28"/>
        </w:rPr>
      </w:pPr>
      <w:r>
        <w:rPr>
          <w:szCs w:val="28"/>
        </w:rPr>
        <w:t>https://github.com/MrFzovpec/TemperaturePerdprof</w:t>
      </w:r>
    </w:p>
    <w:sectPr w:rsidR="005B739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EE6" w:rsidRDefault="00017EE6">
      <w:r>
        <w:separator/>
      </w:r>
    </w:p>
  </w:endnote>
  <w:endnote w:type="continuationSeparator" w:id="0">
    <w:p w:rsidR="00017EE6" w:rsidRDefault="0001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Cambria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391" w:rsidRDefault="005B7391">
    <w:pPr>
      <w:pStyle w:val="af7"/>
    </w:pPr>
  </w:p>
  <w:p w:rsidR="005B7391" w:rsidRDefault="00017EE6">
    <w:pPr>
      <w:pStyle w:val="af4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391" w:rsidRDefault="00017EE6">
    <w:pPr>
      <w:pStyle w:val="af4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EE6" w:rsidRDefault="00017EE6">
      <w:r>
        <w:separator/>
      </w:r>
    </w:p>
  </w:footnote>
  <w:footnote w:type="continuationSeparator" w:id="0">
    <w:p w:rsidR="00017EE6" w:rsidRDefault="00017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391" w:rsidRDefault="00017EE6">
    <w:pPr>
      <w:pStyle w:val="Standard"/>
      <w:jc w:val="right"/>
      <w:rPr>
        <w:color w:val="2A6099"/>
        <w:sz w:val="32"/>
        <w:szCs w:val="32"/>
      </w:rPr>
    </w:pPr>
    <w:r>
      <w:rPr>
        <w:color w:val="2A6099"/>
        <w:sz w:val="32"/>
        <w:szCs w:val="32"/>
      </w:rPr>
      <w:t>Сбор и обработка данных температуры</w:t>
    </w:r>
  </w:p>
  <w:p w:rsidR="005B7391" w:rsidRDefault="005B7391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391" w:rsidRDefault="00017EE6">
    <w:pPr>
      <w:pStyle w:val="af6"/>
      <w:rPr>
        <w:b/>
        <w:bCs/>
        <w:i/>
        <w:iCs/>
      </w:rPr>
    </w:pPr>
    <w:r>
      <w:rPr>
        <w:b/>
        <w:bCs/>
        <w:i/>
        <w:iCs/>
      </w:rPr>
      <w:t>ГБОУ Школа №1387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B092F"/>
    <w:multiLevelType w:val="multilevel"/>
    <w:tmpl w:val="E3E8D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0022910"/>
    <w:multiLevelType w:val="multilevel"/>
    <w:tmpl w:val="FF1EED80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0D4AB5"/>
    <w:multiLevelType w:val="multilevel"/>
    <w:tmpl w:val="826CE00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B027116"/>
    <w:multiLevelType w:val="multilevel"/>
    <w:tmpl w:val="6468714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91"/>
    <w:rsid w:val="00017EE6"/>
    <w:rsid w:val="000924ED"/>
    <w:rsid w:val="005B7391"/>
    <w:rsid w:val="00677F1D"/>
    <w:rsid w:val="007553A7"/>
    <w:rsid w:val="007B19C6"/>
    <w:rsid w:val="0084108F"/>
    <w:rsid w:val="00AE159F"/>
    <w:rsid w:val="00BE067E"/>
    <w:rsid w:val="00CA7A33"/>
    <w:rsid w:val="00D30577"/>
    <w:rsid w:val="00E77EED"/>
    <w:rsid w:val="00E9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44B8B"/>
  <w15:docId w15:val="{849A1AC0-34E5-8D46-89E1-3F7ECB1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basedOn w:val="10"/>
    <w:next w:val="Textbody"/>
    <w:qFormat/>
    <w:pPr>
      <w:numPr>
        <w:numId w:val="1"/>
      </w:numPr>
      <w:outlineLvl w:val="0"/>
    </w:pPr>
    <w:rPr>
      <w:rFonts w:ascii="Liberation Serif" w:eastAsia="Liberation Serif" w:hAnsi="Liberation Serif" w:cs="Liberation Serif"/>
      <w:b/>
    </w:rPr>
  </w:style>
  <w:style w:type="paragraph" w:styleId="2">
    <w:name w:val="heading 2"/>
    <w:basedOn w:val="10"/>
    <w:next w:val="Textbody"/>
    <w:qFormat/>
    <w:pPr>
      <w:numPr>
        <w:ilvl w:val="1"/>
        <w:numId w:val="1"/>
      </w:numPr>
      <w:spacing w:before="200"/>
      <w:outlineLvl w:val="1"/>
    </w:pPr>
    <w:rPr>
      <w:rFonts w:ascii="Liberation Serif" w:eastAsia="Liberation Serif" w:hAnsi="Liberation Serif" w:cs="Liberation Serif"/>
      <w:b/>
    </w:rPr>
  </w:style>
  <w:style w:type="paragraph" w:styleId="3">
    <w:name w:val="heading 3"/>
    <w:basedOn w:val="10"/>
    <w:next w:val="Textbody"/>
    <w:qFormat/>
    <w:pPr>
      <w:numPr>
        <w:ilvl w:val="2"/>
        <w:numId w:val="1"/>
      </w:num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paragraph" w:styleId="4">
    <w:name w:val="heading 4"/>
    <w:basedOn w:val="10"/>
    <w:next w:val="Textbody"/>
    <w:qFormat/>
    <w:pPr>
      <w:numPr>
        <w:ilvl w:val="3"/>
        <w:numId w:val="1"/>
      </w:numPr>
      <w:spacing w:before="120"/>
      <w:outlineLvl w:val="3"/>
    </w:pPr>
    <w:rPr>
      <w:rFonts w:ascii="Liberation Serif" w:eastAsia="Liberation Serif" w:hAnsi="Liberation Serif" w:cs="Liberation Serif"/>
      <w:b/>
      <w:bCs/>
      <w:i/>
      <w:iCs/>
    </w:rPr>
  </w:style>
  <w:style w:type="paragraph" w:styleId="5">
    <w:name w:val="heading 5"/>
    <w:basedOn w:val="10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eastAsia="Liberation Serif" w:hAnsi="Liberation Serif" w:cs="Liberation Serif"/>
      <w:b/>
      <w:bCs/>
    </w:rPr>
  </w:style>
  <w:style w:type="paragraph" w:styleId="6">
    <w:name w:val="heading 6"/>
    <w:basedOn w:val="10"/>
    <w:next w:val="Textbody"/>
    <w:qFormat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10"/>
    <w:next w:val="Textbody"/>
    <w:qFormat/>
    <w:pPr>
      <w:spacing w:before="60" w:after="60"/>
      <w:outlineLvl w:val="6"/>
    </w:pPr>
    <w:rPr>
      <w:b/>
      <w:bCs/>
    </w:rPr>
  </w:style>
  <w:style w:type="paragraph" w:styleId="8">
    <w:name w:val="heading 8"/>
    <w:basedOn w:val="10"/>
    <w:next w:val="Textbody"/>
    <w:qFormat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10"/>
    <w:next w:val="Textbody"/>
    <w:qFormat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11">
    <w:name w:val="Гиперссылка1"/>
    <w:qFormat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Символ нумерации"/>
    <w:qFormat/>
  </w:style>
  <w:style w:type="character" w:customStyle="1" w:styleId="12">
    <w:name w:val="Просмотренная гиперссылка1"/>
    <w:qFormat/>
    <w:rPr>
      <w:color w:val="800000"/>
      <w:u w:val="single"/>
    </w:rPr>
  </w:style>
  <w:style w:type="character" w:customStyle="1" w:styleId="a6">
    <w:name w:val="Символ концевой сноски"/>
    <w:qFormat/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customStyle="1" w:styleId="aa">
    <w:name w:val="Заполнитель"/>
    <w:qFormat/>
    <w:rPr>
      <w:smallCaps/>
      <w:color w:val="008080"/>
      <w:u w:val="dotted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suppressAutoHyphens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  <w:ind w:firstLine="850"/>
    </w:pPr>
    <w:rPr>
      <w:sz w:val="28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Таблица"/>
    <w:basedOn w:val="ad"/>
    <w:qFormat/>
  </w:style>
  <w:style w:type="paragraph" w:styleId="af0">
    <w:name w:val="index heading"/>
    <w:basedOn w:val="10"/>
    <w:qFormat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qFormat/>
    <w:pPr>
      <w:suppressLineNumbers/>
    </w:pPr>
    <w:rPr>
      <w:rFonts w:ascii="Liberation Serif" w:eastAsia="Liberation Serif" w:hAnsi="Liberation Serif" w:cs="Liberation Serif"/>
      <w:b/>
      <w:sz w:val="32"/>
      <w:szCs w:val="32"/>
    </w:rPr>
  </w:style>
  <w:style w:type="paragraph" w:customStyle="1" w:styleId="Contents1">
    <w:name w:val="Contents 1"/>
    <w:basedOn w:val="13"/>
    <w:qFormat/>
    <w:pPr>
      <w:tabs>
        <w:tab w:val="right" w:leader="dot" w:pos="9638"/>
      </w:tabs>
    </w:pPr>
  </w:style>
  <w:style w:type="paragraph" w:customStyle="1" w:styleId="Contents2">
    <w:name w:val="Contents 2"/>
    <w:basedOn w:val="13"/>
    <w:qFormat/>
    <w:pPr>
      <w:tabs>
        <w:tab w:val="right" w:leader="dot" w:pos="9638"/>
      </w:tabs>
      <w:ind w:left="283"/>
    </w:pPr>
  </w:style>
  <w:style w:type="paragraph" w:customStyle="1" w:styleId="af1">
    <w:name w:val="Содержимое врезки"/>
    <w:basedOn w:val="Standard"/>
    <w:qFormat/>
  </w:style>
  <w:style w:type="paragraph" w:customStyle="1" w:styleId="14">
    <w:name w:val="Перечень рисунков1"/>
    <w:basedOn w:val="ad"/>
  </w:style>
  <w:style w:type="paragraph" w:styleId="af2">
    <w:name w:val="Title"/>
    <w:basedOn w:val="10"/>
    <w:next w:val="Textbody"/>
    <w:qFormat/>
    <w:pPr>
      <w:spacing w:before="238" w:after="119"/>
      <w:jc w:val="center"/>
    </w:pPr>
    <w:rPr>
      <w:rFonts w:ascii="Liberation Serif" w:eastAsia="Liberation Serif" w:hAnsi="Liberation Serif" w:cs="Liberation Serif"/>
      <w:b/>
      <w:sz w:val="56"/>
      <w:szCs w:val="56"/>
    </w:rPr>
  </w:style>
  <w:style w:type="paragraph" w:customStyle="1" w:styleId="af3">
    <w:name w:val="Верхний и нижний колонтитулы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f4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f5">
    <w:name w:val="Блочная цитата"/>
    <w:basedOn w:val="Standard"/>
    <w:qFormat/>
    <w:pPr>
      <w:spacing w:after="283"/>
      <w:ind w:left="567" w:right="567"/>
    </w:pPr>
  </w:style>
  <w:style w:type="paragraph" w:customStyle="1" w:styleId="100">
    <w:name w:val="Заголовок 10"/>
    <w:basedOn w:val="10"/>
    <w:next w:val="Textbody"/>
    <w:qFormat/>
    <w:pPr>
      <w:spacing w:before="60" w:after="60"/>
    </w:pPr>
    <w:rPr>
      <w:b/>
      <w:bCs/>
    </w:rPr>
  </w:style>
  <w:style w:type="paragraph" w:customStyle="1" w:styleId="Endnote">
    <w:name w:val="Endnote"/>
    <w:basedOn w:val="Standard"/>
    <w:qFormat/>
    <w:pPr>
      <w:suppressLineNumbers/>
      <w:ind w:left="339" w:hanging="339"/>
    </w:pPr>
    <w:rPr>
      <w:sz w:val="20"/>
      <w:szCs w:val="20"/>
    </w:rPr>
  </w:style>
  <w:style w:type="paragraph" w:customStyle="1" w:styleId="Footnote">
    <w:name w:val="Footnote"/>
    <w:basedOn w:val="Standard"/>
    <w:qFormat/>
    <w:pPr>
      <w:suppressLineNumbers/>
      <w:ind w:left="339" w:hanging="339"/>
    </w:pPr>
    <w:rPr>
      <w:sz w:val="20"/>
      <w:szCs w:val="20"/>
    </w:rPr>
  </w:style>
  <w:style w:type="paragraph" w:styleId="af6">
    <w:name w:val="header"/>
    <w:basedOn w:val="af3"/>
  </w:style>
  <w:style w:type="paragraph" w:customStyle="1" w:styleId="af7">
    <w:name w:val="Горизонтальная линия"/>
    <w:basedOn w:val="Standard"/>
    <w:next w:val="Textbody"/>
    <w:qFormat/>
    <w:pPr>
      <w:suppressLineNumbers/>
      <w:spacing w:after="57"/>
    </w:pPr>
    <w:rPr>
      <w:sz w:val="12"/>
      <w:szCs w:val="12"/>
    </w:rPr>
  </w:style>
  <w:style w:type="paragraph" w:customStyle="1" w:styleId="af8">
    <w:name w:val="Верхний колонтитул справа"/>
    <w:basedOn w:val="af6"/>
    <w:qFormat/>
    <w:pPr>
      <w:jc w:val="right"/>
    </w:pPr>
  </w:style>
  <w:style w:type="paragraph" w:customStyle="1" w:styleId="af9">
    <w:name w:val="Верхний колонтитул слева"/>
    <w:basedOn w:val="af6"/>
    <w:qFormat/>
  </w:style>
  <w:style w:type="paragraph" w:customStyle="1" w:styleId="Contents3">
    <w:name w:val="Contents 3"/>
    <w:basedOn w:val="13"/>
    <w:qFormat/>
    <w:pPr>
      <w:tabs>
        <w:tab w:val="right" w:leader="dot" w:pos="9638"/>
      </w:tabs>
      <w:ind w:left="566"/>
    </w:pPr>
  </w:style>
  <w:style w:type="paragraph" w:customStyle="1" w:styleId="afa">
    <w:name w:val="Фигура"/>
    <w:basedOn w:val="ad"/>
    <w:qFormat/>
  </w:style>
  <w:style w:type="paragraph" w:customStyle="1" w:styleId="Contents4">
    <w:name w:val="Contents 4"/>
    <w:basedOn w:val="13"/>
    <w:qFormat/>
    <w:pPr>
      <w:tabs>
        <w:tab w:val="right" w:leader="dot" w:pos="9638"/>
      </w:tabs>
      <w:ind w:left="849"/>
    </w:pPr>
  </w:style>
  <w:style w:type="paragraph" w:customStyle="1" w:styleId="afb">
    <w:name w:val="Заголовок таблицы"/>
    <w:basedOn w:val="ae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30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0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Предпрофессиональная олимпиада</vt:lpstr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Предпрофессиональная олимпиада</dc:title>
  <dc:subject>Кейс №5 Сбор и обработка данных температуры</dc:subject>
  <dc:creator>илья</dc:creator>
  <dc:description/>
  <cp:lastModifiedBy>Microsoft Office User</cp:lastModifiedBy>
  <cp:revision>9</cp:revision>
  <dcterms:created xsi:type="dcterms:W3CDTF">2020-03-10T19:32:00Z</dcterms:created>
  <dcterms:modified xsi:type="dcterms:W3CDTF">2020-03-10T19:48:00Z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