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2E6" w:rsidRDefault="00683E86">
      <w:r>
        <w:t xml:space="preserve">Written analysis for Part I can be found within the </w:t>
      </w:r>
      <w:proofErr w:type="spellStart"/>
      <w:r>
        <w:t>Jupyter</w:t>
      </w:r>
      <w:proofErr w:type="spellEnd"/>
      <w:r>
        <w:t xml:space="preserve"> notebook.</w:t>
      </w:r>
      <w:bookmarkStart w:id="0" w:name="_GoBack"/>
      <w:bookmarkEnd w:id="0"/>
    </w:p>
    <w:sectPr w:rsidR="000C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3E"/>
    <w:rsid w:val="000C62E6"/>
    <w:rsid w:val="0021513E"/>
    <w:rsid w:val="006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4F46"/>
  <w15:chartTrackingRefBased/>
  <w15:docId w15:val="{0308ED13-DD2E-498B-B511-7E989B59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G.</dc:creator>
  <cp:keywords/>
  <dc:description/>
  <cp:lastModifiedBy>Jason G.</cp:lastModifiedBy>
  <cp:revision>2</cp:revision>
  <dcterms:created xsi:type="dcterms:W3CDTF">2020-07-07T22:58:00Z</dcterms:created>
  <dcterms:modified xsi:type="dcterms:W3CDTF">2020-07-07T22:58:00Z</dcterms:modified>
</cp:coreProperties>
</file>