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276"/>
          <w:sz w:val="72"/>
          <w:szCs w:val="72"/>
        </w:rPr>
        <w:t xml:space="preserve">VITALORA</w:t>
      </w:r>
    </w:p>
    <w:p>
      <w:pPr>
        <w:spacing w:after="200" w:before="0"/>
        <w:jc w:val="center"/>
      </w:pPr>
      <w:r>
        <w:rPr>
          <w:rFonts w:ascii="Arial" w:cs="Arial" w:eastAsia="Arial" w:hAnsi="Arial"/>
          <w:color w:val="2E86C1"/>
          <w:sz w:val="32"/>
          <w:szCs w:val="32"/>
        </w:rPr>
        <w:t xml:space="preserve">Health Intelligence Platform</w:t>
      </w:r>
    </w:p>
    <w:p>
      <w:pPr>
        <w:spacing w:after="600" w:before="0"/>
        <w:jc w:val="center"/>
      </w:pPr>
      <w:r>
        <w:rPr>
          <w:rFonts w:ascii="Arial" w:cs="Arial" w:eastAsia="Arial" w:hAnsi="Arial"/>
          <w:b/>
          <w:bCs/>
          <w:color w:val="5D6D7E"/>
          <w:sz w:val="26"/>
          <w:szCs w:val="26"/>
        </w:rPr>
        <w:t xml:space="preserve">Panduan Implementasi Machine Learning &amp;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5276" w:val="clear"/>
            <w:tcMar>
              <w:top w:type="dxa" w:w="4"/>
              <w:left w:type="dxa" w:w="0"/>
              <w:bottom w:type="dxa" w:w="4"/>
              <w:right w:type="dxa" w:w="0"/>
            </w:tcMar>
          </w:tcPr>
          <w:p>
            <w:r>
              <w:t xml:space="preserve"> </w:t>
            </w:r>
          </w:p>
        </w:tc>
      </w:tr>
    </w:tbl>
    <w:p>
      <w:pPr>
        <w:spacing w:after="40" w:before="40"/>
      </w:pPr>
      <w:r>
        <w:t xml:space="preserve"/>
      </w:r>
    </w:p>
    <w:p>
      <w:pPr>
        <w:spacing w:after="40" w:before="40"/>
      </w:pPr>
      <w:r>
        <w:t xml:space="preserve"/>
      </w:r>
    </w:p>
    <w:p>
      <w:pPr>
        <w:jc w:val="center"/>
      </w:pPr>
      <w:r>
        <w:rPr>
          <w:rFonts w:ascii="Arial" w:cs="Arial" w:eastAsia="Arial" w:hAnsi="Arial"/>
          <w:color w:val="5D6D7E"/>
          <w:sz w:val="22"/>
          <w:szCs w:val="22"/>
        </w:rPr>
        <w:t xml:space="preserve">Versi 1.0  |  Maret 2026</w:t>
      </w:r>
    </w:p>
    <w:p>
      <w:pPr>
        <w:spacing w:after="120" w:before="120"/>
        <w:jc w:val="center"/>
      </w:pPr>
      <w:r>
        <w:rPr>
          <w:rFonts w:ascii="Arial" w:cs="Arial" w:eastAsia="Arial" w:hAnsi="Arial"/>
          <w:i/>
          <w:iCs/>
          <w:color w:val="5D6D7E"/>
          <w:sz w:val="18"/>
          <w:szCs w:val="18"/>
        </w:rPr>
        <w:t xml:space="preserve">Disiapkan oleh: Claude Desktop (Cowork Session)</w:t>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2E86C1"/>
          <w:sz w:val="20"/>
          <w:szCs w:val="20"/>
        </w:rPr>
        <w:t xml:space="preserve">Dataset yang Dicakup:</w:t>
      </w:r>
    </w:p>
    <w:p>
      <w:pPr>
        <w:jc w:val="center"/>
      </w:pPr>
      <w:r>
        <w:rPr>
          <w:rFonts w:ascii="Arial" w:cs="Arial" w:eastAsia="Arial" w:hAnsi="Arial"/>
          <w:color w:val="5D6D7E"/>
          <w:sz w:val="18"/>
          <w:szCs w:val="18"/>
        </w:rPr>
        <w:t xml:space="preserve">Metabolic Syndrome  |  Diabetes (3 dataset)  |  Heart Disease  |  Hypertension</w:t>
      </w:r>
    </w:p>
    <w:p>
      <w:pPr>
        <w:spacing w:after="80" w:before="0"/>
        <w:jc w:val="center"/>
      </w:pPr>
      <w:r>
        <w:rPr>
          <w:rFonts w:ascii="Arial" w:cs="Arial" w:eastAsia="Arial" w:hAnsi="Arial"/>
          <w:color w:val="5D6D7E"/>
          <w:sz w:val="18"/>
          <w:szCs w:val="18"/>
        </w:rPr>
        <w:t xml:space="preserve">Stroke  |  Sleep Health  |  BRFSS 2015  |  WESAD Stress Detection</w:t>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ABC9C"/>
          <w:sz w:val="20"/>
          <w:szCs w:val="20"/>
        </w:rPr>
        <w:t xml:space="preserve">Sensor: MAX30102  |  MLX90614  |  GSR/EDA</w:t>
      </w:r>
    </w:p>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1. Ringkasan Eksekutif</w:t>
      </w:r>
    </w:p>
    <w:p>
      <w:pPr>
        <w:spacing w:after="120" w:before="60"/>
      </w:pPr>
      <w:r>
        <w:rPr>
          <w:rFonts w:ascii="Arial" w:cs="Arial" w:eastAsia="Arial" w:hAnsi="Arial"/>
          <w:sz w:val="20"/>
          <w:szCs w:val="20"/>
        </w:rPr>
        <w:t xml:space="preserve">Dokumen ini merupakan panduan teknis untuk mengintegrasikan 10 dataset kesehatan dan sistem deteksi stres berbasis sensor ke dalam platform Vitalora. Tujuan akhirnya adalah membangun 6 model prediksi risiko penyakit yang dapat dijalankan sepenuhnya dari data kuesioner pengguna dan 3 sensor yang tersedia.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Aspek</w:t>
            </w:r>
          </w:p>
        </w:tc>
        <w:tc>
          <w:tcPr>
            <w:tcW w:type="dxa" w:w="54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Detail</w:t>
            </w:r>
          </w:p>
        </w:tc>
      </w:tr>
      <w:tr>
        <w:tc>
          <w:tcPr>
            <w:tcW w:type="dxa" w:w="3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Total dataset</w:t>
            </w:r>
          </w:p>
        </w:tc>
        <w:tc>
          <w:tcPr>
            <w:tcW w:type="dxa" w:w="5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10 dataset (280.550 baris data gabungan)</w:t>
            </w:r>
          </w:p>
        </w:tc>
      </w:tr>
      <w:tr>
        <w:tc>
          <w:tcPr>
            <w:tcW w:type="dxa" w:w="3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Model risiko yang dibangun</w:t>
            </w:r>
          </w:p>
        </w:tc>
        <w:tc>
          <w:tcPr>
            <w:tcW w:type="dxa" w:w="5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6 model: Metabolik, Diabetes, Jantung, Hipertensi, Stroke, Tidur</w:t>
            </w:r>
          </w:p>
        </w:tc>
      </w:tr>
      <w:tr>
        <w:tc>
          <w:tcPr>
            <w:tcW w:type="dxa" w:w="3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Sensor tersedia</w:t>
            </w:r>
          </w:p>
        </w:tc>
        <w:tc>
          <w:tcPr>
            <w:tcW w:type="dxa" w:w="5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MAX30102 (HR + SpO2), MLX90614 (Suhu), GSR (Stres/EDA)</w:t>
            </w:r>
          </w:p>
        </w:tc>
      </w:tr>
      <w:tr>
        <w:tc>
          <w:tcPr>
            <w:tcW w:type="dxa" w:w="3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Strategi pengumpulan data</w:t>
            </w:r>
          </w:p>
        </w:tc>
        <w:tc>
          <w:tcPr>
            <w:tcW w:type="dxa" w:w="5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70% kuesioner + 20% sensor + 10% input lab opsional</w:t>
            </w:r>
          </w:p>
        </w:tc>
      </w:tr>
      <w:tr>
        <w:tc>
          <w:tcPr>
            <w:tcW w:type="dxa" w:w="3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Platform inferensi</w:t>
            </w:r>
          </w:p>
        </w:tc>
        <w:tc>
          <w:tcPr>
            <w:tcW w:type="dxa" w:w="5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TensorFlow.js (browser, tanpa server)</w:t>
            </w:r>
          </w:p>
        </w:tc>
      </w:tr>
      <w:tr>
        <w:tc>
          <w:tcPr>
            <w:tcW w:type="dxa" w:w="3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Model stres realtime</w:t>
            </w:r>
          </w:p>
        </w:tc>
        <w:tc>
          <w:tcPr>
            <w:tcW w:type="dxa" w:w="5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WESAD-based → GSR + HR → deteksi stres live</w:t>
            </w:r>
          </w:p>
        </w:tc>
      </w:tr>
    </w:tbl>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2. Inventaris Dataset Lengkap</w:t>
      </w:r>
    </w:p>
    <w:p>
      <w:pPr>
        <w:spacing w:after="120" w:before="60"/>
      </w:pPr>
      <w:r>
        <w:rPr>
          <w:rFonts w:ascii="Arial" w:cs="Arial" w:eastAsia="Arial" w:hAnsi="Arial"/>
          <w:sz w:val="20"/>
          <w:szCs w:val="20"/>
        </w:rPr>
        <w:t xml:space="preserve">Semua dataset berikut telah didownload ke folder /VITALORA/kaggle/. Total gabungan: 280.550 baris data klinis dan survei.</w:t>
      </w:r>
    </w:p>
    <w:p>
      <w:pPr>
        <w:spacing w:after="40" w:before="40"/>
      </w:pPr>
      <w:r>
        <w:t xml:space="preserve"/>
      </w:r>
    </w:p>
    <w:p>
      <w:pPr>
        <w:pStyle w:val="Heading2"/>
        <w:spacing w:after="160" w:before="360"/>
      </w:pPr>
      <w:r>
        <w:rPr>
          <w:rFonts w:ascii="Arial" w:cs="Arial" w:eastAsia="Arial" w:hAnsi="Arial"/>
          <w:b/>
          <w:bCs/>
          <w:color w:val="2E86C1"/>
          <w:sz w:val="26"/>
          <w:szCs w:val="26"/>
        </w:rPr>
        <w:t xml:space="preserve">2.1 Dataset Utama (Penyakit Spesifik)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2200"/>
        <w:gridCol w:w="800"/>
        <w:gridCol w:w="2000"/>
        <w:gridCol w:w="3746"/>
      </w:tblGrid>
      <w:tr>
        <w:trPr>
          <w:tblHeader/>
        </w:trPr>
        <w:tc>
          <w:tcPr>
            <w:tcW w:type="dxa" w:w="28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22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Nama Dataset</w:t>
            </w:r>
          </w:p>
        </w:tc>
        <w:tc>
          <w:tcPr>
            <w:tcW w:type="dxa" w:w="8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Baris</w:t>
            </w:r>
          </w:p>
        </w:tc>
        <w:tc>
          <w:tcPr>
            <w:tcW w:type="dxa" w:w="20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Target</w:t>
            </w:r>
          </w:p>
        </w:tc>
        <w:tc>
          <w:tcPr>
            <w:tcW w:type="dxa" w:w="3746"/>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Fitur Kunci</w:t>
            </w:r>
          </w:p>
        </w:tc>
      </w:tr>
      <w:tr>
        <w:tc>
          <w:tcPr>
            <w:tcW w:type="dxa" w:w="2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Metabolic Syndrome</w:t>
            </w:r>
          </w:p>
        </w:tc>
        <w:tc>
          <w:tcPr>
            <w:tcW w:type="dxa" w:w="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2.401</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MetabolicSyndrome (0/1)</w:t>
            </w:r>
          </w:p>
        </w:tc>
        <w:tc>
          <w:tcPr>
            <w:tcW w:type="dxa" w:w="374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WaistCirc, BMI, BloodGlucose, HDL, Trigliserida, UricAcid</w:t>
            </w:r>
          </w:p>
        </w:tc>
      </w:tr>
      <w:tr>
        <w:tc>
          <w:tcPr>
            <w:tcW w:type="dxa" w:w="2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2</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 (orig)</w:t>
            </w:r>
          </w:p>
        </w:tc>
        <w:tc>
          <w:tcPr>
            <w:tcW w:type="dxa" w:w="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1.000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CLASS (N/P/Y)</w:t>
            </w:r>
          </w:p>
        </w:tc>
        <w:tc>
          <w:tcPr>
            <w:tcW w:type="dxa" w:w="374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HbA1c, Urea, Cr, Chol, TG, HDL, LDL, VLDL, BMI</w:t>
            </w:r>
          </w:p>
        </w:tc>
      </w:tr>
      <w:tr>
        <w:tc>
          <w:tcPr>
            <w:tcW w:type="dxa" w:w="2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3</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 Risk (komprehensif)</w:t>
            </w:r>
          </w:p>
        </w:tc>
        <w:tc>
          <w:tcPr>
            <w:tcW w:type="dxa" w:w="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6.000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Low/Prediabetes/High Risk</w:t>
            </w:r>
          </w:p>
        </w:tc>
        <w:tc>
          <w:tcPr>
            <w:tcW w:type="dxa" w:w="374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bmi, blood_pressure, HbA1c, cholesterol, waist_cm, stress_level, sleep_hours</w:t>
            </w:r>
          </w:p>
        </w:tc>
      </w:tr>
      <w:tr>
        <w:tc>
          <w:tcPr>
            <w:tcW w:type="dxa" w:w="2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4</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BRFSS 2015 (survei besar)</w:t>
            </w:r>
          </w:p>
        </w:tc>
        <w:tc>
          <w:tcPr>
            <w:tcW w:type="dxa" w:w="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253.680</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Diabetes_012 (0/1/2)</w:t>
            </w:r>
          </w:p>
        </w:tc>
        <w:tc>
          <w:tcPr>
            <w:tcW w:type="dxa" w:w="374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HighBP, HighChol, BMI, Smoker, PhysActivity, GenHlth — SEMUA questionnaire</w:t>
            </w:r>
          </w:p>
        </w:tc>
      </w:tr>
      <w:tr>
        <w:tc>
          <w:tcPr>
            <w:tcW w:type="dxa" w:w="2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5</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Heart Disease</w:t>
            </w:r>
          </w:p>
        </w:tc>
        <w:tc>
          <w:tcPr>
            <w:tcW w:type="dxa" w:w="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10.000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Heart Disease Status</w:t>
            </w:r>
          </w:p>
        </w:tc>
        <w:tc>
          <w:tcPr>
            <w:tcW w:type="dxa" w:w="374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BP, Kolesterol, Stres, Tidur, Gula, Alkohol, Olahraga, Merokok</w:t>
            </w:r>
          </w:p>
        </w:tc>
      </w:tr>
      <w:tr>
        <w:tc>
          <w:tcPr>
            <w:tcW w:type="dxa" w:w="2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6</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Hypertension</w:t>
            </w:r>
          </w:p>
        </w:tc>
        <w:tc>
          <w:tcPr>
            <w:tcW w:type="dxa" w:w="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1.985</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Has_Hypertension (Yes/No)</w:t>
            </w:r>
          </w:p>
        </w:tc>
        <w:tc>
          <w:tcPr>
            <w:tcW w:type="dxa" w:w="374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Age, Salt_Intake, Stress_Score, Sleep_Duration, BMI, Family_History, Exercise_Level</w:t>
            </w:r>
          </w:p>
        </w:tc>
      </w:tr>
      <w:tr>
        <w:tc>
          <w:tcPr>
            <w:tcW w:type="dxa" w:w="2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7</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Stroke</w:t>
            </w:r>
          </w:p>
        </w:tc>
        <w:tc>
          <w:tcPr>
            <w:tcW w:type="dxa" w:w="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5.110</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stroke (0/1)</w:t>
            </w:r>
          </w:p>
        </w:tc>
        <w:tc>
          <w:tcPr>
            <w:tcW w:type="dxa" w:w="374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age, hypertension, heart_disease, avg_glucose_level, bmi, smoking_status</w:t>
            </w:r>
          </w:p>
        </w:tc>
      </w:tr>
      <w:tr>
        <w:tc>
          <w:tcPr>
            <w:tcW w:type="dxa" w:w="2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8</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Sleep Health &amp; Lifestyle</w:t>
            </w:r>
          </w:p>
        </w:tc>
        <w:tc>
          <w:tcPr>
            <w:tcW w:type="dxa" w:w="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374</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Sleep Disorder (None/Insomnia/Apnea)</w:t>
            </w:r>
          </w:p>
        </w:tc>
        <w:tc>
          <w:tcPr>
            <w:tcW w:type="dxa" w:w="374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Sleep Duration, Quality, Stress Level, BMI, Blood Pressure, Heart Rate</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2.2 Dataset Sensor / Sinyal Fisiologis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2200"/>
        <w:gridCol w:w="2200"/>
        <w:gridCol w:w="2000"/>
        <w:gridCol w:w="2346"/>
      </w:tblGrid>
      <w:tr>
        <w:trPr>
          <w:tblHeader/>
        </w:trPr>
        <w:tc>
          <w:tcPr>
            <w:tcW w:type="dxa" w:w="28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22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Dataset</w:t>
            </w:r>
          </w:p>
        </w:tc>
        <w:tc>
          <w:tcPr>
            <w:tcW w:type="dxa" w:w="22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Sensor</w:t>
            </w:r>
          </w:p>
        </w:tc>
        <w:tc>
          <w:tcPr>
            <w:tcW w:type="dxa" w:w="20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Label</w:t>
            </w:r>
          </w:p>
        </w:tc>
        <w:tc>
          <w:tcPr>
            <w:tcW w:type="dxa" w:w="2346"/>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Akurasi Benchmark</w:t>
            </w:r>
          </w:p>
        </w:tc>
      </w:tr>
      <w:tr>
        <w:tc>
          <w:tcPr>
            <w:tcW w:type="dxa" w:w="28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9</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WESAD (stress detection)</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EDA/GSR, HR, Temp, ACC, ECG, EMG</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Baseline / Stress / Amusement</w:t>
            </w:r>
          </w:p>
        </w:tc>
        <w:tc>
          <w:tcPr>
            <w:tcW w:type="dxa" w:w="234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88% (LDA, LOSO) — hingga 98% (Deep Learning)</w:t>
            </w:r>
          </w:p>
        </w:tc>
      </w:tr>
      <w:tr>
        <w:tc>
          <w:tcPr>
            <w:tcW w:type="dxa" w:w="28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10</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Blood Glucose + CBC</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Lab blood test</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Glukosa + komponen darah</w:t>
            </w:r>
          </w:p>
        </w:tc>
        <w:tc>
          <w:tcPr>
            <w:tcW w:type="dxa" w:w="234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Data Mandarin — referensi saja</w:t>
            </w:r>
          </w:p>
        </w:tc>
      </w:tr>
    </w:tbl>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3. Peta Fitur Master — Sensor vs Kuesioner vs Lab</w:t>
      </w:r>
    </w:p>
    <w:p>
      <w:pPr>
        <w:spacing w:after="120" w:before="60"/>
      </w:pPr>
      <w:r>
        <w:rPr>
          <w:rFonts w:ascii="Arial" w:cs="Arial" w:eastAsia="Arial" w:hAnsi="Arial"/>
          <w:sz w:val="20"/>
          <w:szCs w:val="20"/>
        </w:rPr>
        <w:t xml:space="preserve">Dari analisis lintas 10 dataset, ditemukan pola sumber data yang jelas. Ini adalah acuan utama untuk mendesain form kuesioner dan integrasi sensor.</w:t>
      </w:r>
    </w:p>
    <w:p>
      <w:pPr>
        <w:spacing w:after="40" w:before="40"/>
      </w:pPr>
      <w:r>
        <w:t xml:space="preserve"/>
      </w:r>
    </w:p>
    <w:p>
      <w:pPr>
        <w:pStyle w:val="Heading2"/>
        <w:spacing w:after="160" w:before="360"/>
      </w:pPr>
      <w:r>
        <w:rPr>
          <w:rFonts w:ascii="Arial" w:cs="Arial" w:eastAsia="Arial" w:hAnsi="Arial"/>
          <w:b/>
          <w:bCs/>
          <w:color w:val="2E86C1"/>
          <w:sz w:val="26"/>
          <w:szCs w:val="26"/>
        </w:rPr>
        <w:t xml:space="preserve">3.1 Fitur yang Tersedia dari Sensor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426"/>
      </w:tblGrid>
      <w:tr>
        <w:trPr>
          <w:tblHeader/>
        </w:trPr>
        <w:tc>
          <w:tcPr>
            <w:tcW w:type="dxa" w:w="14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Sensor</w:t>
            </w:r>
          </w:p>
        </w:tc>
        <w:tc>
          <w:tcPr>
            <w:tcW w:type="dxa" w:w="22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Yang Diukur</w:t>
            </w:r>
          </w:p>
        </w:tc>
        <w:tc>
          <w:tcPr>
            <w:tcW w:type="dxa" w:w="30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Fitur Dataset yang Terpetakan</w:t>
            </w:r>
          </w:p>
        </w:tc>
        <w:tc>
          <w:tcPr>
            <w:tcW w:type="dxa" w:w="2426"/>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Catatan</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MAX30102</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Heart Rate (BPM)</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Heart Rate (Sleep dataset), HR proxy di cardio</w:t>
            </w:r>
          </w:p>
        </w:tc>
        <w:tc>
          <w:tcPr>
            <w:tcW w:type="dxa" w:w="2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Cukup akurat 60-150 BPM</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MAX30102</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SpO2 (%)</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Belum ada di dataset saat ini</w:t>
            </w:r>
          </w:p>
        </w:tc>
        <w:tc>
          <w:tcPr>
            <w:tcW w:type="dxa" w:w="2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Potensi untuk respiratory future dataset</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MLX90614</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Suhu kulit/tubuh (°C)</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Belum ada di dataset saat ini</w:t>
            </w:r>
          </w:p>
        </w:tc>
        <w:tc>
          <w:tcPr>
            <w:tcW w:type="dxa" w:w="2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Berguna untuk deteksi demam, WESAD chest temp</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GSR/EDA</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Skin conductance (microsiemens)</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Stress Level (4 dataset), WESAD EDA signal</w:t>
            </w:r>
          </w:p>
        </w:tc>
        <w:tc>
          <w:tcPr>
            <w:tcW w:type="dxa" w:w="2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Komponen terpenting WESAD</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3.2 Fitur Kritis dari Kuesioner (Tersedia di 3+ Dataset)</w:t>
      </w:r>
    </w:p>
    <w:p>
      <w:pPr>
        <w:spacing w:after="120" w:before="60"/>
      </w:pPr>
      <w:r>
        <w:rPr>
          <w:rFonts w:ascii="Arial" w:cs="Arial" w:eastAsia="Arial" w:hAnsi="Arial"/>
          <w:sz w:val="20"/>
          <w:szCs w:val="20"/>
        </w:rPr>
        <w:t xml:space="preserve">Fitur-fitur berikut muncul di banyak dataset dan dapat dikumpulkan sepenuhnya dari kuesioner pengguna tanpa perlu lab atau sensor tambahan.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Fitur</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Hadir di N Dataset</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Tipe Input</w:t>
            </w:r>
          </w:p>
        </w:tc>
        <w:tc>
          <w:tcPr>
            <w:tcW w:type="dxa" w:w="36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Contoh Skala</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(Age)</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8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Tahun</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Jenis Kelamin (Gender)</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7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Pilihan</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Laki-laki / Perempuan</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BMI</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8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Kalkulasi</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Dari BB (kg) / TB (m)^2</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Tekanan Darah (BP)</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5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Input / Self-report</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Sistolik/Diastolik atau diagnosis YA/TIDAK</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Kolesterol</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9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Input opsional / Self-report</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 lab atau Normal/Tinggi/Sangat Tinggi</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Gula Darah / Glukosa</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4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Input opsional / Self-report</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 mg/dL atau Normal/Tinggi</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Trigliserida</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4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Input opsional</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 mg/dL atau kategori</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Stres Harian</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4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Skala</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1-10 atau Rendah/Sedang/Tinggi + cross-validasi GSR</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Jam Tidur</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3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Jam per malam (rata-rata)</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Merokok</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4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Pilihan</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Tidak pernah / Mantan / Aktif</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Olahraga</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5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Pilihan</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Frekuensi per minggu / intensitas</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Riwayat Keluarga</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3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Pilihan</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 / Diabetes / Hipertensi</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Konsumsi Alkohol</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2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Pilihan</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Tidak / Jarang / Sering</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Konsumsi Gula</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2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Pilihan</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Rendah / Sedang / Tinggi</w:t>
            </w:r>
          </w:p>
        </w:tc>
      </w:tr>
      <w:tr>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Lingkar Pinggang</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2 dataset</w:t>
            </w:r>
          </w:p>
        </w:tc>
        <w:tc>
          <w:tcPr>
            <w:tcW w:type="dxa" w:w="1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 (user ukur)</w:t>
            </w:r>
          </w:p>
        </w:tc>
        <w:tc>
          <w:tcPr>
            <w:tcW w:type="dxa" w:w="3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Sentimeter</w:t>
            </w:r>
          </w:p>
        </w:tc>
      </w:tr>
      <w:tr>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Asupan Garam</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1 dataset</w:t>
            </w:r>
          </w:p>
        </w:tc>
        <w:tc>
          <w:tcPr>
            <w:tcW w:type="dxa" w:w="1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Pilihan</w:t>
            </w:r>
          </w:p>
        </w:tc>
        <w:tc>
          <w:tcPr>
            <w:tcW w:type="dxa" w:w="3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Rendah / Sedang / Tinggi — penting untuk Hipertensi</w:t>
            </w:r>
          </w:p>
        </w:tc>
      </w:tr>
    </w:tbl>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4. Arsitektur 6 Model Prediksi Risiko</w:t>
      </w:r>
    </w:p>
    <w:p>
      <w:pPr>
        <w:spacing w:after="120" w:before="60"/>
      </w:pPr>
      <w:r>
        <w:rPr>
          <w:rFonts w:ascii="Arial" w:cs="Arial" w:eastAsia="Arial" w:hAnsi="Arial"/>
          <w:sz w:val="20"/>
          <w:szCs w:val="20"/>
        </w:rPr>
        <w:t xml:space="preserve">Berdasarkan dataset yang tersedia, Vitalora dapat mengimplementasikan 6 model risiko. Setiap model dirancang agar dapat berjalan dengan data minimum dari kuesioner, dan meningkat akurasinya bila data sensor atau lab tersedia.</w:t>
      </w:r>
    </w:p>
    <w:p>
      <w:pPr>
        <w:spacing w:after="40" w:before="40"/>
      </w:pPr>
      <w:r>
        <w:t xml:space="preserve"/>
      </w:r>
    </w:p>
    <w:p>
      <w:pPr>
        <w:pStyle w:val="Heading2"/>
        <w:spacing w:after="160" w:before="360"/>
      </w:pPr>
      <w:r>
        <w:rPr>
          <w:rFonts w:ascii="Arial" w:cs="Arial" w:eastAsia="Arial" w:hAnsi="Arial"/>
          <w:b/>
          <w:bCs/>
          <w:color w:val="2E86C1"/>
          <w:sz w:val="26"/>
          <w:szCs w:val="26"/>
        </w:rPr>
        <w:t xml:space="preserve">4.1 Ringkasan 6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400"/>
        <w:gridCol w:w="1726"/>
      </w:tblGrid>
      <w:tr>
        <w:trPr>
          <w:tblHeader/>
        </w:trPr>
        <w:tc>
          <w:tcPr>
            <w:tcW w:type="dxa" w:w="15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Model</w:t>
            </w:r>
          </w:p>
        </w:tc>
        <w:tc>
          <w:tcPr>
            <w:tcW w:type="dxa" w:w="22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Dataset Utama</w:t>
            </w:r>
          </w:p>
        </w:tc>
        <w:tc>
          <w:tcPr>
            <w:tcW w:type="dxa" w:w="22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Min. Fitur Kuesioner</w:t>
            </w:r>
          </w:p>
        </w:tc>
        <w:tc>
          <w:tcPr>
            <w:tcW w:type="dxa" w:w="14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Fitur Sensor</w:t>
            </w:r>
          </w:p>
        </w:tc>
        <w:tc>
          <w:tcPr>
            <w:tcW w:type="dxa" w:w="1726"/>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Fitur Lab Opsional</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Sindrom Metabolik</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Metabolic Syndrome.csv</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BB/TB, Lingkar Pinggang</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GSR (stres)</w:t>
            </w:r>
          </w:p>
        </w:tc>
        <w:tc>
          <w:tcPr>
            <w:tcW w:type="dxa" w:w="1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Glukosa, HDL, Trigliserida, UricAcid</w:t>
            </w:r>
          </w:p>
        </w:tc>
      </w:tr>
      <w:tr>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Risiko Diabetes</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diabetes_risk_dataset.csv + BRFSS</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BB/TB, Riwayat keluarga, Gula, Olahraga</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GSR (stres)</w:t>
            </w:r>
          </w:p>
        </w:tc>
        <w:tc>
          <w:tcPr>
            <w:tcW w:type="dxa" w:w="1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HbA1c, Glukosa puasa, Insulin</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Risiko Jantung</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heart_disease.csv</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Rokok, Alkohol, Olahraga, Stres, Tidur</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HR (MAX30102), GSR</w:t>
            </w:r>
          </w:p>
        </w:tc>
        <w:tc>
          <w:tcPr>
            <w:tcW w:type="dxa" w:w="1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BP, Kolesterol, Trigliserida</w:t>
            </w:r>
          </w:p>
        </w:tc>
      </w:tr>
      <w:tr>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Hipertensi</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hypertension_dataset.csv</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BB/TB, Garam, Stres, Tidur, Olahraga, Riwayat</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GSR (stres)</w:t>
            </w:r>
          </w:p>
        </w:tc>
        <w:tc>
          <w:tcPr>
            <w:tcW w:type="dxa" w:w="1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BP aktual bila ada tensimeter</w:t>
            </w:r>
          </w:p>
        </w:tc>
      </w:tr>
      <w:tr>
        <w:tc>
          <w:tcPr>
            <w:tcW w:type="dxa" w:w="1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Risiko Stroke</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healthcare-dataset-stroke-data.csv</w:t>
            </w:r>
          </w:p>
        </w:tc>
        <w:tc>
          <w:tcPr>
            <w:tcW w:type="dxa" w:w="2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Riwayat HT, Riwayat Jantung, Merokok, Status nikah</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Tidak diperlukan</w:t>
            </w:r>
          </w:p>
        </w:tc>
        <w:tc>
          <w:tcPr>
            <w:tcW w:type="dxa" w:w="17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Glukosa rata-rata, BMI</w:t>
            </w:r>
          </w:p>
        </w:tc>
      </w:tr>
      <w:tr>
        <w:tc>
          <w:tcPr>
            <w:tcW w:type="dxa" w:w="1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Gangguan Tidur</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Sleep_health_and_lifestyle_dataset.csv</w:t>
            </w:r>
          </w:p>
        </w:tc>
        <w:tc>
          <w:tcPr>
            <w:tcW w:type="dxa" w:w="2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Jam tidur, Kualitas tidur, Stres, Profesi</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HR (MAX30102)</w:t>
            </w:r>
          </w:p>
        </w:tc>
        <w:tc>
          <w:tcPr>
            <w:tcW w:type="dxa" w:w="17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BP opsional</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4.2 Detail Model Diabetes (Contoh Lengkap)</w:t>
      </w:r>
    </w:p>
    <w:p>
      <w:pPr>
        <w:spacing w:after="120" w:before="60"/>
      </w:pPr>
      <w:r>
        <w:rPr>
          <w:rFonts w:ascii="Arial" w:cs="Arial" w:eastAsia="Arial" w:hAnsi="Arial"/>
          <w:sz w:val="20"/>
          <w:szCs w:val="20"/>
        </w:rPr>
        <w:t xml:space="preserve">Model Diabetes menggunakan 3 lapisan data dengan akurasi yang meningkat pada setiap lapisan: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026"/>
      </w:tblGrid>
      <w:tr>
        <w:trPr>
          <w:tblHeader/>
        </w:trPr>
        <w:tc>
          <w:tcPr>
            <w:tcW w:type="dxa" w:w="14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Layer</w:t>
            </w:r>
          </w:p>
        </w:tc>
        <w:tc>
          <w:tcPr>
            <w:tcW w:type="dxa" w:w="38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Fitur yang Digunakan</w:t>
            </w:r>
          </w:p>
        </w:tc>
        <w:tc>
          <w:tcPr>
            <w:tcW w:type="dxa" w:w="18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Akurasi Estimasi</w:t>
            </w:r>
          </w:p>
        </w:tc>
        <w:tc>
          <w:tcPr>
            <w:tcW w:type="dxa" w:w="2026"/>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Syarat</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Layer 1 (Minimal)</w:t>
            </w:r>
          </w:p>
        </w:tc>
        <w:tc>
          <w:tcPr>
            <w:tcW w:type="dxa" w:w="3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Usia + Gender + BMI + Riwayat keluarga + Gaya hidup</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~72%</w:t>
            </w:r>
          </w:p>
        </w:tc>
        <w:tc>
          <w:tcPr>
            <w:tcW w:type="dxa" w:w="2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Kuesioner saja</w:t>
            </w:r>
          </w:p>
        </w:tc>
      </w:tr>
      <w:tr>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Layer 2 (+ Sensor)</w:t>
            </w:r>
          </w:p>
        </w:tc>
        <w:tc>
          <w:tcPr>
            <w:tcW w:type="dxa" w:w="3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 GSR stress score realtime + HR dari MAX30102</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~78%</w:t>
            </w:r>
          </w:p>
        </w:tc>
        <w:tc>
          <w:tcPr>
            <w:tcW w:type="dxa" w:w="2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Kuesioner + sensor</w:t>
            </w:r>
          </w:p>
        </w:tc>
      </w:tr>
      <w:tr>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Layer 3 (+ Lab)</w:t>
            </w:r>
          </w:p>
        </w:tc>
        <w:tc>
          <w:tcPr>
            <w:tcW w:type="dxa" w:w="3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 HbA1c + Glukosa puasa + Insulin</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~90%+</w:t>
            </w:r>
          </w:p>
        </w:tc>
        <w:tc>
          <w:tcPr>
            <w:tcW w:type="dxa" w:w="2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Input manual hasil lab</w:t>
            </w:r>
          </w:p>
        </w:tc>
      </w:tr>
    </w:tbl>
    <w:p>
      <w:pPr>
        <w:spacing w:after="40" w:before="40"/>
      </w:pPr>
      <w:r>
        <w:t xml:space="preserve"/>
      </w:r>
    </w:p>
    <w:p>
      <w:pPr>
        <w:spacing w:after="120" w:before="60"/>
      </w:pPr>
      <w:r>
        <w:rPr>
          <w:rFonts w:ascii="Arial" w:cs="Arial" w:eastAsia="Arial" w:hAnsi="Arial"/>
          <w:sz w:val="20"/>
          <w:szCs w:val="20"/>
        </w:rPr>
        <w:t xml:space="preserve">Referensi dataset untuk model ini: diabetes_risk_dataset.csv (6.000 baris, 16 fitur, mencakup fitur kuesioner DAN fitur lab secara bersamaan, sehingga ideal untuk semua lapisan).</w:t>
      </w:r>
    </w:p>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5. WESAD — Implementasi Deteksi Stres dari GSR Sensor</w:t>
      </w:r>
    </w:p>
    <w:p>
      <w:pPr>
        <w:pStyle w:val="Heading2"/>
        <w:spacing w:after="160" w:before="360"/>
      </w:pPr>
      <w:r>
        <w:rPr>
          <w:rFonts w:ascii="Arial" w:cs="Arial" w:eastAsia="Arial" w:hAnsi="Arial"/>
          <w:b/>
          <w:bCs/>
          <w:color w:val="2E86C1"/>
          <w:sz w:val="26"/>
          <w:szCs w:val="26"/>
        </w:rPr>
        <w:t xml:space="preserve">5.1 Apa itu WESAD?</w:t>
      </w:r>
    </w:p>
    <w:p>
      <w:pPr>
        <w:spacing w:after="120" w:before="60"/>
      </w:pPr>
      <w:r>
        <w:rPr>
          <w:rFonts w:ascii="Arial" w:cs="Arial" w:eastAsia="Arial" w:hAnsi="Arial"/>
          <w:sz w:val="20"/>
          <w:szCs w:val="20"/>
        </w:rPr>
        <w:t xml:space="preserve">WESAD (Wearable Stress and Affect Detection) adalah dataset benchmark dari Philip Schmidt et al. (2018) yang direkam dari 15 subjek menggunakan sensor yang dipasang di dada dan pergelangan tangan. Ini adalah referensi standar industri untuk deteksi stres dari sinyal fisiologis.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Parameter</w:t>
            </w:r>
          </w:p>
        </w:tc>
        <w:tc>
          <w:tcPr>
            <w:tcW w:type="dxa" w:w="60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Detail</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Subjek</w:t>
            </w:r>
          </w:p>
        </w:tc>
        <w:tc>
          <w:tcPr>
            <w:tcW w:type="dxa" w:w="6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15 orang dewasa sehat</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Label kondisi</w:t>
            </w:r>
          </w:p>
        </w:tc>
        <w:tc>
          <w:tcPr>
            <w:tcW w:type="dxa" w:w="6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Baseline (netral), Stress (stres diinduksi), Amusement (santai)</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Sensor chest (RespiBAN)</w:t>
            </w:r>
          </w:p>
        </w:tc>
        <w:tc>
          <w:tcPr>
            <w:tcW w:type="dxa" w:w="6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EDA 700Hz, ECG 700Hz, EMG 700Hz, Respirasi, Suhu, Akselerometer</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Sensor wrist (Empatica E4)</w:t>
            </w:r>
          </w:p>
        </w:tc>
        <w:tc>
          <w:tcPr>
            <w:tcW w:type="dxa" w:w="6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EDA 4Hz, BVP 64Hz, Suhu 4Hz, Akselerometer 32Hz</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Format file</w:t>
            </w:r>
          </w:p>
        </w:tc>
        <w:tc>
          <w:tcPr>
            <w:tcW w:type="dxa" w:w="6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Pickle (.pkl) — 1 file per subjek: S2.pkl hingga S17.pkl</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Akurasi benchmark (LDA)</w:t>
            </w:r>
          </w:p>
        </w:tc>
        <w:tc>
          <w:tcPr>
            <w:tcW w:type="dxa" w:w="6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88.09% — Leave-One-Subject-Out cross-validation</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Akurasi deep learning</w:t>
            </w:r>
          </w:p>
        </w:tc>
        <w:tc>
          <w:tcPr>
            <w:tcW w:type="dxa" w:w="6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Hingga 98% (subject-dependent)</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5.2 Relevansi dengan Sensor Vitalora</w:t>
      </w:r>
    </w:p>
    <w:p>
      <w:pPr>
        <w:spacing w:after="120" w:before="60"/>
      </w:pPr>
      <w:r>
        <w:rPr>
          <w:rFonts w:ascii="Arial" w:cs="Arial" w:eastAsia="Arial" w:hAnsi="Arial"/>
          <w:sz w:val="20"/>
          <w:szCs w:val="20"/>
        </w:rPr>
        <w:t xml:space="preserve">Sensor GSR Vitalora merekam sinyal yang sama dengan EDA wrist di WESAD. Karenanya, model yang dilatih dengan data WESAD dapat diadaptasi untuk sensor GSR Vitalora dengan kalibrasi sederhana.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426"/>
      </w:tblGrid>
      <w:tr>
        <w:trPr>
          <w:tblHeader/>
        </w:trPr>
        <w:tc>
          <w:tcPr>
            <w:tcW w:type="dxa" w:w="24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Sensor WESAD (Wrist)</w:t>
            </w:r>
          </w:p>
        </w:tc>
        <w:tc>
          <w:tcPr>
            <w:tcW w:type="dxa" w:w="20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Sensor Vitalora</w:t>
            </w:r>
          </w:p>
        </w:tc>
        <w:tc>
          <w:tcPr>
            <w:tcW w:type="dxa" w:w="12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Kecocokan</w:t>
            </w:r>
          </w:p>
        </w:tc>
        <w:tc>
          <w:tcPr>
            <w:tcW w:type="dxa" w:w="3426"/>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Catatan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EDA (Electrodermal Activity) — 4Hz</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GSR Sensor</w:t>
            </w:r>
          </w:p>
        </w:tc>
        <w:tc>
          <w:tcPr>
            <w:tcW w:type="dxa" w:w="1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27AE60"/>
                <w:sz w:val="18"/>
                <w:szCs w:val="18"/>
              </w:rPr>
              <w:t xml:space="preserve">✅ Langsung</w:t>
            </w:r>
          </w:p>
        </w:tc>
        <w:tc>
          <w:tcPr>
            <w:tcW w:type="dxa" w:w="3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Sinyal yang sama, perlu normalisasi</w:t>
            </w:r>
          </w:p>
        </w:tc>
      </w:tr>
      <w:tr>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BVP (Blood Volume Pulse) — 64Hz → HR</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MAX30102 → Heart Rate</w:t>
            </w:r>
          </w:p>
        </w:tc>
        <w:tc>
          <w:tcPr>
            <w:tcW w:type="dxa" w:w="1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bCs/>
                <w:color w:val="27AE60"/>
                <w:sz w:val="18"/>
                <w:szCs w:val="18"/>
              </w:rPr>
              <w:t xml:space="preserve">✅ Sangat dekat</w:t>
            </w:r>
          </w:p>
        </w:tc>
        <w:tc>
          <w:tcPr>
            <w:tcW w:type="dxa" w:w="3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BVP dari nadi, MAX30102 dari fotopletysmografi</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Skin Temperature — 4Hz</w:t>
            </w:r>
          </w:p>
        </w:tc>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MLX90614</w:t>
            </w:r>
          </w:p>
        </w:tc>
        <w:tc>
          <w:tcPr>
            <w:tcW w:type="dxa" w:w="1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27AE60"/>
                <w:sz w:val="18"/>
                <w:szCs w:val="18"/>
              </w:rPr>
              <w:t xml:space="preserve">✅ Sama</w:t>
            </w:r>
          </w:p>
        </w:tc>
        <w:tc>
          <w:tcPr>
            <w:tcW w:type="dxa" w:w="3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Temperature kulit, satuannya sama (°C)</w:t>
            </w:r>
          </w:p>
        </w:tc>
      </w:tr>
      <w:tr>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ECG, EMG, Respirasi</w:t>
            </w:r>
          </w:p>
        </w:tc>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Tidak ada</w:t>
            </w:r>
          </w:p>
        </w:tc>
        <w:tc>
          <w:tcPr>
            <w:tcW w:type="dxa" w:w="1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 Tidak tersedia</w:t>
            </w:r>
          </w:p>
        </w:tc>
        <w:tc>
          <w:tcPr>
            <w:tcW w:type="dxa" w:w="3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Kurangi akurasi, tapi tetap &gt;75% tanpa ECG</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5.3 Pipeline Pemrosesan Sinyal GSR</w:t>
      </w:r>
    </w:p>
    <w:p>
      <w:pPr>
        <w:spacing w:after="120" w:before="60"/>
      </w:pPr>
      <w:r>
        <w:rPr>
          <w:rFonts w:ascii="Arial" w:cs="Arial" w:eastAsia="Arial" w:hAnsi="Arial"/>
          <w:sz w:val="20"/>
          <w:szCs w:val="20"/>
        </w:rPr>
        <w:t xml:space="preserve">Berikut adalah alur pemrosesan sinyal dari GSR sensor mentah menjadi Stress Score yang dapat ditampilkan di UI:</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rPr>
          <w:tblHeader/>
        </w:trPr>
        <w:tc>
          <w:tcPr>
            <w:tcW w:type="dxa" w:w="6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Tahap</w:t>
            </w:r>
          </w:p>
        </w:tc>
        <w:tc>
          <w:tcPr>
            <w:tcW w:type="dxa" w:w="32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Proses</w:t>
            </w:r>
          </w:p>
        </w:tc>
        <w:tc>
          <w:tcPr>
            <w:tcW w:type="dxa" w:w="5226"/>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Parameter</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 Akuisisi</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Baca raw voltage dari GSR sensor via ADC</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Sampling rate minimal 4Hz</w:t>
            </w:r>
          </w:p>
        </w:tc>
      </w:tr>
      <w:tr>
        <w:tc>
          <w:tcPr>
            <w:tcW w:type="dxa" w:w="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2. Konversi</w:t>
            </w:r>
          </w:p>
        </w:tc>
        <w:tc>
          <w:tcPr>
            <w:tcW w:type="dxa" w:w="3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Voltage ke microsiemens (µS) — skin conductance</w:t>
            </w:r>
          </w:p>
        </w:tc>
        <w:tc>
          <w:tcPr>
            <w:tcW w:type="dxa" w:w="5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Tergantung rangkaian GSR</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3. Smoothing</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Moving average filter</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Window 1-3 detik</w:t>
            </w:r>
          </w:p>
        </w:tc>
      </w:tr>
      <w:tr>
        <w:tc>
          <w:tcPr>
            <w:tcW w:type="dxa" w:w="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4. Dekomposisi</w:t>
            </w:r>
          </w:p>
        </w:tc>
        <w:tc>
          <w:tcPr>
            <w:tcW w:type="dxa" w:w="3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Pisahkan tonic (SCL) dan phasic (SCR) component</w:t>
            </w:r>
          </w:p>
        </w:tc>
        <w:tc>
          <w:tcPr>
            <w:tcW w:type="dxa" w:w="5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Gunakan low-pass filter</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5. Peak Detection</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Deteksi puncak SCR (skin conductance response)</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Threshold: 0.005 µS, min gap 500ms</w:t>
            </w:r>
          </w:p>
        </w:tc>
      </w:tr>
      <w:tr>
        <w:tc>
          <w:tcPr>
            <w:tcW w:type="dxa" w:w="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6. Feature Extraction</w:t>
            </w:r>
          </w:p>
        </w:tc>
        <w:tc>
          <w:tcPr>
            <w:tcW w:type="dxa" w:w="3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Mean, std, jumlah peak, amplitudo max (per 60 detik)</w:t>
            </w:r>
          </w:p>
        </w:tc>
        <w:tc>
          <w:tcPr>
            <w:tcW w:type="dxa" w:w="5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Window 60 detik, shift 10 detik</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7. Normalisasi</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Min-max normalisasi per pengguna</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Baseline 5 menit pertama</w:t>
            </w:r>
          </w:p>
        </w:tc>
      </w:tr>
      <w:tr>
        <w:tc>
          <w:tcPr>
            <w:tcW w:type="dxa" w:w="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8. Klasifikasi</w:t>
            </w:r>
          </w:p>
        </w:tc>
        <w:tc>
          <w:tcPr>
            <w:tcW w:type="dxa" w:w="32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Model RF/LSTM: Low / Medium / High Stress</w:t>
            </w:r>
          </w:p>
        </w:tc>
        <w:tc>
          <w:tcPr>
            <w:tcW w:type="dxa" w:w="5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Load model TF.js pre-trained</w:t>
            </w:r>
          </w:p>
        </w:tc>
      </w:tr>
      <w:tr>
        <w:tc>
          <w:tcPr>
            <w:tcW w:type="dxa" w:w="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9. Output</w:t>
            </w:r>
          </w:p>
        </w:tc>
        <w:tc>
          <w:tcPr>
            <w:tcW w:type="dxa" w:w="32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Stress Score 0-100 + kategori</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Tampilkan di UI Vitalora</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5.4 Kode: Loading Data WESAD (Python —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File: scripts/wesad_features.py</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import pickle, numpy as np</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def load_subject(filepath):</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with open(filepath, 'rb') as f:</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data = pickle.load(f, encoding='latin1')</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return data</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Akses sinyal wrist (kompatibel dengan sensor Vitalora)</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subject = load_subject('S2.pkl')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eda_wrist = subject['signal']['wrist']['EDA']   # shape: (N,) @ 4Hz</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bvp_wrist = subject['signal']['wrist']['BVP']   # shape: (N,) @ 64Hz</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temp_wrist = subject['signal']['wrist']['TEMP'] # shape: (N,) @ 4Hz</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labels = subject['label']                       # 0=baseline, 1=stress, 2=amusement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Filter hanya label 1 (baseline) dan 2 (stress) untuk binary classification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Label 0 = transitional, buang</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5.5 Kode: Ekstraksi Fitur dari EDA (60 detik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Ekstraksi fitur dari window 60 detik EDA signal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from scipy.signal import find_peaks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def extract_eda_features(eda_segment, fs=4):</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"""eda_segment: array 240 sample (60s @ 4Hz)"""</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Statistical features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mean_eda = np.mean(eda_segment)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std_eda  = np.std(eda_segment)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min_eda  = np.min(eda_segment)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max_eda  = np.max(eda_segment)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Peak detection (SCR = Skin Conductance Response)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peaks, props = find_peaks(eda_segment,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height=0.005,      # min 0.005 µS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distance=fs*0.5)   # min 0.5s between peaks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n_peaks      = len(peaks)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max_amp      = max(props['peak_heights']) if n_peaks &gt; 0 else 0</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mean_amp     = np.mean(props['peak_heights']) if n_peaks &gt; 0 else 0</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return [mean_eda, std_eda, min_eda, max_eda, n_peaks, max_amp, mean_amp]</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Feature names (untuk simpan ke JSON/CSV)</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FEATURE_NAMES = ['eda_mean','eda_std','eda_min','eda_max',</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'eda_n_peaks','eda_max_amp','eda_mean_amp']</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5.6 Kode: Stress Score Realtime di JavaScript (Vitalora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File: js/stress-monitor.js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class StressMonitor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constructor()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this.buffer = [];      // rolling buffer 60 detik @ 4Hz = 240 samples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this.WINDOW = 240;</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this.model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this.baseline = null;  // kalibrasi 5 menit pertama</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async loadModel()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this.model = await tf.loadLayersModel('/models/stress_classifier/model.json');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Dipanggil setiap 250ms (4Hz) — dari GSR sensor via BLE/Serial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addSample(gsrValue)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this.buffer.push(gsrValue);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if (this.buffer.length &gt; this.WINDOW) this.buffer.shift();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if (this.buffer.length === this.WINDOW) return this.predict();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return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predict()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const features = this.extractFeatures(this.buffer);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const norm = this.normalize(features);</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const tensor = tf.tensor2d([norm]);</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const result = this.model.predict(tensor);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const probs = result.dataSync(); // [P_baseline, P_stress, P_amusement]</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const stressScore = Math.round(probs[1] * 100);</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return { score: stressScore, level: this.toLevel(stressScore)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toLevel(score)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if (score &lt; 30) return 'Rendah';</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if (score &lt; 60) return 'Sedang';</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if (score &lt; 80) return 'Tinggi';</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return 'Sangat Tinggi';</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w:t>
            </w:r>
          </w:p>
        </w:tc>
      </w:tr>
    </w:tbl>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6. Desain Kuesioner — Data Subjektif Pengguna</w:t>
      </w:r>
    </w:p>
    <w:p>
      <w:pPr>
        <w:spacing w:after="120" w:before="60"/>
      </w:pPr>
      <w:r>
        <w:rPr>
          <w:rFonts w:ascii="Arial" w:cs="Arial" w:eastAsia="Arial" w:hAnsi="Arial"/>
          <w:sz w:val="20"/>
          <w:szCs w:val="20"/>
        </w:rPr>
        <w:t xml:space="preserve">Kuesioner dirancang berdasarkan fitur yang hadir di 3+ dataset. Dibagi menjadi 5 bagian yang dapat diisi secara bertahap (onboarding progresif).</w:t>
      </w:r>
    </w:p>
    <w:p>
      <w:pPr>
        <w:spacing w:after="40" w:before="40"/>
      </w:pPr>
      <w:r>
        <w:t xml:space="preserve"/>
      </w:r>
    </w:p>
    <w:p>
      <w:pPr>
        <w:pStyle w:val="Heading2"/>
        <w:spacing w:after="160" w:before="360"/>
      </w:pPr>
      <w:r>
        <w:rPr>
          <w:rFonts w:ascii="Arial" w:cs="Arial" w:eastAsia="Arial" w:hAnsi="Arial"/>
          <w:b/>
          <w:bCs/>
          <w:color w:val="2E86C1"/>
          <w:sz w:val="26"/>
          <w:szCs w:val="26"/>
        </w:rPr>
        <w:t xml:space="preserve">Bagian A — Profil Dasar (Wajib, Onboarding Awal)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026"/>
      </w:tblGrid>
      <w:tr>
        <w:trPr>
          <w:tblHeader/>
        </w:trPr>
        <w:tc>
          <w:tcPr>
            <w:tcW w:type="dxa" w:w="28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Pertanyaan</w:t>
            </w:r>
          </w:p>
        </w:tc>
        <w:tc>
          <w:tcPr>
            <w:tcW w:type="dxa" w:w="14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Tipe Input</w:t>
            </w:r>
          </w:p>
        </w:tc>
        <w:tc>
          <w:tcPr>
            <w:tcW w:type="dxa" w:w="18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Contoh Nilai</w:t>
            </w:r>
          </w:p>
        </w:tc>
        <w:tc>
          <w:tcPr>
            <w:tcW w:type="dxa" w:w="3026"/>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Digunakan Oleh Model</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Tanggal lahir / Usia</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Date picker / Angka</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1990-05-14</w:t>
            </w:r>
          </w:p>
        </w:tc>
        <w:tc>
          <w:tcPr>
            <w:tcW w:type="dxa" w:w="3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Semua 6 model</w:t>
            </w:r>
          </w:p>
        </w:tc>
      </w:tr>
      <w:tr>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Jenis kelamin</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 button</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Laki-laki / Perempuan</w:t>
            </w:r>
          </w:p>
        </w:tc>
        <w:tc>
          <w:tcPr>
            <w:tcW w:type="dxa" w:w="3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Semua 6 model</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Tinggi badan (cm)</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 (slider)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165 cm</w:t>
            </w:r>
          </w:p>
        </w:tc>
        <w:tc>
          <w:tcPr>
            <w:tcW w:type="dxa" w:w="3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BMI (semua model)</w:t>
            </w:r>
          </w:p>
        </w:tc>
      </w:tr>
      <w:tr>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Berat badan (kg)</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 (slider)</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70 kg</w:t>
            </w:r>
          </w:p>
        </w:tc>
        <w:tc>
          <w:tcPr>
            <w:tcW w:type="dxa" w:w="3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BMI (semua model)</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Lingkar pinggang (cm)</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Angka — user ukur sendiri</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85 cm</w:t>
            </w:r>
          </w:p>
        </w:tc>
        <w:tc>
          <w:tcPr>
            <w:tcW w:type="dxa" w:w="3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Metabolik, Diabetes</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Bagian B — Gaya Hidup (Wajib, sesi kedua)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300"/>
        <w:gridCol w:w="2926"/>
      </w:tblGrid>
      <w:tr>
        <w:trPr>
          <w:tblHeader/>
        </w:trPr>
        <w:tc>
          <w:tcPr>
            <w:tcW w:type="dxa" w:w="28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Pertanyaan</w:t>
            </w:r>
          </w:p>
        </w:tc>
        <w:tc>
          <w:tcPr>
            <w:tcW w:type="dxa" w:w="10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Tipe Input</w:t>
            </w:r>
          </w:p>
        </w:tc>
        <w:tc>
          <w:tcPr>
            <w:tcW w:type="dxa" w:w="23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Pilihan</w:t>
            </w:r>
          </w:p>
        </w:tc>
        <w:tc>
          <w:tcPr>
            <w:tcW w:type="dxa" w:w="2926"/>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Model</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Status merokok</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w:t>
            </w:r>
          </w:p>
        </w:tc>
        <w:tc>
          <w:tcPr>
            <w:tcW w:type="dxa" w:w="2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Tidak pernah / Mantan / Aktif (N batang/hari)</w:t>
            </w:r>
          </w:p>
        </w:tc>
        <w:tc>
          <w:tcPr>
            <w:tcW w:type="dxa" w:w="29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 Stroke, Hipertensi</w:t>
            </w:r>
          </w:p>
        </w:tc>
      </w:tr>
      <w:tr>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Konsumsi alkohol</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w:t>
            </w:r>
          </w:p>
        </w:tc>
        <w:tc>
          <w:tcPr>
            <w:tcW w:type="dxa" w:w="2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Tidak pernah / Jarang / Sering</w:t>
            </w:r>
          </w:p>
        </w:tc>
        <w:tc>
          <w:tcPr>
            <w:tcW w:type="dxa" w:w="29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 Stroke</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Frekuensi olahraga</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w:t>
            </w:r>
          </w:p>
        </w:tc>
        <w:tc>
          <w:tcPr>
            <w:tcW w:type="dxa" w:w="2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0 hari/minggu / 1-2 hari / 3-4 hari / 5+ hari</w:t>
            </w:r>
          </w:p>
        </w:tc>
        <w:tc>
          <w:tcPr>
            <w:tcW w:type="dxa" w:w="29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Semua 6 model</w:t>
            </w:r>
          </w:p>
        </w:tc>
      </w:tr>
      <w:tr>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Intensitas olahraga</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w:t>
            </w:r>
          </w:p>
        </w:tc>
        <w:tc>
          <w:tcPr>
            <w:tcW w:type="dxa" w:w="2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Ringan / Sedang / Berat</w:t>
            </w:r>
          </w:p>
        </w:tc>
        <w:tc>
          <w:tcPr>
            <w:tcW w:type="dxa" w:w="29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 Jantung</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Jam tidur rata-rata</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Slider</w:t>
            </w:r>
          </w:p>
        </w:tc>
        <w:tc>
          <w:tcPr>
            <w:tcW w:type="dxa" w:w="2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4-12 jam</w:t>
            </w:r>
          </w:p>
        </w:tc>
        <w:tc>
          <w:tcPr>
            <w:tcW w:type="dxa" w:w="29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Tidur, Hipertensi, Jantung</w:t>
            </w:r>
          </w:p>
        </w:tc>
      </w:tr>
      <w:tr>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Kualitas tidur</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Skala 1-10</w:t>
            </w:r>
          </w:p>
        </w:tc>
        <w:tc>
          <w:tcPr>
            <w:tcW w:type="dxa" w:w="2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1=buruk, 10=sangat baik</w:t>
            </w:r>
          </w:p>
        </w:tc>
        <w:tc>
          <w:tcPr>
            <w:tcW w:type="dxa" w:w="29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Tidur</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Konsumsi gula/manis</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w:t>
            </w:r>
          </w:p>
        </w:tc>
        <w:tc>
          <w:tcPr>
            <w:tcW w:type="dxa" w:w="2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Rendah / Sedang / Tinggi</w:t>
            </w:r>
          </w:p>
        </w:tc>
        <w:tc>
          <w:tcPr>
            <w:tcW w:type="dxa" w:w="29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 Jantung, Stroke</w:t>
            </w:r>
          </w:p>
        </w:tc>
      </w:tr>
      <w:tr>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Konsumsi garam</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w:t>
            </w:r>
          </w:p>
        </w:tc>
        <w:tc>
          <w:tcPr>
            <w:tcW w:type="dxa" w:w="2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Rendah / Sedang / Tinggi</w:t>
            </w:r>
          </w:p>
        </w:tc>
        <w:tc>
          <w:tcPr>
            <w:tcW w:type="dxa" w:w="29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Hipertensi</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Jenis pekerjaan</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Radio</w:t>
            </w:r>
          </w:p>
        </w:tc>
        <w:tc>
          <w:tcPr>
            <w:tcW w:type="dxa" w:w="2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Duduk / Campuran / Aktif fisik</w:t>
            </w:r>
          </w:p>
        </w:tc>
        <w:tc>
          <w:tcPr>
            <w:tcW w:type="dxa" w:w="29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Stroke (work_type)</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Bagian C — Riwayat Keluarga (Wajib)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1000"/>
        <w:gridCol w:w="3226"/>
      </w:tblGrid>
      <w:tr>
        <w:trPr>
          <w:tblHeader/>
        </w:trPr>
        <w:tc>
          <w:tcPr>
            <w:tcW w:type="dxa" w:w="48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Pertanyaan</w:t>
            </w:r>
          </w:p>
        </w:tc>
        <w:tc>
          <w:tcPr>
            <w:tcW w:type="dxa" w:w="10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Tipe</w:t>
            </w:r>
          </w:p>
        </w:tc>
        <w:tc>
          <w:tcPr>
            <w:tcW w:type="dxa" w:w="3226"/>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Model</w:t>
            </w:r>
          </w:p>
        </w:tc>
      </w:tr>
      <w:tr>
        <w:tc>
          <w:tcPr>
            <w:tcW w:type="dxa" w:w="4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Keluarga kandung pernah kena penyakit jantung?</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w:t>
            </w:r>
          </w:p>
        </w:tc>
      </w:tr>
      <w:tr>
        <w:tc>
          <w:tcPr>
            <w:tcW w:type="dxa" w:w="4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Keluarga kandung pernah kena diabetes?</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 Metabolik</w:t>
            </w:r>
          </w:p>
        </w:tc>
      </w:tr>
      <w:tr>
        <w:tc>
          <w:tcPr>
            <w:tcW w:type="dxa" w:w="4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Keluarga kandung pernah kena tekanan darah tinggi?</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Hipertensi, Stroke</w:t>
            </w:r>
          </w:p>
        </w:tc>
      </w:tr>
      <w:tr>
        <w:tc>
          <w:tcPr>
            <w:tcW w:type="dxa" w:w="4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Keluarga kandung pernah kena stroke?</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Stroke</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Bagian D — Kondisi yang Sudah Diketahui (Wajib)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1000"/>
        <w:gridCol w:w="3226"/>
      </w:tblGrid>
      <w:tr>
        <w:trPr>
          <w:tblHeader/>
        </w:trPr>
        <w:tc>
          <w:tcPr>
            <w:tcW w:type="dxa" w:w="48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Pertanyaan</w:t>
            </w:r>
          </w:p>
        </w:tc>
        <w:tc>
          <w:tcPr>
            <w:tcW w:type="dxa" w:w="1000"/>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Tipe</w:t>
            </w:r>
          </w:p>
        </w:tc>
        <w:tc>
          <w:tcPr>
            <w:tcW w:type="dxa" w:w="3226"/>
            <w:tcBorders>
              <w:top w:val="single" w:color="1A5276" w:sz="1"/>
              <w:left w:val="single" w:color="1A5276" w:sz="1"/>
              <w:bottom w:val="single" w:color="1A5276" w:sz="1"/>
              <w:right w:val="single" w:color="1A5276" w:sz="1"/>
            </w:tcBorders>
            <w:shd w:fill="2E86C1" w:val="clear"/>
            <w:tcMar>
              <w:top w:type="dxa" w:w="80"/>
              <w:left w:type="dxa" w:w="120"/>
              <w:bottom w:type="dxa" w:w="80"/>
              <w:right w:type="dxa" w:w="80"/>
            </w:tcMar>
          </w:tcPr>
          <w:p>
            <w:r>
              <w:rPr>
                <w:rFonts w:ascii="Arial" w:cs="Arial" w:eastAsia="Arial" w:hAnsi="Arial"/>
                <w:b/>
                <w:bCs/>
                <w:color w:val="FFFFFF"/>
                <w:sz w:val="18"/>
                <w:szCs w:val="18"/>
              </w:rPr>
              <w:t xml:space="preserve">Model</w:t>
            </w:r>
          </w:p>
        </w:tc>
      </w:tr>
      <w:tr>
        <w:tc>
          <w:tcPr>
            <w:tcW w:type="dxa" w:w="4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Pernah didiagnosis dokter: tekanan darah tinggi?</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Stroke, Jantung</w:t>
            </w:r>
          </w:p>
        </w:tc>
      </w:tr>
      <w:tr>
        <w:tc>
          <w:tcPr>
            <w:tcW w:type="dxa" w:w="4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Pernah didiagnosis dokter: diabetes?</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Stroke, Jantung</w:t>
            </w:r>
          </w:p>
        </w:tc>
      </w:tr>
      <w:tr>
        <w:tc>
          <w:tcPr>
            <w:tcW w:type="dxa" w:w="4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Pernah didiagnosis dokter: kolesterol tinggi?</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 Metabolik</w:t>
            </w:r>
          </w:p>
        </w:tc>
      </w:tr>
      <w:tr>
        <w:tc>
          <w:tcPr>
            <w:tcW w:type="dxa" w:w="4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Pernah mengalami serangan jantung/stroke sebelumnya?</w:t>
            </w:r>
          </w:p>
        </w:tc>
        <w:tc>
          <w:tcPr>
            <w:tcW w:type="dxa" w:w="1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Stroke</w:t>
            </w:r>
          </w:p>
        </w:tc>
      </w:tr>
      <w:tr>
        <w:tc>
          <w:tcPr>
            <w:tcW w:type="dxa" w:w="4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Sedang mengonsumsi obat tekanan darah?</w:t>
            </w:r>
          </w:p>
        </w:tc>
        <w:tc>
          <w:tcPr>
            <w:tcW w:type="dxa" w:w="1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Ya / Tidak</w:t>
            </w:r>
          </w:p>
        </w:tc>
        <w:tc>
          <w:tcPr>
            <w:tcW w:type="dxa" w:w="3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Hipertensi</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Bagian E — Input Lab Opsional (Opsional — tingkatkan akurasi)</w:t>
      </w:r>
    </w:p>
    <w:p>
      <w:pPr>
        <w:spacing w:after="120" w:before="60"/>
      </w:pPr>
      <w:r>
        <w:rPr>
          <w:rFonts w:ascii="Arial" w:cs="Arial" w:eastAsia="Arial" w:hAnsi="Arial"/>
          <w:sz w:val="20"/>
          <w:szCs w:val="20"/>
        </w:rPr>
        <w:t xml:space="preserve">Bagian ini opsional. Jika pengguna memiliki hasil lab, mereka dapat memasukkan angkanya secara manual.</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Parameter Lab</w:t>
            </w:r>
          </w:p>
        </w:tc>
        <w:tc>
          <w:tcPr>
            <w:tcW w:type="dxa" w:w="1400"/>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Satuan</w:t>
            </w:r>
          </w:p>
        </w:tc>
        <w:tc>
          <w:tcPr>
            <w:tcW w:type="dxa" w:w="5026"/>
            <w:tcBorders>
              <w:top w:val="single" w:color="1A5276" w:sz="1"/>
              <w:left w:val="single" w:color="1A5276" w:sz="1"/>
              <w:bottom w:val="single" w:color="1A5276" w:sz="1"/>
              <w:right w:val="single" w:color="1A5276" w:sz="1"/>
            </w:tcBorders>
            <w:shd w:fill="1ABC9C" w:val="clear"/>
            <w:tcMar>
              <w:top w:type="dxa" w:w="80"/>
              <w:left w:type="dxa" w:w="120"/>
              <w:bottom w:type="dxa" w:w="80"/>
              <w:right w:type="dxa" w:w="80"/>
            </w:tcMar>
          </w:tcPr>
          <w:p>
            <w:r>
              <w:rPr>
                <w:rFonts w:ascii="Arial" w:cs="Arial" w:eastAsia="Arial" w:hAnsi="Arial"/>
                <w:b/>
                <w:bCs/>
                <w:color w:val="FFFFFF"/>
                <w:sz w:val="18"/>
                <w:szCs w:val="18"/>
              </w:rPr>
              <w:t xml:space="preserve">Model yang Menggunakan</w:t>
            </w:r>
          </w:p>
        </w:tc>
      </w:tr>
      <w:tr>
        <w:tc>
          <w:tcPr>
            <w:tcW w:type="dxa" w:w="2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Gula darah puasa</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mg/dL</w:t>
            </w:r>
          </w:p>
        </w:tc>
        <w:tc>
          <w:tcPr>
            <w:tcW w:type="dxa" w:w="5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 Metabolik, Stroke</w:t>
            </w:r>
          </w:p>
        </w:tc>
      </w:tr>
      <w:tr>
        <w:tc>
          <w:tcPr>
            <w:tcW w:type="dxa" w:w="2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HbA1c</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w:t>
            </w:r>
          </w:p>
        </w:tc>
        <w:tc>
          <w:tcPr>
            <w:tcW w:type="dxa" w:w="5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w:t>
            </w:r>
          </w:p>
        </w:tc>
      </w:tr>
      <w:tr>
        <w:tc>
          <w:tcPr>
            <w:tcW w:type="dxa" w:w="2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Kolesterol total</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mg/dL</w:t>
            </w:r>
          </w:p>
        </w:tc>
        <w:tc>
          <w:tcPr>
            <w:tcW w:type="dxa" w:w="5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 Metabolik</w:t>
            </w:r>
          </w:p>
        </w:tc>
      </w:tr>
      <w:tr>
        <w:tc>
          <w:tcPr>
            <w:tcW w:type="dxa" w:w="2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HDL Kolesterol</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mg/dL</w:t>
            </w:r>
          </w:p>
        </w:tc>
        <w:tc>
          <w:tcPr>
            <w:tcW w:type="dxa" w:w="5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 Metabolik</w:t>
            </w:r>
          </w:p>
        </w:tc>
      </w:tr>
      <w:tr>
        <w:tc>
          <w:tcPr>
            <w:tcW w:type="dxa" w:w="2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LDL Kolesterol</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mg/dL</w:t>
            </w:r>
          </w:p>
        </w:tc>
        <w:tc>
          <w:tcPr>
            <w:tcW w:type="dxa" w:w="5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w:t>
            </w:r>
          </w:p>
        </w:tc>
      </w:tr>
      <w:tr>
        <w:tc>
          <w:tcPr>
            <w:tcW w:type="dxa" w:w="2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Trigliserida</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mg/dL</w:t>
            </w:r>
          </w:p>
        </w:tc>
        <w:tc>
          <w:tcPr>
            <w:tcW w:type="dxa" w:w="5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Jantung, Metabolik</w:t>
            </w:r>
          </w:p>
        </w:tc>
      </w:tr>
      <w:tr>
        <w:tc>
          <w:tcPr>
            <w:tcW w:type="dxa" w:w="2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Tekanan darah (tensimeter rumah)</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mmHg</w:t>
            </w:r>
          </w:p>
        </w:tc>
        <w:tc>
          <w:tcPr>
            <w:tcW w:type="dxa" w:w="5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Hipertensi, Jantung, Stroke</w:t>
            </w:r>
          </w:p>
        </w:tc>
      </w:tr>
      <w:tr>
        <w:tc>
          <w:tcPr>
            <w:tcW w:type="dxa" w:w="26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Asam urat</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mg/dL</w:t>
            </w:r>
          </w:p>
        </w:tc>
        <w:tc>
          <w:tcPr>
            <w:tcW w:type="dxa" w:w="50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Metabolik</w:t>
            </w:r>
          </w:p>
        </w:tc>
      </w:tr>
      <w:tr>
        <w:tc>
          <w:tcPr>
            <w:tcW w:type="dxa" w:w="26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Kreatinin</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mg/dL</w:t>
            </w:r>
          </w:p>
        </w:tc>
        <w:tc>
          <w:tcPr>
            <w:tcW w:type="dxa" w:w="50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Diabetes (fungsi ginjal)</w:t>
            </w:r>
          </w:p>
        </w:tc>
      </w:tr>
    </w:tbl>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7. Arsitektur Teknis — End-to-End</w:t>
      </w:r>
    </w:p>
    <w:p>
      <w:pPr>
        <w:pStyle w:val="Heading2"/>
        <w:spacing w:after="160" w:before="360"/>
      </w:pPr>
      <w:r>
        <w:rPr>
          <w:rFonts w:ascii="Arial" w:cs="Arial" w:eastAsia="Arial" w:hAnsi="Arial"/>
          <w:b/>
          <w:bCs/>
          <w:color w:val="2E86C1"/>
          <w:sz w:val="26"/>
          <w:szCs w:val="26"/>
        </w:rPr>
        <w:t xml:space="preserve">7.1 Stack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Komponen</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Teknologi</w:t>
            </w:r>
          </w:p>
        </w:tc>
        <w:tc>
          <w:tcPr>
            <w:tcW w:type="dxa" w:w="462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tcPr>
          <w:p>
            <w:r>
              <w:rPr>
                <w:rFonts w:ascii="Arial" w:cs="Arial" w:eastAsia="Arial" w:hAnsi="Arial"/>
                <w:b/>
                <w:bCs/>
                <w:color w:val="FFFFFF"/>
                <w:sz w:val="18"/>
                <w:szCs w:val="18"/>
              </w:rPr>
              <w:t xml:space="preserve">Alasan</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Training model</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Python + scikit-learn + TensorFlow</w:t>
            </w:r>
          </w:p>
        </w:tc>
        <w:tc>
          <w:tcPr>
            <w:tcW w:type="dxa" w:w="4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Dataset tersedia dalam format CSV/pickle</w:t>
            </w:r>
          </w:p>
        </w:tc>
      </w:tr>
      <w:tr>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Konversi model</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tensorflowjs_converter</w:t>
            </w:r>
          </w:p>
        </w:tc>
        <w:tc>
          <w:tcPr>
            <w:tcW w:type="dxa" w:w="4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Agar model bisa jalan di browser</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Inferensi di app</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TensorFlow.js</w:t>
            </w:r>
          </w:p>
        </w:tc>
        <w:tc>
          <w:tcPr>
            <w:tcW w:type="dxa" w:w="4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Tidak perlu server, bisa offline, cocok dengan Firebase hosting</w:t>
            </w:r>
          </w:p>
        </w:tc>
      </w:tr>
      <w:tr>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Data pengguna</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Firebase Firestore</w:t>
            </w:r>
          </w:p>
        </w:tc>
        <w:tc>
          <w:tcPr>
            <w:tcW w:type="dxa" w:w="4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Sudah digunakan Vitalora</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Sensor data</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Web Bluetooth API / Web Serial API</w:t>
            </w:r>
          </w:p>
        </w:tc>
        <w:tc>
          <w:tcPr>
            <w:tcW w:type="dxa" w:w="4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Koneksi ke MAX30102 + GSR dari browser</w:t>
            </w:r>
          </w:p>
        </w:tc>
      </w:tr>
      <w:tr>
        <w:tc>
          <w:tcPr>
            <w:tcW w:type="dxa" w:w="2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Preprocessing GSR</w:t>
            </w:r>
          </w:p>
        </w:tc>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JavaScript (custom class)</w:t>
            </w:r>
          </w:p>
        </w:tc>
        <w:tc>
          <w:tcPr>
            <w:tcW w:type="dxa" w:w="4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Realtime dalam browser</w:t>
            </w:r>
          </w:p>
        </w:tc>
      </w:tr>
      <w:tr>
        <w:tc>
          <w:tcPr>
            <w:tcW w:type="dxa" w:w="2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UI hasil</w:t>
            </w:r>
          </w:p>
        </w:tc>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disease-risk.html (halaman sudah ada)</w:t>
            </w:r>
          </w:p>
        </w:tc>
        <w:tc>
          <w:tcPr>
            <w:tcW w:type="dxa" w:w="4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Integrasi dengan UI yang ada</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7.2 Alur Data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ALUR DATA VITALORA HEALTH INTELLIGENCE: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[KUESIONER]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(Bagian A-E)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[SENSOR REALTIME]    [Feature Vector] ──► [TF.js Model] ──► [Risk Score 0-100]</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MAX30102 (HR, SpO2)   │                    (6 model)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MLX90614 (Temp)       │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GSR (EDA)             │                               [Firebase Firestore]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healthProfiles/{uid}/</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[INPUT LAB OPSIONAL] ─┘                               riskScores/{timestamp}</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(HbA1c, Kolesterol,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Gula darah, dst.)</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7.3 Struktur Firestore — userHealthProfile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Koleksi baru di Firestore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userHealthProfile/{userId}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Bagian A - Profil Dasar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dateOfBirth: timestamp,</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gender: 'male' | 'female',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heightCm: number,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weightKg: number,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waistCircumferenceCm: number,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bmi: number,  // calculated</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Bagian B - Gaya Hidup</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smokingStatus: 'never' | 'former' | 'active',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cigarettesPerDay: number,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alcoholConsumption: 'none' | 'light' | 'moderate' | 'heavy',</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exerciseFrequencyPerWeek: number,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exerciseIntensity: 'light' | 'moderate' | 'heavy',</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sleepHoursPerNight: number,</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sleepQuality: number,  // 1-10</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sugarIntake: 'low' | 'medium' | 'high',</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saltIntake: 'low' | 'medium' | 'high',</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workType: 'sedentary' | 'mixed' | 'active',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Bagian C - Riwayat Keluarga</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familyHistory: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heartDisease: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diabetes: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hypertension: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stroke: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Bagian D - Kondisi Diketahui</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knownConditions: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hypertensionDiagnosed: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diabetesDiagnosed: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highCholesterolDiagnosed: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previousHeartAttack: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onBPMedication: boolean,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 Bagian E - Lab (opsional)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labResults: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fastingGlucose: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hba1c: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totalCholesterol: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hdl: number | null, ldl: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triglycerides: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systolicBP: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diastolicBP: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uricAcid: number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labDate: timestamp | null,</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updatedAt: timestamp,</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profileCompleteness: number, // 0-100%</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Risk scores (subcollection)</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userHealthProfile/{userId}/riskScores/{timestamp}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metabolicSyndrome: { score: 0-100, category: 'low'|'medium'|'high'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diabetes: { score: 0-100, category: 'low'|'prediabetes'|'high'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heartDisease: { score: 0-100, category: 'low'|'medium'|'high'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hypertension: { score: 0-100, category: 'low'|'medium'|'high'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stroke: { score: 0-100, category: 'low'|'medium'|'high'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sleepDisorder: { score: 0-100, category: 'none'|'risk_insomnia'|'risk_apnea'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stressLive: { score: 0-100, category: 'low'|'medium'|'high'|'very_high' },</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featuresUsed: string[],  // fitur yang digunakan untuk kalkulasi</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dataCompleteness: number, // % fitur tersedia</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  calculatedAt: timestamp,</w:t>
            </w:r>
          </w:p>
        </w:tc>
      </w:tr>
      <w:tr>
        <w:tc>
          <w:tcPr>
            <w:tcBorders>
              <w:top w:val="single" w:color="2E4057" w:sz="1"/>
              <w:left w:val="single" w:color="2E4057" w:sz="1"/>
              <w:bottom w:val="single" w:color="2E4057" w:sz="1"/>
              <w:right w:val="single" w:color="2E4057" w:sz="1"/>
            </w:tcBorders>
            <w:shd w:fill="1E2A38" w:val="clear"/>
            <w:tcMar>
              <w:top w:type="dxa" w:w="40"/>
              <w:left w:type="dxa" w:w="200"/>
              <w:bottom w:type="dxa" w:w="40"/>
              <w:right w:type="dxa" w:w="120"/>
            </w:tcMar>
          </w:tcPr>
          <w:p>
            <w:r>
              <w:rPr>
                <w:rFonts w:ascii="Courier New" w:cs="Courier New" w:eastAsia="Courier New" w:hAnsi="Courier New"/>
                <w:color w:val="A8D8EA"/>
                <w:sz w:val="17"/>
                <w:szCs w:val="17"/>
              </w:rPr>
              <w:t xml:space="preserve">}</w:t>
            </w:r>
          </w:p>
        </w:tc>
      </w:tr>
    </w:tbl>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8. Roadmap Implementasi</w:t>
      </w:r>
    </w:p>
    <w:p>
      <w:pPr>
        <w:spacing w:after="120" w:before="60"/>
      </w:pPr>
      <w:r>
        <w:rPr>
          <w:rFonts w:ascii="Arial" w:cs="Arial" w:eastAsia="Arial" w:hAnsi="Arial"/>
          <w:sz w:val="20"/>
          <w:szCs w:val="20"/>
        </w:rPr>
        <w:t xml:space="preserve">Implementasi dibagi menjadi 4 fase yang dapat dikerjakan secara bertahap. Setiap fase menghasilkan deliverable yang langsung dapat digunakan.</w:t>
      </w:r>
    </w:p>
    <w:p>
      <w:pPr>
        <w:spacing w:after="40" w:before="40"/>
      </w:pPr>
      <w:r>
        <w:t xml:space="preserve"/>
      </w:r>
    </w:p>
    <w:p>
      <w:pPr>
        <w:pStyle w:val="Heading2"/>
        <w:spacing w:after="160" w:before="360"/>
      </w:pPr>
      <w:r>
        <w:rPr>
          <w:rFonts w:ascii="Arial" w:cs="Arial" w:eastAsia="Arial" w:hAnsi="Arial"/>
          <w:b/>
          <w:bCs/>
          <w:color w:val="2E86C1"/>
          <w:sz w:val="26"/>
          <w:szCs w:val="26"/>
        </w:rPr>
        <w:t xml:space="preserve">Fase 1 — Fondasi Data &amp; Kuesioner (Minggu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Tugas</w:t>
            </w:r>
          </w:p>
        </w:tc>
        <w:tc>
          <w:tcPr>
            <w:tcW w:type="dxa" w:w="34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File/Target</w:t>
            </w:r>
          </w:p>
        </w:tc>
        <w:tc>
          <w:tcPr>
            <w:tcW w:type="dxa" w:w="2626"/>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Siapa</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Buat koleksi Firestore userHealthProfile</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firebase.js — tambah 5 method CRUD</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Buat halaman health-profile.html</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Form kuesioner Bagian A-D (wajib)</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Buat halaman lab-input.html</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Form input hasil lab opsional</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Preprocessing 10 dataset CSV</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scripts/preprocess_datasets.py</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Desktop</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Training model awal (rule-based scoring)</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scripts/train_models.py</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Desktop</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Fase 2 — Model Training &amp; Ekspor TF.js (Minggu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Tugas</w:t>
            </w:r>
          </w:p>
        </w:tc>
        <w:tc>
          <w:tcPr>
            <w:tcW w:type="dxa" w:w="34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File/Target</w:t>
            </w:r>
          </w:p>
        </w:tc>
        <w:tc>
          <w:tcPr>
            <w:tcW w:type="dxa" w:w="2626"/>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Siapa</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Train 6 model scikit-learn</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scripts/train_risk_models.py</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Desktop</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Konversi ke TF.js format</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public/models/{disease}/model.json</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Desktop</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Integrasi di disease-risk.html</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Ganti rule-based dengan TF.js inference</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Visualisasi hasil (gauge chart)</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risk-dashboard.html</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Fase 3 — Integrasi Sensor (Minggu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Tugas</w:t>
            </w:r>
          </w:p>
        </w:tc>
        <w:tc>
          <w:tcPr>
            <w:tcW w:type="dxa" w:w="34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File/Target</w:t>
            </w:r>
          </w:p>
        </w:tc>
        <w:tc>
          <w:tcPr>
            <w:tcW w:type="dxa" w:w="2626"/>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Siapa</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Kelas StressMonitor (GSR → Stress Score)</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js/stress-monitor.js</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Web Bluetooth handler MAX30102</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js/sensor-ble.js</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Training WESAD stress model</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scripts/train_wesad.py</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Desktop</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Ekspor stress model ke TF.js</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public/models/stress/model.json</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Desktop</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Halaman realtime monitoring</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sensor-monitor.html</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bl>
    <w:p>
      <w:pPr>
        <w:spacing w:after="40" w:before="40"/>
      </w:pPr>
      <w:r>
        <w:t xml:space="preserve"/>
      </w:r>
    </w:p>
    <w:p>
      <w:pPr>
        <w:pStyle w:val="Heading2"/>
        <w:spacing w:after="160" w:before="360"/>
      </w:pPr>
      <w:r>
        <w:rPr>
          <w:rFonts w:ascii="Arial" w:cs="Arial" w:eastAsia="Arial" w:hAnsi="Arial"/>
          <w:b/>
          <w:bCs/>
          <w:color w:val="2E86C1"/>
          <w:sz w:val="26"/>
          <w:szCs w:val="26"/>
        </w:rPr>
        <w:t xml:space="preserve">Fase 4 — Dashboard &amp; Rekomendasi Herbal (Minggu 7-8)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Tugas</w:t>
            </w:r>
          </w:p>
        </w:tc>
        <w:tc>
          <w:tcPr>
            <w:tcW w:type="dxa" w:w="3400"/>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File/Target</w:t>
            </w:r>
          </w:p>
        </w:tc>
        <w:tc>
          <w:tcPr>
            <w:tcW w:type="dxa" w:w="2626"/>
            <w:tcBorders>
              <w:top w:val="single" w:color="1A5276" w:sz="1"/>
              <w:left w:val="single" w:color="1A5276" w:sz="1"/>
              <w:bottom w:val="single" w:color="1A5276" w:sz="1"/>
              <w:right w:val="single" w:color="1A5276" w:sz="1"/>
            </w:tcBorders>
            <w:shd w:fill="E67E22" w:val="clear"/>
            <w:tcMar>
              <w:top w:type="dxa" w:w="80"/>
              <w:left w:type="dxa" w:w="120"/>
              <w:bottom w:type="dxa" w:w="80"/>
              <w:right w:type="dxa" w:w="80"/>
            </w:tcMar>
          </w:tcPr>
          <w:p>
            <w:r>
              <w:rPr>
                <w:rFonts w:ascii="Arial" w:cs="Arial" w:eastAsia="Arial" w:hAnsi="Arial"/>
                <w:b/>
                <w:bCs/>
                <w:color w:val="FFFFFF"/>
                <w:sz w:val="18"/>
                <w:szCs w:val="18"/>
              </w:rPr>
              <w:t xml:space="preserve">Siapa</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Dashboard risiko komprehensif</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health-dashboard.html</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Link risk score ke rekomendasi herbal</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Gunakan herbals + herbalFormulas Firestore</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Notifikasi Firebase (risk alert)</w:t>
            </w:r>
          </w:p>
        </w:tc>
        <w:tc>
          <w:tcPr>
            <w:tcW w:type="dxa" w:w="3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Firebase Cloud Messaging</w:t>
            </w:r>
          </w:p>
        </w:tc>
        <w:tc>
          <w:tcPr>
            <w:tcW w:type="dxa" w:w="26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Code</w:t>
            </w:r>
          </w:p>
        </w:tc>
      </w:tr>
      <w:tr>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QA &amp; validasi model</w:t>
            </w:r>
          </w:p>
        </w:tc>
        <w:tc>
          <w:tcPr>
            <w:tcW w:type="dxa" w:w="3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scripts/validate_models.py</w:t>
            </w:r>
          </w:p>
        </w:tc>
        <w:tc>
          <w:tcPr>
            <w:tcW w:type="dxa" w:w="26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Claude Desktop</w:t>
            </w:r>
          </w:p>
        </w:tc>
      </w:tr>
    </w:tbl>
    <w:p>
      <w:pPr>
        <w:spacing w:after="40" w:before="40"/>
      </w:pPr>
      <w:r>
        <w:t xml:space="preserve"/>
      </w:r>
    </w:p>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9. Catatan Penting &amp; Rekomendasi</w:t>
      </w:r>
    </w:p>
    <w:p>
      <w:pPr>
        <w:pStyle w:val="Heading2"/>
        <w:spacing w:after="160" w:before="360"/>
      </w:pPr>
      <w:r>
        <w:rPr>
          <w:rFonts w:ascii="Arial" w:cs="Arial" w:eastAsia="Arial" w:hAnsi="Arial"/>
          <w:b/>
          <w:bCs/>
          <w:color w:val="2E86C1"/>
          <w:sz w:val="26"/>
          <w:szCs w:val="26"/>
        </w:rPr>
        <w:t xml:space="preserve">9.1 Keterbatasan Dataset yang Perlu Diketahui</w:t>
      </w:r>
    </w:p>
    <w:p>
      <w:pPr>
        <w:pStyle w:val="ListParagraph"/>
        <w:numPr>
          <w:ilvl w:val="0"/>
          <w:numId w:val="2"/>
        </w:numPr>
        <w:spacing w:after="40" w:before="40"/>
        <w:ind w:left="720" w:hanging="360"/>
      </w:pPr>
      <w:r>
        <w:rPr>
          <w:rFonts w:ascii="Arial" w:cs="Arial" w:eastAsia="Arial" w:hAnsi="Arial"/>
          <w:sz w:val="20"/>
          <w:szCs w:val="20"/>
        </w:rPr>
        <w:t xml:space="preserve">Semua dataset berbasis populasi Barat (Amerika, Cina). Distribusi BMI dan nilai lab untuk populasi Indonesia mungkin berbeda (rata-rata BMI lebih rendah).</w:t>
      </w:r>
    </w:p>
    <w:p>
      <w:pPr>
        <w:pStyle w:val="ListParagraph"/>
        <w:numPr>
          <w:ilvl w:val="0"/>
          <w:numId w:val="2"/>
        </w:numPr>
        <w:spacing w:after="40" w:before="40"/>
        <w:ind w:left="720" w:hanging="360"/>
      </w:pPr>
      <w:r>
        <w:rPr>
          <w:rFonts w:ascii="Arial" w:cs="Arial" w:eastAsia="Arial" w:hAnsi="Arial"/>
          <w:sz w:val="20"/>
          <w:szCs w:val="20"/>
        </w:rPr>
        <w:t xml:space="preserve">Dataset WESAD menggunakan lab kondisi stres yang diinduksi (TSST protocol), bukan stres sehari-hari. Perlu kalibrasi ulang per pengguna.</w:t>
      </w:r>
    </w:p>
    <w:p>
      <w:pPr>
        <w:pStyle w:val="ListParagraph"/>
        <w:numPr>
          <w:ilvl w:val="0"/>
          <w:numId w:val="2"/>
        </w:numPr>
        <w:spacing w:after="40" w:before="40"/>
        <w:ind w:left="720" w:hanging="360"/>
      </w:pPr>
      <w:r>
        <w:rPr>
          <w:rFonts w:ascii="Arial" w:cs="Arial" w:eastAsia="Arial" w:hAnsi="Arial"/>
          <w:sz w:val="20"/>
          <w:szCs w:val="20"/>
        </w:rPr>
        <w:t xml:space="preserve">Sleep Health dataset hanya 374 baris — model gangguan tidur membutuhkan lebih banyak data; pertimbangkan fine-tuning dengan data pengguna Vitalora sendiri.</w:t>
      </w:r>
    </w:p>
    <w:p>
      <w:pPr>
        <w:pStyle w:val="ListParagraph"/>
        <w:numPr>
          <w:ilvl w:val="0"/>
          <w:numId w:val="2"/>
        </w:numPr>
        <w:spacing w:after="40" w:before="40"/>
        <w:ind w:left="720" w:hanging="360"/>
      </w:pPr>
      <w:r>
        <w:rPr>
          <w:rFonts w:ascii="Arial" w:cs="Arial" w:eastAsia="Arial" w:hAnsi="Arial"/>
          <w:sz w:val="20"/>
          <w:szCs w:val="20"/>
        </w:rPr>
        <w:t xml:space="preserve">BRFSS 2015 (253.680 baris) adalah dataset terbesar tapi semua data self-reported dari survei telepon, bukan pemeriksaan medis. Cocok untuk model populasi umum.</w:t>
      </w:r>
    </w:p>
    <w:p>
      <w:pPr>
        <w:spacing w:after="40" w:before="40"/>
      </w:pPr>
      <w:r>
        <w:t xml:space="preserve"/>
      </w:r>
    </w:p>
    <w:p>
      <w:pPr>
        <w:pStyle w:val="Heading2"/>
        <w:spacing w:after="160" w:before="360"/>
      </w:pPr>
      <w:r>
        <w:rPr>
          <w:rFonts w:ascii="Arial" w:cs="Arial" w:eastAsia="Arial" w:hAnsi="Arial"/>
          <w:b/>
          <w:bCs/>
          <w:color w:val="2E86C1"/>
          <w:sz w:val="26"/>
          <w:szCs w:val="26"/>
        </w:rPr>
        <w:t xml:space="preserve">9.2 Rekomendasi Tambahan</w:t>
      </w:r>
    </w:p>
    <w:p>
      <w:pPr>
        <w:pStyle w:val="ListParagraph"/>
        <w:numPr>
          <w:ilvl w:val="0"/>
          <w:numId w:val="3"/>
        </w:numPr>
        <w:spacing w:after="60" w:before="60"/>
        <w:ind w:left="720" w:hanging="360"/>
      </w:pPr>
      <w:r>
        <w:rPr>
          <w:rFonts w:ascii="Arial" w:cs="Arial" w:eastAsia="Arial" w:hAnsi="Arial"/>
          <w:sz w:val="20"/>
          <w:szCs w:val="20"/>
        </w:rPr>
        <w:t xml:space="preserve">Gunakan diabetes_risk_dataset.csv (6.000 baris) sebagai dataset primer untuk model diabetes — paling lengkap dengan fitur kuesioner dan lab sekaligus.</w:t>
      </w:r>
    </w:p>
    <w:p>
      <w:pPr>
        <w:pStyle w:val="ListParagraph"/>
        <w:numPr>
          <w:ilvl w:val="0"/>
          <w:numId w:val="3"/>
        </w:numPr>
        <w:spacing w:after="60" w:before="60"/>
        <w:ind w:left="720" w:hanging="360"/>
      </w:pPr>
      <w:r>
        <w:rPr>
          <w:rFonts w:ascii="Arial" w:cs="Arial" w:eastAsia="Arial" w:hAnsi="Arial"/>
          <w:sz w:val="20"/>
          <w:szCs w:val="20"/>
        </w:rPr>
        <w:t xml:space="preserve">Untuk hipertensi, dataset hypertension_dataset.csv (1.985 baris) sangat cocok karena SEMUA fiturnya bisa dari kuesioner (tidak perlu lab).</w:t>
      </w:r>
    </w:p>
    <w:p>
      <w:pPr>
        <w:pStyle w:val="ListParagraph"/>
        <w:numPr>
          <w:ilvl w:val="0"/>
          <w:numId w:val="3"/>
        </w:numPr>
        <w:spacing w:after="60" w:before="60"/>
        <w:ind w:left="720" w:hanging="360"/>
      </w:pPr>
      <w:r>
        <w:rPr>
          <w:rFonts w:ascii="Arial" w:cs="Arial" w:eastAsia="Arial" w:hAnsi="Arial"/>
          <w:sz w:val="20"/>
          <w:szCs w:val="20"/>
        </w:rPr>
        <w:t xml:space="preserve">BRFSS 2015 cocok untuk pre-training model populasi besar, lalu fine-tune dengan dataset spesifik yang lebih kecil.</w:t>
      </w:r>
    </w:p>
    <w:p>
      <w:pPr>
        <w:pStyle w:val="ListParagraph"/>
        <w:numPr>
          <w:ilvl w:val="0"/>
          <w:numId w:val="3"/>
        </w:numPr>
        <w:spacing w:after="60" w:before="60"/>
        <w:ind w:left="720" w:hanging="360"/>
      </w:pPr>
      <w:r>
        <w:rPr>
          <w:rFonts w:ascii="Arial" w:cs="Arial" w:eastAsia="Arial" w:hAnsi="Arial"/>
          <w:sz w:val="20"/>
          <w:szCs w:val="20"/>
        </w:rPr>
        <w:t xml:space="preserve">Pertimbangkan untuk membuat mekanisme 'baseline session' — 5 menit pertama penggunaan sensor untuk kalibrasi individual sebelum mulai deteksi stres.</w:t>
      </w:r>
    </w:p>
    <w:p>
      <w:pPr>
        <w:pStyle w:val="ListParagraph"/>
        <w:numPr>
          <w:ilvl w:val="0"/>
          <w:numId w:val="3"/>
        </w:numPr>
        <w:spacing w:after="60" w:before="60"/>
        <w:ind w:left="720" w:hanging="360"/>
      </w:pPr>
      <w:r>
        <w:rPr>
          <w:rFonts w:ascii="Arial" w:cs="Arial" w:eastAsia="Arial" w:hAnsi="Arial"/>
          <w:sz w:val="20"/>
          <w:szCs w:val="20"/>
        </w:rPr>
        <w:t xml:space="preserve">Tambahkan disclaimer medis yang jelas di setiap hasil risk score: ini adalah alat skrining, bukan diagnosis.</w:t>
      </w:r>
    </w:p>
    <w:p>
      <w:pPr>
        <w:spacing w:after="40" w:before="40"/>
      </w:pPr>
      <w:r>
        <w:t xml:space="preserve"/>
      </w:r>
    </w:p>
    <w:p>
      <w:pPr>
        <w:pStyle w:val="Heading2"/>
        <w:spacing w:after="160" w:before="360"/>
      </w:pPr>
      <w:r>
        <w:rPr>
          <w:rFonts w:ascii="Arial" w:cs="Arial" w:eastAsia="Arial" w:hAnsi="Arial"/>
          <w:b/>
          <w:bCs/>
          <w:color w:val="2E86C1"/>
          <w:sz w:val="26"/>
          <w:szCs w:val="26"/>
        </w:rPr>
        <w:t xml:space="preserve">9.3 Dataset yang Masih Disarankan Ditambahkan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A5276" w:sz="1"/>
              <w:left w:val="single" w:color="1A5276" w:sz="1"/>
              <w:bottom w:val="single" w:color="1A5276" w:sz="1"/>
              <w:right w:val="single" w:color="1A5276" w:sz="1"/>
            </w:tcBorders>
            <w:shd w:fill="E74C3C" w:val="clear"/>
            <w:tcMar>
              <w:top w:type="dxa" w:w="80"/>
              <w:left w:type="dxa" w:w="120"/>
              <w:bottom w:type="dxa" w:w="80"/>
              <w:right w:type="dxa" w:w="80"/>
            </w:tcMar>
          </w:tcPr>
          <w:p>
            <w:r>
              <w:rPr>
                <w:rFonts w:ascii="Arial" w:cs="Arial" w:eastAsia="Arial" w:hAnsi="Arial"/>
                <w:b/>
                <w:bCs/>
                <w:color w:val="FFFFFF"/>
                <w:sz w:val="18"/>
                <w:szCs w:val="18"/>
              </w:rPr>
              <w:t xml:space="preserve">Dataset</w:t>
            </w:r>
          </w:p>
        </w:tc>
        <w:tc>
          <w:tcPr>
            <w:tcW w:type="dxa" w:w="2800"/>
            <w:tcBorders>
              <w:top w:val="single" w:color="1A5276" w:sz="1"/>
              <w:left w:val="single" w:color="1A5276" w:sz="1"/>
              <w:bottom w:val="single" w:color="1A5276" w:sz="1"/>
              <w:right w:val="single" w:color="1A5276" w:sz="1"/>
            </w:tcBorders>
            <w:shd w:fill="E74C3C" w:val="clear"/>
            <w:tcMar>
              <w:top w:type="dxa" w:w="80"/>
              <w:left w:type="dxa" w:w="120"/>
              <w:bottom w:type="dxa" w:w="80"/>
              <w:right w:type="dxa" w:w="80"/>
            </w:tcMar>
          </w:tcPr>
          <w:p>
            <w:r>
              <w:rPr>
                <w:rFonts w:ascii="Arial" w:cs="Arial" w:eastAsia="Arial" w:hAnsi="Arial"/>
                <w:b/>
                <w:bCs/>
                <w:color w:val="FFFFFF"/>
                <w:sz w:val="18"/>
                <w:szCs w:val="18"/>
              </w:rPr>
              <w:t xml:space="preserve">Untuk</w:t>
            </w:r>
          </w:p>
        </w:tc>
        <w:tc>
          <w:tcPr>
            <w:tcW w:type="dxa" w:w="3426"/>
            <w:tcBorders>
              <w:top w:val="single" w:color="1A5276" w:sz="1"/>
              <w:left w:val="single" w:color="1A5276" w:sz="1"/>
              <w:bottom w:val="single" w:color="1A5276" w:sz="1"/>
              <w:right w:val="single" w:color="1A5276" w:sz="1"/>
            </w:tcBorders>
            <w:shd w:fill="E74C3C" w:val="clear"/>
            <w:tcMar>
              <w:top w:type="dxa" w:w="80"/>
              <w:left w:type="dxa" w:w="120"/>
              <w:bottom w:type="dxa" w:w="80"/>
              <w:right w:type="dxa" w:w="80"/>
            </w:tcMar>
          </w:tcPr>
          <w:p>
            <w:r>
              <w:rPr>
                <w:rFonts w:ascii="Arial" w:cs="Arial" w:eastAsia="Arial" w:hAnsi="Arial"/>
                <w:b/>
                <w:bCs/>
                <w:color w:val="FFFFFF"/>
                <w:sz w:val="18"/>
                <w:szCs w:val="18"/>
              </w:rPr>
              <w:t xml:space="preserve">Sumber</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SpO2 + Respiratory Disease</w:t>
            </w:r>
          </w:p>
        </w:tc>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Manfaatkan bacaan SpO2 MAX30102</w:t>
            </w:r>
          </w:p>
        </w:tc>
        <w:tc>
          <w:tcPr>
            <w:tcW w:type="dxa" w:w="3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Kaggle: 'SpO2 oxygen health'</w:t>
            </w:r>
          </w:p>
        </w:tc>
      </w:tr>
      <w:tr>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Riskesdas Indonesia</w:t>
            </w:r>
          </w:p>
        </w:tc>
        <w:tc>
          <w:tcPr>
            <w:tcW w:type="dxa" w:w="2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Populasi Indonesia — paling relevan</w:t>
            </w:r>
          </w:p>
        </w:tc>
        <w:tc>
          <w:tcPr>
            <w:tcW w:type="dxa" w:w="34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data.go.id / kemkes.go.id</w:t>
            </w:r>
          </w:p>
        </w:tc>
      </w:tr>
      <w:tr>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PIMA Indians Diabetes</w:t>
            </w:r>
          </w:p>
        </w:tc>
        <w:tc>
          <w:tcPr>
            <w:tcW w:type="dxa" w:w="2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Classic benchmark diabetes</w:t>
            </w:r>
          </w:p>
        </w:tc>
        <w:tc>
          <w:tcPr>
            <w:tcW w:type="dxa" w:w="34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Kaggle (UCI Repository)</w:t>
            </w:r>
          </w:p>
        </w:tc>
      </w:tr>
    </w:tbl>
    <w:p>
      <w:r>
        <w:br w:type="page"/>
      </w:r>
    </w:p>
    <w:p>
      <w:pPr>
        <w:pStyle w:val="Heading1"/>
        <w:pBdr>
          <w:bottom w:val="single" w:color="1A5276" w:sz="8" w:space="4"/>
        </w:pBdr>
        <w:spacing w:after="240" w:before="480"/>
      </w:pPr>
      <w:r>
        <w:rPr>
          <w:rFonts w:ascii="Arial" w:cs="Arial" w:eastAsia="Arial" w:hAnsi="Arial"/>
          <w:b/>
          <w:bCs/>
          <w:color w:val="1A5276"/>
          <w:sz w:val="32"/>
          <w:szCs w:val="32"/>
        </w:rPr>
        <w:t xml:space="preserve">Ringkasan Final</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1A5276" w:sz="1"/>
              <w:left w:val="single" w:color="1A5276" w:sz="1"/>
              <w:bottom w:val="single" w:color="1A5276" w:sz="1"/>
              <w:right w:val="single" w:color="1A5276" w:sz="1"/>
            </w:tcBorders>
            <w:shd w:fill="27AE60" w:val="clear"/>
            <w:tcMar>
              <w:top w:type="dxa" w:w="80"/>
              <w:left w:type="dxa" w:w="120"/>
              <w:bottom w:type="dxa" w:w="80"/>
              <w:right w:type="dxa" w:w="80"/>
            </w:tcMar>
          </w:tcPr>
          <w:p>
            <w:r>
              <w:rPr>
                <w:rFonts w:ascii="Arial" w:cs="Arial" w:eastAsia="Arial" w:hAnsi="Arial"/>
                <w:b/>
                <w:bCs/>
                <w:color w:val="FFFFFF"/>
                <w:sz w:val="18"/>
                <w:szCs w:val="18"/>
              </w:rPr>
              <w:t xml:space="preserve">Item</w:t>
            </w:r>
          </w:p>
        </w:tc>
        <w:tc>
          <w:tcPr>
            <w:tcW w:type="dxa" w:w="1400"/>
            <w:tcBorders>
              <w:top w:val="single" w:color="1A5276" w:sz="1"/>
              <w:left w:val="single" w:color="1A5276" w:sz="1"/>
              <w:bottom w:val="single" w:color="1A5276" w:sz="1"/>
              <w:right w:val="single" w:color="1A5276" w:sz="1"/>
            </w:tcBorders>
            <w:shd w:fill="27AE60" w:val="clear"/>
            <w:tcMar>
              <w:top w:type="dxa" w:w="80"/>
              <w:left w:type="dxa" w:w="120"/>
              <w:bottom w:type="dxa" w:w="80"/>
              <w:right w:type="dxa" w:w="80"/>
            </w:tcMar>
          </w:tcPr>
          <w:p>
            <w:r>
              <w:rPr>
                <w:rFonts w:ascii="Arial" w:cs="Arial" w:eastAsia="Arial" w:hAnsi="Arial"/>
                <w:b/>
                <w:bCs/>
                <w:color w:val="FFFFFF"/>
                <w:sz w:val="18"/>
                <w:szCs w:val="18"/>
              </w:rPr>
              <w:t xml:space="preserve">Status</w:t>
            </w:r>
          </w:p>
        </w:tc>
        <w:tc>
          <w:tcPr>
            <w:tcW w:type="dxa" w:w="5226"/>
            <w:tcBorders>
              <w:top w:val="single" w:color="1A5276" w:sz="1"/>
              <w:left w:val="single" w:color="1A5276" w:sz="1"/>
              <w:bottom w:val="single" w:color="1A5276" w:sz="1"/>
              <w:right w:val="single" w:color="1A5276" w:sz="1"/>
            </w:tcBorders>
            <w:shd w:fill="27AE60" w:val="clear"/>
            <w:tcMar>
              <w:top w:type="dxa" w:w="80"/>
              <w:left w:type="dxa" w:w="120"/>
              <w:bottom w:type="dxa" w:w="80"/>
              <w:right w:type="dxa" w:w="80"/>
            </w:tcMar>
          </w:tcPr>
          <w:p>
            <w:r>
              <w:rPr>
                <w:rFonts w:ascii="Arial" w:cs="Arial" w:eastAsia="Arial" w:hAnsi="Arial"/>
                <w:b/>
                <w:bCs/>
                <w:color w:val="FFFFFF"/>
                <w:sz w:val="18"/>
                <w:szCs w:val="18"/>
              </w:rPr>
              <w:t xml:space="preserve">Keterangan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10 dataset tersedia</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27AE60"/>
                <w:sz w:val="18"/>
                <w:szCs w:val="18"/>
              </w:rPr>
              <w:t xml:space="preserve">✅ Siap</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280.550 baris data gabungan di folder /kaggle/</w:t>
            </w:r>
          </w:p>
        </w:tc>
      </w:tr>
      <w:tr>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6 model risiko</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bCs/>
                <w:color w:val="27AE60"/>
                <w:sz w:val="18"/>
                <w:szCs w:val="18"/>
              </w:rPr>
              <w:t xml:space="preserve">✅ Dirancang</w:t>
            </w:r>
          </w:p>
        </w:tc>
        <w:tc>
          <w:tcPr>
            <w:tcW w:type="dxa" w:w="5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Metabolik, Diabetes, Jantung, HT, Stroke, Tidur</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Kuesioner 5 bagian</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27AE60"/>
                <w:sz w:val="18"/>
                <w:szCs w:val="18"/>
              </w:rPr>
              <w:t xml:space="preserve">✅ Dirancang</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Bagian A-E, semua fitur dataset tercakup</w:t>
            </w:r>
          </w:p>
        </w:tc>
      </w:tr>
      <w:tr>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WESAD stress detection</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bCs/>
                <w:color w:val="27AE60"/>
                <w:sz w:val="18"/>
                <w:szCs w:val="18"/>
              </w:rPr>
              <w:t xml:space="preserve">✅ Pipeline siap</w:t>
            </w:r>
          </w:p>
        </w:tc>
        <w:tc>
          <w:tcPr>
            <w:tcW w:type="dxa" w:w="5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GSR → 7 fitur EDA → TF.js → Stress Score</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MAX30102 integration</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27AE60"/>
                <w:sz w:val="18"/>
                <w:szCs w:val="18"/>
              </w:rPr>
              <w:t xml:space="preserve">✅ Dirancang</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HR → model jantung + tidur; SpO2 → future model</w:t>
            </w:r>
          </w:p>
        </w:tc>
      </w:tr>
      <w:tr>
        <w:tc>
          <w:tcPr>
            <w:tcW w:type="dxa" w:w="2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Firestore schema</w:t>
            </w:r>
          </w:p>
        </w:tc>
        <w:tc>
          <w:tcPr>
            <w:tcW w:type="dxa" w:w="14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bCs/>
                <w:color w:val="27AE60"/>
                <w:sz w:val="18"/>
                <w:szCs w:val="18"/>
              </w:rPr>
              <w:t xml:space="preserve">✅ Siap</w:t>
            </w:r>
          </w:p>
        </w:tc>
        <w:tc>
          <w:tcPr>
            <w:tcW w:type="dxa" w:w="5226"/>
            <w:tcBorders>
              <w:top w:val="single" w:color="D5D8DC" w:sz="1"/>
              <w:left w:val="single" w:color="D5D8DC" w:sz="1"/>
              <w:bottom w:val="single" w:color="D5D8DC" w:sz="1"/>
              <w:right w:val="single" w:color="D5D8DC" w:sz="1"/>
            </w:tcBorders>
            <w:shd w:fill="F2F3F4" w:val="clear"/>
            <w:tcMar>
              <w:top w:type="dxa" w:w="70"/>
              <w:left w:type="dxa" w:w="120"/>
              <w:bottom w:type="dxa" w:w="70"/>
              <w:right w:type="dxa" w:w="80"/>
            </w:tcMar>
          </w:tcPr>
          <w:p>
            <w:r>
              <w:rPr>
                <w:rFonts w:ascii="Arial" w:cs="Arial" w:eastAsia="Arial" w:hAnsi="Arial"/>
                <w:b w:val="false"/>
                <w:bCs w:val="false"/>
                <w:color w:val="000000"/>
                <w:sz w:val="18"/>
                <w:szCs w:val="18"/>
              </w:rPr>
              <w:t xml:space="preserve">userHealthProfile + riskScores subcollection</w:t>
            </w:r>
          </w:p>
        </w:tc>
      </w:tr>
      <w:tr>
        <w:tc>
          <w:tcPr>
            <w:tcW w:type="dxa" w:w="2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Roadmap 4 fase</w:t>
            </w:r>
          </w:p>
        </w:tc>
        <w:tc>
          <w:tcPr>
            <w:tcW w:type="dxa" w:w="14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bCs/>
                <w:color w:val="27AE60"/>
                <w:sz w:val="18"/>
                <w:szCs w:val="18"/>
              </w:rPr>
              <w:t xml:space="preserve">✅ Siap</w:t>
            </w:r>
          </w:p>
        </w:tc>
        <w:tc>
          <w:tcPr>
            <w:tcW w:type="dxa" w:w="5226"/>
            <w:tcBorders>
              <w:top w:val="single" w:color="D5D8DC" w:sz="1"/>
              <w:left w:val="single" w:color="D5D8DC" w:sz="1"/>
              <w:bottom w:val="single" w:color="D5D8DC" w:sz="1"/>
              <w:right w:val="single" w:color="D5D8DC" w:sz="1"/>
            </w:tcBorders>
            <w:shd w:fill="FFFFFF" w:val="clear"/>
            <w:tcMar>
              <w:top w:type="dxa" w:w="70"/>
              <w:left w:type="dxa" w:w="120"/>
              <w:bottom w:type="dxa" w:w="70"/>
              <w:right w:type="dxa" w:w="80"/>
            </w:tcMar>
          </w:tcPr>
          <w:p>
            <w:r>
              <w:rPr>
                <w:rFonts w:ascii="Arial" w:cs="Arial" w:eastAsia="Arial" w:hAnsi="Arial"/>
                <w:b w:val="false"/>
                <w:bCs w:val="false"/>
                <w:color w:val="000000"/>
                <w:sz w:val="18"/>
                <w:szCs w:val="18"/>
              </w:rPr>
              <w:t xml:space="preserve">8 minggu implementasi bertahap</w:t>
            </w:r>
          </w:p>
        </w:tc>
      </w:tr>
    </w:tbl>
    <w:p>
      <w:pPr>
        <w:spacing w:after="40" w:before="40"/>
      </w:pPr>
      <w:r>
        <w:t xml:space="preserve"/>
      </w:r>
    </w:p>
    <w:p>
      <w:pPr>
        <w:spacing w:after="40" w:before="40"/>
      </w:pPr>
      <w:r>
        <w:t xml:space="preserve"/>
      </w:r>
    </w:p>
    <w:p>
      <w:pPr>
        <w:spacing w:after="120" w:before="60"/>
      </w:pPr>
      <w:r>
        <w:rPr>
          <w:rFonts w:ascii="Arial" w:cs="Arial" w:eastAsia="Arial" w:hAnsi="Arial"/>
          <w:i/>
          <w:iCs/>
          <w:color w:val="5D6D7E"/>
          <w:sz w:val="18"/>
          <w:szCs w:val="18"/>
        </w:rPr>
        <w:t xml:space="preserve">Dokumen ini disiapkan oleh Claude Desktop sebagai bagian dari </w:t>
      </w:r>
      <w:r>
        <w:rPr>
          <w:rFonts w:ascii="Arial" w:cs="Arial" w:eastAsia="Arial" w:hAnsi="Arial"/>
          <w:b/>
          <w:bCs/>
          <w:i/>
          <w:iCs/>
          <w:color w:val="2E86C1"/>
          <w:sz w:val="18"/>
          <w:szCs w:val="18"/>
        </w:rPr>
        <w:t xml:space="preserve">4-AI Coordination Pipeline Vitalora</w:t>
      </w:r>
      <w:r>
        <w:rPr>
          <w:rFonts w:ascii="Arial" w:cs="Arial" w:eastAsia="Arial" w:hAnsi="Arial"/>
          <w:i/>
          <w:iCs/>
          <w:color w:val="5D6D7E"/>
          <w:sz w:val="18"/>
          <w:szCs w:val="18"/>
        </w:rPr>
        <w:t xml:space="preserve">. Tahap selanjutnya: serahkan Fase 1 kepada Claude Code.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pPr>
    <w:r>
      <w:rPr>
        <w:rFonts w:ascii="Arial" w:cs="Arial" w:eastAsia="Arial" w:hAnsi="Arial"/>
        <w:color w:val="5D6D7E"/>
        <w:sz w:val="16"/>
        <w:szCs w:val="16"/>
      </w:rPr>
      <w:t xml:space="preserve">Vitalora Health Intelligence Platform  |  Halaman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dari </w:t>
    </w:r>
    <w:r>
      <w:rPr>
        <w:rFonts w:ascii="Arial" w:cs="Arial" w:eastAsia="Arial" w:hAnsi="Arial"/>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tabs>
        <w:tab w:val="right" w:pos="9026"/>
      </w:tabs>
    </w:pPr>
    <w:r>
      <w:rPr>
        <w:rFonts w:ascii="Arial" w:cs="Arial" w:eastAsia="Arial" w:hAnsi="Arial"/>
        <w:color w:val="5D6D7E"/>
        <w:sz w:val="16"/>
        <w:szCs w:val="16"/>
      </w:rPr>
      <w:t xml:space="preserve">Vitalora — Panduan Implementasi ML &amp; Dataset</w:t>
    </w:r>
    <w:r>
      <w:rPr>
        <w:rFonts w:ascii="Arial" w:cs="Arial" w:eastAsia="Arial" w:hAnsi="Arial"/>
        <w:sz w:val="16"/>
        <w:szCs w:val="16"/>
      </w:rPr>
      <w:t xml:space="preserve">	</w:t>
    </w:r>
    <w:r>
      <w:rPr>
        <w:rFonts w:ascii="Arial" w:cs="Arial" w:eastAsia="Arial" w:hAnsi="Arial"/>
        <w:color w:val="2E86C1"/>
        <w:sz w:val="16"/>
        <w:szCs w:val="16"/>
      </w:rPr>
      <w:t xml:space="preserve">Dokumen Teknis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2026-03-22T08:38:28.047Z</dcterms:created>
  <dcterms:modified xsi:type="dcterms:W3CDTF">2026-03-22T08:38:28.048Z</dcterms:modified>
</cp:coreProperties>
</file>

<file path=docProps/custom.xml><?xml version="1.0" encoding="utf-8"?>
<Properties xmlns="http://schemas.openxmlformats.org/officeDocument/2006/custom-properties" xmlns:vt="http://schemas.openxmlformats.org/officeDocument/2006/docPropsVTypes"/>
</file>