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Отчёт по лабораторной работе №1</w:t>
      </w: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Выполнил:</w:t>
      </w:r>
      <w:r w:rsidRPr="00AB1A4E">
        <w:rPr>
          <w:color w:val="000000" w:themeColor="text1"/>
        </w:rPr>
        <w:tab/>
        <w:t>Проверил:</w:t>
      </w:r>
      <w:r w:rsidRPr="00AB1A4E">
        <w:rPr>
          <w:color w:val="000000" w:themeColor="text1"/>
        </w:rPr>
        <w:br/>
      </w:r>
      <w:r w:rsidR="007B3912">
        <w:rPr>
          <w:color w:val="000000" w:themeColor="text1"/>
        </w:rPr>
        <w:t>Горенков</w:t>
      </w:r>
      <w:r w:rsidRPr="00AB1A4E">
        <w:rPr>
          <w:color w:val="000000" w:themeColor="text1"/>
        </w:rPr>
        <w:t xml:space="preserve"> </w:t>
      </w:r>
      <w:r w:rsidR="007B3912">
        <w:rPr>
          <w:color w:val="000000" w:themeColor="text1"/>
        </w:rPr>
        <w:t>А</w:t>
      </w:r>
      <w:r w:rsidRPr="00AB1A4E">
        <w:rPr>
          <w:color w:val="000000" w:themeColor="text1"/>
        </w:rPr>
        <w:t xml:space="preserve">.А.                                                                  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ИУ5-63Б</w:t>
      </w:r>
      <w:r w:rsidRPr="00AB1A4E">
        <w:rPr>
          <w:color w:val="000000" w:themeColor="text1"/>
        </w:rPr>
        <w:tab/>
      </w:r>
    </w:p>
    <w:p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:rsidR="00AE7B3D" w:rsidRPr="00AB1A4E" w:rsidRDefault="00AE7B3D" w:rsidP="00AE7B3D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>
        <w:rPr>
          <w:color w:val="000000" w:themeColor="text1"/>
        </w:rPr>
        <w:t>14.02.25</w:t>
      </w:r>
      <w:r w:rsidRPr="00AB1A4E">
        <w:rPr>
          <w:color w:val="000000" w:themeColor="text1"/>
        </w:rPr>
        <w:tab/>
        <w:t xml:space="preserve">Дата: </w:t>
      </w:r>
    </w:p>
    <w:p w:rsidR="00AE7B3D" w:rsidRPr="00AB1A4E" w:rsidRDefault="00AE7B3D" w:rsidP="00AE7B3D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:rsidR="00AE7B3D" w:rsidRPr="00AB1A4E" w:rsidRDefault="00AE7B3D" w:rsidP="00AE7B3D">
      <w:pPr>
        <w:shd w:val="clear" w:color="auto" w:fill="FFFFFF"/>
        <w:spacing w:after="0" w:line="360" w:lineRule="auto"/>
        <w:ind w:firstLine="708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lastRenderedPageBreak/>
        <w:t>Цель лабораторной работы:</w:t>
      </w:r>
      <w:r w:rsidRPr="00AB1A4E">
        <w:rPr>
          <w:rFonts w:eastAsia="Times New Roman"/>
          <w:color w:val="000000" w:themeColor="text1"/>
          <w:lang w:eastAsia="ru-RU"/>
        </w:rPr>
        <w:t> изучение различных методов визуализация данных.</w:t>
      </w:r>
    </w:p>
    <w:p w:rsidR="00AE7B3D" w:rsidRPr="00AB1A4E" w:rsidRDefault="00AE7B3D" w:rsidP="00AE7B3D">
      <w:pPr>
        <w:shd w:val="clear" w:color="auto" w:fill="FFFFFF"/>
        <w:spacing w:after="0" w:line="360" w:lineRule="auto"/>
        <w:ind w:firstLine="708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t>Краткое описание.</w:t>
      </w:r>
      <w:r w:rsidRPr="00AB1A4E">
        <w:rPr>
          <w:rFonts w:eastAsia="Times New Roman"/>
          <w:color w:val="000000" w:themeColor="text1"/>
          <w:lang w:eastAsia="ru-RU"/>
        </w:rPr>
        <w:t> Построение основных графиков, входящих в этап разведочного анализа данных.</w:t>
      </w:r>
    </w:p>
    <w:p w:rsidR="00AE7B3D" w:rsidRPr="00AB1A4E" w:rsidRDefault="00AE7B3D" w:rsidP="00AE7B3D">
      <w:pPr>
        <w:shd w:val="clear" w:color="auto" w:fill="FFFFFF"/>
        <w:spacing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Рекомендуемые инструментальные средства можно посмотреть </w:t>
      </w:r>
      <w:hyperlink r:id="rId5" w:history="1">
        <w:r w:rsidRPr="00AB1A4E">
          <w:rPr>
            <w:rFonts w:eastAsia="Times New Roman"/>
            <w:color w:val="000000" w:themeColor="text1"/>
            <w:u w:val="single"/>
            <w:lang w:eastAsia="ru-RU"/>
          </w:rPr>
          <w:t>здесь</w:t>
        </w:r>
      </w:hyperlink>
      <w:r w:rsidRPr="00AB1A4E">
        <w:rPr>
          <w:rFonts w:eastAsia="Times New Roman"/>
          <w:color w:val="000000" w:themeColor="text1"/>
          <w:lang w:eastAsia="ru-RU"/>
        </w:rPr>
        <w:t>.</w:t>
      </w:r>
    </w:p>
    <w:p w:rsidR="00AE7B3D" w:rsidRPr="00AB1A4E" w:rsidRDefault="00AE7B3D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t>Задание:</w:t>
      </w:r>
    </w:p>
    <w:p w:rsidR="00AE7B3D" w:rsidRPr="00AB1A4E" w:rsidRDefault="00AE7B3D" w:rsidP="00AE7B3D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Выбрать набор данных (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датасет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 xml:space="preserve">). Вы можете найти список свободно распространяемых 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датасетов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> </w:t>
      </w:r>
      <w:hyperlink r:id="rId6" w:history="1">
        <w:r w:rsidRPr="00AB1A4E">
          <w:rPr>
            <w:rFonts w:eastAsia="Times New Roman"/>
            <w:color w:val="000000" w:themeColor="text1"/>
            <w:u w:val="single"/>
            <w:lang w:eastAsia="ru-RU"/>
          </w:rPr>
          <w:t>здесь.</w:t>
        </w:r>
      </w:hyperlink>
    </w:p>
    <w:p w:rsidR="00AE7B3D" w:rsidRPr="00AB1A4E" w:rsidRDefault="00AE7B3D" w:rsidP="00AE7B3D">
      <w:pPr>
        <w:numPr>
          <w:ilvl w:val="0"/>
          <w:numId w:val="1"/>
        </w:numPr>
        <w:shd w:val="clear" w:color="auto" w:fill="FFFFFF"/>
        <w:spacing w:before="60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 xml:space="preserve">Для первой лабораторной работы рекомендуется использовать 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датасет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 xml:space="preserve"> без пропусков в данных, например из 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fldChar w:fldCharType="begin"/>
      </w:r>
      <w:r w:rsidRPr="00AB1A4E">
        <w:rPr>
          <w:rFonts w:eastAsia="Times New Roman"/>
          <w:color w:val="000000" w:themeColor="text1"/>
          <w:lang w:eastAsia="ru-RU"/>
        </w:rPr>
        <w:instrText>HYPERLINK "https://scikit-learn.org/stable/datasets/toy_dataset.html"</w:instrText>
      </w:r>
      <w:r w:rsidRPr="00AB1A4E">
        <w:rPr>
          <w:rFonts w:eastAsia="Times New Roman"/>
          <w:color w:val="000000" w:themeColor="text1"/>
          <w:lang w:eastAsia="ru-RU"/>
        </w:rPr>
      </w:r>
      <w:r w:rsidRPr="00AB1A4E">
        <w:rPr>
          <w:rFonts w:eastAsia="Times New Roman"/>
          <w:color w:val="000000" w:themeColor="text1"/>
          <w:lang w:eastAsia="ru-RU"/>
        </w:rPr>
        <w:fldChar w:fldCharType="separate"/>
      </w:r>
      <w:r w:rsidRPr="00AB1A4E">
        <w:rPr>
          <w:rFonts w:eastAsia="Times New Roman"/>
          <w:color w:val="000000" w:themeColor="text1"/>
          <w:u w:val="single"/>
          <w:lang w:eastAsia="ru-RU"/>
        </w:rPr>
        <w:t>Scikit-learn</w:t>
      </w:r>
      <w:proofErr w:type="spellEnd"/>
      <w:r w:rsidRPr="00AB1A4E">
        <w:rPr>
          <w:rFonts w:eastAsia="Times New Roman"/>
          <w:color w:val="000000" w:themeColor="text1"/>
          <w:u w:val="single"/>
          <w:lang w:eastAsia="ru-RU"/>
        </w:rPr>
        <w:t>.</w:t>
      </w:r>
      <w:r w:rsidRPr="00AB1A4E">
        <w:rPr>
          <w:rFonts w:eastAsia="Times New Roman"/>
          <w:color w:val="000000" w:themeColor="text1"/>
          <w:lang w:eastAsia="ru-RU"/>
        </w:rPr>
        <w:fldChar w:fldCharType="end"/>
      </w:r>
    </w:p>
    <w:p w:rsidR="00AE7B3D" w:rsidRPr="00AB1A4E" w:rsidRDefault="00AE7B3D" w:rsidP="00AE7B3D">
      <w:pPr>
        <w:numPr>
          <w:ilvl w:val="0"/>
          <w:numId w:val="1"/>
        </w:numPr>
        <w:shd w:val="clear" w:color="auto" w:fill="FFFFFF"/>
        <w:spacing w:before="60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 xml:space="preserve">Пример преобразования 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датасетов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 xml:space="preserve"> 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Scikit-learn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 xml:space="preserve"> в 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Pandas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 xml:space="preserve"> 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Dataframe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 xml:space="preserve"> можно посмотреть </w:t>
      </w:r>
      <w:hyperlink r:id="rId7" w:history="1">
        <w:r w:rsidRPr="00AB1A4E">
          <w:rPr>
            <w:rFonts w:eastAsia="Times New Roman"/>
            <w:color w:val="000000" w:themeColor="text1"/>
            <w:u w:val="single"/>
            <w:lang w:eastAsia="ru-RU"/>
          </w:rPr>
          <w:t>здесь.</w:t>
        </w:r>
      </w:hyperlink>
    </w:p>
    <w:p w:rsidR="00AE7B3D" w:rsidRPr="00AB1A4E" w:rsidRDefault="00AE7B3D" w:rsidP="00AE7B3D">
      <w:pPr>
        <w:shd w:val="clear" w:color="auto" w:fill="FFFFFF"/>
        <w:spacing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 xml:space="preserve">Для лабораторных работ не рекомендуется выбирать 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датасеты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 xml:space="preserve"> большого размера.</w:t>
      </w:r>
    </w:p>
    <w:p w:rsidR="00AE7B3D" w:rsidRPr="00AB1A4E" w:rsidRDefault="00AE7B3D" w:rsidP="00AE7B3D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Создать ноутбук, который содержит следующие разделы:</w:t>
      </w:r>
    </w:p>
    <w:p w:rsidR="00AE7B3D" w:rsidRPr="00AB1A4E" w:rsidRDefault="00AE7B3D" w:rsidP="00AE7B3D">
      <w:pPr>
        <w:numPr>
          <w:ilvl w:val="0"/>
          <w:numId w:val="3"/>
        </w:numPr>
        <w:shd w:val="clear" w:color="auto" w:fill="FFFFFF"/>
        <w:spacing w:before="100" w:beforeAutospacing="1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Текстовое описание выбранного Вами набора данных.</w:t>
      </w:r>
    </w:p>
    <w:p w:rsidR="00AE7B3D" w:rsidRPr="00AB1A4E" w:rsidRDefault="00AE7B3D" w:rsidP="00AE7B3D">
      <w:pPr>
        <w:numPr>
          <w:ilvl w:val="0"/>
          <w:numId w:val="3"/>
        </w:numPr>
        <w:shd w:val="clear" w:color="auto" w:fill="FFFFFF"/>
        <w:spacing w:before="60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 xml:space="preserve">Основные характеристики 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датасета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>.</w:t>
      </w:r>
    </w:p>
    <w:p w:rsidR="00AE7B3D" w:rsidRPr="00AB1A4E" w:rsidRDefault="00AE7B3D" w:rsidP="00AE7B3D">
      <w:pPr>
        <w:numPr>
          <w:ilvl w:val="0"/>
          <w:numId w:val="3"/>
        </w:numPr>
        <w:shd w:val="clear" w:color="auto" w:fill="FFFFFF"/>
        <w:spacing w:before="60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 xml:space="preserve">Визуальное исследование 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датасета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>.</w:t>
      </w:r>
    </w:p>
    <w:p w:rsidR="00AE7B3D" w:rsidRPr="00AB1A4E" w:rsidRDefault="00AE7B3D" w:rsidP="00AE7B3D">
      <w:pPr>
        <w:numPr>
          <w:ilvl w:val="0"/>
          <w:numId w:val="3"/>
        </w:numPr>
        <w:shd w:val="clear" w:color="auto" w:fill="FFFFFF"/>
        <w:spacing w:before="60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Информация о корреляции признаков.</w:t>
      </w:r>
    </w:p>
    <w:p w:rsidR="00AE7B3D" w:rsidRPr="00AB1A4E" w:rsidRDefault="00AE7B3D" w:rsidP="00AE7B3D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 xml:space="preserve">Сформировать отчет и разместить его в своем репозитории на 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github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>.</w:t>
      </w:r>
    </w:p>
    <w:p w:rsidR="00AE7B3D" w:rsidRPr="00AB1A4E" w:rsidRDefault="00AE7B3D" w:rsidP="00AE7B3D">
      <w:pPr>
        <w:rPr>
          <w:color w:val="000000" w:themeColor="text1"/>
        </w:rPr>
      </w:pPr>
    </w:p>
    <w:p w:rsidR="00AE7B3D" w:rsidRDefault="00AE7B3D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>
        <w:rPr>
          <w:rFonts w:eastAsia="Times New Roman"/>
          <w:b/>
          <w:bCs/>
          <w:color w:val="000000" w:themeColor="text1"/>
          <w:lang w:eastAsia="ru-RU"/>
        </w:rPr>
        <w:t>Ход выполнения</w:t>
      </w:r>
      <w:r w:rsidRPr="00AB1A4E">
        <w:rPr>
          <w:rFonts w:eastAsia="Times New Roman"/>
          <w:b/>
          <w:bCs/>
          <w:color w:val="000000" w:themeColor="text1"/>
          <w:lang w:eastAsia="ru-RU"/>
        </w:rPr>
        <w:t>:</w:t>
      </w:r>
    </w:p>
    <w:p w:rsidR="00AE7B3D" w:rsidRDefault="00AE7B3D" w:rsidP="00AE7B3D">
      <w:pPr>
        <w:shd w:val="clear" w:color="auto" w:fill="FFFFFF"/>
        <w:spacing w:before="100" w:beforeAutospacing="1" w:after="0" w:line="360" w:lineRule="auto"/>
        <w:ind w:hanging="851"/>
        <w:jc w:val="center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E7B3D">
        <w:rPr>
          <w:rFonts w:eastAsia="Times New Roman"/>
          <w:b/>
          <w:bCs/>
          <w:noProof/>
          <w:color w:val="000000" w:themeColor="text1"/>
          <w:lang w:eastAsia="ru-RU"/>
        </w:rPr>
        <w:lastRenderedPageBreak/>
        <w:drawing>
          <wp:inline distT="0" distB="0" distL="0" distR="0" wp14:anchorId="2E1D07FB" wp14:editId="203C92CF">
            <wp:extent cx="6120130" cy="3476625"/>
            <wp:effectExtent l="0" t="0" r="1270" b="3175"/>
            <wp:docPr id="10347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20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B3D" w:rsidRDefault="00AE7B3D" w:rsidP="00AE7B3D">
      <w:pPr>
        <w:shd w:val="clear" w:color="auto" w:fill="FFFFFF"/>
        <w:spacing w:before="100" w:beforeAutospacing="1" w:after="0" w:line="360" w:lineRule="auto"/>
        <w:ind w:hanging="851"/>
        <w:jc w:val="center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E7B3D">
        <w:rPr>
          <w:rFonts w:eastAsia="Times New Roman"/>
          <w:b/>
          <w:bCs/>
          <w:noProof/>
          <w:color w:val="000000" w:themeColor="text1"/>
          <w:lang w:eastAsia="ru-RU"/>
        </w:rPr>
        <w:drawing>
          <wp:inline distT="0" distB="0" distL="0" distR="0" wp14:anchorId="0DCA6E5C" wp14:editId="3AB111CC">
            <wp:extent cx="6120130" cy="4516120"/>
            <wp:effectExtent l="0" t="0" r="1270" b="5080"/>
            <wp:docPr id="112421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10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B3D" w:rsidRPr="00AB1A4E" w:rsidRDefault="00AE7B3D" w:rsidP="00AE7B3D">
      <w:pPr>
        <w:shd w:val="clear" w:color="auto" w:fill="FFFFFF"/>
        <w:spacing w:before="100" w:beforeAutospacing="1" w:after="0" w:line="360" w:lineRule="auto"/>
        <w:ind w:hanging="851"/>
        <w:jc w:val="center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E7B3D">
        <w:rPr>
          <w:rFonts w:eastAsia="Times New Roman"/>
          <w:b/>
          <w:bCs/>
          <w:noProof/>
          <w:color w:val="000000" w:themeColor="text1"/>
          <w:lang w:eastAsia="ru-RU"/>
        </w:rPr>
        <w:lastRenderedPageBreak/>
        <w:drawing>
          <wp:inline distT="0" distB="0" distL="0" distR="0" wp14:anchorId="641A3F59" wp14:editId="4A8BB2A6">
            <wp:extent cx="6120130" cy="5104765"/>
            <wp:effectExtent l="0" t="0" r="1270" b="635"/>
            <wp:docPr id="107505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553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773" w:rsidRDefault="00E76773"/>
    <w:sectPr w:rsidR="00E76773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1279931">
    <w:abstractNumId w:val="0"/>
  </w:num>
  <w:num w:numId="2" w16cid:durableId="2027903970">
    <w:abstractNumId w:val="3"/>
  </w:num>
  <w:num w:numId="3" w16cid:durableId="1915818987">
    <w:abstractNumId w:val="1"/>
  </w:num>
  <w:num w:numId="4" w16cid:durableId="1240824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7B3912"/>
    <w:rsid w:val="00AE7B3D"/>
    <w:rsid w:val="00E641EA"/>
    <w:rsid w:val="00E7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C36661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ugapanyuk/courses_current/blob/main/notebooks/ds/sklearn_datasets.ipyn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courses_current/wiki/DSLIS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ugapanyuk/courses_current/wiki/ID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Александр Горенков</cp:lastModifiedBy>
  <cp:revision>2</cp:revision>
  <dcterms:created xsi:type="dcterms:W3CDTF">2025-06-14T23:34:00Z</dcterms:created>
  <dcterms:modified xsi:type="dcterms:W3CDTF">2025-06-14T23:34:00Z</dcterms:modified>
</cp:coreProperties>
</file>