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:rsidR="00AE7B3D" w:rsidRPr="00A9021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A9021D">
        <w:rPr>
          <w:color w:val="000000" w:themeColor="text1"/>
        </w:rPr>
        <w:t>5</w:t>
      </w: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6B6679">
        <w:rPr>
          <w:color w:val="000000" w:themeColor="text1"/>
        </w:rPr>
        <w:t>Горенков А</w:t>
      </w:r>
      <w:r w:rsidR="006B6679" w:rsidRPr="00AB1A4E">
        <w:rPr>
          <w:color w:val="000000" w:themeColor="text1"/>
        </w:rPr>
        <w:t>.А</w:t>
      </w:r>
      <w:r w:rsidRPr="00AB1A4E">
        <w:rPr>
          <w:color w:val="000000" w:themeColor="text1"/>
        </w:rPr>
        <w:t xml:space="preserve">.                                                                  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ИУ5-63Б</w:t>
      </w:r>
      <w:r w:rsidRPr="00AB1A4E">
        <w:rPr>
          <w:color w:val="000000" w:themeColor="text1"/>
        </w:rPr>
        <w:tab/>
      </w:r>
    </w:p>
    <w:p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A9021D">
        <w:rPr>
          <w:color w:val="000000" w:themeColor="text1"/>
        </w:rPr>
        <w:t>01</w:t>
      </w:r>
      <w:r>
        <w:rPr>
          <w:color w:val="000000" w:themeColor="text1"/>
        </w:rPr>
        <w:t>.0</w:t>
      </w:r>
      <w:r w:rsidR="00884381" w:rsidRPr="006E1729">
        <w:rPr>
          <w:color w:val="000000" w:themeColor="text1"/>
        </w:rPr>
        <w:t>3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:rsidR="00DF6D1C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DF6D1C" w:rsidRPr="00DF6D1C">
        <w:rPr>
          <w:rFonts w:eastAsia="Times New Roman"/>
          <w:color w:val="000000" w:themeColor="text1"/>
          <w:lang w:eastAsia="ru-RU"/>
        </w:rPr>
        <w:t>изучение ансамблей моделей машинного обучения.</w:t>
      </w:r>
    </w:p>
    <w:p w:rsidR="00AE7B3D" w:rsidRPr="00AB1A4E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Выберите набор данных (</w:t>
      </w:r>
      <w:proofErr w:type="spellStart"/>
      <w:r w:rsidRPr="006E1729">
        <w:rPr>
          <w:rFonts w:eastAsia="Times New Roman"/>
          <w:color w:val="000000" w:themeColor="text1"/>
          <w:lang w:eastAsia="ru-RU"/>
        </w:rPr>
        <w:t>датасет</w:t>
      </w:r>
      <w:proofErr w:type="spellEnd"/>
      <w:r w:rsidRPr="006E1729">
        <w:rPr>
          <w:rFonts w:eastAsia="Times New Roman"/>
          <w:color w:val="000000" w:themeColor="text1"/>
          <w:lang w:eastAsia="ru-RU"/>
        </w:rPr>
        <w:t>) для решения задачи классификации или регрессии.</w:t>
      </w:r>
    </w:p>
    <w:p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 xml:space="preserve">С использованием метода </w:t>
      </w:r>
      <w:proofErr w:type="spellStart"/>
      <w:r w:rsidRPr="006E1729">
        <w:rPr>
          <w:rFonts w:eastAsia="Times New Roman"/>
          <w:color w:val="000000" w:themeColor="text1"/>
          <w:lang w:eastAsia="ru-RU"/>
        </w:rPr>
        <w:t>train_test_split</w:t>
      </w:r>
      <w:proofErr w:type="spellEnd"/>
      <w:r w:rsidRPr="006E1729">
        <w:rPr>
          <w:rFonts w:eastAsia="Times New Roman"/>
          <w:color w:val="000000" w:themeColor="text1"/>
          <w:lang w:eastAsia="ru-RU"/>
        </w:rPr>
        <w:t xml:space="preserve"> разделите выборку на обучающую и тестовую.</w:t>
      </w:r>
    </w:p>
    <w:p w:rsidR="00DF6D1C" w:rsidRPr="00DF6D1C" w:rsidRDefault="00DF6D1C" w:rsidP="00DF6D1C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DF6D1C">
        <w:rPr>
          <w:rFonts w:eastAsia="Times New Roman"/>
          <w:color w:val="000000" w:themeColor="text1"/>
          <w:lang w:eastAsia="ru-RU"/>
        </w:rPr>
        <w:t>Обучите следующие ансамблевые модели:</w:t>
      </w:r>
    </w:p>
    <w:p w:rsidR="00DF6D1C" w:rsidRPr="00DF6D1C" w:rsidRDefault="00DF6D1C" w:rsidP="00DF6D1C">
      <w:pPr>
        <w:pStyle w:val="a3"/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DF6D1C">
        <w:rPr>
          <w:rFonts w:eastAsia="Times New Roman"/>
          <w:color w:val="000000" w:themeColor="text1"/>
          <w:lang w:eastAsia="ru-RU"/>
        </w:rPr>
        <w:t xml:space="preserve">две модели группы </w:t>
      </w:r>
      <w:proofErr w:type="spellStart"/>
      <w:r w:rsidRPr="00DF6D1C">
        <w:rPr>
          <w:rFonts w:eastAsia="Times New Roman"/>
          <w:color w:val="000000" w:themeColor="text1"/>
          <w:lang w:eastAsia="ru-RU"/>
        </w:rPr>
        <w:t>бэггинга</w:t>
      </w:r>
      <w:proofErr w:type="spellEnd"/>
      <w:r w:rsidRPr="00DF6D1C">
        <w:rPr>
          <w:rFonts w:eastAsia="Times New Roman"/>
          <w:color w:val="000000" w:themeColor="text1"/>
          <w:lang w:eastAsia="ru-RU"/>
        </w:rPr>
        <w:t xml:space="preserve"> (</w:t>
      </w:r>
      <w:proofErr w:type="spellStart"/>
      <w:r w:rsidRPr="00DF6D1C">
        <w:rPr>
          <w:rFonts w:eastAsia="Times New Roman"/>
          <w:color w:val="000000" w:themeColor="text1"/>
          <w:lang w:eastAsia="ru-RU"/>
        </w:rPr>
        <w:t>бэггинг</w:t>
      </w:r>
      <w:proofErr w:type="spellEnd"/>
      <w:r w:rsidRPr="00DF6D1C">
        <w:rPr>
          <w:rFonts w:eastAsia="Times New Roman"/>
          <w:color w:val="000000" w:themeColor="text1"/>
          <w:lang w:eastAsia="ru-RU"/>
        </w:rPr>
        <w:t xml:space="preserve"> или случайный лес или </w:t>
      </w:r>
      <w:proofErr w:type="spellStart"/>
      <w:r w:rsidRPr="00DF6D1C">
        <w:rPr>
          <w:rFonts w:eastAsia="Times New Roman"/>
          <w:color w:val="000000" w:themeColor="text1"/>
          <w:lang w:eastAsia="ru-RU"/>
        </w:rPr>
        <w:t>сверхслучайные</w:t>
      </w:r>
      <w:proofErr w:type="spellEnd"/>
      <w:r w:rsidRPr="00DF6D1C">
        <w:rPr>
          <w:rFonts w:eastAsia="Times New Roman"/>
          <w:color w:val="000000" w:themeColor="text1"/>
          <w:lang w:eastAsia="ru-RU"/>
        </w:rPr>
        <w:t xml:space="preserve"> деревья);</w:t>
      </w:r>
    </w:p>
    <w:p w:rsidR="00DF6D1C" w:rsidRPr="00DF6D1C" w:rsidRDefault="00DF6D1C" w:rsidP="00DF6D1C">
      <w:pPr>
        <w:pStyle w:val="a3"/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proofErr w:type="spellStart"/>
      <w:r w:rsidRPr="00DF6D1C">
        <w:rPr>
          <w:rFonts w:eastAsia="Times New Roman"/>
          <w:color w:val="000000" w:themeColor="text1"/>
          <w:lang w:eastAsia="ru-RU"/>
        </w:rPr>
        <w:t>AdaBoost</w:t>
      </w:r>
      <w:proofErr w:type="spellEnd"/>
      <w:r w:rsidRPr="00DF6D1C">
        <w:rPr>
          <w:rFonts w:eastAsia="Times New Roman"/>
          <w:color w:val="000000" w:themeColor="text1"/>
          <w:lang w:eastAsia="ru-RU"/>
        </w:rPr>
        <w:t>;</w:t>
      </w:r>
    </w:p>
    <w:p w:rsidR="00DF6D1C" w:rsidRDefault="00DF6D1C" w:rsidP="00DF6D1C">
      <w:pPr>
        <w:pStyle w:val="a3"/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DF6D1C">
        <w:rPr>
          <w:rFonts w:eastAsia="Times New Roman"/>
          <w:color w:val="000000" w:themeColor="text1"/>
          <w:lang w:eastAsia="ru-RU"/>
        </w:rPr>
        <w:t xml:space="preserve">градиентный </w:t>
      </w:r>
      <w:proofErr w:type="spellStart"/>
      <w:r w:rsidRPr="00DF6D1C">
        <w:rPr>
          <w:rFonts w:eastAsia="Times New Roman"/>
          <w:color w:val="000000" w:themeColor="text1"/>
          <w:lang w:eastAsia="ru-RU"/>
        </w:rPr>
        <w:t>бустинг</w:t>
      </w:r>
      <w:proofErr w:type="spellEnd"/>
      <w:r w:rsidRPr="00DF6D1C">
        <w:rPr>
          <w:rFonts w:eastAsia="Times New Roman"/>
          <w:color w:val="000000" w:themeColor="text1"/>
          <w:lang w:eastAsia="ru-RU"/>
        </w:rPr>
        <w:t>.</w:t>
      </w:r>
    </w:p>
    <w:p w:rsidR="00DF6D1C" w:rsidRPr="00DF6D1C" w:rsidRDefault="00DF6D1C" w:rsidP="00DF6D1C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Оцените качество моделей</w:t>
      </w:r>
    </w:p>
    <w:p w:rsidR="00FF629B" w:rsidRDefault="00AE7B3D" w:rsidP="000C4F82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:rsidR="001005CA" w:rsidRDefault="001005CA" w:rsidP="00A9021D">
      <w:pPr>
        <w:shd w:val="clear" w:color="auto" w:fill="FFFFFF"/>
        <w:spacing w:before="100" w:beforeAutospacing="1" w:after="0" w:line="360" w:lineRule="auto"/>
        <w:outlineLvl w:val="2"/>
        <w:rPr>
          <w:lang w:val="en-US"/>
        </w:rPr>
      </w:pPr>
      <w:r w:rsidRPr="001005CA">
        <w:rPr>
          <w:noProof/>
          <w:lang w:val="en-US"/>
        </w:rPr>
        <w:drawing>
          <wp:inline distT="0" distB="0" distL="0" distR="0" wp14:anchorId="2D98F543" wp14:editId="49D68C60">
            <wp:extent cx="6120130" cy="3117215"/>
            <wp:effectExtent l="0" t="0" r="1270" b="0"/>
            <wp:docPr id="67250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08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CA" w:rsidRDefault="001005CA" w:rsidP="00A9021D">
      <w:pPr>
        <w:shd w:val="clear" w:color="auto" w:fill="FFFFFF"/>
        <w:spacing w:before="100" w:beforeAutospacing="1" w:after="0" w:line="360" w:lineRule="auto"/>
        <w:outlineLvl w:val="2"/>
        <w:rPr>
          <w:lang w:val="en-US"/>
        </w:rPr>
      </w:pPr>
      <w:r w:rsidRPr="001005CA">
        <w:rPr>
          <w:noProof/>
          <w:lang w:val="en-US"/>
        </w:rPr>
        <w:lastRenderedPageBreak/>
        <w:drawing>
          <wp:inline distT="0" distB="0" distL="0" distR="0" wp14:anchorId="4F63C6A4" wp14:editId="505A41ED">
            <wp:extent cx="6120130" cy="3123565"/>
            <wp:effectExtent l="0" t="0" r="1270" b="635"/>
            <wp:docPr id="205982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22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CA" w:rsidRDefault="001005CA" w:rsidP="00A9021D">
      <w:pPr>
        <w:shd w:val="clear" w:color="auto" w:fill="FFFFFF"/>
        <w:spacing w:before="100" w:beforeAutospacing="1" w:after="0" w:line="360" w:lineRule="auto"/>
        <w:outlineLvl w:val="2"/>
        <w:rPr>
          <w:lang w:val="en-US"/>
        </w:rPr>
      </w:pPr>
      <w:r w:rsidRPr="001005CA">
        <w:rPr>
          <w:noProof/>
          <w:lang w:val="en-US"/>
        </w:rPr>
        <w:drawing>
          <wp:inline distT="0" distB="0" distL="0" distR="0" wp14:anchorId="38008856" wp14:editId="2AA95CF0">
            <wp:extent cx="6120130" cy="3117215"/>
            <wp:effectExtent l="0" t="0" r="1270" b="0"/>
            <wp:docPr id="167071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12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CA" w:rsidRPr="00FF629B" w:rsidRDefault="001005CA" w:rsidP="00A9021D">
      <w:pPr>
        <w:shd w:val="clear" w:color="auto" w:fill="FFFFFF"/>
        <w:spacing w:before="100" w:beforeAutospacing="1" w:after="0" w:line="360" w:lineRule="auto"/>
        <w:outlineLvl w:val="2"/>
        <w:rPr>
          <w:lang w:val="en-US"/>
        </w:rPr>
      </w:pPr>
      <w:r w:rsidRPr="001005CA">
        <w:rPr>
          <w:noProof/>
          <w:lang w:val="en-US"/>
        </w:rPr>
        <w:lastRenderedPageBreak/>
        <w:drawing>
          <wp:inline distT="0" distB="0" distL="0" distR="0" wp14:anchorId="37A23F6E" wp14:editId="0AD10E22">
            <wp:extent cx="6120130" cy="3232150"/>
            <wp:effectExtent l="0" t="0" r="1270" b="6350"/>
            <wp:docPr id="171582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29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5CA" w:rsidRPr="00FF629B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21AC4"/>
    <w:multiLevelType w:val="hybridMultilevel"/>
    <w:tmpl w:val="F4CA69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1279931">
    <w:abstractNumId w:val="0"/>
  </w:num>
  <w:num w:numId="2" w16cid:durableId="2027903970">
    <w:abstractNumId w:val="5"/>
  </w:num>
  <w:num w:numId="3" w16cid:durableId="1915818987">
    <w:abstractNumId w:val="1"/>
  </w:num>
  <w:num w:numId="4" w16cid:durableId="1240824105">
    <w:abstractNumId w:val="4"/>
  </w:num>
  <w:num w:numId="5" w16cid:durableId="1819615252">
    <w:abstractNumId w:val="3"/>
  </w:num>
  <w:num w:numId="6" w16cid:durableId="368184176">
    <w:abstractNumId w:val="6"/>
  </w:num>
  <w:num w:numId="7" w16cid:durableId="454522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C4F82"/>
    <w:rsid w:val="001005CA"/>
    <w:rsid w:val="006B6679"/>
    <w:rsid w:val="006C6EE7"/>
    <w:rsid w:val="006E1729"/>
    <w:rsid w:val="00884381"/>
    <w:rsid w:val="00A9021D"/>
    <w:rsid w:val="00AE7B3D"/>
    <w:rsid w:val="00DF6D1C"/>
    <w:rsid w:val="00E76773"/>
    <w:rsid w:val="00EE54AE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Александр Горенков</cp:lastModifiedBy>
  <cp:revision>2</cp:revision>
  <dcterms:created xsi:type="dcterms:W3CDTF">2025-06-14T23:36:00Z</dcterms:created>
  <dcterms:modified xsi:type="dcterms:W3CDTF">2025-06-14T23:36:00Z</dcterms:modified>
</cp:coreProperties>
</file>