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E7B3D" w:rsidRPr="00AB1A4E" w:rsidRDefault="00AE7B3D" w:rsidP="00AE7B3D">
      <w:pPr>
        <w:jc w:val="center"/>
        <w:rPr>
          <w:b/>
          <w:color w:val="000000" w:themeColor="text1"/>
        </w:rPr>
      </w:pPr>
      <w:r w:rsidRPr="00AB1A4E">
        <w:rPr>
          <w:b/>
          <w:color w:val="000000" w:themeColor="text1"/>
        </w:rPr>
        <w:t xml:space="preserve">Московский государственный технический </w:t>
      </w:r>
      <w:r w:rsidRPr="00AB1A4E">
        <w:rPr>
          <w:b/>
          <w:color w:val="000000" w:themeColor="text1"/>
        </w:rPr>
        <w:br/>
        <w:t>университет им. Н. Э. Баумана</w:t>
      </w: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Курс «Технологии машинного обучения»</w:t>
      </w:r>
    </w:p>
    <w:p w:rsidR="00AE7B3D" w:rsidRPr="00F96FF7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Отчёт по лабораторной работе №</w:t>
      </w:r>
      <w:r w:rsidR="00820BB1" w:rsidRPr="00F96FF7">
        <w:rPr>
          <w:color w:val="000000" w:themeColor="text1"/>
        </w:rPr>
        <w:t>6</w:t>
      </w: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</w:p>
    <w:p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  <w:r w:rsidRPr="00AB1A4E">
        <w:rPr>
          <w:color w:val="000000" w:themeColor="text1"/>
        </w:rPr>
        <w:t>Выполнил:</w:t>
      </w:r>
      <w:r w:rsidRPr="00AB1A4E">
        <w:rPr>
          <w:color w:val="000000" w:themeColor="text1"/>
        </w:rPr>
        <w:tab/>
        <w:t>Проверил:</w:t>
      </w:r>
      <w:r w:rsidRPr="00AB1A4E">
        <w:rPr>
          <w:color w:val="000000" w:themeColor="text1"/>
        </w:rPr>
        <w:br/>
      </w:r>
      <w:r w:rsidR="005B7139">
        <w:rPr>
          <w:color w:val="000000" w:themeColor="text1"/>
        </w:rPr>
        <w:t>Горенков А</w:t>
      </w:r>
      <w:r w:rsidR="005B7139" w:rsidRPr="00AB1A4E">
        <w:rPr>
          <w:color w:val="000000" w:themeColor="text1"/>
        </w:rPr>
        <w:t>.А</w:t>
      </w:r>
      <w:r w:rsidRPr="00AB1A4E">
        <w:rPr>
          <w:color w:val="000000" w:themeColor="text1"/>
        </w:rPr>
        <w:t xml:space="preserve">.                                                                  </w:t>
      </w:r>
      <w:r w:rsidRPr="00AB1A4E">
        <w:rPr>
          <w:color w:val="000000" w:themeColor="text1"/>
        </w:rPr>
        <w:tab/>
      </w:r>
      <w:proofErr w:type="spellStart"/>
      <w:r w:rsidRPr="00AB1A4E">
        <w:rPr>
          <w:color w:val="000000" w:themeColor="text1"/>
        </w:rPr>
        <w:t>Гапанюк</w:t>
      </w:r>
      <w:proofErr w:type="spellEnd"/>
      <w:r w:rsidRPr="00AB1A4E">
        <w:rPr>
          <w:color w:val="000000" w:themeColor="text1"/>
        </w:rPr>
        <w:t xml:space="preserve"> Ю.Е.</w:t>
      </w:r>
      <w:r w:rsidRPr="00AB1A4E">
        <w:rPr>
          <w:color w:val="000000" w:themeColor="text1"/>
        </w:rPr>
        <w:br/>
        <w:t>группа ИУ5-63Б</w:t>
      </w:r>
      <w:r w:rsidRPr="00AB1A4E">
        <w:rPr>
          <w:color w:val="000000" w:themeColor="text1"/>
        </w:rPr>
        <w:tab/>
      </w:r>
    </w:p>
    <w:p w:rsidR="00AE7B3D" w:rsidRPr="00AB1A4E" w:rsidRDefault="00AE7B3D" w:rsidP="00AE7B3D">
      <w:pPr>
        <w:tabs>
          <w:tab w:val="left" w:pos="6690"/>
        </w:tabs>
        <w:rPr>
          <w:color w:val="000000" w:themeColor="text1"/>
        </w:rPr>
      </w:pPr>
    </w:p>
    <w:p w:rsidR="00AE7B3D" w:rsidRPr="00AB1A4E" w:rsidRDefault="00AE7B3D" w:rsidP="00AE7B3D">
      <w:pPr>
        <w:tabs>
          <w:tab w:val="left" w:pos="6330"/>
        </w:tabs>
        <w:rPr>
          <w:color w:val="000000" w:themeColor="text1"/>
        </w:rPr>
      </w:pPr>
      <w:r w:rsidRPr="00AB1A4E">
        <w:rPr>
          <w:color w:val="000000" w:themeColor="text1"/>
        </w:rPr>
        <w:t xml:space="preserve">Дата: </w:t>
      </w:r>
      <w:r w:rsidR="00820BB1" w:rsidRPr="00F96FF7">
        <w:rPr>
          <w:color w:val="000000" w:themeColor="text1"/>
        </w:rPr>
        <w:t>25</w:t>
      </w:r>
      <w:r>
        <w:rPr>
          <w:color w:val="000000" w:themeColor="text1"/>
        </w:rPr>
        <w:t>.0</w:t>
      </w:r>
      <w:r w:rsidR="00820BB1" w:rsidRPr="00F96FF7">
        <w:rPr>
          <w:color w:val="000000" w:themeColor="text1"/>
        </w:rPr>
        <w:t>4</w:t>
      </w:r>
      <w:r>
        <w:rPr>
          <w:color w:val="000000" w:themeColor="text1"/>
        </w:rPr>
        <w:t>.25</w:t>
      </w:r>
      <w:r w:rsidRPr="00AB1A4E">
        <w:rPr>
          <w:color w:val="000000" w:themeColor="text1"/>
        </w:rPr>
        <w:tab/>
        <w:t xml:space="preserve">Дата: </w:t>
      </w:r>
    </w:p>
    <w:p w:rsidR="00AE7B3D" w:rsidRPr="00AB1A4E" w:rsidRDefault="00AE7B3D" w:rsidP="00AE7B3D">
      <w:pPr>
        <w:tabs>
          <w:tab w:val="left" w:pos="6330"/>
        </w:tabs>
        <w:rPr>
          <w:b/>
          <w:color w:val="000000" w:themeColor="text1"/>
        </w:rPr>
      </w:pPr>
      <w:r w:rsidRPr="00AB1A4E">
        <w:rPr>
          <w:color w:val="000000" w:themeColor="text1"/>
        </w:rPr>
        <w:t>Подпись:</w:t>
      </w:r>
      <w:r w:rsidRPr="00AB1A4E">
        <w:rPr>
          <w:color w:val="000000" w:themeColor="text1"/>
        </w:rPr>
        <w:tab/>
        <w:t>Подпись:</w:t>
      </w:r>
    </w:p>
    <w:p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:rsidR="00AE7B3D" w:rsidRPr="00AB1A4E" w:rsidRDefault="00AE7B3D" w:rsidP="00AE7B3D">
      <w:pPr>
        <w:tabs>
          <w:tab w:val="left" w:pos="6690"/>
        </w:tabs>
        <w:rPr>
          <w:b/>
          <w:color w:val="000000" w:themeColor="text1"/>
        </w:rPr>
      </w:pPr>
    </w:p>
    <w:p w:rsidR="00AE7B3D" w:rsidRPr="00AB1A4E" w:rsidRDefault="00AE7B3D" w:rsidP="00AE7B3D">
      <w:pPr>
        <w:jc w:val="center"/>
        <w:rPr>
          <w:color w:val="000000" w:themeColor="text1"/>
        </w:rPr>
      </w:pPr>
      <w:r w:rsidRPr="00AB1A4E">
        <w:rPr>
          <w:color w:val="000000" w:themeColor="text1"/>
        </w:rPr>
        <w:t>Москва, 2025 г.</w:t>
      </w:r>
    </w:p>
    <w:p w:rsidR="00DF6D1C" w:rsidRDefault="00AE7B3D" w:rsidP="00FF629B">
      <w:pPr>
        <w:shd w:val="clear" w:color="auto" w:fill="FFFFFF"/>
        <w:spacing w:after="0" w:line="360" w:lineRule="auto"/>
        <w:ind w:firstLine="708"/>
        <w:rPr>
          <w:rFonts w:eastAsia="Times New Roman"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lastRenderedPageBreak/>
        <w:t>Цель лабораторной работы:</w:t>
      </w:r>
      <w:r w:rsidRPr="00AB1A4E">
        <w:rPr>
          <w:rFonts w:eastAsia="Times New Roman"/>
          <w:color w:val="000000" w:themeColor="text1"/>
          <w:lang w:eastAsia="ru-RU"/>
        </w:rPr>
        <w:t> </w:t>
      </w:r>
      <w:r w:rsidR="00DF6D1C" w:rsidRPr="00DF6D1C">
        <w:rPr>
          <w:rFonts w:eastAsia="Times New Roman"/>
          <w:color w:val="000000" w:themeColor="text1"/>
          <w:lang w:eastAsia="ru-RU"/>
        </w:rPr>
        <w:t>изучение ансамблей моделей машинного обучения.</w:t>
      </w:r>
    </w:p>
    <w:p w:rsidR="00AE7B3D" w:rsidRPr="00AB1A4E" w:rsidRDefault="00AE7B3D" w:rsidP="00FF629B">
      <w:pPr>
        <w:shd w:val="clear" w:color="auto" w:fill="FFFFFF"/>
        <w:spacing w:after="0" w:line="360" w:lineRule="auto"/>
        <w:ind w:firstLine="708"/>
        <w:rPr>
          <w:rFonts w:eastAsia="Times New Roman"/>
          <w:b/>
          <w:bCs/>
          <w:color w:val="000000" w:themeColor="text1"/>
          <w:lang w:eastAsia="ru-RU"/>
        </w:rPr>
      </w:pPr>
      <w:r w:rsidRPr="00AB1A4E">
        <w:rPr>
          <w:rFonts w:eastAsia="Times New Roman"/>
          <w:b/>
          <w:bCs/>
          <w:color w:val="000000" w:themeColor="text1"/>
          <w:lang w:eastAsia="ru-RU"/>
        </w:rPr>
        <w:t>Задание:</w:t>
      </w:r>
    </w:p>
    <w:p w:rsidR="00F96FF7" w:rsidRPr="00F96FF7" w:rsidRDefault="00F96FF7" w:rsidP="00F96FF7">
      <w:pPr>
        <w:pStyle w:val="a3"/>
        <w:numPr>
          <w:ilvl w:val="0"/>
          <w:numId w:val="8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F96FF7">
        <w:rPr>
          <w:rFonts w:eastAsia="Times New Roman"/>
          <w:color w:val="000000" w:themeColor="text1"/>
          <w:lang w:eastAsia="ru-RU"/>
        </w:rPr>
        <w:t xml:space="preserve">Выберите набор данных (датасет) для решения задачи классификации или </w:t>
      </w:r>
      <w:proofErr w:type="spellStart"/>
      <w:r w:rsidRPr="00F96FF7">
        <w:rPr>
          <w:rFonts w:eastAsia="Times New Roman"/>
          <w:color w:val="000000" w:themeColor="text1"/>
          <w:lang w:eastAsia="ru-RU"/>
        </w:rPr>
        <w:t>регресии</w:t>
      </w:r>
      <w:proofErr w:type="spellEnd"/>
      <w:r w:rsidRPr="00F96FF7">
        <w:rPr>
          <w:rFonts w:eastAsia="Times New Roman"/>
          <w:color w:val="000000" w:themeColor="text1"/>
          <w:lang w:eastAsia="ru-RU"/>
        </w:rPr>
        <w:t>.</w:t>
      </w:r>
    </w:p>
    <w:p w:rsidR="00F96FF7" w:rsidRPr="00F96FF7" w:rsidRDefault="00F96FF7" w:rsidP="00F96FF7">
      <w:pPr>
        <w:pStyle w:val="a3"/>
        <w:numPr>
          <w:ilvl w:val="0"/>
          <w:numId w:val="8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F96FF7">
        <w:rPr>
          <w:rFonts w:eastAsia="Times New Roman"/>
          <w:color w:val="000000" w:themeColor="text1"/>
          <w:lang w:eastAsia="ru-RU"/>
        </w:rPr>
        <w:t>В случае необходимости проведите удаление или заполнение пропусков и кодирование категориальных признаков.</w:t>
      </w:r>
    </w:p>
    <w:p w:rsidR="00F96FF7" w:rsidRPr="00F96FF7" w:rsidRDefault="00F96FF7" w:rsidP="00F96FF7">
      <w:pPr>
        <w:pStyle w:val="a3"/>
        <w:numPr>
          <w:ilvl w:val="0"/>
          <w:numId w:val="8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F96FF7">
        <w:rPr>
          <w:rFonts w:eastAsia="Times New Roman"/>
          <w:color w:val="000000" w:themeColor="text1"/>
          <w:lang w:eastAsia="ru-RU"/>
        </w:rPr>
        <w:t xml:space="preserve">С использованием метода </w:t>
      </w:r>
      <w:proofErr w:type="spellStart"/>
      <w:r w:rsidRPr="00F96FF7">
        <w:rPr>
          <w:rFonts w:eastAsia="Times New Roman"/>
          <w:color w:val="000000" w:themeColor="text1"/>
          <w:lang w:eastAsia="ru-RU"/>
        </w:rPr>
        <w:t>train_test_split</w:t>
      </w:r>
      <w:proofErr w:type="spellEnd"/>
      <w:r w:rsidRPr="00F96FF7">
        <w:rPr>
          <w:rFonts w:eastAsia="Times New Roman"/>
          <w:color w:val="000000" w:themeColor="text1"/>
          <w:lang w:eastAsia="ru-RU"/>
        </w:rPr>
        <w:t xml:space="preserve"> разделите выборку на обучающую и тестовую.</w:t>
      </w:r>
    </w:p>
    <w:p w:rsidR="00F96FF7" w:rsidRPr="00F96FF7" w:rsidRDefault="00F96FF7" w:rsidP="00F96FF7">
      <w:pPr>
        <w:pStyle w:val="a3"/>
        <w:numPr>
          <w:ilvl w:val="0"/>
          <w:numId w:val="8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F96FF7">
        <w:rPr>
          <w:rFonts w:eastAsia="Times New Roman"/>
          <w:color w:val="000000" w:themeColor="text1"/>
          <w:lang w:eastAsia="ru-RU"/>
        </w:rPr>
        <w:t>Обучите следующие ансамблевые модели:</w:t>
      </w:r>
    </w:p>
    <w:p w:rsidR="00F96FF7" w:rsidRPr="00F96FF7" w:rsidRDefault="00F96FF7" w:rsidP="00F96FF7">
      <w:pPr>
        <w:pStyle w:val="a3"/>
        <w:numPr>
          <w:ilvl w:val="1"/>
          <w:numId w:val="8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F96FF7">
        <w:rPr>
          <w:rFonts w:eastAsia="Times New Roman"/>
          <w:color w:val="000000" w:themeColor="text1"/>
          <w:lang w:eastAsia="ru-RU"/>
        </w:rPr>
        <w:t xml:space="preserve">одну из моделей группы </w:t>
      </w:r>
      <w:proofErr w:type="spellStart"/>
      <w:r w:rsidRPr="00F96FF7">
        <w:rPr>
          <w:rFonts w:eastAsia="Times New Roman"/>
          <w:color w:val="000000" w:themeColor="text1"/>
          <w:lang w:eastAsia="ru-RU"/>
        </w:rPr>
        <w:t>стекинга</w:t>
      </w:r>
      <w:proofErr w:type="spellEnd"/>
      <w:r w:rsidRPr="00F96FF7">
        <w:rPr>
          <w:rFonts w:eastAsia="Times New Roman"/>
          <w:color w:val="000000" w:themeColor="text1"/>
          <w:lang w:eastAsia="ru-RU"/>
        </w:rPr>
        <w:t>.</w:t>
      </w:r>
    </w:p>
    <w:p w:rsidR="00F96FF7" w:rsidRPr="00F96FF7" w:rsidRDefault="00F96FF7" w:rsidP="00F96FF7">
      <w:pPr>
        <w:pStyle w:val="a3"/>
        <w:numPr>
          <w:ilvl w:val="1"/>
          <w:numId w:val="8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F96FF7">
        <w:rPr>
          <w:rFonts w:eastAsia="Times New Roman"/>
          <w:color w:val="000000" w:themeColor="text1"/>
          <w:lang w:eastAsia="ru-RU"/>
        </w:rPr>
        <w:t xml:space="preserve">модель многослойного персептрона. По желанию, вместо библиотеки </w:t>
      </w:r>
      <w:proofErr w:type="spellStart"/>
      <w:r w:rsidRPr="00F96FF7">
        <w:rPr>
          <w:rFonts w:eastAsia="Times New Roman"/>
          <w:color w:val="000000" w:themeColor="text1"/>
          <w:lang w:eastAsia="ru-RU"/>
        </w:rPr>
        <w:t>scikit-learn</w:t>
      </w:r>
      <w:proofErr w:type="spellEnd"/>
      <w:r w:rsidRPr="00F96FF7">
        <w:rPr>
          <w:rFonts w:eastAsia="Times New Roman"/>
          <w:color w:val="000000" w:themeColor="text1"/>
          <w:lang w:eastAsia="ru-RU"/>
        </w:rPr>
        <w:t xml:space="preserve"> возможно использование библиотек </w:t>
      </w:r>
      <w:proofErr w:type="spellStart"/>
      <w:r w:rsidRPr="00F96FF7">
        <w:rPr>
          <w:rFonts w:eastAsia="Times New Roman"/>
          <w:color w:val="000000" w:themeColor="text1"/>
          <w:lang w:eastAsia="ru-RU"/>
        </w:rPr>
        <w:t>TensorFlow</w:t>
      </w:r>
      <w:proofErr w:type="spellEnd"/>
      <w:r w:rsidRPr="00F96FF7">
        <w:rPr>
          <w:rFonts w:eastAsia="Times New Roman"/>
          <w:color w:val="000000" w:themeColor="text1"/>
          <w:lang w:eastAsia="ru-RU"/>
        </w:rPr>
        <w:t xml:space="preserve">, </w:t>
      </w:r>
      <w:proofErr w:type="spellStart"/>
      <w:r w:rsidRPr="00F96FF7">
        <w:rPr>
          <w:rFonts w:eastAsia="Times New Roman"/>
          <w:color w:val="000000" w:themeColor="text1"/>
          <w:lang w:eastAsia="ru-RU"/>
        </w:rPr>
        <w:t>PyTorch</w:t>
      </w:r>
      <w:proofErr w:type="spellEnd"/>
      <w:r w:rsidRPr="00F96FF7">
        <w:rPr>
          <w:rFonts w:eastAsia="Times New Roman"/>
          <w:color w:val="000000" w:themeColor="text1"/>
          <w:lang w:eastAsia="ru-RU"/>
        </w:rPr>
        <w:t xml:space="preserve"> или других аналогичных библиотек.</w:t>
      </w:r>
    </w:p>
    <w:p w:rsidR="00F96FF7" w:rsidRPr="00F96FF7" w:rsidRDefault="00F96FF7" w:rsidP="00F96FF7">
      <w:pPr>
        <w:pStyle w:val="a3"/>
        <w:numPr>
          <w:ilvl w:val="1"/>
          <w:numId w:val="8"/>
        </w:numPr>
        <w:shd w:val="clear" w:color="auto" w:fill="FFFFFF"/>
        <w:spacing w:before="100" w:beforeAutospacing="1" w:after="0" w:line="360" w:lineRule="auto"/>
        <w:outlineLvl w:val="2"/>
        <w:rPr>
          <w:rFonts w:eastAsia="Times New Roman"/>
          <w:color w:val="000000" w:themeColor="text1"/>
          <w:lang w:eastAsia="ru-RU"/>
        </w:rPr>
      </w:pPr>
      <w:r w:rsidRPr="00F96FF7">
        <w:rPr>
          <w:rFonts w:eastAsia="Times New Roman"/>
          <w:color w:val="000000" w:themeColor="text1"/>
          <w:lang w:eastAsia="ru-RU"/>
        </w:rPr>
        <w:t xml:space="preserve">двумя методами на выбор из семейства МГУА (один из линейных методов COMBI / MULTI + один из нелинейных методов MIA / RIA) с использованием библиотеки </w:t>
      </w:r>
      <w:proofErr w:type="spellStart"/>
      <w:r w:rsidRPr="00F96FF7">
        <w:rPr>
          <w:rFonts w:eastAsia="Times New Roman"/>
          <w:color w:val="000000" w:themeColor="text1"/>
          <w:lang w:eastAsia="ru-RU"/>
        </w:rPr>
        <w:t>gmdh</w:t>
      </w:r>
      <w:proofErr w:type="spellEnd"/>
      <w:r w:rsidRPr="00F96FF7">
        <w:rPr>
          <w:rFonts w:eastAsia="Times New Roman"/>
          <w:color w:val="000000" w:themeColor="text1"/>
          <w:lang w:eastAsia="ru-RU"/>
        </w:rPr>
        <w:t>.</w:t>
      </w:r>
    </w:p>
    <w:p w:rsidR="001005CA" w:rsidRPr="00AB469E" w:rsidRDefault="00AE7B3D" w:rsidP="00AB469E">
      <w:pPr>
        <w:shd w:val="clear" w:color="auto" w:fill="FFFFFF"/>
        <w:spacing w:before="100" w:beforeAutospacing="1" w:after="0" w:line="360" w:lineRule="auto"/>
        <w:ind w:firstLine="360"/>
        <w:outlineLvl w:val="2"/>
        <w:rPr>
          <w:rFonts w:eastAsia="Times New Roman"/>
          <w:b/>
          <w:bCs/>
          <w:color w:val="000000" w:themeColor="text1"/>
          <w:lang w:val="en-US" w:eastAsia="ru-RU"/>
        </w:rPr>
      </w:pPr>
      <w:r>
        <w:rPr>
          <w:rFonts w:eastAsia="Times New Roman"/>
          <w:b/>
          <w:bCs/>
          <w:color w:val="000000" w:themeColor="text1"/>
          <w:lang w:eastAsia="ru-RU"/>
        </w:rPr>
        <w:t>Ход выполнения</w:t>
      </w:r>
      <w:r w:rsidRPr="00AB1A4E">
        <w:rPr>
          <w:rFonts w:eastAsia="Times New Roman"/>
          <w:b/>
          <w:bCs/>
          <w:color w:val="000000" w:themeColor="text1"/>
          <w:lang w:eastAsia="ru-RU"/>
        </w:rPr>
        <w:t>:</w:t>
      </w:r>
    </w:p>
    <w:p w:rsidR="001005CA" w:rsidRDefault="00AB469E" w:rsidP="00A9021D">
      <w:pPr>
        <w:shd w:val="clear" w:color="auto" w:fill="FFFFFF"/>
        <w:spacing w:before="100" w:beforeAutospacing="1" w:after="0" w:line="360" w:lineRule="auto"/>
        <w:outlineLvl w:val="2"/>
        <w:rPr>
          <w:lang w:val="en-US"/>
        </w:rPr>
      </w:pPr>
      <w:r w:rsidRPr="00AB469E">
        <w:rPr>
          <w:noProof/>
          <w:lang w:val="en-US"/>
        </w:rPr>
        <w:drawing>
          <wp:inline distT="0" distB="0" distL="0" distR="0" wp14:anchorId="782D3F90" wp14:editId="39F6426F">
            <wp:extent cx="6120130" cy="3129915"/>
            <wp:effectExtent l="0" t="0" r="1270" b="0"/>
            <wp:docPr id="619016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162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9E" w:rsidRDefault="00AB469E" w:rsidP="00A9021D">
      <w:pPr>
        <w:shd w:val="clear" w:color="auto" w:fill="FFFFFF"/>
        <w:spacing w:before="100" w:beforeAutospacing="1" w:after="0" w:line="360" w:lineRule="auto"/>
        <w:outlineLvl w:val="2"/>
        <w:rPr>
          <w:lang w:val="en-US"/>
        </w:rPr>
      </w:pPr>
      <w:r w:rsidRPr="00AB469E">
        <w:rPr>
          <w:noProof/>
          <w:lang w:val="en-US"/>
        </w:rPr>
        <w:lastRenderedPageBreak/>
        <w:drawing>
          <wp:inline distT="0" distB="0" distL="0" distR="0" wp14:anchorId="505EFAC0" wp14:editId="5672B76E">
            <wp:extent cx="6120130" cy="3117215"/>
            <wp:effectExtent l="0" t="0" r="1270" b="0"/>
            <wp:docPr id="50986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86766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9E" w:rsidRDefault="00AB469E" w:rsidP="00A9021D">
      <w:pPr>
        <w:shd w:val="clear" w:color="auto" w:fill="FFFFFF"/>
        <w:spacing w:before="100" w:beforeAutospacing="1" w:after="0" w:line="360" w:lineRule="auto"/>
        <w:outlineLvl w:val="2"/>
        <w:rPr>
          <w:lang w:val="en-US"/>
        </w:rPr>
      </w:pPr>
      <w:r w:rsidRPr="00AB469E">
        <w:rPr>
          <w:noProof/>
          <w:lang w:val="en-US"/>
        </w:rPr>
        <w:drawing>
          <wp:inline distT="0" distB="0" distL="0" distR="0" wp14:anchorId="35FB9738" wp14:editId="3796944D">
            <wp:extent cx="6120130" cy="3235325"/>
            <wp:effectExtent l="0" t="0" r="1270" b="3175"/>
            <wp:docPr id="1334356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3560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9E" w:rsidRDefault="00AB469E" w:rsidP="00A9021D">
      <w:pPr>
        <w:shd w:val="clear" w:color="auto" w:fill="FFFFFF"/>
        <w:spacing w:before="100" w:beforeAutospacing="1" w:after="0" w:line="360" w:lineRule="auto"/>
        <w:outlineLvl w:val="2"/>
        <w:rPr>
          <w:lang w:val="en-US"/>
        </w:rPr>
      </w:pPr>
      <w:r w:rsidRPr="00AB469E">
        <w:rPr>
          <w:noProof/>
          <w:lang w:val="en-US"/>
        </w:rPr>
        <w:lastRenderedPageBreak/>
        <w:drawing>
          <wp:inline distT="0" distB="0" distL="0" distR="0" wp14:anchorId="16591D6A" wp14:editId="52924E43">
            <wp:extent cx="6120130" cy="3225800"/>
            <wp:effectExtent l="0" t="0" r="1270" b="0"/>
            <wp:docPr id="123545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4589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9E" w:rsidRDefault="00AB469E" w:rsidP="00A9021D">
      <w:pPr>
        <w:shd w:val="clear" w:color="auto" w:fill="FFFFFF"/>
        <w:spacing w:before="100" w:beforeAutospacing="1" w:after="0" w:line="360" w:lineRule="auto"/>
        <w:outlineLvl w:val="2"/>
        <w:rPr>
          <w:lang w:val="en-US"/>
        </w:rPr>
      </w:pPr>
      <w:r w:rsidRPr="00AB469E">
        <w:rPr>
          <w:noProof/>
          <w:lang w:val="en-US"/>
        </w:rPr>
        <w:drawing>
          <wp:inline distT="0" distB="0" distL="0" distR="0" wp14:anchorId="77315D22" wp14:editId="7469EB61">
            <wp:extent cx="6120130" cy="3228975"/>
            <wp:effectExtent l="0" t="0" r="1270" b="0"/>
            <wp:docPr id="1537658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6584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9E" w:rsidRDefault="00AB469E" w:rsidP="00A9021D">
      <w:pPr>
        <w:shd w:val="clear" w:color="auto" w:fill="FFFFFF"/>
        <w:spacing w:before="100" w:beforeAutospacing="1" w:after="0" w:line="360" w:lineRule="auto"/>
        <w:outlineLvl w:val="2"/>
        <w:rPr>
          <w:lang w:val="en-US"/>
        </w:rPr>
      </w:pPr>
      <w:r w:rsidRPr="00AB469E">
        <w:rPr>
          <w:noProof/>
          <w:lang w:val="en-US"/>
        </w:rPr>
        <w:lastRenderedPageBreak/>
        <w:drawing>
          <wp:inline distT="0" distB="0" distL="0" distR="0" wp14:anchorId="7888151F" wp14:editId="559E85ED">
            <wp:extent cx="6120130" cy="3244850"/>
            <wp:effectExtent l="0" t="0" r="1270" b="6350"/>
            <wp:docPr id="230096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963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69E" w:rsidRPr="00FF629B" w:rsidRDefault="00AB469E" w:rsidP="00A9021D">
      <w:pPr>
        <w:shd w:val="clear" w:color="auto" w:fill="FFFFFF"/>
        <w:spacing w:before="100" w:beforeAutospacing="1" w:after="0" w:line="360" w:lineRule="auto"/>
        <w:outlineLvl w:val="2"/>
        <w:rPr>
          <w:lang w:val="en-US"/>
        </w:rPr>
      </w:pPr>
    </w:p>
    <w:sectPr w:rsidR="00AB469E" w:rsidRPr="00FF629B" w:rsidSect="00AE7B3D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5421D5"/>
    <w:multiLevelType w:val="hybridMultilevel"/>
    <w:tmpl w:val="5C5CB882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2F82A32"/>
    <w:multiLevelType w:val="multilevel"/>
    <w:tmpl w:val="DA0A6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D35236"/>
    <w:multiLevelType w:val="multilevel"/>
    <w:tmpl w:val="311EA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921AC4"/>
    <w:multiLevelType w:val="hybridMultilevel"/>
    <w:tmpl w:val="F4CA693C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9CC3A28"/>
    <w:multiLevelType w:val="hybridMultilevel"/>
    <w:tmpl w:val="B32C158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610A99"/>
    <w:multiLevelType w:val="multilevel"/>
    <w:tmpl w:val="8F5C4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B294932"/>
    <w:multiLevelType w:val="multilevel"/>
    <w:tmpl w:val="77661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9B31FBE"/>
    <w:multiLevelType w:val="hybridMultilevel"/>
    <w:tmpl w:val="C99CFE96"/>
    <w:lvl w:ilvl="0" w:tplc="0809000F">
      <w:start w:val="1"/>
      <w:numFmt w:val="decimal"/>
      <w:lvlText w:val="%1."/>
      <w:lvlJc w:val="left"/>
      <w:pPr>
        <w:ind w:left="1080" w:hanging="360"/>
      </w:p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31279931">
    <w:abstractNumId w:val="1"/>
  </w:num>
  <w:num w:numId="2" w16cid:durableId="2027903970">
    <w:abstractNumId w:val="6"/>
  </w:num>
  <w:num w:numId="3" w16cid:durableId="1915818987">
    <w:abstractNumId w:val="2"/>
  </w:num>
  <w:num w:numId="4" w16cid:durableId="1240824105">
    <w:abstractNumId w:val="5"/>
  </w:num>
  <w:num w:numId="5" w16cid:durableId="1819615252">
    <w:abstractNumId w:val="4"/>
  </w:num>
  <w:num w:numId="6" w16cid:durableId="368184176">
    <w:abstractNumId w:val="7"/>
  </w:num>
  <w:num w:numId="7" w16cid:durableId="454522755">
    <w:abstractNumId w:val="3"/>
  </w:num>
  <w:num w:numId="8" w16cid:durableId="14369465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B3D"/>
    <w:rsid w:val="000C4F82"/>
    <w:rsid w:val="001005CA"/>
    <w:rsid w:val="00177106"/>
    <w:rsid w:val="005B7139"/>
    <w:rsid w:val="006C6EE7"/>
    <w:rsid w:val="006E1729"/>
    <w:rsid w:val="00820BB1"/>
    <w:rsid w:val="00884381"/>
    <w:rsid w:val="00A9021D"/>
    <w:rsid w:val="00AB469E"/>
    <w:rsid w:val="00AE7B3D"/>
    <w:rsid w:val="00DF6D1C"/>
    <w:rsid w:val="00E76773"/>
    <w:rsid w:val="00EE54AE"/>
    <w:rsid w:val="00F96FF7"/>
    <w:rsid w:val="00FF6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  <w15:docId w15:val="{32D9DA56-6325-9841-93D0-6780A9896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7B3D"/>
    <w:pPr>
      <w:spacing w:after="200" w:line="276" w:lineRule="auto"/>
    </w:pPr>
    <w:rPr>
      <w:rFonts w:ascii="Times New Roman" w:hAnsi="Times New Roman" w:cs="Times New Roman"/>
      <w:kern w:val="0"/>
      <w:sz w:val="28"/>
      <w:szCs w:val="28"/>
      <w:lang w:val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E54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76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93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3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166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</dc:creator>
  <cp:keywords/>
  <dc:description/>
  <cp:lastModifiedBy>Александр Горенков</cp:lastModifiedBy>
  <cp:revision>2</cp:revision>
  <dcterms:created xsi:type="dcterms:W3CDTF">2025-06-14T23:37:00Z</dcterms:created>
  <dcterms:modified xsi:type="dcterms:W3CDTF">2025-06-14T23:37:00Z</dcterms:modified>
</cp:coreProperties>
</file>