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434" w:rsidRDefault="00514434" w:rsidP="00A51B4F">
      <w:pPr>
        <w:pStyle w:val="Titre1sansnumro"/>
        <w:rPr>
          <w:szCs w:val="40"/>
          <w:u w:val="single"/>
        </w:rPr>
        <w:sectPr w:rsidR="00514434" w:rsidSect="00514434">
          <w:headerReference w:type="default" r:id="rId9"/>
          <w:footerReference w:type="default" r:id="rId10"/>
          <w:pgSz w:w="11906" w:h="16838"/>
          <w:pgMar w:top="1440" w:right="1440" w:bottom="1440" w:left="1440" w:header="708" w:footer="708" w:gutter="0"/>
          <w:cols w:space="708"/>
          <w:docGrid w:linePitch="360"/>
        </w:sectPr>
      </w:pPr>
      <w:bookmarkStart w:id="0" w:name="_Toc172963426"/>
      <w:r>
        <w:rPr>
          <w:szCs w:val="40"/>
          <w:u w:val="single"/>
        </w:rPr>
        <w:t>Remerciements</w:t>
      </w:r>
    </w:p>
    <w:p w:rsidR="008B4E43" w:rsidRDefault="008B4E43" w:rsidP="00A51B4F">
      <w:pPr>
        <w:pStyle w:val="Titre1sansnumro"/>
        <w:rPr>
          <w:szCs w:val="40"/>
          <w:u w:val="single"/>
        </w:rPr>
      </w:pPr>
    </w:p>
    <w:p w:rsidR="00BD3CC0" w:rsidRDefault="008F6295" w:rsidP="00D17197">
      <w:pPr>
        <w:pStyle w:val="Titre1sansnumro"/>
        <w:spacing w:before="0" w:after="0"/>
        <w:rPr>
          <w:szCs w:val="40"/>
          <w:u w:val="single"/>
        </w:rPr>
      </w:pPr>
      <w:r w:rsidRPr="00A51B4F">
        <w:rPr>
          <w:szCs w:val="40"/>
          <w:u w:val="single"/>
        </w:rPr>
        <w:lastRenderedPageBreak/>
        <w:t>Table des matières</w:t>
      </w:r>
      <w:bookmarkEnd w:id="0"/>
    </w:p>
    <w:p w:rsidR="00996AB8" w:rsidRPr="00721923" w:rsidRDefault="00D6513E" w:rsidP="00BD0863">
      <w:pPr>
        <w:pStyle w:val="TM1"/>
        <w:spacing w:before="0"/>
        <w:rPr>
          <w:color w:val="000000" w:themeColor="text1"/>
          <w:sz w:val="24"/>
          <w:szCs w:val="24"/>
        </w:rPr>
      </w:pPr>
      <w:hyperlink w:anchor="_Toc172963424" w:history="1">
        <w:r w:rsidR="00996AB8" w:rsidRPr="00721923">
          <w:rPr>
            <w:rStyle w:val="Lienhypertexte"/>
            <w:color w:val="000000" w:themeColor="text1"/>
            <w:u w:val="none"/>
          </w:rPr>
          <w:t>Sommaire</w:t>
        </w:r>
        <w:r w:rsidR="00996AB8" w:rsidRPr="00721923">
          <w:rPr>
            <w:webHidden/>
            <w:color w:val="000000" w:themeColor="text1"/>
          </w:rPr>
          <w:tab/>
        </w:r>
        <w:r w:rsidRPr="00721923">
          <w:rPr>
            <w:webHidden/>
            <w:color w:val="000000" w:themeColor="text1"/>
          </w:rPr>
          <w:fldChar w:fldCharType="begin"/>
        </w:r>
        <w:r w:rsidR="00996AB8" w:rsidRPr="00721923">
          <w:rPr>
            <w:webHidden/>
            <w:color w:val="000000" w:themeColor="text1"/>
          </w:rPr>
          <w:instrText xml:space="preserve"> PAGEREF _Toc172963424 \h </w:instrText>
        </w:r>
        <w:r w:rsidRPr="00721923">
          <w:rPr>
            <w:webHidden/>
            <w:color w:val="000000" w:themeColor="text1"/>
          </w:rPr>
        </w:r>
        <w:r w:rsidRPr="00721923">
          <w:rPr>
            <w:webHidden/>
            <w:color w:val="000000" w:themeColor="text1"/>
          </w:rPr>
          <w:fldChar w:fldCharType="separate"/>
        </w:r>
        <w:r w:rsidR="00996AB8" w:rsidRPr="00721923">
          <w:rPr>
            <w:webHidden/>
            <w:color w:val="000000" w:themeColor="text1"/>
          </w:rPr>
          <w:t>ii</w:t>
        </w:r>
        <w:r w:rsidRPr="00721923">
          <w:rPr>
            <w:webHidden/>
            <w:color w:val="000000" w:themeColor="text1"/>
          </w:rPr>
          <w:fldChar w:fldCharType="end"/>
        </w:r>
      </w:hyperlink>
    </w:p>
    <w:p w:rsidR="00996AB8" w:rsidRPr="00721923" w:rsidRDefault="00D6513E" w:rsidP="00BD0863">
      <w:pPr>
        <w:pStyle w:val="TM1"/>
        <w:spacing w:before="0"/>
        <w:rPr>
          <w:color w:val="000000" w:themeColor="text1"/>
          <w:sz w:val="24"/>
          <w:szCs w:val="24"/>
        </w:rPr>
      </w:pPr>
      <w:hyperlink w:anchor="_Toc172963425" w:history="1">
        <w:r w:rsidR="00996AB8" w:rsidRPr="00721923">
          <w:rPr>
            <w:rStyle w:val="Lienhypertexte"/>
            <w:color w:val="000000" w:themeColor="text1"/>
            <w:u w:val="none"/>
          </w:rPr>
          <w:t>Remerciements</w:t>
        </w:r>
        <w:r w:rsidR="00996AB8" w:rsidRPr="00721923">
          <w:rPr>
            <w:webHidden/>
            <w:color w:val="000000" w:themeColor="text1"/>
          </w:rPr>
          <w:tab/>
        </w:r>
        <w:r w:rsidRPr="00721923">
          <w:rPr>
            <w:webHidden/>
            <w:color w:val="000000" w:themeColor="text1"/>
          </w:rPr>
          <w:fldChar w:fldCharType="begin"/>
        </w:r>
        <w:r w:rsidR="00996AB8" w:rsidRPr="00721923">
          <w:rPr>
            <w:webHidden/>
            <w:color w:val="000000" w:themeColor="text1"/>
          </w:rPr>
          <w:instrText xml:space="preserve"> PAGEREF _Toc172963425 \h </w:instrText>
        </w:r>
        <w:r w:rsidRPr="00721923">
          <w:rPr>
            <w:webHidden/>
            <w:color w:val="000000" w:themeColor="text1"/>
          </w:rPr>
        </w:r>
        <w:r w:rsidRPr="00721923">
          <w:rPr>
            <w:webHidden/>
            <w:color w:val="000000" w:themeColor="text1"/>
          </w:rPr>
          <w:fldChar w:fldCharType="separate"/>
        </w:r>
        <w:r w:rsidR="00996AB8" w:rsidRPr="00721923">
          <w:rPr>
            <w:webHidden/>
            <w:color w:val="000000" w:themeColor="text1"/>
          </w:rPr>
          <w:t>iii</w:t>
        </w:r>
        <w:r w:rsidRPr="00721923">
          <w:rPr>
            <w:webHidden/>
            <w:color w:val="000000" w:themeColor="text1"/>
          </w:rPr>
          <w:fldChar w:fldCharType="end"/>
        </w:r>
      </w:hyperlink>
    </w:p>
    <w:p w:rsidR="00996AB8" w:rsidRPr="00721923" w:rsidRDefault="00D6513E" w:rsidP="00BD0863">
      <w:pPr>
        <w:pStyle w:val="TM1"/>
        <w:spacing w:before="0"/>
        <w:rPr>
          <w:color w:val="000000" w:themeColor="text1"/>
          <w:sz w:val="24"/>
          <w:szCs w:val="24"/>
        </w:rPr>
      </w:pPr>
      <w:hyperlink w:anchor="_Toc172963426" w:history="1">
        <w:r w:rsidR="00996AB8" w:rsidRPr="00721923">
          <w:rPr>
            <w:rStyle w:val="Lienhypertexte"/>
            <w:color w:val="000000" w:themeColor="text1"/>
            <w:u w:val="none"/>
          </w:rPr>
          <w:t>Table des matières</w:t>
        </w:r>
        <w:r w:rsidR="00996AB8" w:rsidRPr="00721923">
          <w:rPr>
            <w:webHidden/>
            <w:color w:val="000000" w:themeColor="text1"/>
          </w:rPr>
          <w:tab/>
        </w:r>
        <w:r w:rsidRPr="00721923">
          <w:rPr>
            <w:webHidden/>
            <w:color w:val="000000" w:themeColor="text1"/>
          </w:rPr>
          <w:fldChar w:fldCharType="begin"/>
        </w:r>
        <w:r w:rsidR="00996AB8" w:rsidRPr="00721923">
          <w:rPr>
            <w:webHidden/>
            <w:color w:val="000000" w:themeColor="text1"/>
          </w:rPr>
          <w:instrText xml:space="preserve"> PAGEREF _Toc172963426 \h </w:instrText>
        </w:r>
        <w:r w:rsidRPr="00721923">
          <w:rPr>
            <w:webHidden/>
            <w:color w:val="000000" w:themeColor="text1"/>
          </w:rPr>
        </w:r>
        <w:r w:rsidRPr="00721923">
          <w:rPr>
            <w:webHidden/>
            <w:color w:val="000000" w:themeColor="text1"/>
          </w:rPr>
          <w:fldChar w:fldCharType="separate"/>
        </w:r>
        <w:r w:rsidR="00996AB8" w:rsidRPr="00721923">
          <w:rPr>
            <w:webHidden/>
            <w:color w:val="000000" w:themeColor="text1"/>
          </w:rPr>
          <w:t>iv</w:t>
        </w:r>
        <w:r w:rsidRPr="00721923">
          <w:rPr>
            <w:webHidden/>
            <w:color w:val="000000" w:themeColor="text1"/>
          </w:rPr>
          <w:fldChar w:fldCharType="end"/>
        </w:r>
      </w:hyperlink>
    </w:p>
    <w:p w:rsidR="00996AB8" w:rsidRPr="00721923" w:rsidRDefault="00D6513E" w:rsidP="00BD0863">
      <w:pPr>
        <w:pStyle w:val="TM1"/>
        <w:spacing w:before="0"/>
        <w:rPr>
          <w:color w:val="000000" w:themeColor="text1"/>
          <w:sz w:val="24"/>
          <w:szCs w:val="24"/>
        </w:rPr>
      </w:pPr>
      <w:hyperlink w:anchor="_Toc172963427" w:history="1">
        <w:r w:rsidR="00996AB8" w:rsidRPr="00721923">
          <w:rPr>
            <w:rStyle w:val="Lienhypertexte"/>
            <w:color w:val="000000" w:themeColor="text1"/>
            <w:u w:val="none"/>
          </w:rPr>
          <w:t>Liste des abréviations</w:t>
        </w:r>
        <w:r w:rsidR="00996AB8" w:rsidRPr="00721923">
          <w:rPr>
            <w:webHidden/>
            <w:color w:val="000000" w:themeColor="text1"/>
          </w:rPr>
          <w:tab/>
        </w:r>
        <w:r w:rsidRPr="00721923">
          <w:rPr>
            <w:webHidden/>
            <w:color w:val="000000" w:themeColor="text1"/>
          </w:rPr>
          <w:fldChar w:fldCharType="begin"/>
        </w:r>
        <w:r w:rsidR="00996AB8" w:rsidRPr="00721923">
          <w:rPr>
            <w:webHidden/>
            <w:color w:val="000000" w:themeColor="text1"/>
          </w:rPr>
          <w:instrText xml:space="preserve"> PAGEREF _Toc172963427 \h </w:instrText>
        </w:r>
        <w:r w:rsidRPr="00721923">
          <w:rPr>
            <w:webHidden/>
            <w:color w:val="000000" w:themeColor="text1"/>
          </w:rPr>
        </w:r>
        <w:r w:rsidRPr="00721923">
          <w:rPr>
            <w:webHidden/>
            <w:color w:val="000000" w:themeColor="text1"/>
          </w:rPr>
          <w:fldChar w:fldCharType="separate"/>
        </w:r>
        <w:r w:rsidR="00996AB8" w:rsidRPr="00721923">
          <w:rPr>
            <w:webHidden/>
            <w:color w:val="000000" w:themeColor="text1"/>
          </w:rPr>
          <w:t>vi</w:t>
        </w:r>
        <w:r w:rsidRPr="00721923">
          <w:rPr>
            <w:webHidden/>
            <w:color w:val="000000" w:themeColor="text1"/>
          </w:rPr>
          <w:fldChar w:fldCharType="end"/>
        </w:r>
      </w:hyperlink>
    </w:p>
    <w:p w:rsidR="00996AB8" w:rsidRPr="00721923" w:rsidRDefault="00D6513E" w:rsidP="00BD0863">
      <w:pPr>
        <w:pStyle w:val="TM1"/>
        <w:spacing w:before="0"/>
        <w:rPr>
          <w:color w:val="000000" w:themeColor="text1"/>
          <w:sz w:val="24"/>
          <w:szCs w:val="24"/>
        </w:rPr>
      </w:pPr>
      <w:hyperlink w:anchor="_Toc172963428" w:history="1">
        <w:r w:rsidR="00996AB8" w:rsidRPr="00721923">
          <w:rPr>
            <w:rStyle w:val="Lienhypertexte"/>
            <w:color w:val="000000" w:themeColor="text1"/>
            <w:u w:val="none"/>
          </w:rPr>
          <w:t>Liste des tableaux</w:t>
        </w:r>
        <w:r w:rsidR="00996AB8" w:rsidRPr="00721923">
          <w:rPr>
            <w:webHidden/>
            <w:color w:val="000000" w:themeColor="text1"/>
          </w:rPr>
          <w:tab/>
        </w:r>
        <w:r w:rsidRPr="00721923">
          <w:rPr>
            <w:webHidden/>
            <w:color w:val="000000" w:themeColor="text1"/>
          </w:rPr>
          <w:fldChar w:fldCharType="begin"/>
        </w:r>
        <w:r w:rsidR="00996AB8" w:rsidRPr="00721923">
          <w:rPr>
            <w:webHidden/>
            <w:color w:val="000000" w:themeColor="text1"/>
          </w:rPr>
          <w:instrText xml:space="preserve"> PAGEREF _Toc172963428 \h </w:instrText>
        </w:r>
        <w:r w:rsidRPr="00721923">
          <w:rPr>
            <w:webHidden/>
            <w:color w:val="000000" w:themeColor="text1"/>
          </w:rPr>
        </w:r>
        <w:r w:rsidRPr="00721923">
          <w:rPr>
            <w:webHidden/>
            <w:color w:val="000000" w:themeColor="text1"/>
          </w:rPr>
          <w:fldChar w:fldCharType="separate"/>
        </w:r>
        <w:r w:rsidR="00996AB8" w:rsidRPr="00721923">
          <w:rPr>
            <w:webHidden/>
            <w:color w:val="000000" w:themeColor="text1"/>
          </w:rPr>
          <w:t>vii</w:t>
        </w:r>
        <w:r w:rsidRPr="00721923">
          <w:rPr>
            <w:webHidden/>
            <w:color w:val="000000" w:themeColor="text1"/>
          </w:rPr>
          <w:fldChar w:fldCharType="end"/>
        </w:r>
      </w:hyperlink>
    </w:p>
    <w:p w:rsidR="00C302EF" w:rsidRDefault="00D6513E" w:rsidP="00BD0863">
      <w:pPr>
        <w:pStyle w:val="Corpsdetexte"/>
        <w:spacing w:after="0"/>
        <w:rPr>
          <w:rStyle w:val="Lienhypertexte"/>
          <w:color w:val="000000" w:themeColor="text1"/>
          <w:sz w:val="28"/>
          <w:szCs w:val="28"/>
          <w:u w:val="none"/>
        </w:rPr>
      </w:pPr>
      <w:hyperlink w:anchor="_Toc172963429" w:history="1">
        <w:r w:rsidR="00996AB8" w:rsidRPr="00721923">
          <w:rPr>
            <w:rStyle w:val="Lienhypertexte"/>
            <w:color w:val="000000" w:themeColor="text1"/>
            <w:sz w:val="28"/>
            <w:szCs w:val="28"/>
            <w:u w:val="none"/>
          </w:rPr>
          <w:t>Liste des figures</w:t>
        </w:r>
        <w:r w:rsidR="009B2725" w:rsidRPr="00721923">
          <w:rPr>
            <w:webHidden/>
            <w:color w:val="000000" w:themeColor="text1"/>
            <w:sz w:val="28"/>
            <w:szCs w:val="28"/>
          </w:rPr>
          <w:t>………………………………….……………………………</w:t>
        </w:r>
        <w:r w:rsidRPr="00721923">
          <w:rPr>
            <w:webHidden/>
            <w:color w:val="000000" w:themeColor="text1"/>
            <w:sz w:val="28"/>
            <w:szCs w:val="28"/>
          </w:rPr>
          <w:fldChar w:fldCharType="begin"/>
        </w:r>
        <w:r w:rsidR="00996AB8" w:rsidRPr="00721923">
          <w:rPr>
            <w:webHidden/>
            <w:color w:val="000000" w:themeColor="text1"/>
            <w:sz w:val="28"/>
            <w:szCs w:val="28"/>
          </w:rPr>
          <w:instrText xml:space="preserve"> PAGEREF _Toc172963429 \h </w:instrText>
        </w:r>
        <w:r w:rsidRPr="00721923">
          <w:rPr>
            <w:webHidden/>
            <w:color w:val="000000" w:themeColor="text1"/>
            <w:sz w:val="28"/>
            <w:szCs w:val="28"/>
          </w:rPr>
        </w:r>
        <w:r w:rsidRPr="00721923">
          <w:rPr>
            <w:webHidden/>
            <w:color w:val="000000" w:themeColor="text1"/>
            <w:sz w:val="28"/>
            <w:szCs w:val="28"/>
          </w:rPr>
          <w:fldChar w:fldCharType="separate"/>
        </w:r>
        <w:r w:rsidR="00996AB8" w:rsidRPr="00721923">
          <w:rPr>
            <w:webHidden/>
            <w:color w:val="000000" w:themeColor="text1"/>
            <w:sz w:val="28"/>
            <w:szCs w:val="28"/>
          </w:rPr>
          <w:t>viii</w:t>
        </w:r>
        <w:r w:rsidRPr="00721923">
          <w:rPr>
            <w:webHidden/>
            <w:color w:val="000000" w:themeColor="text1"/>
            <w:sz w:val="28"/>
            <w:szCs w:val="28"/>
          </w:rPr>
          <w:fldChar w:fldCharType="end"/>
        </w:r>
      </w:hyperlink>
    </w:p>
    <w:p w:rsidR="00C302EF" w:rsidRDefault="00C302EF" w:rsidP="00BD0863">
      <w:pPr>
        <w:pStyle w:val="Corpsdetexte"/>
        <w:spacing w:after="0"/>
        <w:rPr>
          <w:rStyle w:val="Lienhypertexte"/>
          <w:color w:val="000000" w:themeColor="text1"/>
          <w:sz w:val="28"/>
          <w:szCs w:val="28"/>
          <w:u w:val="none"/>
        </w:rPr>
      </w:pPr>
      <w:r>
        <w:rPr>
          <w:rStyle w:val="Lienhypertexte"/>
          <w:color w:val="000000" w:themeColor="text1"/>
          <w:sz w:val="28"/>
          <w:szCs w:val="28"/>
          <w:u w:val="none"/>
        </w:rPr>
        <w:t>Chapitre 1 Introduction général ………………………………………………...1</w:t>
      </w:r>
    </w:p>
    <w:p w:rsidR="008537DA" w:rsidRDefault="008537DA" w:rsidP="00BD0863">
      <w:pPr>
        <w:pStyle w:val="Corpsdetexte"/>
        <w:numPr>
          <w:ilvl w:val="1"/>
          <w:numId w:val="12"/>
        </w:numPr>
        <w:spacing w:after="0"/>
        <w:rPr>
          <w:rStyle w:val="Lienhypertexte"/>
          <w:color w:val="000000" w:themeColor="text1"/>
          <w:sz w:val="28"/>
          <w:szCs w:val="28"/>
          <w:u w:val="none"/>
        </w:rPr>
      </w:pPr>
      <w:r w:rsidRPr="009A461F">
        <w:rPr>
          <w:rStyle w:val="Lienhypertexte"/>
          <w:color w:val="000000" w:themeColor="text1"/>
          <w:szCs w:val="24"/>
          <w:u w:val="none"/>
        </w:rPr>
        <w:t>Problématique</w:t>
      </w:r>
      <w:r w:rsidR="00D925CA">
        <w:rPr>
          <w:rStyle w:val="Lienhypertexte"/>
          <w:color w:val="000000" w:themeColor="text1"/>
          <w:szCs w:val="24"/>
          <w:u w:val="none"/>
        </w:rPr>
        <w:t>..................................................................................................…...</w:t>
      </w:r>
      <w:r w:rsidR="00620E67">
        <w:rPr>
          <w:rStyle w:val="Lienhypertexte"/>
          <w:color w:val="000000" w:themeColor="text1"/>
          <w:szCs w:val="24"/>
          <w:u w:val="none"/>
        </w:rPr>
        <w:t>.</w:t>
      </w:r>
      <w:r w:rsidR="00D925CA">
        <w:rPr>
          <w:rStyle w:val="Lienhypertexte"/>
          <w:color w:val="000000" w:themeColor="text1"/>
          <w:szCs w:val="24"/>
          <w:u w:val="none"/>
        </w:rPr>
        <w:t>1</w:t>
      </w:r>
    </w:p>
    <w:p w:rsidR="009A461F" w:rsidRPr="00F233A3" w:rsidRDefault="00D17197" w:rsidP="00BD0863">
      <w:pPr>
        <w:pStyle w:val="Corpsdetexte"/>
        <w:numPr>
          <w:ilvl w:val="1"/>
          <w:numId w:val="12"/>
        </w:numPr>
        <w:spacing w:after="0"/>
        <w:ind w:right="-46"/>
        <w:rPr>
          <w:color w:val="000000" w:themeColor="text1"/>
          <w:sz w:val="28"/>
          <w:szCs w:val="28"/>
        </w:rPr>
      </w:pPr>
      <w:r>
        <w:t>Présentation de l’organisme...</w:t>
      </w:r>
      <w:r w:rsidR="009A461F">
        <w:t>……………………………………………………</w:t>
      </w:r>
      <w:r>
        <w:t>..</w:t>
      </w:r>
      <w:r w:rsidR="005642CF">
        <w:t>1</w:t>
      </w:r>
    </w:p>
    <w:p w:rsidR="00F233A3" w:rsidRDefault="00F233A3" w:rsidP="00BD0863">
      <w:pPr>
        <w:pStyle w:val="Corpsdetexte"/>
        <w:numPr>
          <w:ilvl w:val="2"/>
          <w:numId w:val="12"/>
        </w:numPr>
        <w:spacing w:after="0"/>
        <w:rPr>
          <w:szCs w:val="24"/>
        </w:rPr>
      </w:pPr>
      <w:r w:rsidRPr="00F42995">
        <w:rPr>
          <w:szCs w:val="24"/>
        </w:rPr>
        <w:t>Historique de l’établissement publi</w:t>
      </w:r>
      <w:r w:rsidR="00D17197">
        <w:rPr>
          <w:szCs w:val="24"/>
        </w:rPr>
        <w:t xml:space="preserve">c hospitalisé Djilali </w:t>
      </w:r>
      <w:proofErr w:type="spellStart"/>
      <w:r w:rsidR="00D17197">
        <w:rPr>
          <w:szCs w:val="24"/>
        </w:rPr>
        <w:t>Bou-Naama</w:t>
      </w:r>
      <w:proofErr w:type="spellEnd"/>
      <w:r w:rsidR="00D17197">
        <w:rPr>
          <w:szCs w:val="24"/>
        </w:rPr>
        <w:t>.</w:t>
      </w:r>
      <w:r>
        <w:rPr>
          <w:szCs w:val="24"/>
        </w:rPr>
        <w:t>...1</w:t>
      </w:r>
    </w:p>
    <w:p w:rsidR="00F233A3" w:rsidRPr="00992D0A" w:rsidRDefault="00F233A3" w:rsidP="00BD0863">
      <w:pPr>
        <w:pStyle w:val="Corpsdetexte"/>
        <w:numPr>
          <w:ilvl w:val="2"/>
          <w:numId w:val="12"/>
        </w:numPr>
        <w:spacing w:after="0"/>
        <w:rPr>
          <w:color w:val="000000" w:themeColor="text1"/>
          <w:szCs w:val="24"/>
        </w:rPr>
      </w:pPr>
      <w:r w:rsidRPr="005D0EC8">
        <w:rPr>
          <w:lang w:bidi="ar-DZ"/>
        </w:rPr>
        <w:t>Le service de laboratoire d’analyse de sang d’EDB </w:t>
      </w:r>
      <w:r>
        <w:rPr>
          <w:lang w:bidi="ar-DZ"/>
        </w:rPr>
        <w:t>…………………..1</w:t>
      </w:r>
    </w:p>
    <w:p w:rsidR="00F233A3" w:rsidRPr="00220E45" w:rsidRDefault="00F233A3" w:rsidP="00BD0863">
      <w:pPr>
        <w:pStyle w:val="Corpsdetexte"/>
        <w:numPr>
          <w:ilvl w:val="2"/>
          <w:numId w:val="12"/>
        </w:numPr>
        <w:spacing w:after="0"/>
        <w:rPr>
          <w:color w:val="000000" w:themeColor="text1"/>
          <w:szCs w:val="24"/>
        </w:rPr>
      </w:pPr>
      <w:r w:rsidRPr="00992D0A">
        <w:rPr>
          <w:lang w:bidi="ar-DZ"/>
        </w:rPr>
        <w:t>Organigramme du laboratoire d’EDB ……………………</w:t>
      </w:r>
      <w:r>
        <w:rPr>
          <w:lang w:bidi="ar-DZ"/>
        </w:rPr>
        <w:t>...</w:t>
      </w:r>
      <w:r w:rsidRPr="00992D0A">
        <w:rPr>
          <w:lang w:bidi="ar-DZ"/>
        </w:rPr>
        <w:t>…………1</w:t>
      </w:r>
    </w:p>
    <w:p w:rsidR="00F233A3" w:rsidRPr="00AE584E" w:rsidRDefault="00F233A3" w:rsidP="00BD0863">
      <w:pPr>
        <w:pStyle w:val="Corpsdetexte"/>
        <w:numPr>
          <w:ilvl w:val="2"/>
          <w:numId w:val="12"/>
        </w:numPr>
        <w:spacing w:after="0"/>
        <w:ind w:right="-46"/>
        <w:rPr>
          <w:color w:val="000000" w:themeColor="text1"/>
          <w:szCs w:val="24"/>
        </w:rPr>
      </w:pPr>
      <w:r w:rsidRPr="00220E45">
        <w:rPr>
          <w:lang w:bidi="ar-DZ"/>
        </w:rPr>
        <w:t>Définition de concept analyse de sang </w:t>
      </w:r>
      <w:r>
        <w:rPr>
          <w:lang w:bidi="ar-DZ"/>
        </w:rPr>
        <w:t>………………………………..1</w:t>
      </w:r>
    </w:p>
    <w:p w:rsidR="00F233A3" w:rsidRDefault="00F233A3" w:rsidP="00BD0863">
      <w:pPr>
        <w:pStyle w:val="Corpsdetexte"/>
        <w:numPr>
          <w:ilvl w:val="2"/>
          <w:numId w:val="12"/>
        </w:numPr>
        <w:spacing w:after="0"/>
        <w:rPr>
          <w:rStyle w:val="Lienhypertexte"/>
          <w:color w:val="000000" w:themeColor="text1"/>
          <w:szCs w:val="24"/>
          <w:u w:val="none"/>
        </w:rPr>
      </w:pPr>
      <w:r w:rsidRPr="00AE584E">
        <w:rPr>
          <w:szCs w:val="24"/>
          <w:lang w:bidi="ar-DZ"/>
        </w:rPr>
        <w:t>Les missions du laboratoire d’analyse de sang</w:t>
      </w:r>
      <w:r w:rsidRPr="00AE584E">
        <w:rPr>
          <w:rStyle w:val="Lienhypertexte"/>
          <w:color w:val="000000" w:themeColor="text1"/>
          <w:szCs w:val="24"/>
          <w:u w:val="none"/>
        </w:rPr>
        <w:t>…</w:t>
      </w:r>
      <w:r>
        <w:rPr>
          <w:rStyle w:val="Lienhypertexte"/>
          <w:color w:val="000000" w:themeColor="text1"/>
          <w:szCs w:val="24"/>
          <w:u w:val="none"/>
        </w:rPr>
        <w:t>…..</w:t>
      </w:r>
      <w:r w:rsidRPr="00AE584E">
        <w:rPr>
          <w:rStyle w:val="Lienhypertexte"/>
          <w:color w:val="000000" w:themeColor="text1"/>
          <w:szCs w:val="24"/>
          <w:u w:val="none"/>
        </w:rPr>
        <w:t>………………</w:t>
      </w:r>
      <w:r>
        <w:rPr>
          <w:rStyle w:val="Lienhypertexte"/>
          <w:color w:val="000000" w:themeColor="text1"/>
          <w:szCs w:val="24"/>
          <w:u w:val="none"/>
        </w:rPr>
        <w:t>…</w:t>
      </w:r>
      <w:r w:rsidRPr="00AE584E">
        <w:rPr>
          <w:rStyle w:val="Lienhypertexte"/>
          <w:color w:val="000000" w:themeColor="text1"/>
          <w:szCs w:val="24"/>
          <w:u w:val="none"/>
        </w:rPr>
        <w:t>1</w:t>
      </w:r>
    </w:p>
    <w:p w:rsidR="00F233A3" w:rsidRPr="00F233A3" w:rsidRDefault="00F233A3" w:rsidP="00BD0863">
      <w:pPr>
        <w:pStyle w:val="Corpsdetexte"/>
        <w:numPr>
          <w:ilvl w:val="2"/>
          <w:numId w:val="12"/>
        </w:numPr>
        <w:spacing w:after="0"/>
        <w:rPr>
          <w:color w:val="000000" w:themeColor="text1"/>
          <w:szCs w:val="24"/>
        </w:rPr>
      </w:pPr>
      <w:r w:rsidRPr="001364B0">
        <w:rPr>
          <w:lang w:bidi="ar-DZ"/>
        </w:rPr>
        <w:t>Fonctionnement de laboratoire </w:t>
      </w:r>
      <w:r w:rsidRPr="001364B0">
        <w:rPr>
          <w:rStyle w:val="Lienhypertexte"/>
          <w:color w:val="000000" w:themeColor="text1"/>
          <w:szCs w:val="24"/>
          <w:u w:val="none"/>
        </w:rPr>
        <w:t> </w:t>
      </w:r>
      <w:r>
        <w:rPr>
          <w:rStyle w:val="Lienhypertexte"/>
          <w:color w:val="000000" w:themeColor="text1"/>
          <w:szCs w:val="24"/>
          <w:u w:val="none"/>
        </w:rPr>
        <w:t>……………………………………….1</w:t>
      </w:r>
    </w:p>
    <w:p w:rsidR="00F233A3" w:rsidRPr="00C23540" w:rsidRDefault="00F233A3" w:rsidP="00BD0863">
      <w:pPr>
        <w:pStyle w:val="Corpsdetexte"/>
        <w:numPr>
          <w:ilvl w:val="1"/>
          <w:numId w:val="12"/>
        </w:numPr>
        <w:spacing w:after="0"/>
        <w:ind w:right="-46"/>
        <w:rPr>
          <w:color w:val="000000" w:themeColor="text1"/>
          <w:sz w:val="28"/>
          <w:szCs w:val="28"/>
        </w:rPr>
      </w:pPr>
      <w:r w:rsidRPr="00F233A3">
        <w:rPr>
          <w:lang w:bidi="ar-DZ"/>
        </w:rPr>
        <w:t>Choix du sujet </w:t>
      </w:r>
      <w:r w:rsidR="000F129F">
        <w:rPr>
          <w:lang w:bidi="ar-DZ"/>
        </w:rPr>
        <w:t>…………………………………………………………………….1</w:t>
      </w:r>
    </w:p>
    <w:p w:rsidR="00C23540" w:rsidRPr="00C23540" w:rsidRDefault="00C23540" w:rsidP="00BD0863">
      <w:pPr>
        <w:pStyle w:val="Corpsdetexte"/>
        <w:numPr>
          <w:ilvl w:val="1"/>
          <w:numId w:val="12"/>
        </w:numPr>
        <w:spacing w:after="0"/>
        <w:ind w:right="-46"/>
        <w:rPr>
          <w:color w:val="000000" w:themeColor="text1"/>
          <w:sz w:val="28"/>
          <w:szCs w:val="28"/>
        </w:rPr>
      </w:pPr>
      <w:r w:rsidRPr="00C23540">
        <w:rPr>
          <w:lang w:bidi="ar-DZ"/>
        </w:rPr>
        <w:t>Intérêt du sujet </w:t>
      </w:r>
      <w:r w:rsidR="000F129F">
        <w:rPr>
          <w:lang w:bidi="ar-DZ"/>
        </w:rPr>
        <w:t>…………………………………………………………………….1</w:t>
      </w:r>
    </w:p>
    <w:p w:rsidR="00C23540" w:rsidRPr="00C23540" w:rsidRDefault="00C23540" w:rsidP="00BD0863">
      <w:pPr>
        <w:pStyle w:val="Corpsdetexte"/>
        <w:numPr>
          <w:ilvl w:val="1"/>
          <w:numId w:val="12"/>
        </w:numPr>
        <w:spacing w:after="0"/>
        <w:ind w:right="-46"/>
        <w:rPr>
          <w:color w:val="000000" w:themeColor="text1"/>
          <w:sz w:val="28"/>
          <w:szCs w:val="28"/>
        </w:rPr>
      </w:pPr>
      <w:r w:rsidRPr="00C23540">
        <w:rPr>
          <w:lang w:bidi="ar-DZ"/>
        </w:rPr>
        <w:t>Délimitation de sujet </w:t>
      </w:r>
      <w:r w:rsidR="000F129F">
        <w:rPr>
          <w:lang w:bidi="ar-DZ"/>
        </w:rPr>
        <w:t>……………………………………………………………...1</w:t>
      </w:r>
    </w:p>
    <w:p w:rsidR="00C23540" w:rsidRPr="001B33B2" w:rsidRDefault="00C23540" w:rsidP="00BD0863">
      <w:pPr>
        <w:pStyle w:val="Corpsdetexte"/>
        <w:numPr>
          <w:ilvl w:val="1"/>
          <w:numId w:val="12"/>
        </w:numPr>
        <w:spacing w:after="0"/>
        <w:ind w:right="-46"/>
        <w:rPr>
          <w:color w:val="000000" w:themeColor="text1"/>
          <w:sz w:val="28"/>
          <w:szCs w:val="28"/>
        </w:rPr>
      </w:pPr>
      <w:r w:rsidRPr="00C23540">
        <w:rPr>
          <w:lang w:bidi="ar-DZ"/>
        </w:rPr>
        <w:t>Hypothèse de recherche </w:t>
      </w:r>
      <w:r w:rsidR="000F129F">
        <w:rPr>
          <w:lang w:bidi="ar-DZ"/>
        </w:rPr>
        <w:t>…………………………………………………………..1</w:t>
      </w:r>
    </w:p>
    <w:p w:rsidR="000F129F" w:rsidRPr="000F129F" w:rsidRDefault="001B33B2" w:rsidP="00BD0863">
      <w:pPr>
        <w:pStyle w:val="Corpsdetexte"/>
        <w:numPr>
          <w:ilvl w:val="1"/>
          <w:numId w:val="12"/>
        </w:numPr>
        <w:spacing w:after="0"/>
        <w:ind w:right="-46"/>
        <w:rPr>
          <w:color w:val="000000" w:themeColor="text1"/>
          <w:sz w:val="28"/>
          <w:szCs w:val="28"/>
        </w:rPr>
      </w:pPr>
      <w:r w:rsidRPr="001B33B2">
        <w:rPr>
          <w:lang w:bidi="ar-DZ"/>
        </w:rPr>
        <w:t>Technique de recherche </w:t>
      </w:r>
      <w:r w:rsidR="000F129F">
        <w:rPr>
          <w:lang w:bidi="ar-DZ"/>
        </w:rPr>
        <w:t>…………………………………………………………...1</w:t>
      </w:r>
    </w:p>
    <w:p w:rsidR="00CD7A37" w:rsidRPr="00C97080" w:rsidRDefault="00CD7A37" w:rsidP="00BD0863">
      <w:pPr>
        <w:pStyle w:val="Corpsdetexte"/>
        <w:numPr>
          <w:ilvl w:val="1"/>
          <w:numId w:val="12"/>
        </w:numPr>
        <w:spacing w:after="0"/>
        <w:ind w:right="-46"/>
        <w:rPr>
          <w:color w:val="000000" w:themeColor="text1"/>
          <w:sz w:val="28"/>
          <w:szCs w:val="28"/>
        </w:rPr>
      </w:pPr>
      <w:r w:rsidRPr="00CD7A37">
        <w:rPr>
          <w:lang w:bidi="ar-DZ"/>
        </w:rPr>
        <w:t>Objectifs</w:t>
      </w:r>
      <w:r w:rsidR="000F129F">
        <w:rPr>
          <w:lang w:bidi="ar-DZ"/>
        </w:rPr>
        <w:t>…………………………………………………………………………...1</w:t>
      </w:r>
    </w:p>
    <w:p w:rsidR="00C97080" w:rsidRDefault="00C97080" w:rsidP="00C97080">
      <w:pPr>
        <w:pStyle w:val="Corpsdetexte"/>
        <w:ind w:right="-46"/>
        <w:rPr>
          <w:lang w:bidi="ar-DZ"/>
        </w:rPr>
      </w:pPr>
    </w:p>
    <w:p w:rsidR="00C97080" w:rsidRDefault="00C97080" w:rsidP="00C97080">
      <w:pPr>
        <w:pStyle w:val="Corpsdetexte"/>
        <w:ind w:right="-46"/>
        <w:rPr>
          <w:lang w:bidi="ar-DZ"/>
        </w:rPr>
      </w:pPr>
    </w:p>
    <w:p w:rsidR="00C97080" w:rsidRDefault="00C97080" w:rsidP="00C97080">
      <w:pPr>
        <w:pStyle w:val="Corpsdetexte"/>
        <w:ind w:right="-46"/>
        <w:rPr>
          <w:lang w:bidi="ar-DZ"/>
        </w:rPr>
      </w:pPr>
    </w:p>
    <w:p w:rsidR="00C97080" w:rsidRPr="00CD7A37" w:rsidRDefault="00C97080" w:rsidP="00C97080">
      <w:pPr>
        <w:pStyle w:val="Corpsdetexte"/>
        <w:ind w:right="-46"/>
        <w:rPr>
          <w:color w:val="000000" w:themeColor="text1"/>
          <w:sz w:val="28"/>
          <w:szCs w:val="28"/>
        </w:rPr>
      </w:pPr>
    </w:p>
    <w:p w:rsidR="00C56FA3" w:rsidRDefault="007D3DE9" w:rsidP="00C56FA3">
      <w:pPr>
        <w:pStyle w:val="Corpsdetexte"/>
        <w:jc w:val="center"/>
        <w:rPr>
          <w:rStyle w:val="Lienhypertexte"/>
          <w:b/>
          <w:bCs/>
          <w:color w:val="000000" w:themeColor="text1"/>
          <w:sz w:val="40"/>
          <w:szCs w:val="40"/>
        </w:rPr>
      </w:pPr>
      <w:r w:rsidRPr="007D3DE9">
        <w:rPr>
          <w:rStyle w:val="Lienhypertexte"/>
          <w:b/>
          <w:bCs/>
          <w:color w:val="000000" w:themeColor="text1"/>
          <w:sz w:val="40"/>
          <w:szCs w:val="40"/>
        </w:rPr>
        <w:t>Liste des abréviations</w:t>
      </w:r>
    </w:p>
    <w:p w:rsidR="00F9274A" w:rsidRPr="00F9274A" w:rsidRDefault="00F9274A" w:rsidP="00F9274A">
      <w:pPr>
        <w:pStyle w:val="Corpsdetexte"/>
        <w:rPr>
          <w:color w:val="000000" w:themeColor="text1"/>
          <w:szCs w:val="24"/>
        </w:rPr>
      </w:pPr>
      <w:r w:rsidRPr="00C818BA">
        <w:rPr>
          <w:lang w:bidi="ar-DZ"/>
        </w:rPr>
        <w:t>Abr</w:t>
      </w:r>
      <w:r>
        <w:rPr>
          <w:lang w:bidi="ar-DZ"/>
        </w:rPr>
        <w:tab/>
      </w:r>
      <w:r>
        <w:rPr>
          <w:lang w:bidi="ar-DZ"/>
        </w:rPr>
        <w:tab/>
        <w:t>Abréviation</w:t>
      </w:r>
    </w:p>
    <w:p w:rsidR="00F9274A" w:rsidRPr="004B47AD" w:rsidRDefault="00F9274A" w:rsidP="00F9274A">
      <w:pPr>
        <w:pStyle w:val="Corpsdetexte"/>
      </w:pPr>
      <w:r w:rsidRPr="004B47AD">
        <w:t>BD</w:t>
      </w:r>
      <w:r w:rsidRPr="004B47AD">
        <w:tab/>
      </w:r>
      <w:r w:rsidRPr="004B47AD">
        <w:tab/>
        <w:t xml:space="preserve">Base de </w:t>
      </w:r>
      <w:r>
        <w:t>données</w:t>
      </w:r>
    </w:p>
    <w:p w:rsidR="00F9274A" w:rsidRDefault="00F9274A" w:rsidP="00F9274A">
      <w:pPr>
        <w:pStyle w:val="Corpsdetexte"/>
      </w:pPr>
      <w:r w:rsidRPr="004B47AD">
        <w:t>BdD</w:t>
      </w:r>
      <w:r w:rsidRPr="004B47AD">
        <w:tab/>
      </w:r>
      <w:r w:rsidRPr="004B47AD">
        <w:tab/>
      </w:r>
      <w:r>
        <w:t>Base de données</w:t>
      </w:r>
    </w:p>
    <w:p w:rsidR="005810AE" w:rsidRPr="005810AE" w:rsidRDefault="005810AE" w:rsidP="005810AE">
      <w:pPr>
        <w:pStyle w:val="Corpsdetexte"/>
        <w:rPr>
          <w:lang w:val="en-GB"/>
        </w:rPr>
      </w:pPr>
      <w:r w:rsidRPr="005810AE">
        <w:rPr>
          <w:lang w:val="en-GB"/>
        </w:rPr>
        <w:t>CRUD </w:t>
      </w:r>
      <w:r>
        <w:rPr>
          <w:lang w:val="en-GB"/>
        </w:rPr>
        <w:tab/>
      </w:r>
      <w:r w:rsidRPr="005810AE">
        <w:rPr>
          <w:lang w:val="en-GB"/>
        </w:rPr>
        <w:t> </w:t>
      </w:r>
      <w:r>
        <w:rPr>
          <w:lang w:val="en-GB"/>
        </w:rPr>
        <w:t>C</w:t>
      </w:r>
      <w:r w:rsidRPr="005810AE">
        <w:rPr>
          <w:lang w:val="en-GB"/>
        </w:rPr>
        <w:t>reate, </w:t>
      </w:r>
      <w:r>
        <w:rPr>
          <w:lang w:val="en-GB"/>
        </w:rPr>
        <w:t>R</w:t>
      </w:r>
      <w:r w:rsidRPr="005810AE">
        <w:rPr>
          <w:lang w:val="en-GB"/>
        </w:rPr>
        <w:t>ead, </w:t>
      </w:r>
      <w:r>
        <w:rPr>
          <w:lang w:val="en-GB"/>
        </w:rPr>
        <w:t>U</w:t>
      </w:r>
      <w:r w:rsidRPr="005810AE">
        <w:rPr>
          <w:lang w:val="en-GB"/>
        </w:rPr>
        <w:t>pdate, </w:t>
      </w:r>
      <w:r>
        <w:rPr>
          <w:lang w:val="en-GB"/>
        </w:rPr>
        <w:t>D</w:t>
      </w:r>
      <w:r w:rsidRPr="005810AE">
        <w:rPr>
          <w:lang w:val="en-GB"/>
        </w:rPr>
        <w:t>elete</w:t>
      </w:r>
    </w:p>
    <w:p w:rsidR="00F9274A" w:rsidRPr="005810AE" w:rsidRDefault="00F9274A" w:rsidP="00F9274A">
      <w:pPr>
        <w:pStyle w:val="Corpsdetexte"/>
        <w:rPr>
          <w:lang w:val="en-GB"/>
        </w:rPr>
      </w:pPr>
      <w:r w:rsidRPr="005810AE">
        <w:rPr>
          <w:lang w:val="en-GB"/>
        </w:rPr>
        <w:t>DB</w:t>
      </w:r>
      <w:r w:rsidRPr="005810AE">
        <w:rPr>
          <w:lang w:val="en-GB"/>
        </w:rPr>
        <w:tab/>
      </w:r>
      <w:r w:rsidRPr="005810AE">
        <w:rPr>
          <w:lang w:val="en-GB"/>
        </w:rPr>
        <w:tab/>
        <w:t>Data Base</w:t>
      </w:r>
    </w:p>
    <w:p w:rsidR="00AE186D" w:rsidRDefault="007F2ABB" w:rsidP="00AE186D">
      <w:pPr>
        <w:pStyle w:val="Corpsdetexte"/>
        <w:rPr>
          <w:rStyle w:val="Lienhypertexte"/>
          <w:color w:val="000000" w:themeColor="text1"/>
          <w:szCs w:val="24"/>
          <w:u w:val="none"/>
        </w:rPr>
      </w:pPr>
      <w:r>
        <w:rPr>
          <w:rStyle w:val="Lienhypertexte"/>
          <w:color w:val="000000" w:themeColor="text1"/>
          <w:szCs w:val="24"/>
          <w:u w:val="none"/>
        </w:rPr>
        <w:t>HDB</w:t>
      </w:r>
      <w:r>
        <w:rPr>
          <w:rStyle w:val="Lienhypertexte"/>
          <w:color w:val="000000" w:themeColor="text1"/>
          <w:szCs w:val="24"/>
          <w:u w:val="none"/>
        </w:rPr>
        <w:tab/>
      </w:r>
      <w:r>
        <w:rPr>
          <w:rStyle w:val="Lienhypertexte"/>
          <w:color w:val="000000" w:themeColor="text1"/>
          <w:szCs w:val="24"/>
          <w:u w:val="none"/>
        </w:rPr>
        <w:tab/>
        <w:t xml:space="preserve">Hôpital Djilali </w:t>
      </w:r>
      <w:proofErr w:type="spellStart"/>
      <w:r>
        <w:rPr>
          <w:rStyle w:val="Lienhypertexte"/>
          <w:color w:val="000000" w:themeColor="text1"/>
          <w:szCs w:val="24"/>
          <w:u w:val="none"/>
        </w:rPr>
        <w:t>Bou-Naà</w:t>
      </w:r>
      <w:r w:rsidR="00AE186D" w:rsidRPr="00AE186D">
        <w:rPr>
          <w:rStyle w:val="Lienhypertexte"/>
          <w:color w:val="000000" w:themeColor="text1"/>
          <w:szCs w:val="24"/>
          <w:u w:val="none"/>
        </w:rPr>
        <w:t>ma</w:t>
      </w:r>
      <w:proofErr w:type="spellEnd"/>
    </w:p>
    <w:p w:rsidR="00F42B06" w:rsidRPr="00BA1BDA" w:rsidRDefault="00F42B06" w:rsidP="00F42B06">
      <w:pPr>
        <w:pStyle w:val="Corpsdetexte"/>
        <w:rPr>
          <w:lang w:val="en-GB"/>
        </w:rPr>
      </w:pPr>
      <w:r w:rsidRPr="00BA1BDA">
        <w:rPr>
          <w:lang w:val="en-GB"/>
        </w:rPr>
        <w:t>SCRUD </w:t>
      </w:r>
      <w:r w:rsidRPr="00BA1BDA">
        <w:rPr>
          <w:lang w:val="en-GB"/>
        </w:rPr>
        <w:tab/>
        <w:t>Search, Create, Read, Update, Delete</w:t>
      </w:r>
    </w:p>
    <w:p w:rsidR="00F42B06" w:rsidRPr="00BA1BDA" w:rsidRDefault="00F42B06" w:rsidP="00AE186D">
      <w:pPr>
        <w:pStyle w:val="Corpsdetexte"/>
        <w:rPr>
          <w:rStyle w:val="Lienhypertexte"/>
          <w:color w:val="000000" w:themeColor="text1"/>
          <w:szCs w:val="24"/>
          <w:u w:val="none"/>
          <w:lang w:val="en-GB"/>
        </w:rPr>
      </w:pPr>
    </w:p>
    <w:p w:rsidR="00B12C0D" w:rsidRDefault="00B12C0D" w:rsidP="00B12C0D">
      <w:pPr>
        <w:pStyle w:val="Corpsdetexte"/>
      </w:pPr>
      <w:r>
        <w:rPr>
          <w:rStyle w:val="Lienhypertexte"/>
          <w:color w:val="000000" w:themeColor="text1"/>
          <w:szCs w:val="24"/>
          <w:u w:val="none"/>
        </w:rPr>
        <w:t>SI</w:t>
      </w:r>
      <w:r>
        <w:rPr>
          <w:rStyle w:val="Lienhypertexte"/>
          <w:color w:val="000000" w:themeColor="text1"/>
          <w:szCs w:val="24"/>
          <w:u w:val="none"/>
        </w:rPr>
        <w:tab/>
      </w:r>
      <w:r>
        <w:rPr>
          <w:rStyle w:val="Lienhypertexte"/>
          <w:color w:val="000000" w:themeColor="text1"/>
          <w:szCs w:val="24"/>
          <w:u w:val="none"/>
        </w:rPr>
        <w:tab/>
      </w:r>
      <w:r>
        <w:t>Système informatique</w:t>
      </w:r>
    </w:p>
    <w:p w:rsidR="006A2C70" w:rsidRDefault="006A2C70" w:rsidP="00B12C0D">
      <w:pPr>
        <w:pStyle w:val="Corpsdetexte"/>
        <w:rPr>
          <w:lang w:bidi="ar-DZ"/>
        </w:rPr>
      </w:pPr>
      <w:r>
        <w:t>SGDB</w:t>
      </w:r>
      <w:r>
        <w:tab/>
      </w:r>
      <w:r>
        <w:tab/>
      </w:r>
      <w:r w:rsidRPr="00C818BA">
        <w:rPr>
          <w:lang w:bidi="ar-DZ"/>
        </w:rPr>
        <w:t>Système de gestion de bases de Données</w:t>
      </w:r>
    </w:p>
    <w:p w:rsidR="00AE186D" w:rsidRPr="00AE186D" w:rsidRDefault="00AE186D" w:rsidP="00B12C0D">
      <w:pPr>
        <w:pStyle w:val="Corpsdetexte"/>
        <w:rPr>
          <w:lang w:val="en-GB" w:bidi="ar-DZ"/>
        </w:rPr>
      </w:pPr>
      <w:r w:rsidRPr="00D166AF">
        <w:rPr>
          <w:lang w:val="en-GB"/>
        </w:rPr>
        <w:t>SQL</w:t>
      </w:r>
      <w:r w:rsidRPr="00D166AF">
        <w:rPr>
          <w:lang w:val="en-GB"/>
        </w:rPr>
        <w:tab/>
      </w:r>
      <w:r w:rsidRPr="00D166AF">
        <w:rPr>
          <w:lang w:val="en-GB"/>
        </w:rPr>
        <w:tab/>
      </w:r>
      <w:r w:rsidRPr="00AE186D">
        <w:rPr>
          <w:lang w:val="en-GB"/>
        </w:rPr>
        <w:t>Structured Query Language</w:t>
      </w:r>
    </w:p>
    <w:p w:rsidR="00F9274A" w:rsidRPr="00F9274A" w:rsidRDefault="00F9274A" w:rsidP="00F9274A">
      <w:pPr>
        <w:pStyle w:val="Corpsdetexte"/>
        <w:rPr>
          <w:rStyle w:val="Lienhypertexte"/>
          <w:color w:val="000000" w:themeColor="text1"/>
          <w:szCs w:val="24"/>
          <w:u w:val="none"/>
          <w:lang w:val="en-GB"/>
        </w:rPr>
      </w:pPr>
      <w:r w:rsidRPr="00F9274A">
        <w:rPr>
          <w:rStyle w:val="Lienhypertexte"/>
          <w:color w:val="000000" w:themeColor="text1"/>
          <w:szCs w:val="24"/>
          <w:u w:val="none"/>
          <w:lang w:val="en-GB"/>
        </w:rPr>
        <w:t>UML</w:t>
      </w:r>
      <w:r w:rsidRPr="00F9274A">
        <w:rPr>
          <w:rStyle w:val="Lienhypertexte"/>
          <w:color w:val="000000" w:themeColor="text1"/>
          <w:szCs w:val="24"/>
          <w:u w:val="none"/>
          <w:lang w:val="en-GB"/>
        </w:rPr>
        <w:tab/>
      </w:r>
      <w:r w:rsidRPr="00F9274A">
        <w:rPr>
          <w:rStyle w:val="Lienhypertexte"/>
          <w:color w:val="000000" w:themeColor="text1"/>
          <w:szCs w:val="24"/>
          <w:u w:val="none"/>
          <w:lang w:val="en-GB"/>
        </w:rPr>
        <w:tab/>
        <w:t>Unified Modeling Language</w:t>
      </w:r>
    </w:p>
    <w:p w:rsidR="00F9274A" w:rsidRDefault="00F9274A" w:rsidP="00B12C0D">
      <w:pPr>
        <w:pStyle w:val="Corpsdetexte"/>
        <w:rPr>
          <w:lang w:val="en-GB" w:bidi="ar-DZ"/>
        </w:rPr>
      </w:pPr>
    </w:p>
    <w:p w:rsidR="00D065AE" w:rsidRDefault="00D065AE" w:rsidP="00D065AE">
      <w:pPr>
        <w:pStyle w:val="Corpsdetexte"/>
        <w:jc w:val="center"/>
        <w:rPr>
          <w:rStyle w:val="Lienhypertexte"/>
          <w:b/>
          <w:bCs/>
          <w:color w:val="000000" w:themeColor="text1"/>
          <w:sz w:val="40"/>
          <w:szCs w:val="40"/>
        </w:rPr>
      </w:pPr>
      <w:r w:rsidRPr="007D3DE9">
        <w:rPr>
          <w:rStyle w:val="Lienhypertexte"/>
          <w:b/>
          <w:bCs/>
          <w:color w:val="000000" w:themeColor="text1"/>
          <w:sz w:val="40"/>
          <w:szCs w:val="40"/>
        </w:rPr>
        <w:t>Liste des figures</w:t>
      </w:r>
    </w:p>
    <w:p w:rsidR="00D065AE" w:rsidRDefault="00D065AE" w:rsidP="00D065AE">
      <w:pPr>
        <w:pStyle w:val="Corpsdetexte"/>
        <w:spacing w:after="0"/>
        <w:rPr>
          <w:rStyle w:val="lev"/>
          <w:rFonts w:ascii="Arial" w:hAnsi="Arial" w:cs="Arial"/>
          <w:b w:val="0"/>
          <w:bCs w:val="0"/>
          <w:color w:val="000000"/>
          <w:szCs w:val="24"/>
        </w:rPr>
      </w:pPr>
      <w:r>
        <w:rPr>
          <w:rStyle w:val="Lienhypertexte"/>
          <w:color w:val="000000" w:themeColor="text1"/>
          <w:szCs w:val="24"/>
          <w:u w:val="none"/>
        </w:rPr>
        <w:t xml:space="preserve">Figure 1 - </w:t>
      </w:r>
      <w:r w:rsidRPr="006B7A86">
        <w:rPr>
          <w:rStyle w:val="lev"/>
          <w:rFonts w:cstheme="majorBidi"/>
          <w:b w:val="0"/>
          <w:bCs w:val="0"/>
          <w:color w:val="000000"/>
          <w:szCs w:val="24"/>
        </w:rPr>
        <w:t>Organigramme du service de laboratoire de HDB</w:t>
      </w:r>
      <w:r>
        <w:rPr>
          <w:rStyle w:val="lev"/>
          <w:rFonts w:ascii="Arial" w:hAnsi="Arial" w:cs="Arial"/>
          <w:b w:val="0"/>
          <w:bCs w:val="0"/>
          <w:color w:val="000000"/>
          <w:szCs w:val="24"/>
        </w:rPr>
        <w:t>...………………………………1</w:t>
      </w:r>
    </w:p>
    <w:p w:rsidR="00D065AE" w:rsidRDefault="00D065AE" w:rsidP="00D065AE">
      <w:pPr>
        <w:rPr>
          <w:rStyle w:val="lev"/>
          <w:rFonts w:cstheme="majorBidi"/>
          <w:b w:val="0"/>
          <w:bCs w:val="0"/>
          <w:color w:val="000000"/>
          <w:szCs w:val="24"/>
        </w:rPr>
      </w:pPr>
      <w:r w:rsidRPr="00C174C7">
        <w:rPr>
          <w:rStyle w:val="lev"/>
          <w:rFonts w:cstheme="majorBidi"/>
          <w:b w:val="0"/>
          <w:bCs w:val="0"/>
          <w:color w:val="000000"/>
          <w:szCs w:val="24"/>
        </w:rPr>
        <w:t>Figure 2</w:t>
      </w:r>
      <w:r>
        <w:rPr>
          <w:rStyle w:val="lev"/>
          <w:rFonts w:cstheme="majorBidi"/>
          <w:b w:val="0"/>
          <w:bCs w:val="0"/>
          <w:color w:val="000000"/>
          <w:szCs w:val="24"/>
        </w:rPr>
        <w:t xml:space="preserve"> - </w:t>
      </w:r>
      <w:r w:rsidRPr="00C174C7">
        <w:rPr>
          <w:rStyle w:val="lev"/>
          <w:rFonts w:cstheme="majorBidi"/>
          <w:b w:val="0"/>
          <w:bCs w:val="0"/>
          <w:color w:val="000000"/>
          <w:szCs w:val="24"/>
        </w:rPr>
        <w:t>Les fonctions du système d'information dans l'entreprise</w:t>
      </w:r>
      <w:r>
        <w:rPr>
          <w:rStyle w:val="lev"/>
          <w:rFonts w:cstheme="majorBidi"/>
          <w:b w:val="0"/>
          <w:bCs w:val="0"/>
          <w:color w:val="000000"/>
          <w:szCs w:val="24"/>
        </w:rPr>
        <w:t>………………………….2</w:t>
      </w:r>
    </w:p>
    <w:p w:rsidR="00D065AE" w:rsidRPr="00C174C7" w:rsidRDefault="00D065AE" w:rsidP="00D065AE">
      <w:pPr>
        <w:rPr>
          <w:rStyle w:val="lev"/>
          <w:rFonts w:cstheme="majorBidi"/>
          <w:b w:val="0"/>
          <w:bCs w:val="0"/>
          <w:color w:val="000000"/>
          <w:szCs w:val="24"/>
        </w:rPr>
      </w:pPr>
      <w:r w:rsidRPr="00C174C7">
        <w:rPr>
          <w:rStyle w:val="lev"/>
          <w:rFonts w:cstheme="majorBidi"/>
          <w:b w:val="0"/>
          <w:bCs w:val="0"/>
          <w:color w:val="000000"/>
          <w:szCs w:val="24"/>
        </w:rPr>
        <w:t xml:space="preserve">Figure </w:t>
      </w:r>
      <w:r>
        <w:rPr>
          <w:rStyle w:val="lev"/>
          <w:rFonts w:cstheme="majorBidi"/>
          <w:b w:val="0"/>
          <w:bCs w:val="0"/>
          <w:color w:val="000000"/>
          <w:szCs w:val="24"/>
        </w:rPr>
        <w:t>3 - Le</w:t>
      </w:r>
      <w:r w:rsidRPr="00C174C7">
        <w:rPr>
          <w:rStyle w:val="lev"/>
          <w:rFonts w:cstheme="majorBidi"/>
          <w:b w:val="0"/>
          <w:bCs w:val="0"/>
          <w:color w:val="000000"/>
          <w:szCs w:val="24"/>
        </w:rPr>
        <w:t xml:space="preserve"> </w:t>
      </w:r>
      <w:r>
        <w:rPr>
          <w:lang w:bidi="ar-DZ"/>
        </w:rPr>
        <w:t>p</w:t>
      </w:r>
      <w:r w:rsidRPr="00C9613F">
        <w:rPr>
          <w:lang w:bidi="ar-DZ"/>
        </w:rPr>
        <w:t>rocessus de conception d'une base de données</w:t>
      </w:r>
      <w:r>
        <w:rPr>
          <w:lang w:bidi="ar-DZ"/>
        </w:rPr>
        <w:t xml:space="preserve"> ……………………………….3</w:t>
      </w:r>
    </w:p>
    <w:p w:rsidR="00D065AE" w:rsidRDefault="00D065AE" w:rsidP="00D065AE">
      <w:pPr>
        <w:pStyle w:val="Corpsdetexte"/>
        <w:rPr>
          <w:rStyle w:val="lev"/>
          <w:rFonts w:ascii="Arial" w:hAnsi="Arial" w:cs="Arial"/>
          <w:b w:val="0"/>
          <w:bCs w:val="0"/>
          <w:color w:val="000000"/>
          <w:szCs w:val="24"/>
        </w:rPr>
      </w:pPr>
    </w:p>
    <w:p w:rsidR="00D065AE" w:rsidRPr="00D065AE" w:rsidRDefault="00D065AE" w:rsidP="00B12C0D">
      <w:pPr>
        <w:pStyle w:val="Corpsdetexte"/>
        <w:rPr>
          <w:lang w:bidi="ar-DZ"/>
        </w:rPr>
      </w:pPr>
    </w:p>
    <w:p w:rsidR="00C56FA3" w:rsidRDefault="007D3DE9" w:rsidP="00C56FA3">
      <w:pPr>
        <w:pStyle w:val="Corpsdetexte"/>
        <w:jc w:val="center"/>
        <w:rPr>
          <w:rStyle w:val="Lienhypertexte"/>
          <w:b/>
          <w:bCs/>
          <w:color w:val="000000" w:themeColor="text1"/>
          <w:sz w:val="40"/>
          <w:szCs w:val="40"/>
        </w:rPr>
      </w:pPr>
      <w:r w:rsidRPr="007D3DE9">
        <w:rPr>
          <w:rStyle w:val="Lienhypertexte"/>
          <w:b/>
          <w:bCs/>
          <w:color w:val="000000" w:themeColor="text1"/>
          <w:sz w:val="40"/>
          <w:szCs w:val="40"/>
        </w:rPr>
        <w:t>Liste des tableaux</w:t>
      </w:r>
    </w:p>
    <w:p w:rsidR="00696906" w:rsidRDefault="00696906" w:rsidP="00696906">
      <w:r>
        <w:t>Table</w:t>
      </w:r>
      <w:r w:rsidR="001E615B">
        <w:t xml:space="preserve"> </w:t>
      </w:r>
      <w:r>
        <w:t>1 - Les différentes sec</w:t>
      </w:r>
      <w:r w:rsidR="001E615B">
        <w:t>tions du laboratoire de HDB  …...</w:t>
      </w:r>
      <w:r>
        <w:t>………………………………1</w:t>
      </w:r>
    </w:p>
    <w:p w:rsidR="001E615B" w:rsidRDefault="001E615B" w:rsidP="00404C6B">
      <w:r>
        <w:t xml:space="preserve">Table 2 – </w:t>
      </w:r>
      <w:r w:rsidR="00404C6B">
        <w:t xml:space="preserve">Les différentes analyses </w:t>
      </w:r>
      <w:r>
        <w:t>dans chaque section de laboratoire HDB ………………..2</w:t>
      </w:r>
    </w:p>
    <w:p w:rsidR="006B58AA" w:rsidRPr="00D065AE" w:rsidRDefault="007B6A67" w:rsidP="00D065AE">
      <w:pPr>
        <w:rPr>
          <w:rStyle w:val="Lienhypertexte"/>
          <w:color w:val="auto"/>
          <w:u w:val="none"/>
        </w:rPr>
      </w:pPr>
      <w:r w:rsidRPr="00C97706">
        <w:t xml:space="preserve">Table </w:t>
      </w:r>
      <w:r w:rsidR="001E615B">
        <w:t>3</w:t>
      </w:r>
      <w:r>
        <w:t xml:space="preserve"> - </w:t>
      </w:r>
      <w:r w:rsidRPr="00C97706">
        <w:t>Les différents registres du laboratoire par poste</w:t>
      </w:r>
      <w:r>
        <w:t xml:space="preserve"> ……………………………………</w:t>
      </w:r>
      <w:r w:rsidR="001E615B">
        <w:t>3</w:t>
      </w: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774910" w:rsidRDefault="00774910" w:rsidP="00EC0C9D">
      <w:pPr>
        <w:pStyle w:val="Header1"/>
        <w:numPr>
          <w:ilvl w:val="0"/>
          <w:numId w:val="0"/>
        </w:numPr>
        <w:ind w:left="357"/>
        <w:jc w:val="center"/>
      </w:pPr>
    </w:p>
    <w:p w:rsidR="005C36AA" w:rsidRPr="00ED6F83" w:rsidRDefault="00866088" w:rsidP="008176DF">
      <w:pPr>
        <w:pStyle w:val="Header1"/>
        <w:numPr>
          <w:ilvl w:val="0"/>
          <w:numId w:val="0"/>
        </w:numPr>
        <w:ind w:left="357"/>
        <w:jc w:val="center"/>
      </w:pPr>
      <w:r w:rsidRPr="00674A38">
        <w:t>Introduction général</w:t>
      </w:r>
    </w:p>
    <w:p w:rsidR="00335E32" w:rsidRDefault="00C90B99" w:rsidP="00E7181E">
      <w:pPr>
        <w:ind w:firstLine="567"/>
        <w:rPr>
          <w:rFonts w:ascii="Times New Roman" w:hAnsi="Times New Roman" w:cs="Times New Roman"/>
          <w:szCs w:val="24"/>
          <w:lang w:bidi="ar-DZ"/>
        </w:rPr>
      </w:pPr>
      <w:r w:rsidRPr="00C90B99">
        <w:rPr>
          <w:rFonts w:ascii="Times New Roman" w:hAnsi="Times New Roman" w:cs="Times New Roman"/>
          <w:szCs w:val="24"/>
          <w:lang w:bidi="ar-DZ"/>
        </w:rPr>
        <w:t>Actuellement, L'informatique est devenue la révolution la plus innovante de la vie moderne</w:t>
      </w:r>
      <w:r w:rsidR="007313A2">
        <w:rPr>
          <w:rFonts w:ascii="Times New Roman" w:hAnsi="Times New Roman" w:cs="Times New Roman"/>
          <w:szCs w:val="24"/>
          <w:lang w:bidi="ar-DZ"/>
        </w:rPr>
        <w:t xml:space="preserve"> de l’homme</w:t>
      </w:r>
      <w:r w:rsidRPr="00C90B99">
        <w:rPr>
          <w:rFonts w:ascii="Times New Roman" w:hAnsi="Times New Roman" w:cs="Times New Roman"/>
          <w:szCs w:val="24"/>
          <w:lang w:bidi="ar-DZ"/>
        </w:rPr>
        <w:t xml:space="preserve"> dans tous les secteurs, et l'invention d'ordinateur</w:t>
      </w:r>
      <w:r>
        <w:rPr>
          <w:rFonts w:ascii="Times New Roman" w:hAnsi="Times New Roman" w:cs="Times New Roman"/>
          <w:szCs w:val="24"/>
          <w:lang w:bidi="ar-DZ"/>
        </w:rPr>
        <w:t xml:space="preserve"> </w:t>
      </w:r>
      <w:r w:rsidRPr="00C90B99">
        <w:rPr>
          <w:rFonts w:ascii="Times New Roman" w:hAnsi="Times New Roman" w:cs="Times New Roman"/>
          <w:szCs w:val="24"/>
          <w:lang w:bidi="ar-DZ"/>
        </w:rPr>
        <w:t xml:space="preserve">a permis de faire face à la science de l'informatique qui étudie les techniques de traitement automatique de l'information et joue un rôle important dans le développement des </w:t>
      </w:r>
      <w:r w:rsidR="00171782">
        <w:rPr>
          <w:rFonts w:ascii="Times New Roman" w:hAnsi="Times New Roman" w:cs="Times New Roman"/>
          <w:szCs w:val="24"/>
          <w:lang w:bidi="ar-DZ"/>
        </w:rPr>
        <w:t>entreprise en générale, des institutions sanitaires, et les laboratoires d’analyses de sang particulier</w:t>
      </w:r>
      <w:r w:rsidR="00387026">
        <w:rPr>
          <w:rFonts w:ascii="Times New Roman" w:hAnsi="Times New Roman" w:cs="Times New Roman"/>
          <w:szCs w:val="24"/>
          <w:lang w:bidi="ar-DZ"/>
        </w:rPr>
        <w:t xml:space="preserve"> à travers p</w:t>
      </w:r>
      <w:r w:rsidRPr="00C90B99">
        <w:rPr>
          <w:rFonts w:ascii="Times New Roman" w:hAnsi="Times New Roman" w:cs="Times New Roman"/>
          <w:szCs w:val="24"/>
          <w:lang w:bidi="ar-DZ"/>
        </w:rPr>
        <w:t>rotéger et traiter l'information de l'entreprise</w:t>
      </w:r>
      <w:r>
        <w:rPr>
          <w:rFonts w:ascii="Times New Roman" w:hAnsi="Times New Roman" w:cs="Times New Roman"/>
          <w:szCs w:val="24"/>
          <w:lang w:bidi="ar-DZ"/>
        </w:rPr>
        <w:t>.</w:t>
      </w:r>
    </w:p>
    <w:p w:rsidR="006027DA" w:rsidRDefault="00C90B99" w:rsidP="00E7181E">
      <w:pPr>
        <w:ind w:firstLine="567"/>
        <w:rPr>
          <w:rFonts w:ascii="Times New Roman" w:hAnsi="Times New Roman" w:cs="Times New Roman"/>
          <w:szCs w:val="24"/>
          <w:lang w:bidi="ar-DZ"/>
        </w:rPr>
      </w:pPr>
      <w:r>
        <w:rPr>
          <w:rFonts w:ascii="Times New Roman" w:hAnsi="Times New Roman" w:cs="Times New Roman"/>
          <w:szCs w:val="24"/>
          <w:lang w:bidi="ar-DZ"/>
        </w:rPr>
        <w:t>Avant l’inventio</w:t>
      </w:r>
      <w:r w:rsidR="00B475F2">
        <w:rPr>
          <w:rFonts w:ascii="Times New Roman" w:hAnsi="Times New Roman" w:cs="Times New Roman"/>
          <w:szCs w:val="24"/>
          <w:lang w:bidi="ar-DZ"/>
        </w:rPr>
        <w:t>n</w:t>
      </w:r>
      <w:r>
        <w:rPr>
          <w:rFonts w:ascii="Times New Roman" w:hAnsi="Times New Roman" w:cs="Times New Roman"/>
          <w:szCs w:val="24"/>
          <w:lang w:bidi="ar-DZ"/>
        </w:rPr>
        <w:t xml:space="preserve"> de l’ordinateur</w:t>
      </w:r>
      <w:r w:rsidR="007313A2">
        <w:rPr>
          <w:rFonts w:ascii="Times New Roman" w:hAnsi="Times New Roman" w:cs="Times New Roman"/>
          <w:szCs w:val="24"/>
          <w:lang w:bidi="ar-DZ"/>
        </w:rPr>
        <w:t xml:space="preserve">, on enregistrait </w:t>
      </w:r>
      <w:r w:rsidR="00B475F2">
        <w:rPr>
          <w:rFonts w:ascii="Times New Roman" w:hAnsi="Times New Roman" w:cs="Times New Roman"/>
          <w:szCs w:val="24"/>
          <w:lang w:bidi="ar-DZ"/>
        </w:rPr>
        <w:t>tous les informations manuellement sur des supports de papier ce qui engendrait beaucoup de problème tel que le perd de temps considérable dans la recherche de ces information ou la dégradation de ces manière.</w:t>
      </w:r>
    </w:p>
    <w:p w:rsidR="00B475F2" w:rsidRPr="00312230" w:rsidRDefault="006027DA" w:rsidP="00E7181E">
      <w:pPr>
        <w:shd w:val="clear" w:color="auto" w:fill="FFFFFF"/>
        <w:rPr>
          <w:rFonts w:ascii="Segoe UI" w:eastAsia="Times New Roman" w:hAnsi="Segoe UI" w:cs="Segoe UI"/>
          <w:color w:val="555555"/>
          <w:sz w:val="14"/>
          <w:szCs w:val="14"/>
        </w:rPr>
      </w:pPr>
      <w:r>
        <w:rPr>
          <w:rFonts w:ascii="Times New Roman" w:hAnsi="Times New Roman" w:cs="Times New Roman"/>
          <w:szCs w:val="24"/>
          <w:lang w:bidi="ar-DZ"/>
        </w:rPr>
        <w:t>Ainsi, jusqu'à présent, l’ordinate</w:t>
      </w:r>
      <w:r w:rsidR="00312230">
        <w:rPr>
          <w:rFonts w:ascii="Times New Roman" w:hAnsi="Times New Roman" w:cs="Times New Roman"/>
          <w:szCs w:val="24"/>
          <w:lang w:bidi="ar-DZ"/>
        </w:rPr>
        <w:t xml:space="preserve">ur </w:t>
      </w:r>
      <w:r w:rsidR="00312230" w:rsidRPr="00DA77AB">
        <w:t>reste</w:t>
      </w:r>
      <w:r w:rsidRPr="00DA77AB">
        <w:t xml:space="preserve"> </w:t>
      </w:r>
      <w:r w:rsidR="00312230" w:rsidRPr="00DA77AB">
        <w:t>La manière la plus réussie pour</w:t>
      </w:r>
      <w:r w:rsidR="00312230">
        <w:rPr>
          <w:rFonts w:ascii="Times New Roman" w:hAnsi="Times New Roman" w:cs="Times New Roman"/>
          <w:szCs w:val="24"/>
          <w:lang w:bidi="ar-DZ"/>
        </w:rPr>
        <w:t xml:space="preserve"> le traitement et le stockage </w:t>
      </w:r>
      <w:r>
        <w:rPr>
          <w:rFonts w:ascii="Times New Roman" w:hAnsi="Times New Roman" w:cs="Times New Roman"/>
          <w:szCs w:val="24"/>
          <w:lang w:bidi="ar-DZ"/>
        </w:rPr>
        <w:t>de l’information</w:t>
      </w:r>
      <w:r w:rsidR="001E42BE">
        <w:rPr>
          <w:rFonts w:ascii="Times New Roman" w:hAnsi="Times New Roman" w:cs="Times New Roman"/>
          <w:szCs w:val="24"/>
          <w:lang w:bidi="ar-DZ"/>
        </w:rPr>
        <w:t xml:space="preserve">. Cette invention à permis d’informatiser les systèmes de données des entreprises, ce qui est la partie essentielle dans leur développement </w:t>
      </w:r>
      <w:r w:rsidR="00312230">
        <w:rPr>
          <w:rFonts w:ascii="Times New Roman" w:hAnsi="Times New Roman" w:cs="Times New Roman"/>
          <w:szCs w:val="24"/>
          <w:lang w:bidi="ar-DZ"/>
        </w:rPr>
        <w:t>.</w:t>
      </w:r>
      <w:r w:rsidR="001E42BE">
        <w:rPr>
          <w:rFonts w:ascii="Times New Roman" w:hAnsi="Times New Roman" w:cs="Times New Roman"/>
          <w:szCs w:val="24"/>
          <w:lang w:bidi="ar-DZ"/>
        </w:rPr>
        <w:t>aujourd’hui</w:t>
      </w:r>
    </w:p>
    <w:p w:rsidR="001E42BE" w:rsidRDefault="00FB77FE" w:rsidP="00C56F16">
      <w:pPr>
        <w:rPr>
          <w:rFonts w:ascii="Times New Roman" w:hAnsi="Times New Roman" w:cs="Times New Roman"/>
          <w:szCs w:val="24"/>
          <w:lang w:bidi="ar-DZ"/>
        </w:rPr>
      </w:pPr>
      <w:r>
        <w:rPr>
          <w:rFonts w:ascii="Times New Roman" w:hAnsi="Times New Roman" w:cs="Times New Roman"/>
          <w:szCs w:val="24"/>
          <w:lang w:bidi="ar-DZ"/>
        </w:rPr>
        <w:t xml:space="preserve">Laboratoire d’analyse de sang dans l’hôpital de </w:t>
      </w:r>
      <w:r w:rsidR="00D46935">
        <w:rPr>
          <w:rFonts w:ascii="Times New Roman" w:hAnsi="Times New Roman" w:cs="Times New Roman"/>
          <w:szCs w:val="24"/>
          <w:lang w:bidi="ar-DZ"/>
        </w:rPr>
        <w:t>D</w:t>
      </w:r>
      <w:r w:rsidR="00A55BF8">
        <w:rPr>
          <w:rFonts w:ascii="Times New Roman" w:hAnsi="Times New Roman" w:cs="Times New Roman"/>
          <w:szCs w:val="24"/>
          <w:lang w:bidi="ar-DZ"/>
        </w:rPr>
        <w:t xml:space="preserve">jilali </w:t>
      </w:r>
      <w:r w:rsidR="00D46935">
        <w:rPr>
          <w:rFonts w:ascii="Times New Roman" w:hAnsi="Times New Roman" w:cs="Times New Roman"/>
          <w:szCs w:val="24"/>
          <w:lang w:bidi="ar-DZ"/>
        </w:rPr>
        <w:t>B</w:t>
      </w:r>
      <w:r w:rsidR="00A55BF8">
        <w:rPr>
          <w:rFonts w:ascii="Times New Roman" w:hAnsi="Times New Roman" w:cs="Times New Roman"/>
          <w:szCs w:val="24"/>
          <w:lang w:bidi="ar-DZ"/>
        </w:rPr>
        <w:t>oun</w:t>
      </w:r>
      <w:r w:rsidR="00D46935">
        <w:rPr>
          <w:rFonts w:ascii="Times New Roman" w:hAnsi="Times New Roman" w:cs="Times New Roman"/>
          <w:szCs w:val="24"/>
          <w:lang w:bidi="ar-DZ"/>
        </w:rPr>
        <w:t>aàma</w:t>
      </w:r>
      <w:r>
        <w:rPr>
          <w:rFonts w:ascii="Times New Roman" w:hAnsi="Times New Roman" w:cs="Times New Roman"/>
          <w:szCs w:val="24"/>
          <w:lang w:bidi="ar-DZ"/>
        </w:rPr>
        <w:t xml:space="preserve"> </w:t>
      </w:r>
      <w:r w:rsidR="00D46935">
        <w:rPr>
          <w:rFonts w:ascii="Times New Roman" w:hAnsi="Times New Roman" w:cs="Times New Roman"/>
          <w:szCs w:val="24"/>
          <w:lang w:bidi="ar-DZ"/>
        </w:rPr>
        <w:t>est une</w:t>
      </w:r>
      <w:r w:rsidR="009D47AB">
        <w:rPr>
          <w:rFonts w:ascii="Times New Roman" w:hAnsi="Times New Roman" w:cs="Times New Roman"/>
          <w:szCs w:val="24"/>
          <w:lang w:bidi="ar-DZ"/>
        </w:rPr>
        <w:t xml:space="preserve"> partie intégrante de</w:t>
      </w:r>
      <w:r>
        <w:rPr>
          <w:rFonts w:ascii="Times New Roman" w:hAnsi="Times New Roman" w:cs="Times New Roman"/>
          <w:szCs w:val="24"/>
          <w:lang w:bidi="ar-DZ"/>
        </w:rPr>
        <w:t xml:space="preserve"> </w:t>
      </w:r>
      <w:r w:rsidR="0038043A">
        <w:rPr>
          <w:rFonts w:ascii="Times New Roman" w:hAnsi="Times New Roman" w:cs="Times New Roman"/>
          <w:szCs w:val="24"/>
          <w:lang w:bidi="ar-DZ"/>
        </w:rPr>
        <w:t>l’établissement</w:t>
      </w:r>
      <w:r>
        <w:rPr>
          <w:rFonts w:ascii="Times New Roman" w:hAnsi="Times New Roman" w:cs="Times New Roman"/>
          <w:szCs w:val="24"/>
          <w:lang w:bidi="ar-DZ"/>
        </w:rPr>
        <w:t xml:space="preserve"> que l’information pourra beaucoup aidés. En effet, laboratoire d’analyse de sang effectue des analyses de nombreux patients hospitalisés ou ambulants, et même de l’urgence, tant de</w:t>
      </w:r>
      <w:r w:rsidR="00312230">
        <w:rPr>
          <w:rFonts w:ascii="Times New Roman" w:hAnsi="Times New Roman" w:cs="Times New Roman"/>
          <w:szCs w:val="24"/>
          <w:lang w:bidi="ar-DZ"/>
        </w:rPr>
        <w:t>s</w:t>
      </w:r>
      <w:r>
        <w:rPr>
          <w:rFonts w:ascii="Times New Roman" w:hAnsi="Times New Roman" w:cs="Times New Roman"/>
          <w:szCs w:val="24"/>
          <w:lang w:bidi="ar-DZ"/>
        </w:rPr>
        <w:t xml:space="preserve"> p</w:t>
      </w:r>
      <w:r w:rsidR="00312230">
        <w:rPr>
          <w:rFonts w:ascii="Times New Roman" w:hAnsi="Times New Roman" w:cs="Times New Roman"/>
          <w:szCs w:val="24"/>
          <w:lang w:bidi="ar-DZ"/>
        </w:rPr>
        <w:t>atients locaux</w:t>
      </w:r>
      <w:r>
        <w:rPr>
          <w:rFonts w:ascii="Times New Roman" w:hAnsi="Times New Roman" w:cs="Times New Roman"/>
          <w:szCs w:val="24"/>
          <w:lang w:bidi="ar-DZ"/>
        </w:rPr>
        <w:t xml:space="preserve"> ou étrangers. Face à l’augmentation de la population  </w:t>
      </w:r>
      <w:r w:rsidR="00DA77AB">
        <w:rPr>
          <w:rFonts w:ascii="Times New Roman" w:hAnsi="Times New Roman" w:cs="Times New Roman"/>
          <w:szCs w:val="24"/>
          <w:lang w:bidi="ar-DZ"/>
        </w:rPr>
        <w:t>hospitalière, ce service de l</w:t>
      </w:r>
      <w:r w:rsidR="0070528E">
        <w:rPr>
          <w:rFonts w:ascii="Times New Roman" w:hAnsi="Times New Roman" w:cs="Times New Roman"/>
          <w:szCs w:val="24"/>
          <w:lang w:bidi="ar-DZ"/>
        </w:rPr>
        <w:t xml:space="preserve">aboratoire d’analyse de sang de L’Hôpital </w:t>
      </w:r>
      <w:r w:rsidR="00D46935">
        <w:rPr>
          <w:rFonts w:ascii="Times New Roman" w:hAnsi="Times New Roman" w:cs="Times New Roman"/>
          <w:szCs w:val="24"/>
          <w:lang w:bidi="ar-DZ"/>
        </w:rPr>
        <w:t>Djilali Bounaàma</w:t>
      </w:r>
      <w:r w:rsidR="0070528E">
        <w:rPr>
          <w:rFonts w:ascii="Times New Roman" w:hAnsi="Times New Roman" w:cs="Times New Roman"/>
          <w:szCs w:val="24"/>
          <w:lang w:bidi="ar-DZ"/>
        </w:rPr>
        <w:t xml:space="preserve"> se trouve </w:t>
      </w:r>
      <w:r w:rsidR="00C56F16">
        <w:rPr>
          <w:rFonts w:ascii="Times New Roman" w:hAnsi="Times New Roman" w:cs="Times New Roman"/>
          <w:szCs w:val="24"/>
          <w:lang w:bidi="ar-DZ"/>
        </w:rPr>
        <w:t>conforté à beaucoup de problèmes s</w:t>
      </w:r>
      <w:r w:rsidR="00C56F16" w:rsidRPr="00C56F16">
        <w:rPr>
          <w:rFonts w:ascii="Times New Roman" w:hAnsi="Times New Roman" w:cs="Times New Roman"/>
          <w:szCs w:val="24"/>
          <w:lang w:bidi="ar-DZ"/>
        </w:rPr>
        <w:t>ont représentés ci-dessous</w:t>
      </w:r>
      <w:r w:rsidR="00C56F16">
        <w:rPr>
          <w:rFonts w:ascii="Times New Roman" w:hAnsi="Times New Roman" w:cs="Times New Roman"/>
          <w:szCs w:val="24"/>
          <w:lang w:bidi="ar-DZ"/>
        </w:rPr>
        <w:t xml:space="preserve"> : </w:t>
      </w:r>
    </w:p>
    <w:p w:rsidR="0070528E" w:rsidRPr="00BC2DB0" w:rsidRDefault="0070528E" w:rsidP="00E7181E">
      <w:pPr>
        <w:pStyle w:val="Paragraphedeliste"/>
        <w:numPr>
          <w:ilvl w:val="0"/>
          <w:numId w:val="15"/>
        </w:numPr>
        <w:rPr>
          <w:rFonts w:ascii="Times New Roman" w:hAnsi="Times New Roman" w:cs="Times New Roman"/>
          <w:szCs w:val="24"/>
          <w:lang w:bidi="ar-DZ"/>
        </w:rPr>
      </w:pPr>
      <w:r w:rsidRPr="00BC2DB0">
        <w:rPr>
          <w:rFonts w:ascii="Times New Roman" w:hAnsi="Times New Roman" w:cs="Times New Roman"/>
          <w:szCs w:val="24"/>
          <w:lang w:bidi="ar-DZ"/>
        </w:rPr>
        <w:t>Insécurité des informations.</w:t>
      </w:r>
    </w:p>
    <w:p w:rsidR="00BC2DB0" w:rsidRDefault="0070528E" w:rsidP="00A4008C">
      <w:pPr>
        <w:pStyle w:val="Paragraphedeliste"/>
        <w:numPr>
          <w:ilvl w:val="0"/>
          <w:numId w:val="15"/>
        </w:numPr>
        <w:rPr>
          <w:rFonts w:ascii="Times New Roman" w:hAnsi="Times New Roman" w:cs="Times New Roman"/>
          <w:szCs w:val="24"/>
          <w:lang w:bidi="ar-DZ"/>
        </w:rPr>
      </w:pPr>
      <w:r w:rsidRPr="00BC2DB0">
        <w:rPr>
          <w:rFonts w:ascii="Times New Roman" w:hAnsi="Times New Roman" w:cs="Times New Roman"/>
          <w:szCs w:val="24"/>
          <w:lang w:bidi="ar-DZ"/>
        </w:rPr>
        <w:t xml:space="preserve"> lenteur et perte de temps dans l’enregistrement et la recherche de données.</w:t>
      </w:r>
    </w:p>
    <w:p w:rsidR="00BC2DB0" w:rsidRDefault="0070528E" w:rsidP="00E7181E">
      <w:pPr>
        <w:pStyle w:val="Paragraphedeliste"/>
        <w:numPr>
          <w:ilvl w:val="0"/>
          <w:numId w:val="15"/>
        </w:numPr>
        <w:rPr>
          <w:rFonts w:ascii="Times New Roman" w:hAnsi="Times New Roman" w:cs="Times New Roman"/>
          <w:szCs w:val="24"/>
          <w:lang w:bidi="ar-DZ"/>
        </w:rPr>
      </w:pPr>
      <w:r w:rsidRPr="00BC2DB0">
        <w:rPr>
          <w:rFonts w:ascii="Times New Roman" w:hAnsi="Times New Roman" w:cs="Times New Roman"/>
          <w:szCs w:val="24"/>
          <w:lang w:bidi="ar-DZ"/>
        </w:rPr>
        <w:t>Grand volume d'informations traitées manuellement, ce qui provoque parfois des erreurs dans l'établissement des documents.</w:t>
      </w:r>
    </w:p>
    <w:p w:rsidR="00A4008C" w:rsidRDefault="00A4008C" w:rsidP="00E7181E">
      <w:pPr>
        <w:pStyle w:val="Paragraphedeliste"/>
        <w:numPr>
          <w:ilvl w:val="0"/>
          <w:numId w:val="15"/>
        </w:numPr>
        <w:rPr>
          <w:rFonts w:ascii="Times New Roman" w:hAnsi="Times New Roman" w:cs="Times New Roman"/>
          <w:szCs w:val="24"/>
          <w:lang w:bidi="ar-DZ"/>
        </w:rPr>
      </w:pPr>
      <w:r w:rsidRPr="00A4008C">
        <w:rPr>
          <w:rFonts w:ascii="Times New Roman" w:hAnsi="Times New Roman" w:cs="Times New Roman"/>
          <w:szCs w:val="24"/>
          <w:lang w:bidi="ar-DZ"/>
        </w:rPr>
        <w:t>Difficulté de stockage due au beaucoup d'archives.</w:t>
      </w:r>
    </w:p>
    <w:p w:rsidR="00BC2DB0" w:rsidRDefault="0070528E" w:rsidP="00E7181E">
      <w:pPr>
        <w:pStyle w:val="Paragraphedeliste"/>
        <w:numPr>
          <w:ilvl w:val="0"/>
          <w:numId w:val="15"/>
        </w:numPr>
        <w:rPr>
          <w:rFonts w:ascii="Times New Roman" w:hAnsi="Times New Roman" w:cs="Times New Roman"/>
          <w:szCs w:val="24"/>
          <w:lang w:bidi="ar-DZ"/>
        </w:rPr>
      </w:pPr>
      <w:r w:rsidRPr="00BC2DB0">
        <w:rPr>
          <w:rFonts w:ascii="Times New Roman" w:hAnsi="Times New Roman" w:cs="Times New Roman"/>
          <w:szCs w:val="24"/>
          <w:lang w:bidi="ar-DZ"/>
        </w:rPr>
        <w:t>Possibilité d'erreur dans le remplissage des différents documents.</w:t>
      </w:r>
    </w:p>
    <w:p w:rsidR="00221B5E" w:rsidRPr="00A4008C" w:rsidRDefault="0070528E" w:rsidP="00A4008C">
      <w:pPr>
        <w:pStyle w:val="Paragraphedeliste"/>
        <w:numPr>
          <w:ilvl w:val="0"/>
          <w:numId w:val="15"/>
        </w:numPr>
        <w:rPr>
          <w:rFonts w:ascii="Times New Roman" w:hAnsi="Times New Roman" w:cs="Times New Roman"/>
          <w:szCs w:val="24"/>
          <w:lang w:bidi="ar-DZ"/>
        </w:rPr>
      </w:pPr>
      <w:r w:rsidRPr="00BC2DB0">
        <w:rPr>
          <w:rFonts w:ascii="Times New Roman" w:hAnsi="Times New Roman" w:cs="Times New Roman"/>
          <w:szCs w:val="24"/>
          <w:lang w:bidi="ar-DZ"/>
        </w:rPr>
        <w:t xml:space="preserve">Recherche difficile dans les </w:t>
      </w:r>
      <w:r w:rsidR="00A4008C" w:rsidRPr="00BC2DB0">
        <w:rPr>
          <w:rFonts w:ascii="Times New Roman" w:hAnsi="Times New Roman" w:cs="Times New Roman"/>
          <w:szCs w:val="24"/>
          <w:lang w:bidi="ar-DZ"/>
        </w:rPr>
        <w:t>registres…etc</w:t>
      </w:r>
      <w:r w:rsidRPr="00A4008C">
        <w:rPr>
          <w:rFonts w:ascii="Times New Roman" w:hAnsi="Times New Roman" w:cs="Times New Roman"/>
          <w:szCs w:val="24"/>
          <w:lang w:bidi="ar-DZ"/>
        </w:rPr>
        <w:t>.</w:t>
      </w:r>
    </w:p>
    <w:p w:rsidR="00F2144C" w:rsidRDefault="00F2144C" w:rsidP="00E7181E">
      <w:pPr>
        <w:rPr>
          <w:rFonts w:ascii="Times New Roman" w:hAnsi="Times New Roman" w:cs="Times New Roman"/>
          <w:szCs w:val="24"/>
          <w:lang w:bidi="ar-DZ"/>
        </w:rPr>
      </w:pPr>
      <w:r>
        <w:rPr>
          <w:rFonts w:ascii="Times New Roman" w:hAnsi="Times New Roman" w:cs="Times New Roman"/>
          <w:szCs w:val="24"/>
          <w:lang w:bidi="ar-DZ"/>
        </w:rPr>
        <w:t>Et pour résoudre ces problèmes communs, nous posons ces questions:</w:t>
      </w:r>
    </w:p>
    <w:p w:rsidR="00F2144C" w:rsidRPr="00BC2DB0" w:rsidRDefault="00972C09" w:rsidP="00E7181E">
      <w:pPr>
        <w:pStyle w:val="Paragraphedeliste"/>
        <w:numPr>
          <w:ilvl w:val="0"/>
          <w:numId w:val="13"/>
        </w:numPr>
        <w:rPr>
          <w:rFonts w:ascii="Times New Roman" w:hAnsi="Times New Roman" w:cs="Times New Roman"/>
          <w:szCs w:val="24"/>
          <w:lang w:bidi="ar-DZ"/>
        </w:rPr>
      </w:pPr>
      <w:r w:rsidRPr="00BC2DB0">
        <w:rPr>
          <w:rFonts w:ascii="Times New Roman" w:hAnsi="Times New Roman" w:cs="Times New Roman"/>
          <w:szCs w:val="24"/>
          <w:lang w:bidi="ar-DZ"/>
        </w:rPr>
        <w:t>Le niveau d'aut</w:t>
      </w:r>
      <w:r w:rsidR="00DA77AB">
        <w:rPr>
          <w:rFonts w:ascii="Times New Roman" w:hAnsi="Times New Roman" w:cs="Times New Roman"/>
          <w:szCs w:val="24"/>
          <w:lang w:bidi="ar-DZ"/>
        </w:rPr>
        <w:t xml:space="preserve">omatisation dans la gestion du </w:t>
      </w:r>
      <w:r w:rsidR="00DA77AB" w:rsidRPr="00BC2DB0">
        <w:rPr>
          <w:rFonts w:ascii="Times New Roman" w:hAnsi="Times New Roman" w:cs="Times New Roman"/>
          <w:szCs w:val="24"/>
          <w:lang w:bidi="ar-DZ"/>
        </w:rPr>
        <w:t>laboratoire</w:t>
      </w:r>
      <w:r w:rsidRPr="00BC2DB0">
        <w:rPr>
          <w:rFonts w:ascii="Times New Roman" w:hAnsi="Times New Roman" w:cs="Times New Roman"/>
          <w:szCs w:val="24"/>
          <w:lang w:bidi="ar-DZ"/>
        </w:rPr>
        <w:t xml:space="preserve"> est-il satisfaisant pour compenser tous les problèmes mentionnés ci-dessus?</w:t>
      </w:r>
    </w:p>
    <w:p w:rsidR="00371259" w:rsidRPr="00371259" w:rsidRDefault="00972C09" w:rsidP="00371259">
      <w:pPr>
        <w:pStyle w:val="Paragraphedeliste"/>
        <w:numPr>
          <w:ilvl w:val="0"/>
          <w:numId w:val="13"/>
        </w:numPr>
        <w:rPr>
          <w:rFonts w:ascii="Times New Roman" w:hAnsi="Times New Roman" w:cs="Times New Roman"/>
          <w:szCs w:val="24"/>
          <w:lang w:bidi="ar-DZ"/>
        </w:rPr>
      </w:pPr>
      <w:r w:rsidRPr="00BC2DB0">
        <w:rPr>
          <w:rFonts w:ascii="Times New Roman" w:hAnsi="Times New Roman" w:cs="Times New Roman"/>
          <w:szCs w:val="24"/>
          <w:lang w:bidi="ar-DZ"/>
        </w:rPr>
        <w:t>à ce que le niveau d'automatisation sera protégera la sécurité de l'information et facilitera la récupération et l'accès à l'information</w:t>
      </w:r>
      <w:r w:rsidR="00566A82" w:rsidRPr="00BC2DB0">
        <w:rPr>
          <w:rFonts w:ascii="Times New Roman" w:hAnsi="Times New Roman" w:cs="Times New Roman"/>
          <w:szCs w:val="24"/>
          <w:lang w:bidi="ar-DZ"/>
        </w:rPr>
        <w:t>?</w:t>
      </w:r>
    </w:p>
    <w:p w:rsidR="00EC3CEE" w:rsidRDefault="00EC3CEE" w:rsidP="00371259">
      <w:pPr>
        <w:rPr>
          <w:lang w:bidi="ar-DZ"/>
        </w:rPr>
      </w:pPr>
    </w:p>
    <w:p w:rsidR="00371259" w:rsidRDefault="00371259" w:rsidP="00564979">
      <w:pPr>
        <w:ind w:firstLine="567"/>
        <w:rPr>
          <w:lang w:bidi="ar-DZ"/>
        </w:rPr>
      </w:pPr>
      <w:r>
        <w:rPr>
          <w:lang w:bidi="ar-DZ"/>
        </w:rPr>
        <w:t>Notre travail est subdivisé en quatre chapitres :</w:t>
      </w:r>
    </w:p>
    <w:p w:rsidR="00371259" w:rsidRDefault="00371259" w:rsidP="00371259">
      <w:pPr>
        <w:rPr>
          <w:lang w:bidi="ar-DZ"/>
        </w:rPr>
      </w:pPr>
      <w:r>
        <w:rPr>
          <w:lang w:bidi="ar-DZ"/>
        </w:rPr>
        <w:t>Premièrement nous commencer par une &lt;&lt; Introduction général &gt;&gt; duquel consiste à l’importance d’un système d’informatique dans un établissement et évoquer la problématique de notre Project.</w:t>
      </w:r>
    </w:p>
    <w:p w:rsidR="00371259" w:rsidRDefault="00371259" w:rsidP="00371259">
      <w:pPr>
        <w:rPr>
          <w:lang w:bidi="ar-DZ"/>
        </w:rPr>
      </w:pPr>
    </w:p>
    <w:p w:rsidR="00371259" w:rsidRDefault="00371259" w:rsidP="00564979">
      <w:pPr>
        <w:ind w:firstLine="567"/>
        <w:rPr>
          <w:lang w:bidi="ar-DZ"/>
        </w:rPr>
      </w:pPr>
      <w:r>
        <w:rPr>
          <w:lang w:bidi="ar-DZ"/>
        </w:rPr>
        <w:t>Dans le premier chapitre intitulé &lt;&lt; Présentation de l’établissement &gt;&gt; nous présentant l’histoire de l’hôpital Djillali BouNaàma et expliquer en détailler le rôle laboratoire d’analyse de sang  et son fonctionnalité dans l’établissement hospitaliser.</w:t>
      </w:r>
    </w:p>
    <w:p w:rsidR="00371259" w:rsidRDefault="00371259" w:rsidP="00371259">
      <w:pPr>
        <w:rPr>
          <w:lang w:bidi="ar-DZ"/>
        </w:rPr>
      </w:pPr>
    </w:p>
    <w:p w:rsidR="00371259" w:rsidRDefault="00371259" w:rsidP="00564979">
      <w:pPr>
        <w:ind w:firstLine="567"/>
        <w:rPr>
          <w:lang w:bidi="ar-DZ"/>
        </w:rPr>
      </w:pPr>
      <w:r>
        <w:rPr>
          <w:lang w:bidi="ar-DZ"/>
        </w:rPr>
        <w:t xml:space="preserve">Le second chapitre qui est &lt;&lt; Etude de l’existence &gt;&gt; </w:t>
      </w:r>
      <w:r w:rsidRPr="00E9111B">
        <w:rPr>
          <w:lang w:bidi="ar-DZ"/>
        </w:rPr>
        <w:t>n</w:t>
      </w:r>
      <w:r>
        <w:rPr>
          <w:lang w:bidi="ar-DZ"/>
        </w:rPr>
        <w:t>ous déclaré les utilise nécessaire  pour géré notre projet</w:t>
      </w:r>
    </w:p>
    <w:p w:rsidR="00371259" w:rsidRDefault="00371259" w:rsidP="00371259">
      <w:pPr>
        <w:rPr>
          <w:lang w:bidi="ar-DZ"/>
        </w:rPr>
      </w:pPr>
    </w:p>
    <w:p w:rsidR="00371259" w:rsidRDefault="00371259" w:rsidP="00564979">
      <w:pPr>
        <w:ind w:firstLine="567"/>
        <w:rPr>
          <w:lang w:bidi="ar-DZ"/>
        </w:rPr>
      </w:pPr>
      <w:r>
        <w:rPr>
          <w:lang w:bidi="ar-DZ"/>
        </w:rPr>
        <w:t xml:space="preserve">Le troisième chapitre qui est &lt;&lt; Conception et modalisation d’une application de gestion d’analyse de sang &gt;&gt; constitué une étude conceptuelle et logiciel de donnée </w:t>
      </w:r>
    </w:p>
    <w:p w:rsidR="00371259" w:rsidRDefault="00371259" w:rsidP="00371259">
      <w:pPr>
        <w:rPr>
          <w:lang w:bidi="ar-DZ"/>
        </w:rPr>
      </w:pPr>
    </w:p>
    <w:p w:rsidR="00371259" w:rsidRDefault="00371259" w:rsidP="00564979">
      <w:pPr>
        <w:ind w:firstLine="567"/>
        <w:rPr>
          <w:lang w:bidi="ar-DZ"/>
        </w:rPr>
      </w:pPr>
      <w:r>
        <w:rPr>
          <w:lang w:bidi="ar-DZ"/>
        </w:rPr>
        <w:t>Le quatrième chapitre &lt;&lt; Développement et réalisation d’une application de gestion d’analyse de sang &gt;&gt; montre la réalisation et le développement de notre application illustré les différent parties de l’interface de l’application qui à été développé par un langage de programmation avec le base de donnée.</w:t>
      </w:r>
    </w:p>
    <w:p w:rsidR="00371259" w:rsidRDefault="00371259" w:rsidP="00371259">
      <w:pPr>
        <w:rPr>
          <w:lang w:bidi="ar-DZ"/>
        </w:rPr>
      </w:pPr>
    </w:p>
    <w:p w:rsidR="00371259" w:rsidRPr="00E9111B" w:rsidRDefault="00371259" w:rsidP="00371259">
      <w:pPr>
        <w:rPr>
          <w:lang w:bidi="ar-DZ"/>
        </w:rPr>
      </w:pPr>
      <w:r>
        <w:rPr>
          <w:lang w:bidi="ar-DZ"/>
        </w:rPr>
        <w:t>Finalement on terminer ce travail avec une conclusion générale et des suggestions.</w:t>
      </w: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371259" w:rsidRDefault="00371259" w:rsidP="00B37C47">
      <w:pPr>
        <w:pStyle w:val="Paragraphedeliste"/>
        <w:jc w:val="both"/>
        <w:rPr>
          <w:rFonts w:ascii="Times New Roman" w:hAnsi="Times New Roman" w:cs="Times New Roman"/>
          <w:szCs w:val="24"/>
          <w:lang w:bidi="ar-DZ"/>
        </w:rPr>
      </w:pPr>
    </w:p>
    <w:p w:rsidR="008176DF" w:rsidRDefault="008176DF" w:rsidP="00B37C47">
      <w:pPr>
        <w:pStyle w:val="Paragraphedeliste"/>
        <w:jc w:val="both"/>
        <w:rPr>
          <w:rFonts w:ascii="Times New Roman" w:hAnsi="Times New Roman" w:cs="Times New Roman"/>
          <w:szCs w:val="24"/>
          <w:lang w:bidi="ar-DZ"/>
        </w:rPr>
      </w:pPr>
    </w:p>
    <w:p w:rsidR="008176DF" w:rsidRDefault="008176DF" w:rsidP="00B37C47">
      <w:pPr>
        <w:pStyle w:val="Paragraphedeliste"/>
        <w:jc w:val="both"/>
        <w:rPr>
          <w:rFonts w:ascii="Times New Roman" w:hAnsi="Times New Roman" w:cs="Times New Roman"/>
          <w:szCs w:val="24"/>
          <w:lang w:bidi="ar-DZ"/>
        </w:rPr>
      </w:pPr>
    </w:p>
    <w:p w:rsidR="008176DF" w:rsidRDefault="008176DF" w:rsidP="00B37C47">
      <w:pPr>
        <w:pStyle w:val="Paragraphedeliste"/>
        <w:jc w:val="both"/>
        <w:rPr>
          <w:rFonts w:ascii="Times New Roman" w:hAnsi="Times New Roman" w:cs="Times New Roman"/>
          <w:szCs w:val="24"/>
          <w:lang w:bidi="ar-DZ"/>
        </w:rPr>
      </w:pPr>
    </w:p>
    <w:p w:rsidR="00D66490" w:rsidRDefault="00D66490" w:rsidP="00D66490">
      <w:pPr>
        <w:pStyle w:val="Titre1"/>
        <w:jc w:val="center"/>
        <w:rPr>
          <w:lang w:bidi="ar-DZ"/>
        </w:rPr>
      </w:pPr>
    </w:p>
    <w:p w:rsidR="008570CF" w:rsidRDefault="008570CF" w:rsidP="00D66490">
      <w:pPr>
        <w:pStyle w:val="Titre1"/>
        <w:numPr>
          <w:ilvl w:val="0"/>
          <w:numId w:val="0"/>
        </w:numPr>
        <w:ind w:left="360"/>
        <w:jc w:val="center"/>
        <w:rPr>
          <w:lang w:bidi="ar-DZ"/>
        </w:rPr>
      </w:pPr>
      <w:r>
        <w:t>Présentation de l’</w:t>
      </w:r>
      <w:r w:rsidR="003F64CA">
        <w:t>établissement</w:t>
      </w:r>
    </w:p>
    <w:p w:rsidR="00A51999" w:rsidRDefault="00A51999" w:rsidP="00D66490">
      <w:pPr>
        <w:pStyle w:val="Header2"/>
      </w:pPr>
      <w:r>
        <w:t>Introduction :</w:t>
      </w:r>
    </w:p>
    <w:p w:rsidR="00A51999" w:rsidRPr="00C56F16" w:rsidRDefault="00A51999" w:rsidP="00FF2E57">
      <w:pPr>
        <w:rPr>
          <w:rtl/>
          <w:lang w:bidi="ar-DZ"/>
        </w:rPr>
      </w:pPr>
    </w:p>
    <w:p w:rsidR="008570CF" w:rsidRPr="00866088" w:rsidRDefault="00D66490" w:rsidP="00D66490">
      <w:pPr>
        <w:pStyle w:val="Header2"/>
      </w:pPr>
      <w:r>
        <w:t>Histoire</w:t>
      </w:r>
      <w:r w:rsidR="008570CF">
        <w:t xml:space="preserve"> de l’établissement public hospitalisé </w:t>
      </w:r>
      <w:r w:rsidR="00D46935" w:rsidRPr="00D66490">
        <w:rPr>
          <w:rFonts w:ascii="Times New Roman" w:hAnsi="Times New Roman" w:cs="Times New Roman"/>
          <w:szCs w:val="24"/>
          <w:lang w:bidi="ar-DZ"/>
        </w:rPr>
        <w:t>Djilali Bounaàma</w:t>
      </w:r>
      <w:r w:rsidR="008570CF">
        <w:t>:</w:t>
      </w:r>
    </w:p>
    <w:p w:rsidR="00143DAC" w:rsidRDefault="008570CF" w:rsidP="00E7181E">
      <w:pPr>
        <w:pStyle w:val="Paragraphedeliste"/>
        <w:spacing w:after="240"/>
        <w:ind w:left="0" w:firstLine="567"/>
        <w:rPr>
          <w:rFonts w:ascii="Times New Roman" w:hAnsi="Times New Roman" w:cs="Times New Roman"/>
          <w:szCs w:val="24"/>
        </w:rPr>
      </w:pPr>
      <w:r w:rsidRPr="00492852">
        <w:rPr>
          <w:rFonts w:ascii="Times New Roman" w:hAnsi="Times New Roman" w:cs="Times New Roman"/>
          <w:szCs w:val="24"/>
        </w:rPr>
        <w:t>Est une institution de nature administrative établie co</w:t>
      </w:r>
      <w:r>
        <w:rPr>
          <w:rFonts w:ascii="Times New Roman" w:hAnsi="Times New Roman" w:cs="Times New Roman"/>
          <w:szCs w:val="24"/>
        </w:rPr>
        <w:t xml:space="preserve">nformément au décret exécutif </w:t>
      </w:r>
      <w:r w:rsidRPr="00492852">
        <w:rPr>
          <w:rFonts w:ascii="Times New Roman" w:hAnsi="Times New Roman" w:cs="Times New Roman"/>
          <w:szCs w:val="24"/>
        </w:rPr>
        <w:t xml:space="preserve"> n° 140-07 du 19 mai 2007, qui prévoit la création d'établissements de santé, d'établissements de santé</w:t>
      </w:r>
      <w:r w:rsidR="00125EF8">
        <w:rPr>
          <w:rFonts w:ascii="Times New Roman" w:hAnsi="Times New Roman" w:cs="Times New Roman"/>
          <w:szCs w:val="24"/>
        </w:rPr>
        <w:t xml:space="preserve"> </w:t>
      </w:r>
      <w:r w:rsidRPr="00492852">
        <w:rPr>
          <w:rFonts w:ascii="Times New Roman" w:hAnsi="Times New Roman" w:cs="Times New Roman"/>
          <w:szCs w:val="24"/>
        </w:rPr>
        <w:t>publique, de leurs organisations et de leur fonctionnement, modifiés et complémentaires.</w:t>
      </w:r>
    </w:p>
    <w:p w:rsidR="0047103B" w:rsidRDefault="0047103B" w:rsidP="00E125C3">
      <w:pPr>
        <w:pStyle w:val="Paragraphedeliste"/>
        <w:spacing w:after="240"/>
        <w:ind w:left="0" w:firstLine="567"/>
        <w:jc w:val="both"/>
        <w:rPr>
          <w:rFonts w:ascii="Times New Roman" w:hAnsi="Times New Roman" w:cs="Times New Roman"/>
          <w:b/>
          <w:bCs/>
          <w:sz w:val="28"/>
          <w:szCs w:val="28"/>
          <w:u w:val="single"/>
        </w:rPr>
      </w:pPr>
    </w:p>
    <w:p w:rsidR="008570CF" w:rsidRPr="00143DAC" w:rsidRDefault="008570CF" w:rsidP="00E7181E">
      <w:pPr>
        <w:pStyle w:val="Paragraphedeliste"/>
        <w:spacing w:after="240"/>
        <w:ind w:left="0" w:firstLine="567"/>
        <w:rPr>
          <w:rFonts w:ascii="Times New Roman" w:hAnsi="Times New Roman" w:cs="Times New Roman"/>
          <w:b/>
          <w:bCs/>
          <w:sz w:val="28"/>
          <w:szCs w:val="28"/>
          <w:u w:val="single"/>
        </w:rPr>
      </w:pPr>
      <w:r w:rsidRPr="0033131E">
        <w:rPr>
          <w:rFonts w:ascii="Times New Roman" w:hAnsi="Times New Roman" w:cs="Times New Roman"/>
          <w:szCs w:val="24"/>
          <w:lang w:bidi="ar-DZ"/>
        </w:rPr>
        <w:t xml:space="preserve">La Fondation fournit des services de santé tels qu'ils sont trouvés pour l'attention et les soins de santé du citoyen de </w:t>
      </w:r>
      <w:r>
        <w:rPr>
          <w:rFonts w:ascii="Times New Roman" w:hAnsi="Times New Roman" w:cs="Times New Roman"/>
          <w:szCs w:val="24"/>
          <w:lang w:bidi="ar-DZ"/>
        </w:rPr>
        <w:t>Ksar Chellala</w:t>
      </w:r>
      <w:r w:rsidRPr="0033131E">
        <w:rPr>
          <w:rFonts w:ascii="Times New Roman" w:hAnsi="Times New Roman" w:cs="Times New Roman"/>
          <w:szCs w:val="24"/>
          <w:lang w:bidi="ar-DZ"/>
        </w:rPr>
        <w:t xml:space="preserve"> et des municipalités voisines</w:t>
      </w:r>
      <w:r>
        <w:rPr>
          <w:rFonts w:ascii="Times New Roman" w:hAnsi="Times New Roman" w:cs="Times New Roman"/>
          <w:szCs w:val="24"/>
          <w:lang w:bidi="ar-DZ"/>
        </w:rPr>
        <w:t>.</w:t>
      </w:r>
    </w:p>
    <w:p w:rsidR="00E90BBB" w:rsidRDefault="00E90BBB" w:rsidP="00E125C3">
      <w:pPr>
        <w:pStyle w:val="Paragraphedeliste"/>
        <w:spacing w:after="240"/>
        <w:ind w:left="0"/>
        <w:jc w:val="both"/>
        <w:rPr>
          <w:rFonts w:ascii="Times New Roman" w:hAnsi="Times New Roman" w:cs="Times New Roman"/>
          <w:szCs w:val="24"/>
          <w:lang w:bidi="ar-DZ"/>
        </w:rPr>
      </w:pPr>
    </w:p>
    <w:p w:rsidR="008570CF" w:rsidRDefault="008570CF" w:rsidP="00E7181E">
      <w:pPr>
        <w:pStyle w:val="Paragraphedeliste"/>
        <w:spacing w:after="240"/>
        <w:ind w:left="0" w:firstLine="567"/>
        <w:rPr>
          <w:rFonts w:ascii="Times New Roman" w:hAnsi="Times New Roman" w:cs="Times New Roman"/>
          <w:b/>
          <w:bCs/>
          <w:sz w:val="28"/>
          <w:szCs w:val="28"/>
          <w:u w:val="single"/>
        </w:rPr>
      </w:pPr>
      <w:r w:rsidRPr="00E21C94">
        <w:rPr>
          <w:rFonts w:ascii="Times New Roman" w:hAnsi="Times New Roman" w:cs="Times New Roman"/>
          <w:szCs w:val="24"/>
          <w:lang w:bidi="ar-DZ"/>
        </w:rPr>
        <w:t>Ouvert en 1985, l'hôpital est un bâtiment prêt à l'emploi d'une superficie de 17250 m</w:t>
      </w:r>
      <w:r w:rsidR="003A6703">
        <w:rPr>
          <w:rFonts w:ascii="Times New Roman" w:hAnsi="Times New Roman" w:cs="Times New Roman"/>
          <w:szCs w:val="24"/>
          <w:lang w:bidi="ar-DZ"/>
        </w:rPr>
        <w:t>²</w:t>
      </w:r>
      <w:r w:rsidRPr="00E21C94">
        <w:rPr>
          <w:rFonts w:ascii="Times New Roman" w:hAnsi="Times New Roman" w:cs="Times New Roman"/>
          <w:szCs w:val="24"/>
          <w:lang w:bidi="ar-DZ"/>
        </w:rPr>
        <w:t>.</w:t>
      </w:r>
    </w:p>
    <w:p w:rsidR="008570CF" w:rsidRDefault="008570CF" w:rsidP="00E7181E">
      <w:pPr>
        <w:pStyle w:val="Paragraphedeliste"/>
        <w:spacing w:after="240"/>
        <w:ind w:left="0"/>
        <w:rPr>
          <w:rFonts w:ascii="Times New Roman" w:hAnsi="Times New Roman" w:cs="Times New Roman"/>
          <w:b/>
          <w:bCs/>
          <w:sz w:val="28"/>
          <w:szCs w:val="28"/>
          <w:u w:val="single"/>
        </w:rPr>
      </w:pPr>
      <w:r w:rsidRPr="00E21C94">
        <w:rPr>
          <w:rFonts w:ascii="Times New Roman" w:hAnsi="Times New Roman" w:cs="Times New Roman"/>
          <w:szCs w:val="24"/>
          <w:lang w:bidi="ar-DZ"/>
        </w:rPr>
        <w:t xml:space="preserve">Il couvre actuellement 74 300 habitants du palais Palace, en plus de quelques municipalités voisines de l'état de </w:t>
      </w:r>
      <w:r>
        <w:rPr>
          <w:rFonts w:ascii="Times New Roman" w:hAnsi="Times New Roman" w:cs="Times New Roman"/>
          <w:szCs w:val="24"/>
          <w:lang w:bidi="ar-DZ"/>
        </w:rPr>
        <w:t>(</w:t>
      </w:r>
      <w:r w:rsidRPr="00E21C94">
        <w:rPr>
          <w:rFonts w:ascii="Times New Roman" w:hAnsi="Times New Roman" w:cs="Times New Roman"/>
          <w:szCs w:val="24"/>
          <w:lang w:bidi="ar-DZ"/>
        </w:rPr>
        <w:t>Djelfa-</w:t>
      </w:r>
      <w:r w:rsidRPr="00E21C94">
        <w:rPr>
          <w:rFonts w:cstheme="majorBidi"/>
          <w:szCs w:val="24"/>
          <w:shd w:val="clear" w:color="auto" w:fill="FFFFFF"/>
        </w:rPr>
        <w:t>Tissemsilt</w:t>
      </w:r>
      <w:r>
        <w:rPr>
          <w:rFonts w:ascii="Times New Roman" w:hAnsi="Times New Roman" w:cs="Times New Roman"/>
          <w:szCs w:val="24"/>
          <w:lang w:bidi="ar-DZ"/>
        </w:rPr>
        <w:t>).</w:t>
      </w:r>
    </w:p>
    <w:p w:rsidR="00125EF8" w:rsidRDefault="008570CF" w:rsidP="00E7181E">
      <w:pPr>
        <w:pStyle w:val="Paragraphedeliste"/>
        <w:spacing w:after="240"/>
        <w:ind w:left="0"/>
        <w:rPr>
          <w:rFonts w:ascii="Times New Roman" w:hAnsi="Times New Roman" w:cs="Times New Roman"/>
          <w:b/>
          <w:bCs/>
          <w:sz w:val="28"/>
          <w:szCs w:val="28"/>
          <w:u w:val="single"/>
        </w:rPr>
      </w:pPr>
      <w:r w:rsidRPr="009E3DBE">
        <w:rPr>
          <w:rFonts w:ascii="Times New Roman" w:hAnsi="Times New Roman" w:cs="Times New Roman"/>
          <w:szCs w:val="24"/>
          <w:lang w:bidi="ar-DZ"/>
        </w:rPr>
        <w:t>Bien que l'institution a une capacité d'absorption de 130 lits, mais elle joue un grand rôle et cela grâce aux efforts de ses travailleurs et à la hausse et élever le niveau de bons soins du patient et ce dans tous les domaines.</w:t>
      </w:r>
    </w:p>
    <w:p w:rsidR="00E90BBB" w:rsidRPr="00125EF8" w:rsidRDefault="008570CF" w:rsidP="00E7181E">
      <w:pPr>
        <w:pStyle w:val="Paragraphedeliste"/>
        <w:spacing w:after="240"/>
        <w:ind w:left="0"/>
        <w:rPr>
          <w:rFonts w:ascii="Times New Roman" w:hAnsi="Times New Roman" w:cs="Times New Roman"/>
          <w:b/>
          <w:bCs/>
          <w:sz w:val="28"/>
          <w:szCs w:val="28"/>
          <w:u w:val="single"/>
        </w:rPr>
      </w:pPr>
      <w:r w:rsidRPr="00D26C15">
        <w:rPr>
          <w:rFonts w:ascii="Times New Roman" w:hAnsi="Times New Roman" w:cs="Times New Roman"/>
          <w:szCs w:val="24"/>
          <w:lang w:bidi="ar-DZ"/>
        </w:rPr>
        <w:t>L'une des tâches les plus importantes pour l'hôpital public est:</w:t>
      </w:r>
    </w:p>
    <w:p w:rsidR="00E90BBB" w:rsidRPr="007F3A65" w:rsidRDefault="008570CF" w:rsidP="00E7181E">
      <w:pPr>
        <w:pStyle w:val="Paragraphedeliste"/>
        <w:numPr>
          <w:ilvl w:val="0"/>
          <w:numId w:val="7"/>
        </w:numPr>
        <w:spacing w:after="240"/>
        <w:ind w:left="709"/>
        <w:rPr>
          <w:rFonts w:ascii="Times New Roman" w:hAnsi="Times New Roman" w:cs="Times New Roman"/>
          <w:szCs w:val="24"/>
          <w:lang w:bidi="ar-DZ"/>
        </w:rPr>
      </w:pPr>
      <w:r w:rsidRPr="00D26C15">
        <w:rPr>
          <w:rFonts w:ascii="Times New Roman" w:hAnsi="Times New Roman" w:cs="Times New Roman"/>
          <w:szCs w:val="24"/>
          <w:lang w:bidi="ar-DZ"/>
        </w:rPr>
        <w:t>Interférence et panique</w:t>
      </w:r>
      <w:r w:rsidR="00125EF8">
        <w:rPr>
          <w:rFonts w:ascii="Times New Roman" w:hAnsi="Times New Roman" w:cs="Times New Roman"/>
          <w:szCs w:val="24"/>
          <w:lang w:bidi="ar-DZ"/>
        </w:rPr>
        <w:t>.</w:t>
      </w:r>
    </w:p>
    <w:p w:rsidR="00E90BBB" w:rsidRPr="007F3A65" w:rsidRDefault="008570CF" w:rsidP="00E7181E">
      <w:pPr>
        <w:pStyle w:val="Paragraphedeliste"/>
        <w:numPr>
          <w:ilvl w:val="0"/>
          <w:numId w:val="7"/>
        </w:numPr>
        <w:spacing w:after="240"/>
        <w:ind w:left="709"/>
        <w:rPr>
          <w:rFonts w:ascii="Times New Roman" w:hAnsi="Times New Roman" w:cs="Times New Roman"/>
          <w:szCs w:val="24"/>
          <w:lang w:bidi="ar-DZ"/>
        </w:rPr>
      </w:pPr>
      <w:r w:rsidRPr="00D26C15">
        <w:rPr>
          <w:rFonts w:ascii="Times New Roman" w:hAnsi="Times New Roman" w:cs="Times New Roman"/>
          <w:szCs w:val="24"/>
          <w:lang w:bidi="ar-DZ"/>
        </w:rPr>
        <w:t>Fournir des services de santé à partir du traitement, de la détection et de l'analyse en quantités symboliques</w:t>
      </w:r>
      <w:r w:rsidR="00125EF8">
        <w:rPr>
          <w:rFonts w:ascii="Times New Roman" w:hAnsi="Times New Roman" w:cs="Times New Roman"/>
          <w:szCs w:val="24"/>
          <w:lang w:bidi="ar-DZ"/>
        </w:rPr>
        <w:t>.</w:t>
      </w:r>
    </w:p>
    <w:p w:rsidR="00E90BBB" w:rsidRDefault="008570CF" w:rsidP="00E7181E">
      <w:pPr>
        <w:pStyle w:val="Paragraphedeliste"/>
        <w:numPr>
          <w:ilvl w:val="0"/>
          <w:numId w:val="7"/>
        </w:numPr>
        <w:spacing w:after="240"/>
        <w:ind w:left="709"/>
        <w:rPr>
          <w:rFonts w:ascii="Times New Roman" w:hAnsi="Times New Roman" w:cs="Times New Roman"/>
          <w:szCs w:val="24"/>
          <w:lang w:bidi="ar-DZ"/>
        </w:rPr>
      </w:pPr>
      <w:r w:rsidRPr="00D26C15">
        <w:rPr>
          <w:rFonts w:ascii="Times New Roman" w:hAnsi="Times New Roman" w:cs="Times New Roman"/>
          <w:szCs w:val="24"/>
          <w:lang w:bidi="ar-DZ"/>
        </w:rPr>
        <w:t>Soins maternels et infantiles et surveillance de la santé</w:t>
      </w:r>
      <w:r w:rsidR="00125EF8">
        <w:rPr>
          <w:rFonts w:ascii="Times New Roman" w:hAnsi="Times New Roman" w:cs="Times New Roman"/>
          <w:szCs w:val="24"/>
          <w:lang w:bidi="ar-DZ"/>
        </w:rPr>
        <w:t>.</w:t>
      </w:r>
    </w:p>
    <w:p w:rsidR="00CC5C50" w:rsidRPr="007F3A65" w:rsidRDefault="00CC5C50" w:rsidP="00E125C3">
      <w:pPr>
        <w:pStyle w:val="Paragraphedeliste"/>
        <w:spacing w:after="240"/>
        <w:ind w:left="709"/>
        <w:jc w:val="both"/>
        <w:rPr>
          <w:rFonts w:ascii="Times New Roman" w:hAnsi="Times New Roman" w:cs="Times New Roman"/>
          <w:szCs w:val="24"/>
          <w:lang w:bidi="ar-DZ"/>
        </w:rPr>
      </w:pPr>
    </w:p>
    <w:p w:rsidR="008570CF" w:rsidRDefault="008570CF" w:rsidP="009D6EC5">
      <w:pPr>
        <w:pStyle w:val="Paragraphedeliste"/>
        <w:spacing w:after="240"/>
        <w:ind w:left="0" w:firstLine="567"/>
        <w:rPr>
          <w:rFonts w:ascii="Times New Roman" w:hAnsi="Times New Roman" w:cs="Times New Roman"/>
          <w:szCs w:val="24"/>
          <w:lang w:bidi="ar-DZ"/>
        </w:rPr>
      </w:pPr>
      <w:r w:rsidRPr="004C51CF">
        <w:rPr>
          <w:rFonts w:ascii="Times New Roman" w:hAnsi="Times New Roman" w:cs="Times New Roman"/>
          <w:szCs w:val="24"/>
          <w:lang w:bidi="ar-DZ"/>
        </w:rPr>
        <w:t>L'organisation administrative de l'institution publique hospital</w:t>
      </w:r>
      <w:r w:rsidR="009D6EC5">
        <w:rPr>
          <w:rFonts w:ascii="Times New Roman" w:hAnsi="Times New Roman" w:cs="Times New Roman"/>
          <w:szCs w:val="24"/>
          <w:lang w:bidi="ar-DZ"/>
        </w:rPr>
        <w:t xml:space="preserve">ière a été connue </w:t>
      </w:r>
      <w:r w:rsidRPr="004C51CF">
        <w:rPr>
          <w:rFonts w:ascii="Times New Roman" w:hAnsi="Times New Roman" w:cs="Times New Roman"/>
          <w:szCs w:val="24"/>
          <w:lang w:bidi="ar-DZ"/>
        </w:rPr>
        <w:t>sous le nom de Ministère de l</w:t>
      </w:r>
      <w:r w:rsidR="00114262">
        <w:rPr>
          <w:rFonts w:ascii="Times New Roman" w:hAnsi="Times New Roman" w:cs="Times New Roman"/>
          <w:szCs w:val="24"/>
          <w:lang w:bidi="ar-DZ"/>
        </w:rPr>
        <w:t>a Santé et de la Population maintenant le nom</w:t>
      </w:r>
      <w:r w:rsidR="009D6EC5">
        <w:rPr>
          <w:rFonts w:ascii="Times New Roman" w:hAnsi="Times New Roman" w:cs="Times New Roman"/>
          <w:szCs w:val="24"/>
          <w:lang w:bidi="ar-DZ"/>
        </w:rPr>
        <w:t xml:space="preserve"> a été changer</w:t>
      </w:r>
      <w:r w:rsidR="00114262">
        <w:rPr>
          <w:rFonts w:ascii="Times New Roman" w:hAnsi="Times New Roman" w:cs="Times New Roman"/>
          <w:szCs w:val="24"/>
          <w:lang w:bidi="ar-DZ"/>
        </w:rPr>
        <w:t xml:space="preserve"> </w:t>
      </w:r>
      <w:r w:rsidR="009D6EC5">
        <w:rPr>
          <w:rFonts w:ascii="Times New Roman" w:hAnsi="Times New Roman" w:cs="Times New Roman"/>
          <w:szCs w:val="24"/>
          <w:lang w:bidi="ar-DZ"/>
        </w:rPr>
        <w:t xml:space="preserve">en </w:t>
      </w:r>
      <w:r w:rsidR="00114262">
        <w:rPr>
          <w:rFonts w:ascii="Times New Roman" w:hAnsi="Times New Roman" w:cs="Times New Roman"/>
          <w:szCs w:val="24"/>
          <w:lang w:bidi="ar-DZ"/>
        </w:rPr>
        <w:t>Ministère</w:t>
      </w:r>
      <w:r w:rsidRPr="004C51CF">
        <w:rPr>
          <w:rFonts w:ascii="Times New Roman" w:hAnsi="Times New Roman" w:cs="Times New Roman"/>
          <w:szCs w:val="24"/>
          <w:lang w:bidi="ar-DZ"/>
        </w:rPr>
        <w:t xml:space="preserve"> de la Santé et la Réforme des Hôpitaux selon les nouvelles données.</w:t>
      </w:r>
    </w:p>
    <w:p w:rsidR="00E90BBB" w:rsidRDefault="00E90BBB" w:rsidP="00E125C3">
      <w:pPr>
        <w:pStyle w:val="Paragraphedeliste"/>
        <w:spacing w:after="240"/>
        <w:ind w:left="0"/>
        <w:jc w:val="both"/>
        <w:rPr>
          <w:rFonts w:ascii="Times New Roman" w:hAnsi="Times New Roman" w:cs="Times New Roman"/>
          <w:szCs w:val="24"/>
          <w:lang w:bidi="ar-DZ"/>
        </w:rPr>
      </w:pPr>
    </w:p>
    <w:p w:rsidR="008570CF" w:rsidRPr="00800BF9" w:rsidRDefault="003610A3" w:rsidP="00E7181E">
      <w:pPr>
        <w:pStyle w:val="Paragraphedeliste"/>
        <w:spacing w:after="240"/>
        <w:ind w:left="0" w:firstLine="567"/>
        <w:rPr>
          <w:rFonts w:ascii="Times New Roman" w:hAnsi="Times New Roman" w:cs="Times New Roman"/>
          <w:szCs w:val="24"/>
          <w:lang w:bidi="ar-DZ"/>
        </w:rPr>
      </w:pPr>
      <w:r>
        <w:rPr>
          <w:rFonts w:ascii="Times New Roman" w:hAnsi="Times New Roman" w:cs="Times New Roman"/>
          <w:szCs w:val="24"/>
          <w:lang w:bidi="ar-DZ"/>
        </w:rPr>
        <w:t>L</w:t>
      </w:r>
      <w:r w:rsidR="008570CF" w:rsidRPr="00726EEB">
        <w:rPr>
          <w:rFonts w:ascii="Times New Roman" w:hAnsi="Times New Roman" w:cs="Times New Roman"/>
          <w:szCs w:val="24"/>
          <w:lang w:bidi="ar-DZ"/>
        </w:rPr>
        <w:t>a Fondation Hôpital public est caractérisée par une organisation technique et administrative qui facilite les tâches</w:t>
      </w:r>
      <w:r w:rsidR="00E54237">
        <w:rPr>
          <w:rFonts w:ascii="Times New Roman" w:hAnsi="Times New Roman" w:cs="Times New Roman"/>
          <w:szCs w:val="24"/>
          <w:lang w:bidi="ar-DZ"/>
        </w:rPr>
        <w:t xml:space="preserve"> pour </w:t>
      </w:r>
      <w:r w:rsidR="008570CF" w:rsidRPr="00726EEB">
        <w:rPr>
          <w:rFonts w:ascii="Times New Roman" w:hAnsi="Times New Roman" w:cs="Times New Roman"/>
          <w:szCs w:val="24"/>
          <w:lang w:bidi="ar-DZ"/>
        </w:rPr>
        <w:t>assure</w:t>
      </w:r>
      <w:r w:rsidR="00E54237">
        <w:rPr>
          <w:rFonts w:ascii="Times New Roman" w:hAnsi="Times New Roman" w:cs="Times New Roman"/>
          <w:szCs w:val="24"/>
          <w:lang w:bidi="ar-DZ"/>
        </w:rPr>
        <w:t>r la santé des citoyens et donc</w:t>
      </w:r>
      <w:r w:rsidR="008570CF" w:rsidRPr="00726EEB">
        <w:rPr>
          <w:rFonts w:ascii="Times New Roman" w:hAnsi="Times New Roman" w:cs="Times New Roman"/>
          <w:szCs w:val="24"/>
          <w:lang w:bidi="ar-DZ"/>
        </w:rPr>
        <w:t xml:space="preserve"> assurer la santé publique.</w:t>
      </w:r>
    </w:p>
    <w:p w:rsidR="00D7020B" w:rsidRDefault="008570CF" w:rsidP="00A51999">
      <w:pPr>
        <w:pStyle w:val="Header2"/>
        <w:rPr>
          <w:szCs w:val="24"/>
          <w:lang w:bidi="ar-DZ"/>
        </w:rPr>
      </w:pPr>
      <w:r w:rsidRPr="00BB2374">
        <w:rPr>
          <w:lang w:bidi="ar-DZ"/>
        </w:rPr>
        <w:t>Le service de</w:t>
      </w:r>
      <w:r w:rsidR="008D1A8E">
        <w:rPr>
          <w:lang w:bidi="ar-DZ"/>
        </w:rPr>
        <w:t xml:space="preserve"> laboratoire d’analyse de sang </w:t>
      </w:r>
      <w:r w:rsidR="005D5056">
        <w:rPr>
          <w:lang w:bidi="ar-DZ"/>
        </w:rPr>
        <w:t>H</w:t>
      </w:r>
      <w:r w:rsidR="00D7020B">
        <w:rPr>
          <w:lang w:bidi="ar-DZ"/>
        </w:rPr>
        <w:t>DB</w:t>
      </w:r>
      <w:r w:rsidRPr="00BB2374">
        <w:rPr>
          <w:lang w:bidi="ar-DZ"/>
        </w:rPr>
        <w:t> :</w:t>
      </w:r>
    </w:p>
    <w:p w:rsidR="00D7020B" w:rsidRDefault="00D7020B" w:rsidP="00E7181E">
      <w:r>
        <w:t>Le service de laboratoire d</w:t>
      </w:r>
      <w:r w:rsidR="00D76E8B">
        <w:t xml:space="preserve">e </w:t>
      </w:r>
      <w:r w:rsidR="005D5056">
        <w:t>H</w:t>
      </w:r>
      <w:r>
        <w:t xml:space="preserve">DB est structuré en </w:t>
      </w:r>
      <w:r w:rsidR="007E551B">
        <w:t>quatre</w:t>
      </w:r>
      <w:r w:rsidR="00D46935">
        <w:t xml:space="preserve"> petits laboratoires .</w:t>
      </w:r>
      <w:r>
        <w:t xml:space="preserve">laboratoire de Biochimie, </w:t>
      </w:r>
      <w:r w:rsidR="007E551B">
        <w:t xml:space="preserve">d’Hématologie et sérologie, </w:t>
      </w:r>
      <w:r>
        <w:t>Bactériologie</w:t>
      </w:r>
      <w:r w:rsidR="007E551B">
        <w:t xml:space="preserve"> et</w:t>
      </w:r>
      <w:r>
        <w:t xml:space="preserve"> parasitologie</w:t>
      </w:r>
      <w:r w:rsidR="007E551B">
        <w:t>, Points de transfusion sanguine</w:t>
      </w:r>
      <w:r>
        <w:t xml:space="preserve"> dont chacun s'appelle section. Le service de laboratoire est dirigé par un chef de service, </w:t>
      </w:r>
      <w:r w:rsidR="00275961">
        <w:t>et</w:t>
      </w:r>
      <w:r>
        <w:t xml:space="preserve"> les sections sont dirigées par des chefs de section.</w:t>
      </w:r>
    </w:p>
    <w:p w:rsidR="0080498D" w:rsidRDefault="0080498D" w:rsidP="00E125C3">
      <w:pPr>
        <w:jc w:val="both"/>
      </w:pPr>
    </w:p>
    <w:p w:rsidR="00AE3706" w:rsidRDefault="002B39C4" w:rsidP="00C469AD">
      <w:r w:rsidRPr="00C7797A">
        <w:lastRenderedPageBreak/>
        <w:t>Chaque</w:t>
      </w:r>
      <w:r w:rsidR="00C7797A" w:rsidRPr="00C7797A">
        <w:t xml:space="preserve"> section a un type d'examens et de verser différents entre chaque section, nous proposons la table suivante</w:t>
      </w:r>
      <w:r w:rsidR="00C7797A">
        <w:t>:</w:t>
      </w:r>
    </w:p>
    <w:p w:rsidR="007F3A65" w:rsidRDefault="007F3A65" w:rsidP="00AE3706"/>
    <w:tbl>
      <w:tblPr>
        <w:tblStyle w:val="Grilledutableau"/>
        <w:tblW w:w="0" w:type="auto"/>
        <w:tblLook w:val="0000"/>
      </w:tblPr>
      <w:tblGrid>
        <w:gridCol w:w="2235"/>
        <w:gridCol w:w="7007"/>
      </w:tblGrid>
      <w:tr w:rsidR="002616CE" w:rsidTr="002616CE">
        <w:trPr>
          <w:trHeight w:val="315"/>
        </w:trPr>
        <w:tc>
          <w:tcPr>
            <w:tcW w:w="2235" w:type="dxa"/>
          </w:tcPr>
          <w:p w:rsidR="002616CE" w:rsidRDefault="002616CE" w:rsidP="002616CE">
            <w:pPr>
              <w:ind w:left="108"/>
            </w:pPr>
            <w:r>
              <w:t>Section</w:t>
            </w:r>
          </w:p>
        </w:tc>
        <w:tc>
          <w:tcPr>
            <w:tcW w:w="7007" w:type="dxa"/>
          </w:tcPr>
          <w:p w:rsidR="002616CE" w:rsidRDefault="002616CE" w:rsidP="002616CE">
            <w:pPr>
              <w:ind w:left="108"/>
            </w:pPr>
            <w:r>
              <w:t>Définition</w:t>
            </w:r>
          </w:p>
        </w:tc>
      </w:tr>
      <w:tr w:rsidR="002B39C4" w:rsidTr="002B39C4">
        <w:tblPrEx>
          <w:tblLook w:val="04A0"/>
        </w:tblPrEx>
        <w:tc>
          <w:tcPr>
            <w:tcW w:w="2235" w:type="dxa"/>
          </w:tcPr>
          <w:p w:rsidR="002B39C4" w:rsidRDefault="002B39C4" w:rsidP="00D76E8B">
            <w:r>
              <w:t>La section Biochimie</w:t>
            </w:r>
          </w:p>
        </w:tc>
        <w:tc>
          <w:tcPr>
            <w:tcW w:w="7007" w:type="dxa"/>
          </w:tcPr>
          <w:p w:rsidR="002B39C4" w:rsidRPr="00CA2E7C" w:rsidRDefault="00CA2E7C" w:rsidP="00C469AD">
            <w:pPr>
              <w:rPr>
                <w:rFonts w:cstheme="majorBidi"/>
                <w:color w:val="000000" w:themeColor="text1"/>
                <w:sz w:val="24"/>
                <w:szCs w:val="24"/>
              </w:rPr>
            </w:pPr>
            <w:r w:rsidRPr="00CA2E7C">
              <w:rPr>
                <w:rFonts w:cstheme="majorBidi"/>
                <w:color w:val="000000" w:themeColor="text1"/>
                <w:sz w:val="24"/>
                <w:szCs w:val="24"/>
                <w:shd w:val="clear" w:color="auto" w:fill="FFFFFF"/>
              </w:rPr>
              <w:t>La biochimie clinique ou chimie pathologique ou chimie clinique est le domaine de la </w:t>
            </w:r>
            <w:hyperlink r:id="rId11" w:tooltip="Biologie médicale" w:history="1">
              <w:r w:rsidRPr="00CA2E7C">
                <w:rPr>
                  <w:rStyle w:val="Lienhypertexte"/>
                  <w:rFonts w:cstheme="majorBidi"/>
                  <w:color w:val="000000" w:themeColor="text1"/>
                  <w:sz w:val="24"/>
                  <w:szCs w:val="24"/>
                  <w:u w:val="none"/>
                  <w:shd w:val="clear" w:color="auto" w:fill="FFFFFF"/>
                </w:rPr>
                <w:t>biologie médicale</w:t>
              </w:r>
            </w:hyperlink>
            <w:r w:rsidRPr="00CA2E7C">
              <w:rPr>
                <w:rFonts w:cstheme="majorBidi"/>
                <w:color w:val="000000" w:themeColor="text1"/>
                <w:sz w:val="24"/>
                <w:szCs w:val="24"/>
                <w:shd w:val="clear" w:color="auto" w:fill="FFFFFF"/>
              </w:rPr>
              <w:t> qui est en général concerné par l'analyse des molécules contenues dans les </w:t>
            </w:r>
            <w:hyperlink r:id="rId12" w:tooltip="Liquide biologique" w:history="1">
              <w:r w:rsidRPr="00CA2E7C">
                <w:rPr>
                  <w:rStyle w:val="Lienhypertexte"/>
                  <w:rFonts w:cstheme="majorBidi"/>
                  <w:color w:val="000000" w:themeColor="text1"/>
                  <w:sz w:val="24"/>
                  <w:szCs w:val="24"/>
                  <w:u w:val="none"/>
                  <w:shd w:val="clear" w:color="auto" w:fill="FFFFFF"/>
                </w:rPr>
                <w:t>fluides corporels</w:t>
              </w:r>
            </w:hyperlink>
            <w:r w:rsidRPr="00CA2E7C">
              <w:rPr>
                <w:rFonts w:cstheme="majorBidi"/>
                <w:color w:val="000000" w:themeColor="text1"/>
                <w:sz w:val="24"/>
                <w:szCs w:val="24"/>
                <w:shd w:val="clear" w:color="auto" w:fill="FFFFFF"/>
              </w:rPr>
              <w:t> (</w:t>
            </w:r>
            <w:hyperlink r:id="rId13" w:tooltip="Sang" w:history="1">
              <w:r w:rsidRPr="00CA2E7C">
                <w:rPr>
                  <w:rStyle w:val="Lienhypertexte"/>
                  <w:rFonts w:cstheme="majorBidi"/>
                  <w:color w:val="000000" w:themeColor="text1"/>
                  <w:sz w:val="24"/>
                  <w:szCs w:val="24"/>
                  <w:u w:val="none"/>
                  <w:shd w:val="clear" w:color="auto" w:fill="FFFFFF"/>
                </w:rPr>
                <w:t>sang</w:t>
              </w:r>
            </w:hyperlink>
            <w:r w:rsidRPr="00CA2E7C">
              <w:rPr>
                <w:rFonts w:cstheme="majorBidi"/>
                <w:color w:val="000000" w:themeColor="text1"/>
                <w:sz w:val="24"/>
                <w:szCs w:val="24"/>
                <w:shd w:val="clear" w:color="auto" w:fill="FFFFFF"/>
              </w:rPr>
              <w:t>, </w:t>
            </w:r>
            <w:hyperlink r:id="rId14" w:tooltip="Liquide céphalo-rachidien" w:history="1">
              <w:r w:rsidRPr="00CA2E7C">
                <w:rPr>
                  <w:rStyle w:val="Lienhypertexte"/>
                  <w:rFonts w:cstheme="majorBidi"/>
                  <w:color w:val="000000" w:themeColor="text1"/>
                  <w:sz w:val="24"/>
                  <w:szCs w:val="24"/>
                  <w:u w:val="none"/>
                  <w:shd w:val="clear" w:color="auto" w:fill="FFFFFF"/>
                </w:rPr>
                <w:t>liquide céphalo-rachidien</w:t>
              </w:r>
            </w:hyperlink>
            <w:r w:rsidRPr="00CA2E7C">
              <w:rPr>
                <w:rFonts w:cstheme="majorBidi"/>
                <w:color w:val="000000" w:themeColor="text1"/>
                <w:sz w:val="24"/>
                <w:szCs w:val="24"/>
                <w:shd w:val="clear" w:color="auto" w:fill="FFFFFF"/>
              </w:rPr>
              <w:t>, </w:t>
            </w:r>
            <w:hyperlink r:id="rId15" w:tooltip="Urine" w:history="1">
              <w:r w:rsidRPr="00CA2E7C">
                <w:rPr>
                  <w:rStyle w:val="Lienhypertexte"/>
                  <w:rFonts w:cstheme="majorBidi"/>
                  <w:color w:val="000000" w:themeColor="text1"/>
                  <w:sz w:val="24"/>
                  <w:szCs w:val="24"/>
                  <w:u w:val="none"/>
                  <w:shd w:val="clear" w:color="auto" w:fill="FFFFFF"/>
                </w:rPr>
                <w:t>urines</w:t>
              </w:r>
            </w:hyperlink>
            <w:r w:rsidRPr="00CA2E7C">
              <w:rPr>
                <w:rFonts w:cstheme="majorBidi"/>
                <w:color w:val="000000" w:themeColor="text1"/>
                <w:sz w:val="24"/>
                <w:szCs w:val="24"/>
                <w:shd w:val="clear" w:color="auto" w:fill="FFFFFF"/>
              </w:rPr>
              <w:t>, etc.) et l'interprétation des résultats de ces analyses par un </w:t>
            </w:r>
            <w:hyperlink r:id="rId16" w:tooltip="Biologiste médical" w:history="1">
              <w:r w:rsidRPr="00CA2E7C">
                <w:rPr>
                  <w:rStyle w:val="Lienhypertexte"/>
                  <w:rFonts w:cstheme="majorBidi"/>
                  <w:color w:val="000000" w:themeColor="text1"/>
                  <w:sz w:val="24"/>
                  <w:szCs w:val="24"/>
                  <w:u w:val="none"/>
                  <w:shd w:val="clear" w:color="auto" w:fill="FFFFFF"/>
                </w:rPr>
                <w:t>biologiste médical</w:t>
              </w:r>
            </w:hyperlink>
            <w:r w:rsidRPr="00CA2E7C">
              <w:rPr>
                <w:rFonts w:cstheme="majorBidi"/>
                <w:color w:val="000000" w:themeColor="text1"/>
                <w:sz w:val="24"/>
                <w:szCs w:val="24"/>
                <w:shd w:val="clear" w:color="auto" w:fill="FFFFFF"/>
              </w:rPr>
              <w:t> dans le but de caractériser l'origine physiopathologique d'une</w:t>
            </w:r>
            <w:r>
              <w:rPr>
                <w:rFonts w:cstheme="majorBidi"/>
                <w:color w:val="000000" w:themeColor="text1"/>
                <w:sz w:val="24"/>
                <w:szCs w:val="24"/>
                <w:shd w:val="clear" w:color="auto" w:fill="FFFFFF"/>
              </w:rPr>
              <w:t xml:space="preserve"> </w:t>
            </w:r>
            <w:r w:rsidRPr="00CA2E7C">
              <w:rPr>
                <w:rFonts w:cstheme="majorBidi"/>
                <w:color w:val="000000" w:themeColor="text1"/>
                <w:sz w:val="24"/>
                <w:szCs w:val="24"/>
                <w:shd w:val="clear" w:color="auto" w:fill="FFFFFF"/>
              </w:rPr>
              <w:t>maladie</w:t>
            </w:r>
            <w:r w:rsidR="00453F2F" w:rsidRPr="00453F2F">
              <w:rPr>
                <w:rFonts w:cstheme="majorBidi"/>
                <w:color w:val="000000" w:themeColor="text1"/>
                <w:sz w:val="24"/>
                <w:szCs w:val="24"/>
                <w:shd w:val="clear" w:color="auto" w:fill="FFFFFF"/>
              </w:rPr>
              <w:t>.</w:t>
            </w:r>
            <w:sdt>
              <w:sdtPr>
                <w:rPr>
                  <w:rFonts w:cstheme="majorBidi"/>
                  <w:color w:val="000000" w:themeColor="text1"/>
                  <w:szCs w:val="24"/>
                  <w:shd w:val="clear" w:color="auto" w:fill="FFFFFF"/>
                  <w:vertAlign w:val="superscript"/>
                </w:rPr>
                <w:id w:val="63802266"/>
                <w:citation/>
              </w:sdtPr>
              <w:sdtContent>
                <w:r w:rsidR="00D6513E" w:rsidRPr="003D5F38">
                  <w:rPr>
                    <w:rFonts w:cstheme="majorBidi"/>
                    <w:color w:val="000000" w:themeColor="text1"/>
                    <w:szCs w:val="24"/>
                    <w:shd w:val="clear" w:color="auto" w:fill="FFFFFF"/>
                    <w:vertAlign w:val="superscript"/>
                  </w:rPr>
                  <w:fldChar w:fldCharType="begin"/>
                </w:r>
                <w:r w:rsidR="007D439F" w:rsidRPr="003D5F38">
                  <w:rPr>
                    <w:rFonts w:cstheme="majorBidi"/>
                    <w:color w:val="000000" w:themeColor="text1"/>
                    <w:sz w:val="24"/>
                    <w:szCs w:val="24"/>
                    <w:shd w:val="clear" w:color="auto" w:fill="FFFFFF"/>
                    <w:vertAlign w:val="superscript"/>
                  </w:rPr>
                  <w:instrText xml:space="preserve"> CITATION Bio \l 2057  </w:instrText>
                </w:r>
                <w:r w:rsidR="00D6513E" w:rsidRPr="003D5F38">
                  <w:rPr>
                    <w:rFonts w:cstheme="majorBidi"/>
                    <w:color w:val="000000" w:themeColor="text1"/>
                    <w:szCs w:val="24"/>
                    <w:shd w:val="clear" w:color="auto" w:fill="FFFFFF"/>
                    <w:vertAlign w:val="superscript"/>
                  </w:rPr>
                  <w:fldChar w:fldCharType="separate"/>
                </w:r>
                <w:r w:rsidR="007D439F" w:rsidRPr="003D5F38">
                  <w:rPr>
                    <w:rFonts w:cstheme="majorBidi"/>
                    <w:noProof/>
                    <w:color w:val="000000" w:themeColor="text1"/>
                    <w:sz w:val="24"/>
                    <w:szCs w:val="24"/>
                    <w:shd w:val="clear" w:color="auto" w:fill="FFFFFF"/>
                    <w:vertAlign w:val="superscript"/>
                  </w:rPr>
                  <w:t xml:space="preserve"> </w:t>
                </w:r>
                <w:r w:rsidR="007D439F" w:rsidRPr="003D5F38">
                  <w:rPr>
                    <w:rFonts w:cstheme="majorBidi"/>
                    <w:noProof/>
                    <w:color w:val="000000" w:themeColor="text1"/>
                    <w:sz w:val="24"/>
                    <w:szCs w:val="24"/>
                    <w:shd w:val="clear" w:color="auto" w:fill="FFFFFF"/>
                    <w:vertAlign w:val="superscript"/>
                    <w:lang w:val="en-GB"/>
                  </w:rPr>
                  <w:t>(Biochimie)</w:t>
                </w:r>
                <w:r w:rsidR="00D6513E" w:rsidRPr="003D5F38">
                  <w:rPr>
                    <w:rFonts w:cstheme="majorBidi"/>
                    <w:color w:val="000000" w:themeColor="text1"/>
                    <w:szCs w:val="24"/>
                    <w:shd w:val="clear" w:color="auto" w:fill="FFFFFF"/>
                    <w:vertAlign w:val="superscript"/>
                  </w:rPr>
                  <w:fldChar w:fldCharType="end"/>
                </w:r>
              </w:sdtContent>
            </w:sdt>
          </w:p>
        </w:tc>
      </w:tr>
      <w:tr w:rsidR="00AE3706" w:rsidTr="00AE3706">
        <w:tblPrEx>
          <w:tblLook w:val="04A0"/>
        </w:tblPrEx>
        <w:trPr>
          <w:trHeight w:val="1935"/>
        </w:trPr>
        <w:tc>
          <w:tcPr>
            <w:tcW w:w="2235" w:type="dxa"/>
            <w:vMerge w:val="restart"/>
          </w:tcPr>
          <w:p w:rsidR="00AE3706" w:rsidRDefault="00AE3706" w:rsidP="00D76E8B">
            <w:r>
              <w:t>La section Hématologie et Sérologie</w:t>
            </w:r>
          </w:p>
        </w:tc>
        <w:tc>
          <w:tcPr>
            <w:tcW w:w="7007" w:type="dxa"/>
          </w:tcPr>
          <w:p w:rsidR="00AE3706" w:rsidRPr="003E756C" w:rsidRDefault="00AE3706" w:rsidP="00E125C3">
            <w:pPr>
              <w:rPr>
                <w:rFonts w:cstheme="majorBidi"/>
                <w:color w:val="000000" w:themeColor="text1"/>
                <w:sz w:val="24"/>
                <w:szCs w:val="24"/>
                <w:shd w:val="clear" w:color="auto" w:fill="FFFFFF"/>
              </w:rPr>
            </w:pPr>
            <w:r w:rsidRPr="003E756C">
              <w:rPr>
                <w:rFonts w:cstheme="majorBidi"/>
                <w:color w:val="000000" w:themeColor="text1"/>
                <w:sz w:val="24"/>
                <w:szCs w:val="24"/>
                <w:u w:val="single"/>
                <w:shd w:val="clear" w:color="auto" w:fill="FFFFFF"/>
              </w:rPr>
              <w:t>L'hématologie</w:t>
            </w:r>
            <w:hyperlink r:id="rId17" w:anchor="cite_note-1" w:history="1"/>
            <w:r w:rsidRPr="003E756C">
              <w:rPr>
                <w:rFonts w:cstheme="majorBidi"/>
                <w:color w:val="000000" w:themeColor="text1"/>
                <w:sz w:val="24"/>
                <w:szCs w:val="24"/>
                <w:shd w:val="clear" w:color="auto" w:fill="FFFFFF"/>
                <w:vertAlign w:val="superscript"/>
              </w:rPr>
              <w:t xml:space="preserve"> </w:t>
            </w:r>
            <w:r w:rsidRPr="003E756C">
              <w:rPr>
                <w:rFonts w:cstheme="majorBidi"/>
                <w:color w:val="000000" w:themeColor="text1"/>
                <w:sz w:val="24"/>
                <w:szCs w:val="24"/>
                <w:shd w:val="clear" w:color="auto" w:fill="FFFFFF"/>
              </w:rPr>
              <w:t>: est la branche de la </w:t>
            </w:r>
            <w:hyperlink r:id="rId18" w:tooltip="Médecine" w:history="1">
              <w:r w:rsidRPr="003E756C">
                <w:rPr>
                  <w:rStyle w:val="Lienhypertexte"/>
                  <w:rFonts w:cstheme="majorBidi"/>
                  <w:color w:val="000000" w:themeColor="text1"/>
                  <w:sz w:val="24"/>
                  <w:szCs w:val="24"/>
                  <w:u w:val="none"/>
                  <w:shd w:val="clear" w:color="auto" w:fill="FFFFFF"/>
                </w:rPr>
                <w:t>médecine</w:t>
              </w:r>
            </w:hyperlink>
            <w:r w:rsidRPr="003E756C">
              <w:rPr>
                <w:rFonts w:cstheme="majorBidi"/>
                <w:color w:val="000000" w:themeColor="text1"/>
                <w:sz w:val="24"/>
                <w:szCs w:val="24"/>
                <w:shd w:val="clear" w:color="auto" w:fill="FFFFFF"/>
              </w:rPr>
              <w:t> qui étudie le </w:t>
            </w:r>
            <w:hyperlink r:id="rId19" w:tooltip="Sang" w:history="1">
              <w:r w:rsidRPr="003E756C">
                <w:rPr>
                  <w:rStyle w:val="Lienhypertexte"/>
                  <w:rFonts w:cstheme="majorBidi"/>
                  <w:color w:val="000000" w:themeColor="text1"/>
                  <w:sz w:val="24"/>
                  <w:szCs w:val="24"/>
                  <w:u w:val="none"/>
                  <w:shd w:val="clear" w:color="auto" w:fill="FFFFFF"/>
                </w:rPr>
                <w:t>sang</w:t>
              </w:r>
            </w:hyperlink>
            <w:r w:rsidRPr="003E756C">
              <w:rPr>
                <w:rFonts w:cstheme="majorBidi"/>
                <w:color w:val="000000" w:themeColor="text1"/>
                <w:sz w:val="24"/>
                <w:szCs w:val="24"/>
                <w:shd w:val="clear" w:color="auto" w:fill="FFFFFF"/>
              </w:rPr>
              <w:t> et ses </w:t>
            </w:r>
            <w:hyperlink r:id="rId20" w:tooltip="Maladie" w:history="1">
              <w:r w:rsidRPr="003E756C">
                <w:rPr>
                  <w:rStyle w:val="Lienhypertexte"/>
                  <w:rFonts w:cstheme="majorBidi"/>
                  <w:color w:val="000000" w:themeColor="text1"/>
                  <w:sz w:val="24"/>
                  <w:szCs w:val="24"/>
                  <w:u w:val="none"/>
                  <w:shd w:val="clear" w:color="auto" w:fill="FFFFFF"/>
                </w:rPr>
                <w:t>maladies</w:t>
              </w:r>
            </w:hyperlink>
            <w:r w:rsidRPr="003E756C">
              <w:rPr>
                <w:rFonts w:cstheme="majorBidi"/>
                <w:color w:val="000000" w:themeColor="text1"/>
                <w:sz w:val="24"/>
                <w:szCs w:val="24"/>
                <w:shd w:val="clear" w:color="auto" w:fill="FFFFFF"/>
              </w:rPr>
              <w:t> (ou </w:t>
            </w:r>
            <w:hyperlink r:id="rId21" w:tooltip="Hémopathie" w:history="1">
              <w:r w:rsidRPr="003E756C">
                <w:rPr>
                  <w:rStyle w:val="Lienhypertexte"/>
                  <w:rFonts w:cstheme="majorBidi"/>
                  <w:color w:val="000000" w:themeColor="text1"/>
                  <w:sz w:val="24"/>
                  <w:szCs w:val="24"/>
                  <w:u w:val="none"/>
                  <w:shd w:val="clear" w:color="auto" w:fill="FFFFFF"/>
                </w:rPr>
                <w:t>hémopathies</w:t>
              </w:r>
            </w:hyperlink>
            <w:r w:rsidRPr="003E756C">
              <w:rPr>
                <w:rFonts w:cstheme="majorBidi"/>
                <w:color w:val="000000" w:themeColor="text1"/>
                <w:sz w:val="24"/>
                <w:szCs w:val="24"/>
                <w:shd w:val="clear" w:color="auto" w:fill="FFFFFF"/>
              </w:rPr>
              <w:t>). Elle étudie plus particulièrement les </w:t>
            </w:r>
            <w:hyperlink r:id="rId22" w:tooltip="Cellule sanguine" w:history="1">
              <w:r w:rsidRPr="003E756C">
                <w:rPr>
                  <w:rStyle w:val="Lienhypertexte"/>
                  <w:rFonts w:cstheme="majorBidi"/>
                  <w:color w:val="000000" w:themeColor="text1"/>
                  <w:sz w:val="24"/>
                  <w:szCs w:val="24"/>
                  <w:u w:val="none"/>
                  <w:shd w:val="clear" w:color="auto" w:fill="FFFFFF"/>
                </w:rPr>
                <w:t>cellules sanguines</w:t>
              </w:r>
            </w:hyperlink>
            <w:r w:rsidRPr="003E756C">
              <w:rPr>
                <w:rFonts w:cstheme="majorBidi"/>
                <w:color w:val="000000" w:themeColor="text1"/>
                <w:sz w:val="24"/>
                <w:szCs w:val="24"/>
                <w:shd w:val="clear" w:color="auto" w:fill="FFFFFF"/>
              </w:rPr>
              <w:t> dont l'origine est </w:t>
            </w:r>
            <w:hyperlink r:id="rId23" w:tooltip="Hématopoïèse" w:history="1">
              <w:r w:rsidRPr="003E756C">
                <w:rPr>
                  <w:rStyle w:val="Lienhypertexte"/>
                  <w:rFonts w:cstheme="majorBidi"/>
                  <w:color w:val="000000" w:themeColor="text1"/>
                  <w:sz w:val="24"/>
                  <w:szCs w:val="24"/>
                  <w:u w:val="none"/>
                  <w:shd w:val="clear" w:color="auto" w:fill="FFFFFF"/>
                </w:rPr>
                <w:t>hématopoïétique</w:t>
              </w:r>
            </w:hyperlink>
            <w:r w:rsidRPr="003E756C">
              <w:rPr>
                <w:rFonts w:cstheme="majorBidi"/>
                <w:color w:val="000000" w:themeColor="text1"/>
                <w:sz w:val="24"/>
                <w:szCs w:val="24"/>
                <w:shd w:val="clear" w:color="auto" w:fill="FFFFFF"/>
              </w:rPr>
              <w:t> (synthèse de ces cellules dans la moelle osseuse) et qui ont un rôle pour l'oxygénation, l'</w:t>
            </w:r>
            <w:hyperlink r:id="rId24" w:tooltip="Système immunitaire" w:history="1">
              <w:r w:rsidRPr="003E756C">
                <w:rPr>
                  <w:rStyle w:val="Lienhypertexte"/>
                  <w:rFonts w:cstheme="majorBidi"/>
                  <w:color w:val="000000" w:themeColor="text1"/>
                  <w:sz w:val="24"/>
                  <w:szCs w:val="24"/>
                  <w:u w:val="none"/>
                  <w:shd w:val="clear" w:color="auto" w:fill="FFFFFF"/>
                </w:rPr>
                <w:t>immunité</w:t>
              </w:r>
            </w:hyperlink>
            <w:r w:rsidRPr="003E756C">
              <w:rPr>
                <w:rFonts w:cstheme="majorBidi"/>
                <w:color w:val="000000" w:themeColor="text1"/>
                <w:sz w:val="24"/>
                <w:szCs w:val="24"/>
                <w:shd w:val="clear" w:color="auto" w:fill="FFFFFF"/>
              </w:rPr>
              <w:t> et la </w:t>
            </w:r>
            <w:hyperlink r:id="rId25" w:tooltip="Coagulation sanguine" w:history="1">
              <w:r w:rsidRPr="003E756C">
                <w:rPr>
                  <w:rStyle w:val="Lienhypertexte"/>
                  <w:rFonts w:cstheme="majorBidi"/>
                  <w:color w:val="000000" w:themeColor="text1"/>
                  <w:sz w:val="24"/>
                  <w:szCs w:val="24"/>
                  <w:u w:val="none"/>
                  <w:shd w:val="clear" w:color="auto" w:fill="FFFFFF"/>
                </w:rPr>
                <w:t>coagulation</w:t>
              </w:r>
            </w:hyperlink>
            <w:r w:rsidRPr="003E756C">
              <w:rPr>
                <w:rFonts w:cstheme="majorBidi"/>
                <w:color w:val="000000" w:themeColor="text1"/>
                <w:sz w:val="24"/>
                <w:szCs w:val="24"/>
                <w:shd w:val="clear" w:color="auto" w:fill="FFFFFF"/>
              </w:rPr>
              <w:t>, et étudie également certaines molécules plasmatiques que sont les </w:t>
            </w:r>
            <w:hyperlink r:id="rId26" w:tooltip="Coagulation sanguine" w:history="1">
              <w:r w:rsidRPr="003E756C">
                <w:rPr>
                  <w:rStyle w:val="Lienhypertexte"/>
                  <w:rFonts w:cstheme="majorBidi"/>
                  <w:color w:val="000000" w:themeColor="text1"/>
                  <w:sz w:val="24"/>
                  <w:szCs w:val="24"/>
                  <w:u w:val="none"/>
                  <w:shd w:val="clear" w:color="auto" w:fill="FFFFFF"/>
                </w:rPr>
                <w:t>facteurs de coagulation</w:t>
              </w:r>
            </w:hyperlink>
            <w:r w:rsidRPr="003E756C">
              <w:rPr>
                <w:rFonts w:cstheme="majorBidi"/>
                <w:color w:val="000000" w:themeColor="text1"/>
                <w:sz w:val="24"/>
                <w:szCs w:val="24"/>
                <w:shd w:val="clear" w:color="auto" w:fill="FFFFFF"/>
              </w:rPr>
              <w:t>.</w:t>
            </w:r>
            <w:sdt>
              <w:sdtPr>
                <w:rPr>
                  <w:rFonts w:cstheme="majorBidi"/>
                  <w:color w:val="000000" w:themeColor="text1"/>
                  <w:szCs w:val="24"/>
                  <w:shd w:val="clear" w:color="auto" w:fill="FFFFFF"/>
                  <w:vertAlign w:val="superscript"/>
                </w:rPr>
                <w:id w:val="63802271"/>
                <w:citation/>
              </w:sdtPr>
              <w:sdtContent>
                <w:r w:rsidR="00D6513E" w:rsidRPr="003D5F38">
                  <w:rPr>
                    <w:rFonts w:cstheme="majorBidi"/>
                    <w:color w:val="000000" w:themeColor="text1"/>
                    <w:szCs w:val="24"/>
                    <w:shd w:val="clear" w:color="auto" w:fill="FFFFFF"/>
                    <w:vertAlign w:val="superscript"/>
                  </w:rPr>
                  <w:fldChar w:fldCharType="begin"/>
                </w:r>
                <w:r w:rsidRPr="003D5F38">
                  <w:rPr>
                    <w:rFonts w:cstheme="majorBidi"/>
                    <w:color w:val="000000" w:themeColor="text1"/>
                    <w:sz w:val="24"/>
                    <w:szCs w:val="24"/>
                    <w:shd w:val="clear" w:color="auto" w:fill="FFFFFF"/>
                    <w:vertAlign w:val="superscript"/>
                  </w:rPr>
                  <w:instrText xml:space="preserve"> CITATION Hém \l 2057 </w:instrText>
                </w:r>
                <w:r w:rsidR="00D6513E" w:rsidRPr="003D5F38">
                  <w:rPr>
                    <w:rFonts w:cstheme="majorBidi"/>
                    <w:color w:val="000000" w:themeColor="text1"/>
                    <w:szCs w:val="24"/>
                    <w:shd w:val="clear" w:color="auto" w:fill="FFFFFF"/>
                    <w:vertAlign w:val="superscript"/>
                  </w:rPr>
                  <w:fldChar w:fldCharType="separate"/>
                </w:r>
                <w:r w:rsidRPr="003D5F38">
                  <w:rPr>
                    <w:rFonts w:cstheme="majorBidi"/>
                    <w:noProof/>
                    <w:color w:val="000000" w:themeColor="text1"/>
                    <w:sz w:val="24"/>
                    <w:szCs w:val="24"/>
                    <w:shd w:val="clear" w:color="auto" w:fill="FFFFFF"/>
                    <w:vertAlign w:val="superscript"/>
                  </w:rPr>
                  <w:t xml:space="preserve"> (Hématologie)</w:t>
                </w:r>
                <w:r w:rsidR="00D6513E" w:rsidRPr="003D5F38">
                  <w:rPr>
                    <w:rFonts w:cstheme="majorBidi"/>
                    <w:color w:val="000000" w:themeColor="text1"/>
                    <w:szCs w:val="24"/>
                    <w:shd w:val="clear" w:color="auto" w:fill="FFFFFF"/>
                    <w:vertAlign w:val="superscript"/>
                  </w:rPr>
                  <w:fldChar w:fldCharType="end"/>
                </w:r>
              </w:sdtContent>
            </w:sdt>
          </w:p>
        </w:tc>
      </w:tr>
      <w:tr w:rsidR="00AE3706" w:rsidTr="002B39C4">
        <w:tblPrEx>
          <w:tblLook w:val="04A0"/>
        </w:tblPrEx>
        <w:trPr>
          <w:trHeight w:val="1920"/>
        </w:trPr>
        <w:tc>
          <w:tcPr>
            <w:tcW w:w="2235" w:type="dxa"/>
            <w:vMerge/>
          </w:tcPr>
          <w:p w:rsidR="00AE3706" w:rsidRDefault="00AE3706" w:rsidP="00D76E8B"/>
        </w:tc>
        <w:tc>
          <w:tcPr>
            <w:tcW w:w="7007" w:type="dxa"/>
          </w:tcPr>
          <w:p w:rsidR="00AE3706" w:rsidRPr="003E756C" w:rsidRDefault="00AE3706" w:rsidP="00E125C3">
            <w:pPr>
              <w:rPr>
                <w:rFonts w:cstheme="majorBidi"/>
                <w:color w:val="000000" w:themeColor="text1"/>
                <w:szCs w:val="24"/>
                <w:u w:val="single"/>
                <w:shd w:val="clear" w:color="auto" w:fill="FFFFFF"/>
              </w:rPr>
            </w:pPr>
            <w:r w:rsidRPr="003E756C">
              <w:rPr>
                <w:rFonts w:cstheme="majorBidi"/>
                <w:color w:val="000000" w:themeColor="text1"/>
                <w:sz w:val="24"/>
                <w:szCs w:val="24"/>
                <w:u w:val="single"/>
                <w:shd w:val="clear" w:color="auto" w:fill="FFFFFF"/>
              </w:rPr>
              <w:t>La </w:t>
            </w:r>
            <w:hyperlink r:id="rId27" w:tgtFrame="_blank" w:history="1">
              <w:r w:rsidRPr="003E756C">
                <w:rPr>
                  <w:rStyle w:val="Lienhypertexte"/>
                  <w:rFonts w:cstheme="majorBidi"/>
                  <w:color w:val="000000" w:themeColor="text1"/>
                  <w:sz w:val="24"/>
                  <w:szCs w:val="24"/>
                </w:rPr>
                <w:t>sérologie</w:t>
              </w:r>
            </w:hyperlink>
            <w:r>
              <w:rPr>
                <w:rFonts w:cstheme="majorBidi"/>
                <w:color w:val="000000" w:themeColor="text1"/>
                <w:sz w:val="24"/>
                <w:szCs w:val="24"/>
                <w:shd w:val="clear" w:color="auto" w:fill="FFFFFF"/>
              </w:rPr>
              <w:t xml:space="preserve">: </w:t>
            </w:r>
            <w:r w:rsidRPr="003E756C">
              <w:rPr>
                <w:rFonts w:cstheme="majorBidi"/>
                <w:color w:val="000000" w:themeColor="text1"/>
                <w:sz w:val="24"/>
                <w:szCs w:val="24"/>
                <w:shd w:val="clear" w:color="auto" w:fill="FFFFFF"/>
              </w:rPr>
              <w:t>est un </w:t>
            </w:r>
            <w:r w:rsidRPr="003E756C">
              <w:rPr>
                <w:rStyle w:val="lev"/>
                <w:rFonts w:cstheme="majorBidi"/>
                <w:b w:val="0"/>
                <w:bCs w:val="0"/>
                <w:color w:val="000000" w:themeColor="text1"/>
                <w:sz w:val="24"/>
                <w:szCs w:val="24"/>
              </w:rPr>
              <w:t>examen du</w:t>
            </w:r>
            <w:r w:rsidRPr="003E756C">
              <w:rPr>
                <w:rStyle w:val="lev"/>
                <w:rFonts w:cstheme="majorBidi"/>
                <w:color w:val="000000" w:themeColor="text1"/>
                <w:sz w:val="24"/>
                <w:szCs w:val="24"/>
              </w:rPr>
              <w:t> </w:t>
            </w:r>
            <w:hyperlink r:id="rId28" w:tgtFrame="_blank" w:history="1">
              <w:r w:rsidRPr="003E756C">
                <w:rPr>
                  <w:rStyle w:val="Lienhypertexte"/>
                  <w:rFonts w:cstheme="majorBidi"/>
                  <w:color w:val="000000" w:themeColor="text1"/>
                  <w:sz w:val="24"/>
                  <w:szCs w:val="24"/>
                  <w:u w:val="none"/>
                </w:rPr>
                <w:t>sérum sanguin</w:t>
              </w:r>
            </w:hyperlink>
            <w:r w:rsidRPr="003E756C">
              <w:rPr>
                <w:rFonts w:cstheme="majorBidi"/>
                <w:color w:val="000000" w:themeColor="text1"/>
                <w:sz w:val="24"/>
                <w:szCs w:val="24"/>
                <w:shd w:val="clear" w:color="auto" w:fill="FFFFFF"/>
              </w:rPr>
              <w:t>. Il consiste à </w:t>
            </w:r>
            <w:r w:rsidRPr="003E756C">
              <w:rPr>
                <w:rStyle w:val="lev"/>
                <w:rFonts w:cstheme="majorBidi"/>
                <w:b w:val="0"/>
                <w:bCs w:val="0"/>
                <w:color w:val="000000" w:themeColor="text1"/>
                <w:sz w:val="24"/>
                <w:szCs w:val="24"/>
              </w:rPr>
              <w:t>détecter et étudier le</w:t>
            </w:r>
            <w:r w:rsidRPr="003E756C">
              <w:rPr>
                <w:rStyle w:val="lev"/>
                <w:rFonts w:cstheme="majorBidi"/>
                <w:color w:val="000000" w:themeColor="text1"/>
                <w:sz w:val="24"/>
                <w:szCs w:val="24"/>
              </w:rPr>
              <w:t>s </w:t>
            </w:r>
            <w:hyperlink r:id="rId29" w:tgtFrame="_blank" w:history="1">
              <w:r w:rsidRPr="003E756C">
                <w:rPr>
                  <w:rStyle w:val="Lienhypertexte"/>
                  <w:rFonts w:cstheme="majorBidi"/>
                  <w:color w:val="000000" w:themeColor="text1"/>
                  <w:sz w:val="24"/>
                  <w:szCs w:val="24"/>
                  <w:u w:val="none"/>
                </w:rPr>
                <w:t>anticorps</w:t>
              </w:r>
            </w:hyperlink>
            <w:r w:rsidRPr="003E756C">
              <w:rPr>
                <w:rStyle w:val="lev"/>
                <w:rFonts w:cstheme="majorBidi"/>
                <w:color w:val="000000" w:themeColor="text1"/>
                <w:sz w:val="24"/>
                <w:szCs w:val="24"/>
              </w:rPr>
              <w:t> </w:t>
            </w:r>
            <w:r w:rsidRPr="003E756C">
              <w:rPr>
                <w:rFonts w:cstheme="majorBidi"/>
                <w:color w:val="000000" w:themeColor="text1"/>
                <w:sz w:val="24"/>
                <w:szCs w:val="24"/>
                <w:shd w:val="clear" w:color="auto" w:fill="FFFFFF"/>
              </w:rPr>
              <w:t>correspondant à une maladie spécifique présents dans le sérum, reflétant alors l'immunité de l'individu. L'étude de ces anticorps constitue des indications sur la présence d'un agent pathogène dans l'organisme. Ce sont des anticorps qui correspondent à des antigènes spécifiques. Ces anticorps sont appelés </w:t>
            </w:r>
            <w:hyperlink r:id="rId30" w:tgtFrame="_blank" w:history="1">
              <w:r w:rsidRPr="003E756C">
                <w:rPr>
                  <w:rStyle w:val="Lienhypertexte"/>
                  <w:rFonts w:cstheme="majorBidi"/>
                  <w:color w:val="000000" w:themeColor="text1"/>
                  <w:sz w:val="24"/>
                  <w:szCs w:val="24"/>
                  <w:u w:val="none"/>
                </w:rPr>
                <w:t>immunoglobulines</w:t>
              </w:r>
            </w:hyperlink>
            <w:r w:rsidRPr="003E756C">
              <w:rPr>
                <w:rFonts w:cstheme="majorBidi"/>
                <w:color w:val="000000" w:themeColor="text1"/>
                <w:sz w:val="24"/>
                <w:szCs w:val="24"/>
                <w:shd w:val="clear" w:color="auto" w:fill="FFFFFF"/>
              </w:rPr>
              <w:t>.</w:t>
            </w:r>
            <w:sdt>
              <w:sdtPr>
                <w:rPr>
                  <w:rFonts w:cstheme="majorBidi"/>
                  <w:color w:val="000000" w:themeColor="text1"/>
                  <w:szCs w:val="24"/>
                  <w:shd w:val="clear" w:color="auto" w:fill="FFFFFF"/>
                  <w:vertAlign w:val="superscript"/>
                </w:rPr>
                <w:id w:val="373746297"/>
                <w:citation/>
              </w:sdtPr>
              <w:sdtContent>
                <w:r w:rsidR="00D6513E" w:rsidRPr="003D5F38">
                  <w:rPr>
                    <w:rFonts w:cstheme="majorBidi"/>
                    <w:color w:val="000000" w:themeColor="text1"/>
                    <w:szCs w:val="24"/>
                    <w:shd w:val="clear" w:color="auto" w:fill="FFFFFF"/>
                    <w:vertAlign w:val="superscript"/>
                  </w:rPr>
                  <w:fldChar w:fldCharType="begin"/>
                </w:r>
                <w:r w:rsidRPr="003D5F38">
                  <w:rPr>
                    <w:rFonts w:cstheme="majorBidi"/>
                    <w:color w:val="000000" w:themeColor="text1"/>
                    <w:sz w:val="24"/>
                    <w:szCs w:val="24"/>
                    <w:shd w:val="clear" w:color="auto" w:fill="FFFFFF"/>
                    <w:vertAlign w:val="superscript"/>
                    <w:lang w:val="en-GB"/>
                  </w:rPr>
                  <w:instrText xml:space="preserve"> CITATION LES \l 2057 </w:instrText>
                </w:r>
                <w:r w:rsidR="00D6513E" w:rsidRPr="003D5F38">
                  <w:rPr>
                    <w:rFonts w:cstheme="majorBidi"/>
                    <w:color w:val="000000" w:themeColor="text1"/>
                    <w:szCs w:val="24"/>
                    <w:shd w:val="clear" w:color="auto" w:fill="FFFFFF"/>
                    <w:vertAlign w:val="superscript"/>
                  </w:rPr>
                  <w:fldChar w:fldCharType="separate"/>
                </w:r>
                <w:r w:rsidRPr="003D5F38">
                  <w:rPr>
                    <w:rFonts w:cstheme="majorBidi"/>
                    <w:noProof/>
                    <w:color w:val="000000" w:themeColor="text1"/>
                    <w:sz w:val="24"/>
                    <w:szCs w:val="24"/>
                    <w:shd w:val="clear" w:color="auto" w:fill="FFFFFF"/>
                    <w:vertAlign w:val="superscript"/>
                    <w:lang w:val="en-GB"/>
                  </w:rPr>
                  <w:t xml:space="preserve"> (LES)</w:t>
                </w:r>
                <w:r w:rsidR="00D6513E" w:rsidRPr="003D5F38">
                  <w:rPr>
                    <w:rFonts w:cstheme="majorBidi"/>
                    <w:color w:val="000000" w:themeColor="text1"/>
                    <w:szCs w:val="24"/>
                    <w:shd w:val="clear" w:color="auto" w:fill="FFFFFF"/>
                    <w:vertAlign w:val="superscript"/>
                  </w:rPr>
                  <w:fldChar w:fldCharType="end"/>
                </w:r>
              </w:sdtContent>
            </w:sdt>
          </w:p>
        </w:tc>
      </w:tr>
      <w:tr w:rsidR="00AE3706" w:rsidTr="00AE3706">
        <w:tblPrEx>
          <w:tblLook w:val="04A0"/>
        </w:tblPrEx>
        <w:trPr>
          <w:trHeight w:val="2220"/>
        </w:trPr>
        <w:tc>
          <w:tcPr>
            <w:tcW w:w="2235" w:type="dxa"/>
            <w:vMerge w:val="restart"/>
          </w:tcPr>
          <w:p w:rsidR="00AE3706" w:rsidRDefault="00AE3706" w:rsidP="002B39C4">
            <w:r>
              <w:t xml:space="preserve">La section Bactériologie et Parasitologie </w:t>
            </w:r>
          </w:p>
        </w:tc>
        <w:tc>
          <w:tcPr>
            <w:tcW w:w="7007" w:type="dxa"/>
          </w:tcPr>
          <w:p w:rsidR="00AE3706" w:rsidRPr="00967BDA" w:rsidRDefault="00AE3706" w:rsidP="00E125C3">
            <w:pPr>
              <w:rPr>
                <w:sz w:val="24"/>
                <w:szCs w:val="24"/>
              </w:rPr>
            </w:pPr>
            <w:r w:rsidRPr="00967BDA">
              <w:rPr>
                <w:sz w:val="24"/>
                <w:szCs w:val="24"/>
                <w:u w:val="single"/>
              </w:rPr>
              <w:t>Le laboratoire de bactériologie:</w:t>
            </w:r>
            <w:r w:rsidRPr="00967BDA">
              <w:rPr>
                <w:sz w:val="24"/>
                <w:szCs w:val="24"/>
              </w:rPr>
              <w:t xml:space="preserve"> réalise le diagnostic des infections bactériennes, le contrôle bactériologique des liquides de conservation des organes et tissus destinés à la greffe, des prothèses de valves et les examens des services Cœur/Poumon ainsi que les examens pour la Mucoviscidose, le contrôle bactériologique du lait maternel, le diagnostic moléculaire des infections à Mycoplasmes, Chlamydia et Coqueluche. L'antibiogramme est réalisé sur les bactéries isolées.</w:t>
            </w:r>
            <w:sdt>
              <w:sdtPr>
                <w:rPr>
                  <w:szCs w:val="24"/>
                  <w:vertAlign w:val="superscript"/>
                </w:rPr>
                <w:id w:val="63802273"/>
                <w:citation/>
              </w:sdtPr>
              <w:sdtContent>
                <w:r w:rsidR="00D6513E" w:rsidRPr="003D5F38">
                  <w:rPr>
                    <w:szCs w:val="24"/>
                    <w:vertAlign w:val="superscript"/>
                  </w:rPr>
                  <w:fldChar w:fldCharType="begin"/>
                </w:r>
                <w:r w:rsidRPr="003D5F38">
                  <w:rPr>
                    <w:sz w:val="24"/>
                    <w:szCs w:val="24"/>
                    <w:vertAlign w:val="superscript"/>
                  </w:rPr>
                  <w:instrText xml:space="preserve"> CITATION bac \l 1036 </w:instrText>
                </w:r>
                <w:r w:rsidR="00D6513E" w:rsidRPr="003D5F38">
                  <w:rPr>
                    <w:szCs w:val="24"/>
                    <w:vertAlign w:val="superscript"/>
                  </w:rPr>
                  <w:fldChar w:fldCharType="separate"/>
                </w:r>
                <w:r w:rsidRPr="003D5F38">
                  <w:rPr>
                    <w:noProof/>
                    <w:sz w:val="24"/>
                    <w:szCs w:val="24"/>
                    <w:vertAlign w:val="superscript"/>
                  </w:rPr>
                  <w:t xml:space="preserve"> (bacteriologie)</w:t>
                </w:r>
                <w:r w:rsidR="00D6513E" w:rsidRPr="003D5F38">
                  <w:rPr>
                    <w:szCs w:val="24"/>
                    <w:vertAlign w:val="superscript"/>
                  </w:rPr>
                  <w:fldChar w:fldCharType="end"/>
                </w:r>
              </w:sdtContent>
            </w:sdt>
          </w:p>
        </w:tc>
      </w:tr>
      <w:tr w:rsidR="00AE3706" w:rsidTr="002B39C4">
        <w:tblPrEx>
          <w:tblLook w:val="04A0"/>
        </w:tblPrEx>
        <w:tc>
          <w:tcPr>
            <w:tcW w:w="2235" w:type="dxa"/>
            <w:vMerge/>
          </w:tcPr>
          <w:p w:rsidR="00AE3706" w:rsidRDefault="00AE3706" w:rsidP="002B39C4"/>
        </w:tc>
        <w:tc>
          <w:tcPr>
            <w:tcW w:w="7007" w:type="dxa"/>
          </w:tcPr>
          <w:p w:rsidR="00AE3706" w:rsidRPr="00967BDA" w:rsidRDefault="00AE3706" w:rsidP="00E125C3">
            <w:pPr>
              <w:rPr>
                <w:szCs w:val="24"/>
                <w:u w:val="single"/>
              </w:rPr>
            </w:pPr>
            <w:r w:rsidRPr="00FF528F">
              <w:rPr>
                <w:sz w:val="24"/>
                <w:szCs w:val="24"/>
                <w:u w:val="single"/>
              </w:rPr>
              <w:t>Parasitologie:</w:t>
            </w:r>
            <w:r>
              <w:rPr>
                <w:sz w:val="24"/>
                <w:szCs w:val="24"/>
              </w:rPr>
              <w:t xml:space="preserve"> </w:t>
            </w:r>
            <w:r w:rsidRPr="00FF528F">
              <w:rPr>
                <w:sz w:val="24"/>
                <w:szCs w:val="24"/>
              </w:rPr>
              <w:t>L'examen parasitologique du sang recherche les parasites qui se multiplient ou qui séjournent pendant une phase de leur cycle dans le sang ou dans les organes hématopoïétiques.</w:t>
            </w:r>
            <w:sdt>
              <w:sdtPr>
                <w:rPr>
                  <w:szCs w:val="24"/>
                  <w:vertAlign w:val="superscript"/>
                </w:rPr>
                <w:id w:val="373746301"/>
                <w:citation/>
              </w:sdtPr>
              <w:sdtContent>
                <w:r w:rsidR="00D6513E" w:rsidRPr="003D5F38">
                  <w:rPr>
                    <w:szCs w:val="24"/>
                    <w:vertAlign w:val="superscript"/>
                  </w:rPr>
                  <w:fldChar w:fldCharType="begin"/>
                </w:r>
                <w:r w:rsidRPr="003D5F38">
                  <w:rPr>
                    <w:sz w:val="24"/>
                    <w:szCs w:val="24"/>
                    <w:vertAlign w:val="superscript"/>
                  </w:rPr>
                  <w:instrText xml:space="preserve"> CITATION Par \l 1036 </w:instrText>
                </w:r>
                <w:r w:rsidR="00D6513E" w:rsidRPr="003D5F38">
                  <w:rPr>
                    <w:szCs w:val="24"/>
                    <w:vertAlign w:val="superscript"/>
                  </w:rPr>
                  <w:fldChar w:fldCharType="separate"/>
                </w:r>
                <w:r w:rsidRPr="003D5F38">
                  <w:rPr>
                    <w:noProof/>
                    <w:sz w:val="24"/>
                    <w:szCs w:val="24"/>
                    <w:vertAlign w:val="superscript"/>
                  </w:rPr>
                  <w:t xml:space="preserve"> (Parasitologie)</w:t>
                </w:r>
                <w:r w:rsidR="00D6513E" w:rsidRPr="003D5F38">
                  <w:rPr>
                    <w:szCs w:val="24"/>
                    <w:vertAlign w:val="superscript"/>
                  </w:rPr>
                  <w:fldChar w:fldCharType="end"/>
                </w:r>
              </w:sdtContent>
            </w:sdt>
          </w:p>
        </w:tc>
      </w:tr>
      <w:tr w:rsidR="002B39C4" w:rsidTr="002B39C4">
        <w:tblPrEx>
          <w:tblLook w:val="04A0"/>
        </w:tblPrEx>
        <w:tc>
          <w:tcPr>
            <w:tcW w:w="2235" w:type="dxa"/>
          </w:tcPr>
          <w:p w:rsidR="002B39C4" w:rsidRDefault="002B39C4" w:rsidP="00D76E8B">
            <w:r>
              <w:t>Points de transfusion sanguine</w:t>
            </w:r>
          </w:p>
        </w:tc>
        <w:tc>
          <w:tcPr>
            <w:tcW w:w="7007" w:type="dxa"/>
          </w:tcPr>
          <w:p w:rsidR="002B39C4" w:rsidRPr="00553D50" w:rsidRDefault="00553D50" w:rsidP="00C469AD">
            <w:pPr>
              <w:rPr>
                <w:sz w:val="24"/>
                <w:szCs w:val="24"/>
              </w:rPr>
            </w:pPr>
            <w:r w:rsidRPr="00C469AD">
              <w:rPr>
                <w:rStyle w:val="lev"/>
                <w:b w:val="0"/>
                <w:bCs w:val="0"/>
                <w:color w:val="000000"/>
                <w:sz w:val="24"/>
                <w:szCs w:val="24"/>
                <w:u w:val="single"/>
                <w:shd w:val="clear" w:color="auto" w:fill="FFFFFF"/>
              </w:rPr>
              <w:t>L</w:t>
            </w:r>
            <w:r w:rsidR="00C469AD">
              <w:rPr>
                <w:rStyle w:val="lev"/>
                <w:b w:val="0"/>
                <w:bCs w:val="0"/>
                <w:color w:val="000000"/>
                <w:sz w:val="24"/>
                <w:szCs w:val="24"/>
                <w:u w:val="single"/>
                <w:shd w:val="clear" w:color="auto" w:fill="FFFFFF"/>
              </w:rPr>
              <w:t>a transfusion sanguin</w:t>
            </w:r>
            <w:r w:rsidR="00C469AD">
              <w:rPr>
                <w:color w:val="000000"/>
                <w:sz w:val="24"/>
                <w:szCs w:val="24"/>
                <w:shd w:val="clear" w:color="auto" w:fill="FFFFFF"/>
              </w:rPr>
              <w:t>:</w:t>
            </w:r>
            <w:r w:rsidR="00C469AD" w:rsidRPr="00553D50">
              <w:rPr>
                <w:color w:val="000000"/>
                <w:sz w:val="24"/>
                <w:szCs w:val="24"/>
                <w:shd w:val="clear" w:color="auto" w:fill="FFFFFF"/>
              </w:rPr>
              <w:t xml:space="preserve"> est</w:t>
            </w:r>
            <w:r w:rsidRPr="00553D50">
              <w:rPr>
                <w:color w:val="000000"/>
                <w:sz w:val="24"/>
                <w:szCs w:val="24"/>
                <w:shd w:val="clear" w:color="auto" w:fill="FFFFFF"/>
              </w:rPr>
              <w:t xml:space="preserve"> un acte thérapeutique complexe qui consiste à apporter à un patient, appelé receveur, les éléments du sang par perfusion intraveineuse qui lui font provisoirement défaut, soit à la suite d'une perte de sang (hémorragie), soit à la suite d'une maladie du sang ou enfin à la suite d'un traitement (chimiothérapie </w:t>
            </w:r>
            <w:proofErr w:type="spellStart"/>
            <w:r w:rsidRPr="00553D50">
              <w:rPr>
                <w:color w:val="000000"/>
                <w:sz w:val="24"/>
                <w:szCs w:val="24"/>
                <w:shd w:val="clear" w:color="auto" w:fill="FFFFFF"/>
              </w:rPr>
              <w:t>aplasiante</w:t>
            </w:r>
            <w:proofErr w:type="spellEnd"/>
            <w:r w:rsidRPr="00553D50">
              <w:rPr>
                <w:color w:val="000000"/>
                <w:sz w:val="24"/>
                <w:szCs w:val="24"/>
                <w:shd w:val="clear" w:color="auto" w:fill="FFFFFF"/>
              </w:rPr>
              <w:t>). Les différents éléments du sang qui seront utilisés pour la transfusion proviennent de donneurs de sang.</w:t>
            </w:r>
            <w:sdt>
              <w:sdtPr>
                <w:rPr>
                  <w:color w:val="000000"/>
                  <w:szCs w:val="24"/>
                  <w:shd w:val="clear" w:color="auto" w:fill="FFFFFF"/>
                  <w:vertAlign w:val="superscript"/>
                </w:rPr>
                <w:id w:val="63802275"/>
                <w:citation/>
              </w:sdtPr>
              <w:sdtContent>
                <w:r w:rsidR="00D6513E" w:rsidRPr="003D5F38">
                  <w:rPr>
                    <w:color w:val="000000"/>
                    <w:szCs w:val="24"/>
                    <w:shd w:val="clear" w:color="auto" w:fill="FFFFFF"/>
                    <w:vertAlign w:val="superscript"/>
                  </w:rPr>
                  <w:fldChar w:fldCharType="begin"/>
                </w:r>
                <w:r w:rsidRPr="003D5F38">
                  <w:rPr>
                    <w:color w:val="000000"/>
                    <w:sz w:val="24"/>
                    <w:szCs w:val="24"/>
                    <w:shd w:val="clear" w:color="auto" w:fill="FFFFFF"/>
                    <w:vertAlign w:val="superscript"/>
                  </w:rPr>
                  <w:instrText xml:space="preserve"> CITATION PTS \l 1036 </w:instrText>
                </w:r>
                <w:r w:rsidR="00D6513E" w:rsidRPr="003D5F38">
                  <w:rPr>
                    <w:color w:val="000000"/>
                    <w:szCs w:val="24"/>
                    <w:shd w:val="clear" w:color="auto" w:fill="FFFFFF"/>
                    <w:vertAlign w:val="superscript"/>
                  </w:rPr>
                  <w:fldChar w:fldCharType="separate"/>
                </w:r>
                <w:r w:rsidRPr="003D5F38">
                  <w:rPr>
                    <w:noProof/>
                    <w:color w:val="000000"/>
                    <w:sz w:val="24"/>
                    <w:szCs w:val="24"/>
                    <w:shd w:val="clear" w:color="auto" w:fill="FFFFFF"/>
                    <w:vertAlign w:val="superscript"/>
                  </w:rPr>
                  <w:t xml:space="preserve"> (PTS)</w:t>
                </w:r>
                <w:r w:rsidR="00D6513E" w:rsidRPr="003D5F38">
                  <w:rPr>
                    <w:color w:val="000000"/>
                    <w:szCs w:val="24"/>
                    <w:shd w:val="clear" w:color="auto" w:fill="FFFFFF"/>
                    <w:vertAlign w:val="superscript"/>
                  </w:rPr>
                  <w:fldChar w:fldCharType="end"/>
                </w:r>
              </w:sdtContent>
            </w:sdt>
          </w:p>
        </w:tc>
      </w:tr>
    </w:tbl>
    <w:p w:rsidR="00600E93" w:rsidRDefault="00600E93" w:rsidP="00275961"/>
    <w:p w:rsidR="00600E93" w:rsidRDefault="007D16A3" w:rsidP="002616CE">
      <w:r>
        <w:t>Table1 </w:t>
      </w:r>
      <w:r w:rsidR="00B22F3F">
        <w:t>: Les</w:t>
      </w:r>
      <w:r>
        <w:t xml:space="preserve"> différentes sections du laboratoire de HDB </w:t>
      </w:r>
    </w:p>
    <w:p w:rsidR="00600E93" w:rsidRDefault="002616CE" w:rsidP="00275961">
      <w:r w:rsidRPr="00C97706">
        <w:t>Source : investigation personnelle</w:t>
      </w:r>
    </w:p>
    <w:p w:rsidR="00600E93" w:rsidRDefault="00600E93" w:rsidP="00275961"/>
    <w:p w:rsidR="00600E93" w:rsidRDefault="00600E93" w:rsidP="00275961"/>
    <w:p w:rsidR="00600E93" w:rsidRPr="00D7020B" w:rsidRDefault="00600E93" w:rsidP="00275961">
      <w:pPr>
        <w:rPr>
          <w:szCs w:val="24"/>
          <w:lang w:bidi="ar-DZ"/>
        </w:rPr>
      </w:pPr>
    </w:p>
    <w:p w:rsidR="008570CF" w:rsidRDefault="00C2735A" w:rsidP="00A51999">
      <w:pPr>
        <w:pStyle w:val="Header2"/>
        <w:rPr>
          <w:lang w:bidi="ar-DZ"/>
        </w:rPr>
      </w:pPr>
      <w:r>
        <w:rPr>
          <w:lang w:bidi="ar-DZ"/>
        </w:rPr>
        <w:t>Organigramme du laboratoire d’EDB</w:t>
      </w:r>
      <w:r w:rsidR="008570CF">
        <w:rPr>
          <w:lang w:bidi="ar-DZ"/>
        </w:rPr>
        <w:t> :</w:t>
      </w:r>
    </w:p>
    <w:p w:rsidR="00600E93" w:rsidRPr="002F1708" w:rsidRDefault="00600E93" w:rsidP="00600E93">
      <w:pPr>
        <w:pStyle w:val="Header3"/>
        <w:numPr>
          <w:ilvl w:val="0"/>
          <w:numId w:val="0"/>
        </w:numPr>
        <w:ind w:left="1077"/>
        <w:rPr>
          <w:u w:val="none"/>
          <w:lang w:val="en-GB" w:bidi="ar-DZ"/>
        </w:rPr>
      </w:pPr>
      <w:r>
        <w:rPr>
          <w:noProof/>
          <w:u w:val="none"/>
          <w:lang w:val="en-GB"/>
        </w:rPr>
        <w:drawing>
          <wp:inline distT="0" distB="0" distL="0" distR="0">
            <wp:extent cx="3515807" cy="1038225"/>
            <wp:effectExtent l="19050" t="0" r="8443" b="0"/>
            <wp:docPr id="2" name="Image 1" descr="Organnigramme_Photo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nigramme_Photoshop.png"/>
                    <pic:cNvPicPr/>
                  </pic:nvPicPr>
                  <pic:blipFill>
                    <a:blip r:embed="rId31" cstate="print"/>
                    <a:stretch>
                      <a:fillRect/>
                    </a:stretch>
                  </pic:blipFill>
                  <pic:spPr>
                    <a:xfrm>
                      <a:off x="0" y="0"/>
                      <a:ext cx="3515807" cy="1038225"/>
                    </a:xfrm>
                    <a:prstGeom prst="rect">
                      <a:avLst/>
                    </a:prstGeom>
                  </pic:spPr>
                </pic:pic>
              </a:graphicData>
            </a:graphic>
          </wp:inline>
        </w:drawing>
      </w:r>
    </w:p>
    <w:p w:rsidR="002F1708" w:rsidRPr="002F1708" w:rsidRDefault="002F1708" w:rsidP="002F1708">
      <w:pPr>
        <w:rPr>
          <w:rFonts w:cstheme="majorBidi"/>
          <w:b/>
          <w:bCs/>
          <w:szCs w:val="24"/>
          <w:lang w:bidi="ar-DZ"/>
        </w:rPr>
      </w:pPr>
      <w:r w:rsidRPr="00600E93">
        <w:rPr>
          <w:rStyle w:val="lev"/>
          <w:rFonts w:cstheme="majorBidi"/>
          <w:b w:val="0"/>
          <w:bCs w:val="0"/>
          <w:color w:val="000000"/>
          <w:szCs w:val="24"/>
        </w:rPr>
        <w:t>Figure 1</w:t>
      </w:r>
      <w:r w:rsidR="00F43988">
        <w:rPr>
          <w:rStyle w:val="lev"/>
          <w:rFonts w:cstheme="majorBidi"/>
          <w:b w:val="0"/>
          <w:bCs w:val="0"/>
          <w:color w:val="000000"/>
          <w:szCs w:val="24"/>
        </w:rPr>
        <w:t>.1</w:t>
      </w:r>
      <w:r w:rsidRPr="00600E93">
        <w:rPr>
          <w:rStyle w:val="lev"/>
          <w:rFonts w:cstheme="majorBidi"/>
          <w:b w:val="0"/>
          <w:bCs w:val="0"/>
          <w:color w:val="000000"/>
          <w:szCs w:val="24"/>
        </w:rPr>
        <w:t xml:space="preserve">:Organigramme du service de laboratoire de </w:t>
      </w:r>
      <w:r>
        <w:rPr>
          <w:rStyle w:val="lev"/>
          <w:rFonts w:cstheme="majorBidi"/>
          <w:b w:val="0"/>
          <w:bCs w:val="0"/>
          <w:color w:val="000000"/>
          <w:szCs w:val="24"/>
        </w:rPr>
        <w:t>HDB</w:t>
      </w:r>
    </w:p>
    <w:p w:rsidR="00600E93" w:rsidRPr="00600E93" w:rsidRDefault="00600E93" w:rsidP="00600E93">
      <w:pPr>
        <w:rPr>
          <w:rFonts w:cstheme="majorBidi"/>
          <w:b/>
          <w:bCs/>
          <w:szCs w:val="24"/>
          <w:lang w:bidi="ar-DZ"/>
        </w:rPr>
      </w:pPr>
      <w:r>
        <w:t>Source : Investigation personnelle.</w:t>
      </w:r>
    </w:p>
    <w:p w:rsidR="00154CA6" w:rsidRDefault="008570CF" w:rsidP="00A51999">
      <w:pPr>
        <w:pStyle w:val="Header2"/>
        <w:rPr>
          <w:lang w:bidi="ar-DZ"/>
        </w:rPr>
      </w:pPr>
      <w:r>
        <w:rPr>
          <w:lang w:bidi="ar-DZ"/>
        </w:rPr>
        <w:t>Définition de concept analyse de sang :</w:t>
      </w:r>
    </w:p>
    <w:p w:rsidR="00154CA6" w:rsidRDefault="00154CA6" w:rsidP="00A1100A">
      <w:pPr>
        <w:pStyle w:val="NormalWeb"/>
        <w:shd w:val="clear" w:color="auto" w:fill="FFFFFF"/>
        <w:spacing w:before="0" w:beforeAutospacing="0" w:after="0" w:afterAutospacing="0" w:line="270" w:lineRule="atLeast"/>
        <w:ind w:firstLine="567"/>
        <w:textAlignment w:val="baseline"/>
        <w:rPr>
          <w:rFonts w:asciiTheme="majorBidi" w:hAnsiTheme="majorBidi" w:cstheme="majorBidi"/>
          <w:color w:val="000000" w:themeColor="text1"/>
          <w:lang w:val="fr-FR"/>
        </w:rPr>
      </w:pPr>
      <w:r w:rsidRPr="00154CA6">
        <w:rPr>
          <w:rFonts w:ascii="Arial" w:hAnsi="Arial" w:cs="Arial"/>
          <w:color w:val="333333"/>
          <w:sz w:val="19"/>
          <w:szCs w:val="19"/>
          <w:lang w:val="fr-FR"/>
        </w:rPr>
        <w:br/>
      </w:r>
      <w:r w:rsidR="00B1489A">
        <w:rPr>
          <w:rFonts w:asciiTheme="majorBidi" w:hAnsiTheme="majorBidi" w:cstheme="majorBidi"/>
          <w:color w:val="000000" w:themeColor="text1"/>
          <w:lang w:val="fr-FR"/>
        </w:rPr>
        <w:tab/>
      </w:r>
      <w:r w:rsidRPr="00154CA6">
        <w:rPr>
          <w:rFonts w:asciiTheme="majorBidi" w:hAnsiTheme="majorBidi" w:cstheme="majorBidi"/>
          <w:color w:val="000000" w:themeColor="text1"/>
          <w:lang w:val="fr-FR"/>
        </w:rPr>
        <w:t>L’analyse de sang donne des précisions sur l’état de santé du patient. Cet examen biologique permet d’affiner un diagnostic, de contrôler l’évolution d’une pathologie ou de diagnostiquer une maladie génétique. Les analyses sanguines font partie des examens les plus demandés par les médecins.</w:t>
      </w:r>
    </w:p>
    <w:p w:rsidR="00E90BBB" w:rsidRPr="00154CA6" w:rsidRDefault="00E90BBB" w:rsidP="00E125C3">
      <w:pPr>
        <w:pStyle w:val="NormalWeb"/>
        <w:shd w:val="clear" w:color="auto" w:fill="FFFFFF"/>
        <w:spacing w:before="0" w:beforeAutospacing="0" w:after="0" w:afterAutospacing="0" w:line="270" w:lineRule="atLeast"/>
        <w:jc w:val="both"/>
        <w:textAlignment w:val="baseline"/>
        <w:rPr>
          <w:rFonts w:asciiTheme="majorBidi" w:hAnsiTheme="majorBidi" w:cstheme="majorBidi"/>
          <w:color w:val="000000" w:themeColor="text1"/>
          <w:lang w:val="fr-FR"/>
        </w:rPr>
      </w:pPr>
    </w:p>
    <w:p w:rsidR="00154CA6" w:rsidRPr="00154CA6" w:rsidRDefault="00154CA6" w:rsidP="00A1100A">
      <w:pPr>
        <w:pStyle w:val="NormalWeb"/>
        <w:shd w:val="clear" w:color="auto" w:fill="FFFFFF"/>
        <w:spacing w:before="0" w:beforeAutospacing="0" w:after="0" w:afterAutospacing="0" w:line="270" w:lineRule="atLeast"/>
        <w:ind w:firstLine="567"/>
        <w:textAlignment w:val="baseline"/>
        <w:rPr>
          <w:rFonts w:asciiTheme="majorBidi" w:hAnsiTheme="majorBidi" w:cstheme="majorBidi"/>
          <w:color w:val="000000" w:themeColor="text1"/>
          <w:lang w:val="fr-FR"/>
        </w:rPr>
      </w:pPr>
      <w:r w:rsidRPr="00154CA6">
        <w:rPr>
          <w:rFonts w:asciiTheme="majorBidi" w:hAnsiTheme="majorBidi" w:cstheme="majorBidi"/>
          <w:color w:val="000000" w:themeColor="text1"/>
          <w:lang w:val="fr-FR"/>
        </w:rPr>
        <w:t>Les trois types d’examens sanguins les plus fréquemment prescrits sont les examens</w:t>
      </w:r>
      <w:r>
        <w:rPr>
          <w:rFonts w:asciiTheme="majorBidi" w:hAnsiTheme="majorBidi" w:cstheme="majorBidi"/>
          <w:color w:val="000000" w:themeColor="text1"/>
          <w:lang w:val="fr-FR"/>
        </w:rPr>
        <w:t xml:space="preserve"> </w:t>
      </w:r>
      <w:r w:rsidRPr="00154CA6">
        <w:rPr>
          <w:rFonts w:asciiTheme="majorBidi" w:hAnsiTheme="majorBidi" w:cstheme="majorBidi"/>
          <w:color w:val="000000" w:themeColor="text1"/>
          <w:lang w:val="fr-FR"/>
        </w:rPr>
        <w:t xml:space="preserve">hématologiques, tels que la numération formule sanguine (NFS) destinée à </w:t>
      </w:r>
      <w:r w:rsidR="00402276">
        <w:rPr>
          <w:rFonts w:asciiTheme="majorBidi" w:hAnsiTheme="majorBidi" w:cstheme="majorBidi"/>
          <w:color w:val="000000" w:themeColor="text1"/>
          <w:lang w:val="fr-FR"/>
        </w:rPr>
        <w:t xml:space="preserve">compter les cellules sanguines, </w:t>
      </w:r>
      <w:r w:rsidRPr="00154CA6">
        <w:rPr>
          <w:rFonts w:asciiTheme="majorBidi" w:hAnsiTheme="majorBidi" w:cstheme="majorBidi"/>
          <w:color w:val="000000" w:themeColor="text1"/>
          <w:lang w:val="fr-FR"/>
        </w:rPr>
        <w:t>les examens biochimiques, pour étudier les différentes substances chimiques contenues dans le plasma, et les examens microbiologiques, pour rechercher dans le sang des agents pathogènes ou les anticorps dirigés contre eux.</w:t>
      </w:r>
    </w:p>
    <w:p w:rsidR="00154CA6" w:rsidRDefault="00154CA6" w:rsidP="00154CA6">
      <w:pPr>
        <w:pStyle w:val="Header3"/>
        <w:numPr>
          <w:ilvl w:val="0"/>
          <w:numId w:val="0"/>
        </w:numPr>
        <w:ind w:left="1077"/>
        <w:rPr>
          <w:lang w:bidi="ar-DZ"/>
        </w:rPr>
      </w:pPr>
    </w:p>
    <w:p w:rsidR="008570CF" w:rsidRDefault="00600E93" w:rsidP="00A51999">
      <w:pPr>
        <w:pStyle w:val="Header2"/>
        <w:rPr>
          <w:lang w:bidi="ar-DZ"/>
        </w:rPr>
      </w:pPr>
      <w:r>
        <w:rPr>
          <w:lang w:bidi="ar-DZ"/>
        </w:rPr>
        <w:t>Les missions</w:t>
      </w:r>
      <w:r w:rsidR="008570CF">
        <w:rPr>
          <w:lang w:bidi="ar-DZ"/>
        </w:rPr>
        <w:t xml:space="preserve"> du laboratoire d’analyse de sang</w:t>
      </w:r>
      <w:r w:rsidR="00AE584E">
        <w:rPr>
          <w:lang w:bidi="ar-DZ"/>
        </w:rPr>
        <w:t> :</w:t>
      </w:r>
    </w:p>
    <w:p w:rsidR="00F4383B" w:rsidRDefault="00F4383B" w:rsidP="00A1100A">
      <w:pPr>
        <w:pStyle w:val="Header3"/>
        <w:numPr>
          <w:ilvl w:val="0"/>
          <w:numId w:val="0"/>
        </w:numPr>
        <w:ind w:firstLine="567"/>
        <w:rPr>
          <w:b w:val="0"/>
          <w:bCs w:val="0"/>
          <w:color w:val="000000"/>
          <w:szCs w:val="24"/>
          <w:u w:val="none"/>
        </w:rPr>
      </w:pPr>
      <w:r>
        <w:rPr>
          <w:b w:val="0"/>
          <w:bCs w:val="0"/>
          <w:color w:val="000000"/>
          <w:szCs w:val="24"/>
          <w:u w:val="none"/>
        </w:rPr>
        <w:t>Faire diverse analyse de sang a la transfusion sanguine, et enfin superviser les stagiaires en soins infirmiers et le technicien de laboratoire.</w:t>
      </w:r>
    </w:p>
    <w:p w:rsidR="00E654E5" w:rsidRDefault="00E654E5" w:rsidP="00E654E5">
      <w:pPr>
        <w:pStyle w:val="Header2"/>
        <w:rPr>
          <w:lang w:bidi="ar-DZ"/>
        </w:rPr>
      </w:pPr>
      <w:r>
        <w:rPr>
          <w:lang w:bidi="ar-DZ"/>
        </w:rPr>
        <w:t>Analyse de besoins :</w:t>
      </w:r>
    </w:p>
    <w:p w:rsidR="00E654E5" w:rsidRDefault="00E654E5" w:rsidP="00E654E5">
      <w:pPr>
        <w:pStyle w:val="Header3"/>
        <w:rPr>
          <w:lang w:bidi="ar-DZ"/>
        </w:rPr>
      </w:pPr>
      <w:r w:rsidRPr="00443E3B">
        <w:rPr>
          <w:lang w:bidi="ar-DZ"/>
        </w:rPr>
        <w:t>Description du flux de travail de laboratoire</w:t>
      </w:r>
      <w:r>
        <w:rPr>
          <w:lang w:bidi="ar-DZ"/>
        </w:rPr>
        <w:t>:</w:t>
      </w:r>
    </w:p>
    <w:p w:rsidR="00E654E5" w:rsidRPr="00B019E7" w:rsidRDefault="00E654E5" w:rsidP="00A1100A">
      <w:pPr>
        <w:ind w:firstLine="567"/>
        <w:rPr>
          <w:rFonts w:eastAsia="Times New Roman"/>
        </w:rPr>
      </w:pPr>
      <w:r w:rsidRPr="00B019E7">
        <w:rPr>
          <w:rFonts w:eastAsia="Times New Roman"/>
        </w:rPr>
        <w:t>Au laboratoire médical de HPRC, le patient dépose une prescription avec les examens demandés. Ces examens sont prescrits par le médecin demandeur pour chaque patient. Il y a au moins un examen par prescription. Le patient est accueilli par le Secrétaire d'accueil du laboratoire, qui enregistre les examens demandés et réalisables, les patients, les médecins demandeurs ainsi que toutes les données correspondant à ces analyses. Les patients sont de plusieurs catégories, notamment les patie</w:t>
      </w:r>
      <w:r>
        <w:rPr>
          <w:rFonts w:eastAsia="Times New Roman"/>
        </w:rPr>
        <w:t>nts hospitalisés, les ambulants</w:t>
      </w:r>
      <w:r w:rsidRPr="00B019E7">
        <w:rPr>
          <w:rFonts w:eastAsia="Times New Roman"/>
        </w:rPr>
        <w:t> Et </w:t>
      </w:r>
      <w:r>
        <w:rPr>
          <w:rFonts w:eastAsia="Times New Roman"/>
        </w:rPr>
        <w:t>l’</w:t>
      </w:r>
      <w:r w:rsidRPr="00B019E7">
        <w:rPr>
          <w:rFonts w:eastAsia="Times New Roman"/>
        </w:rPr>
        <w:t>urgent</w:t>
      </w:r>
      <w:r>
        <w:rPr>
          <w:rFonts w:eastAsia="Times New Roman"/>
        </w:rPr>
        <w:t>.</w:t>
      </w:r>
    </w:p>
    <w:p w:rsidR="00E654E5" w:rsidRPr="00B019E7" w:rsidRDefault="00E654E5" w:rsidP="00E654E5">
      <w:pPr>
        <w:rPr>
          <w:rFonts w:ascii="Times New Roman" w:eastAsia="Times New Roman" w:hAnsi="Times New Roman" w:cs="Times New Roman"/>
          <w:szCs w:val="24"/>
        </w:rPr>
      </w:pPr>
    </w:p>
    <w:p w:rsidR="00E654E5" w:rsidRPr="00B019E7" w:rsidRDefault="00E654E5" w:rsidP="00A1100A">
      <w:pPr>
        <w:ind w:firstLine="567"/>
        <w:rPr>
          <w:rFonts w:eastAsia="Times New Roman"/>
        </w:rPr>
      </w:pPr>
      <w:r w:rsidRPr="00B019E7">
        <w:rPr>
          <w:rFonts w:eastAsia="Times New Roman"/>
        </w:rPr>
        <w:t>Après la séparation des examens, une bonne séparation des analyses est établie en même temps que le droit de retrait des résultats. Puis l'échantillon est prélevé.</w:t>
      </w:r>
    </w:p>
    <w:p w:rsidR="00E654E5" w:rsidRPr="00B019E7" w:rsidRDefault="00E654E5" w:rsidP="00A1100A">
      <w:pPr>
        <w:rPr>
          <w:rFonts w:ascii="Times New Roman" w:eastAsia="Times New Roman" w:hAnsi="Times New Roman" w:cs="Times New Roman"/>
          <w:szCs w:val="24"/>
        </w:rPr>
      </w:pPr>
    </w:p>
    <w:p w:rsidR="00E654E5" w:rsidRPr="00B019E7" w:rsidRDefault="00E654E5" w:rsidP="00A1100A">
      <w:pPr>
        <w:ind w:firstLine="567"/>
        <w:rPr>
          <w:rFonts w:eastAsia="Times New Roman"/>
        </w:rPr>
      </w:pPr>
      <w:r w:rsidRPr="00B019E7">
        <w:rPr>
          <w:rFonts w:eastAsia="Times New Roman"/>
        </w:rPr>
        <w:t>Pour les patients en urgence, après l'enregistrement, ils passent directement à la séparation des examens.</w:t>
      </w:r>
    </w:p>
    <w:p w:rsidR="00E654E5" w:rsidRPr="00B019E7" w:rsidRDefault="00E654E5" w:rsidP="00E654E5">
      <w:pPr>
        <w:rPr>
          <w:rFonts w:ascii="Times New Roman" w:eastAsia="Times New Roman" w:hAnsi="Times New Roman" w:cs="Times New Roman"/>
          <w:szCs w:val="24"/>
        </w:rPr>
      </w:pPr>
    </w:p>
    <w:p w:rsidR="00E654E5" w:rsidRPr="00B019E7" w:rsidRDefault="00E654E5" w:rsidP="00A1100A">
      <w:pPr>
        <w:ind w:firstLine="567"/>
        <w:rPr>
          <w:rFonts w:eastAsia="Times New Roman"/>
        </w:rPr>
      </w:pPr>
      <w:r w:rsidRPr="00B019E7">
        <w:rPr>
          <w:rFonts w:eastAsia="Times New Roman"/>
        </w:rPr>
        <w:lastRenderedPageBreak/>
        <w:t>Après l'étiquetage des échantillons, ils sont orientés dans les différentes sections respectives. Chaque section est spécifiquement compétente pour certains types d'examens de laboratoire.</w:t>
      </w:r>
    </w:p>
    <w:p w:rsidR="00E654E5" w:rsidRPr="00B019E7" w:rsidRDefault="00E654E5" w:rsidP="00E654E5">
      <w:pPr>
        <w:rPr>
          <w:rFonts w:ascii="Times New Roman" w:eastAsia="Times New Roman" w:hAnsi="Times New Roman" w:cs="Times New Roman"/>
          <w:szCs w:val="24"/>
        </w:rPr>
      </w:pPr>
    </w:p>
    <w:p w:rsidR="00E654E5" w:rsidRPr="00B019E7" w:rsidRDefault="00E654E5" w:rsidP="00A1100A">
      <w:pPr>
        <w:ind w:firstLine="567"/>
        <w:rPr>
          <w:rFonts w:eastAsia="Times New Roman"/>
        </w:rPr>
      </w:pPr>
      <w:r w:rsidRPr="00B019E7">
        <w:rPr>
          <w:rFonts w:eastAsia="Times New Roman"/>
        </w:rPr>
        <w:t>Si les réactifs ne sont pas expirés, les échantillons sont analysés. Le résultat est vérifié, ce qui en cas de doute peut nécessiter la reprise des analyses.</w:t>
      </w:r>
    </w:p>
    <w:p w:rsidR="00E654E5" w:rsidRPr="00B019E7" w:rsidRDefault="00E654E5" w:rsidP="00E654E5">
      <w:pPr>
        <w:rPr>
          <w:rFonts w:ascii="Times New Roman" w:eastAsia="Times New Roman" w:hAnsi="Times New Roman" w:cs="Times New Roman"/>
          <w:szCs w:val="24"/>
        </w:rPr>
      </w:pPr>
    </w:p>
    <w:p w:rsidR="00E654E5" w:rsidRDefault="00E654E5" w:rsidP="00A1100A">
      <w:pPr>
        <w:ind w:firstLine="567"/>
        <w:rPr>
          <w:rFonts w:eastAsia="Times New Roman"/>
        </w:rPr>
      </w:pPr>
      <w:r w:rsidRPr="00B019E7">
        <w:rPr>
          <w:rFonts w:eastAsia="Times New Roman"/>
        </w:rPr>
        <w:t>Les résultats des différents examens demandés sont enregistrés dans leurs registres respectifs. Les résultats non litigieux sont ensuite remis aux patients (ou à leur envoyé) sur présentation d'un certificat de retrait. Pour les résultats contestés, l'échantillon du patient est repris afin de reprendre les examens.</w:t>
      </w:r>
    </w:p>
    <w:p w:rsidR="00E654E5" w:rsidRDefault="00E654E5" w:rsidP="00A51999">
      <w:pPr>
        <w:pStyle w:val="Header3"/>
      </w:pPr>
      <w:r>
        <w:t>Les Analyses correspondant dans chaque section du laboratoire de HDB:</w:t>
      </w:r>
    </w:p>
    <w:p w:rsidR="00E654E5" w:rsidRPr="007F3A65" w:rsidRDefault="00E654E5" w:rsidP="00BA3561">
      <w:pPr>
        <w:ind w:firstLine="567"/>
        <w:rPr>
          <w:shd w:val="clear" w:color="auto" w:fill="FFFFFF"/>
        </w:rPr>
      </w:pPr>
      <w:r>
        <w:rPr>
          <w:shd w:val="clear" w:color="auto" w:fill="FFFFFF"/>
        </w:rPr>
        <w:t xml:space="preserve">Il y a beaucoup de section de bilan sanguin dans le laboratoire régulier mais le laboratoire de HDB avoir seulement quatre section la section biochimie, hématologie, sérologie, bactériologie, parasitologie, et point de transfusion sanguin dan chaque section il y un nombre d'analyses donc, les analyses qui existent dans le laboratoire de HDB sont L’analyse de Hémogramme ou NFS (numération </w:t>
      </w:r>
      <w:r w:rsidR="00BA3561">
        <w:rPr>
          <w:shd w:val="clear" w:color="auto" w:fill="FFFFFF"/>
        </w:rPr>
        <w:t>formu</w:t>
      </w:r>
      <w:r>
        <w:rPr>
          <w:shd w:val="clear" w:color="auto" w:fill="FFFFFF"/>
        </w:rPr>
        <w:t>le sanguin), l’exploitation de l’hémostase , la vitesse de sédimentation (VS), analyse biochimique, la sérologie, la détermination de groupe sanguin.</w:t>
      </w:r>
    </w:p>
    <w:p w:rsidR="00E654E5" w:rsidRDefault="00E654E5" w:rsidP="00E654E5">
      <w:r>
        <w:t>La table suivant illustré le différent analyse dance chaque section de laboratoire de HDB</w:t>
      </w:r>
    </w:p>
    <w:tbl>
      <w:tblPr>
        <w:tblStyle w:val="Grilledutableau"/>
        <w:tblW w:w="0" w:type="auto"/>
        <w:tblLook w:val="0000"/>
      </w:tblPr>
      <w:tblGrid>
        <w:gridCol w:w="4620"/>
        <w:gridCol w:w="4622"/>
      </w:tblGrid>
      <w:tr w:rsidR="00E654E5" w:rsidTr="00681E97">
        <w:trPr>
          <w:trHeight w:val="240"/>
        </w:trPr>
        <w:tc>
          <w:tcPr>
            <w:tcW w:w="4620" w:type="dxa"/>
          </w:tcPr>
          <w:p w:rsidR="00E654E5" w:rsidRDefault="00E654E5" w:rsidP="00681E97">
            <w:pPr>
              <w:ind w:left="108"/>
            </w:pPr>
            <w:r>
              <w:t>Service</w:t>
            </w:r>
          </w:p>
        </w:tc>
        <w:tc>
          <w:tcPr>
            <w:tcW w:w="4622" w:type="dxa"/>
          </w:tcPr>
          <w:p w:rsidR="00E654E5" w:rsidRDefault="00E654E5" w:rsidP="00681E97">
            <w:pPr>
              <w:ind w:left="108"/>
            </w:pPr>
            <w:r>
              <w:t>analyse</w:t>
            </w:r>
          </w:p>
        </w:tc>
      </w:tr>
      <w:tr w:rsidR="00E654E5" w:rsidTr="00681E97">
        <w:tblPrEx>
          <w:tblLook w:val="04A0"/>
        </w:tblPrEx>
        <w:tc>
          <w:tcPr>
            <w:tcW w:w="4621" w:type="dxa"/>
          </w:tcPr>
          <w:p w:rsidR="00E654E5" w:rsidRDefault="00E654E5" w:rsidP="00681E97">
            <w:r>
              <w:t>Service biochimie</w:t>
            </w:r>
          </w:p>
        </w:tc>
        <w:tc>
          <w:tcPr>
            <w:tcW w:w="4621" w:type="dxa"/>
          </w:tcPr>
          <w:p w:rsidR="00E654E5" w:rsidRDefault="00E654E5" w:rsidP="00681E97">
            <w:r>
              <w:t>-Analyse biochimique</w:t>
            </w:r>
          </w:p>
        </w:tc>
      </w:tr>
      <w:tr w:rsidR="00E654E5" w:rsidTr="00681E97">
        <w:tblPrEx>
          <w:tblLook w:val="04A0"/>
        </w:tblPrEx>
        <w:trPr>
          <w:trHeight w:val="120"/>
        </w:trPr>
        <w:tc>
          <w:tcPr>
            <w:tcW w:w="4621" w:type="dxa"/>
            <w:vMerge w:val="restart"/>
          </w:tcPr>
          <w:p w:rsidR="00E654E5" w:rsidRDefault="00E654E5" w:rsidP="00681E97">
            <w:r>
              <w:t>Service Hématologie et sérologie</w:t>
            </w:r>
          </w:p>
        </w:tc>
        <w:tc>
          <w:tcPr>
            <w:tcW w:w="4621" w:type="dxa"/>
          </w:tcPr>
          <w:p w:rsidR="00E654E5" w:rsidRDefault="00E654E5" w:rsidP="00681E97">
            <w:r>
              <w:t xml:space="preserve">Hématologie : </w:t>
            </w:r>
          </w:p>
          <w:p w:rsidR="00E654E5" w:rsidRDefault="00E654E5" w:rsidP="00681E97">
            <w:r>
              <w:t>-Analyse Hémogramme (NFS)</w:t>
            </w:r>
          </w:p>
          <w:p w:rsidR="00E654E5" w:rsidRDefault="00E654E5" w:rsidP="00681E97">
            <w:r>
              <w:t>-L’exploration de l’hémostase</w:t>
            </w:r>
          </w:p>
          <w:p w:rsidR="00E654E5" w:rsidRDefault="00E654E5" w:rsidP="00681E97">
            <w:r>
              <w:t>-La vitesse de sédimentation</w:t>
            </w:r>
          </w:p>
        </w:tc>
      </w:tr>
      <w:tr w:rsidR="00E654E5" w:rsidTr="00681E97">
        <w:tblPrEx>
          <w:tblLook w:val="04A0"/>
        </w:tblPrEx>
        <w:trPr>
          <w:trHeight w:val="135"/>
        </w:trPr>
        <w:tc>
          <w:tcPr>
            <w:tcW w:w="4621" w:type="dxa"/>
            <w:vMerge/>
          </w:tcPr>
          <w:p w:rsidR="00E654E5" w:rsidRDefault="00E654E5" w:rsidP="00681E97"/>
        </w:tc>
        <w:tc>
          <w:tcPr>
            <w:tcW w:w="4621" w:type="dxa"/>
          </w:tcPr>
          <w:p w:rsidR="00E654E5" w:rsidRDefault="00E654E5" w:rsidP="00681E97">
            <w:r>
              <w:t>Sérologie :</w:t>
            </w:r>
          </w:p>
          <w:p w:rsidR="00E654E5" w:rsidRDefault="00E654E5" w:rsidP="00681E97">
            <w:r>
              <w:t>-La Sérologie viral</w:t>
            </w:r>
          </w:p>
        </w:tc>
      </w:tr>
      <w:tr w:rsidR="00E654E5" w:rsidTr="00681E97">
        <w:tblPrEx>
          <w:tblLook w:val="04A0"/>
        </w:tblPrEx>
        <w:trPr>
          <w:trHeight w:val="135"/>
        </w:trPr>
        <w:tc>
          <w:tcPr>
            <w:tcW w:w="4621" w:type="dxa"/>
            <w:vMerge w:val="restart"/>
          </w:tcPr>
          <w:p w:rsidR="00E654E5" w:rsidRDefault="00E654E5" w:rsidP="00681E97">
            <w:r>
              <w:t>Service Bactériologie et parasitologie</w:t>
            </w:r>
          </w:p>
        </w:tc>
        <w:tc>
          <w:tcPr>
            <w:tcW w:w="4621" w:type="dxa"/>
          </w:tcPr>
          <w:p w:rsidR="00E654E5" w:rsidRDefault="00E654E5" w:rsidP="00681E97">
            <w:r>
              <w:t>Bactériologie :</w:t>
            </w:r>
          </w:p>
          <w:p w:rsidR="00E654E5" w:rsidRDefault="00E654E5" w:rsidP="00681E97">
            <w:r>
              <w:t>-La Sérologie bactérienne</w:t>
            </w:r>
          </w:p>
        </w:tc>
      </w:tr>
      <w:tr w:rsidR="00E654E5" w:rsidTr="00681E97">
        <w:tblPrEx>
          <w:tblLook w:val="04A0"/>
        </w:tblPrEx>
        <w:trPr>
          <w:trHeight w:val="120"/>
        </w:trPr>
        <w:tc>
          <w:tcPr>
            <w:tcW w:w="4621" w:type="dxa"/>
            <w:vMerge/>
          </w:tcPr>
          <w:p w:rsidR="00E654E5" w:rsidRDefault="00E654E5" w:rsidP="00681E97"/>
        </w:tc>
        <w:tc>
          <w:tcPr>
            <w:tcW w:w="4621" w:type="dxa"/>
          </w:tcPr>
          <w:p w:rsidR="00E654E5" w:rsidRDefault="00E654E5" w:rsidP="00681E97">
            <w:r>
              <w:t>Parasitologie :</w:t>
            </w:r>
          </w:p>
          <w:p w:rsidR="00E654E5" w:rsidRDefault="00E654E5" w:rsidP="00681E97">
            <w:r>
              <w:t>-La Sérologie parasitaire</w:t>
            </w:r>
          </w:p>
        </w:tc>
      </w:tr>
      <w:tr w:rsidR="00E654E5" w:rsidTr="00681E97">
        <w:tblPrEx>
          <w:tblLook w:val="04A0"/>
        </w:tblPrEx>
        <w:tc>
          <w:tcPr>
            <w:tcW w:w="4621" w:type="dxa"/>
          </w:tcPr>
          <w:p w:rsidR="00E654E5" w:rsidRDefault="00E654E5" w:rsidP="00681E97">
            <w:r>
              <w:t>Point de transfusion sanguine</w:t>
            </w:r>
          </w:p>
        </w:tc>
        <w:tc>
          <w:tcPr>
            <w:tcW w:w="4621" w:type="dxa"/>
          </w:tcPr>
          <w:p w:rsidR="00E654E5" w:rsidRDefault="00E654E5" w:rsidP="00681E97">
            <w:r>
              <w:t>-La détermination de groupe sanguine</w:t>
            </w:r>
          </w:p>
        </w:tc>
      </w:tr>
    </w:tbl>
    <w:p w:rsidR="00E654E5" w:rsidRDefault="00E654E5" w:rsidP="00E654E5"/>
    <w:p w:rsidR="00E654E5" w:rsidRDefault="00E654E5" w:rsidP="00E654E5">
      <w:r>
        <w:t>Table 2 : Les différentes analyses dans chaque section de laboratoire HDB</w:t>
      </w:r>
    </w:p>
    <w:p w:rsidR="00E654E5" w:rsidRPr="00B019E7" w:rsidRDefault="00E654E5" w:rsidP="00E654E5">
      <w:pPr>
        <w:rPr>
          <w:rFonts w:eastAsia="Times New Roman"/>
        </w:rPr>
      </w:pPr>
      <w:r w:rsidRPr="00C97706">
        <w:t>Source : investigation personnelle</w:t>
      </w:r>
    </w:p>
    <w:p w:rsidR="00E654E5" w:rsidRDefault="00E654E5" w:rsidP="00E654E5">
      <w:pPr>
        <w:pStyle w:val="Header3"/>
        <w:rPr>
          <w:lang w:bidi="ar-DZ"/>
        </w:rPr>
      </w:pPr>
      <w:r>
        <w:rPr>
          <w:lang w:bidi="ar-DZ"/>
        </w:rPr>
        <w:t xml:space="preserve"> </w:t>
      </w:r>
      <w:r w:rsidRPr="006E6159">
        <w:rPr>
          <w:lang w:bidi="ar-DZ"/>
        </w:rPr>
        <w:t>Les documents nécessaires dans le laboratoire d</w:t>
      </w:r>
      <w:r>
        <w:rPr>
          <w:lang w:bidi="ar-DZ"/>
        </w:rPr>
        <w:t>’</w:t>
      </w:r>
      <w:r w:rsidRPr="006E6159">
        <w:rPr>
          <w:lang w:bidi="ar-DZ"/>
        </w:rPr>
        <w:t>HDB</w:t>
      </w:r>
      <w:r>
        <w:rPr>
          <w:lang w:bidi="ar-DZ"/>
        </w:rPr>
        <w:t> :</w:t>
      </w:r>
    </w:p>
    <w:p w:rsidR="00E654E5" w:rsidRDefault="00E654E5" w:rsidP="0095318E">
      <w:pPr>
        <w:ind w:firstLine="567"/>
        <w:rPr>
          <w:shd w:val="clear" w:color="auto" w:fill="FFFFFF"/>
        </w:rPr>
      </w:pPr>
      <w:r>
        <w:rPr>
          <w:shd w:val="clear" w:color="auto" w:fill="FFFFFF"/>
        </w:rPr>
        <w:t>Les documents existants utilisés dans la gestion des informations hospitalières du laboratoire sont des registres. Dans ces registres, il y a les documents d'entrée d'information et ceux des extrants. Les documents de saisie sont le bon de prescription ou d'examen</w:t>
      </w:r>
      <w:r w:rsidRPr="00BA2878">
        <w:rPr>
          <w:shd w:val="clear" w:color="auto" w:fill="FFFFFF"/>
        </w:rPr>
        <w:t>, la carte de régime d'assurance (carte chifa)</w:t>
      </w:r>
      <w:r>
        <w:rPr>
          <w:shd w:val="clear" w:color="auto" w:fill="FFFFFF"/>
        </w:rPr>
        <w:t>, le registre d'enregistrement des examens, tandis que les documents extrants sont le bulletin de résultat, la facture et le registre des résultats.</w:t>
      </w:r>
    </w:p>
    <w:p w:rsidR="00E654E5" w:rsidRDefault="00E654E5" w:rsidP="00E654E5"/>
    <w:p w:rsidR="00E654E5" w:rsidRDefault="00E654E5" w:rsidP="00E654E5">
      <w:r>
        <w:t>Le table suivant illustré les registre nécessaire dans chaque poste de laboratoire</w:t>
      </w:r>
    </w:p>
    <w:p w:rsidR="00E654E5" w:rsidRDefault="00E654E5" w:rsidP="00E654E5"/>
    <w:tbl>
      <w:tblPr>
        <w:tblStyle w:val="Grilledutableau"/>
        <w:tblW w:w="0" w:type="auto"/>
        <w:tblLook w:val="04A0"/>
      </w:tblPr>
      <w:tblGrid>
        <w:gridCol w:w="4621"/>
        <w:gridCol w:w="4621"/>
      </w:tblGrid>
      <w:tr w:rsidR="00E654E5" w:rsidTr="00681E97">
        <w:tc>
          <w:tcPr>
            <w:tcW w:w="4621" w:type="dxa"/>
          </w:tcPr>
          <w:p w:rsidR="00E654E5" w:rsidRDefault="00E654E5" w:rsidP="00681E97">
            <w:r>
              <w:t>Poste</w:t>
            </w:r>
          </w:p>
        </w:tc>
        <w:tc>
          <w:tcPr>
            <w:tcW w:w="4621" w:type="dxa"/>
          </w:tcPr>
          <w:p w:rsidR="00E654E5" w:rsidRDefault="00E654E5" w:rsidP="00681E97">
            <w:r>
              <w:t>Types de registre</w:t>
            </w:r>
          </w:p>
        </w:tc>
      </w:tr>
      <w:tr w:rsidR="00E654E5" w:rsidTr="00681E97">
        <w:tc>
          <w:tcPr>
            <w:tcW w:w="4621" w:type="dxa"/>
          </w:tcPr>
          <w:p w:rsidR="00E654E5" w:rsidRDefault="00E654E5" w:rsidP="00681E97">
            <w:r>
              <w:t>Accueil</w:t>
            </w:r>
          </w:p>
        </w:tc>
        <w:tc>
          <w:tcPr>
            <w:tcW w:w="4621" w:type="dxa"/>
          </w:tcPr>
          <w:p w:rsidR="00E654E5" w:rsidRDefault="00E654E5" w:rsidP="00681E97">
            <w:r>
              <w:t>-Registre hospitalise</w:t>
            </w:r>
          </w:p>
          <w:p w:rsidR="00E654E5" w:rsidRDefault="00E654E5" w:rsidP="00681E97">
            <w:r>
              <w:t>-Registre urgence</w:t>
            </w:r>
          </w:p>
        </w:tc>
      </w:tr>
      <w:tr w:rsidR="00E654E5" w:rsidTr="00681E97">
        <w:tc>
          <w:tcPr>
            <w:tcW w:w="4621" w:type="dxa"/>
          </w:tcPr>
          <w:p w:rsidR="00E654E5" w:rsidRDefault="00E654E5" w:rsidP="00681E97">
            <w:r>
              <w:t>Section de biochimie</w:t>
            </w:r>
          </w:p>
        </w:tc>
        <w:tc>
          <w:tcPr>
            <w:tcW w:w="4621" w:type="dxa"/>
          </w:tcPr>
          <w:p w:rsidR="00E654E5" w:rsidRDefault="00E654E5" w:rsidP="00681E97">
            <w:r>
              <w:t>-Registre de biochimie</w:t>
            </w:r>
          </w:p>
        </w:tc>
      </w:tr>
      <w:tr w:rsidR="00E654E5" w:rsidTr="00681E97">
        <w:tc>
          <w:tcPr>
            <w:tcW w:w="4621" w:type="dxa"/>
          </w:tcPr>
          <w:p w:rsidR="00E654E5" w:rsidRDefault="00E654E5" w:rsidP="00681E97">
            <w:r>
              <w:t>Section d’hématologie et sérologie</w:t>
            </w:r>
          </w:p>
        </w:tc>
        <w:tc>
          <w:tcPr>
            <w:tcW w:w="4621" w:type="dxa"/>
          </w:tcPr>
          <w:p w:rsidR="00E654E5" w:rsidRDefault="00E654E5" w:rsidP="00681E97">
            <w:r>
              <w:t>-Registre hématologie</w:t>
            </w:r>
          </w:p>
          <w:p w:rsidR="00E654E5" w:rsidRDefault="00E654E5" w:rsidP="00681E97">
            <w:r>
              <w:t>-Registre sérologie</w:t>
            </w:r>
          </w:p>
        </w:tc>
      </w:tr>
      <w:tr w:rsidR="00E654E5" w:rsidTr="00681E97">
        <w:tc>
          <w:tcPr>
            <w:tcW w:w="4621" w:type="dxa"/>
          </w:tcPr>
          <w:p w:rsidR="00E654E5" w:rsidRDefault="00E654E5" w:rsidP="00681E97">
            <w:r>
              <w:t xml:space="preserve">Section de bactériologie et parasitologie </w:t>
            </w:r>
          </w:p>
        </w:tc>
        <w:tc>
          <w:tcPr>
            <w:tcW w:w="4621" w:type="dxa"/>
          </w:tcPr>
          <w:p w:rsidR="00E654E5" w:rsidRDefault="00E654E5" w:rsidP="00681E97">
            <w:r>
              <w:t>-Registre bactériologie</w:t>
            </w:r>
          </w:p>
          <w:p w:rsidR="00E654E5" w:rsidRDefault="00E654E5" w:rsidP="00681E97">
            <w:r>
              <w:t>-Registre parasitologie</w:t>
            </w:r>
          </w:p>
        </w:tc>
      </w:tr>
      <w:tr w:rsidR="00E654E5" w:rsidTr="00681E97">
        <w:tc>
          <w:tcPr>
            <w:tcW w:w="4621" w:type="dxa"/>
          </w:tcPr>
          <w:p w:rsidR="00E654E5" w:rsidRDefault="00E654E5" w:rsidP="00681E97">
            <w:r>
              <w:t>Point de transfusion sanguine</w:t>
            </w:r>
          </w:p>
        </w:tc>
        <w:tc>
          <w:tcPr>
            <w:tcW w:w="4621" w:type="dxa"/>
          </w:tcPr>
          <w:p w:rsidR="00E654E5" w:rsidRDefault="00E654E5" w:rsidP="00681E97">
            <w:r>
              <w:t>-Registre de transfusion sanguine</w:t>
            </w:r>
          </w:p>
        </w:tc>
      </w:tr>
    </w:tbl>
    <w:p w:rsidR="00E654E5" w:rsidRDefault="00E654E5" w:rsidP="00E654E5"/>
    <w:p w:rsidR="00E654E5" w:rsidRDefault="00E654E5" w:rsidP="00243041">
      <w:r w:rsidRPr="00C97706">
        <w:t xml:space="preserve">Table </w:t>
      </w:r>
      <w:r w:rsidR="00243041">
        <w:t>3</w:t>
      </w:r>
      <w:r w:rsidRPr="00C97706">
        <w:t>:Les différents registres du laboratoire par poste</w:t>
      </w:r>
      <w:r>
        <w:t>.</w:t>
      </w:r>
    </w:p>
    <w:p w:rsidR="00E654E5" w:rsidRDefault="00E654E5" w:rsidP="00E654E5">
      <w:r w:rsidRPr="00C97706">
        <w:t>Source : investigation personnelle</w:t>
      </w:r>
      <w:r>
        <w:t>.</w:t>
      </w:r>
    </w:p>
    <w:p w:rsidR="00E654E5" w:rsidRDefault="00E654E5" w:rsidP="007F3A65">
      <w:pPr>
        <w:pStyle w:val="Header3"/>
      </w:pPr>
      <w:r>
        <w:t>Matériel informatique nécessaire pour laboratoire de HDB :</w:t>
      </w:r>
    </w:p>
    <w:p w:rsidR="00E654E5" w:rsidRDefault="00E654E5" w:rsidP="00E654E5">
      <w:r>
        <w:t>----------------------</w:t>
      </w:r>
      <w:r w:rsidR="00651EB5">
        <w:t>-------------------------------</w:t>
      </w:r>
    </w:p>
    <w:p w:rsidR="005C36AA" w:rsidRPr="0033131E" w:rsidRDefault="005C36AA" w:rsidP="00710369">
      <w:pPr>
        <w:pStyle w:val="Header2"/>
        <w:rPr>
          <w:lang w:bidi="ar-DZ"/>
        </w:rPr>
      </w:pPr>
      <w:r w:rsidRPr="0033131E">
        <w:rPr>
          <w:lang w:bidi="ar-DZ"/>
        </w:rPr>
        <w:t>Choix du sujet</w:t>
      </w:r>
      <w:r w:rsidR="00726EEB">
        <w:rPr>
          <w:lang w:bidi="ar-DZ"/>
        </w:rPr>
        <w:t> :</w:t>
      </w:r>
    </w:p>
    <w:p w:rsidR="005C36AA" w:rsidRPr="005C36AA" w:rsidRDefault="005C36AA" w:rsidP="00D52466">
      <w:pPr>
        <w:spacing w:before="120" w:after="120"/>
        <w:ind w:firstLine="567"/>
        <w:rPr>
          <w:rFonts w:ascii="Times New Roman" w:hAnsi="Times New Roman" w:cs="Times New Roman"/>
          <w:szCs w:val="24"/>
          <w:lang w:bidi="ar-DZ"/>
        </w:rPr>
      </w:pPr>
      <w:r>
        <w:rPr>
          <w:rFonts w:ascii="Times New Roman" w:hAnsi="Times New Roman" w:cs="Times New Roman"/>
          <w:szCs w:val="24"/>
          <w:lang w:bidi="ar-DZ"/>
        </w:rPr>
        <w:t>Le sujet que nous choisir est &lt;&lt; Conception et Réalisation d’une application de gestion d</w:t>
      </w:r>
      <w:r w:rsidR="00F81721">
        <w:rPr>
          <w:rFonts w:ascii="Times New Roman" w:hAnsi="Times New Roman" w:cs="Times New Roman"/>
          <w:szCs w:val="24"/>
          <w:lang w:bidi="ar-DZ"/>
        </w:rPr>
        <w:t>e</w:t>
      </w:r>
      <w:r>
        <w:rPr>
          <w:rFonts w:ascii="Times New Roman" w:hAnsi="Times New Roman" w:cs="Times New Roman"/>
          <w:szCs w:val="24"/>
          <w:lang w:bidi="ar-DZ"/>
        </w:rPr>
        <w:t xml:space="preserve"> laboratoire d’analyse de sang</w:t>
      </w:r>
      <w:r w:rsidR="005169DE">
        <w:rPr>
          <w:rFonts w:ascii="Times New Roman" w:hAnsi="Times New Roman" w:cs="Times New Roman"/>
          <w:szCs w:val="24"/>
          <w:lang w:bidi="ar-DZ"/>
        </w:rPr>
        <w:t xml:space="preserve"> </w:t>
      </w:r>
      <w:r>
        <w:rPr>
          <w:rFonts w:ascii="Times New Roman" w:hAnsi="Times New Roman" w:cs="Times New Roman"/>
          <w:szCs w:val="24"/>
          <w:lang w:bidi="ar-DZ"/>
        </w:rPr>
        <w:t xml:space="preserve">&gt;&gt;. La raison pour laquelle nous choisissons ce thème est </w:t>
      </w:r>
      <w:r w:rsidR="00D52466" w:rsidRPr="00D52466">
        <w:rPr>
          <w:rFonts w:ascii="Times New Roman" w:hAnsi="Times New Roman" w:cs="Times New Roman"/>
          <w:szCs w:val="24"/>
          <w:lang w:bidi="ar-DZ"/>
        </w:rPr>
        <w:t>Consolider l'idée</w:t>
      </w:r>
      <w:r w:rsidR="00D52466">
        <w:rPr>
          <w:rFonts w:ascii="Times New Roman" w:hAnsi="Times New Roman" w:cs="Times New Roman" w:hint="cs"/>
          <w:szCs w:val="24"/>
          <w:rtl/>
          <w:lang w:bidi="ar-DZ"/>
        </w:rPr>
        <w:t xml:space="preserve">  </w:t>
      </w:r>
      <w:r w:rsidR="00D52466">
        <w:rPr>
          <w:rFonts w:ascii="Times New Roman" w:hAnsi="Times New Roman" w:cs="Times New Roman"/>
          <w:szCs w:val="24"/>
          <w:lang w:bidi="ar-DZ"/>
        </w:rPr>
        <w:t xml:space="preserve"> de l’importance du système informatique dans l’établissement hospitalisé généralement et laboratoire d’analyse de sang spécialement.  </w:t>
      </w:r>
    </w:p>
    <w:p w:rsidR="005C36AA" w:rsidRPr="0033131E" w:rsidRDefault="006771E4" w:rsidP="00710369">
      <w:pPr>
        <w:pStyle w:val="Header2"/>
        <w:rPr>
          <w:lang w:bidi="ar-DZ"/>
        </w:rPr>
      </w:pPr>
      <w:r w:rsidRPr="0033131E">
        <w:rPr>
          <w:lang w:bidi="ar-DZ"/>
        </w:rPr>
        <w:t>Intérêt du sujet</w:t>
      </w:r>
      <w:r w:rsidR="00726EEB">
        <w:rPr>
          <w:lang w:bidi="ar-DZ"/>
        </w:rPr>
        <w:t>:</w:t>
      </w:r>
    </w:p>
    <w:p w:rsidR="00BF756B" w:rsidRPr="0033131E" w:rsidRDefault="00BF756B" w:rsidP="00710369">
      <w:pPr>
        <w:pStyle w:val="Header3"/>
        <w:rPr>
          <w:lang w:bidi="ar-DZ"/>
        </w:rPr>
      </w:pPr>
      <w:r w:rsidRPr="0033131E">
        <w:rPr>
          <w:lang w:bidi="ar-DZ"/>
        </w:rPr>
        <w:t>Intérêt personnel</w:t>
      </w:r>
      <w:r w:rsidR="00726EEB">
        <w:rPr>
          <w:lang w:bidi="ar-DZ"/>
        </w:rPr>
        <w:t> :</w:t>
      </w:r>
    </w:p>
    <w:p w:rsidR="00BF756B" w:rsidRDefault="00BF756B" w:rsidP="0095318E">
      <w:pPr>
        <w:spacing w:before="120" w:after="120"/>
        <w:ind w:firstLine="567"/>
        <w:rPr>
          <w:rFonts w:ascii="Times New Roman" w:hAnsi="Times New Roman" w:cs="Times New Roman"/>
          <w:szCs w:val="24"/>
          <w:lang w:bidi="ar-DZ"/>
        </w:rPr>
      </w:pPr>
      <w:r w:rsidRPr="00BF756B">
        <w:rPr>
          <w:rFonts w:ascii="Times New Roman" w:hAnsi="Times New Roman" w:cs="Times New Roman"/>
          <w:szCs w:val="24"/>
          <w:lang w:bidi="ar-DZ"/>
        </w:rPr>
        <w:t xml:space="preserve">Ce travail de mémoire nous permettra d’acquérir des connaissances dans </w:t>
      </w:r>
      <w:r w:rsidR="00434DE6" w:rsidRPr="00BF756B">
        <w:rPr>
          <w:rFonts w:ascii="Times New Roman" w:hAnsi="Times New Roman" w:cs="Times New Roman"/>
          <w:szCs w:val="24"/>
          <w:lang w:bidi="ar-DZ"/>
        </w:rPr>
        <w:t>le</w:t>
      </w:r>
      <w:r w:rsidRPr="00BF756B">
        <w:rPr>
          <w:rFonts w:ascii="Times New Roman" w:hAnsi="Times New Roman" w:cs="Times New Roman"/>
          <w:szCs w:val="24"/>
          <w:lang w:bidi="ar-DZ"/>
        </w:rPr>
        <w:t xml:space="preserve"> domaine de l’</w:t>
      </w:r>
      <w:r>
        <w:rPr>
          <w:rFonts w:ascii="Times New Roman" w:hAnsi="Times New Roman" w:cs="Times New Roman"/>
          <w:szCs w:val="24"/>
          <w:lang w:bidi="ar-DZ"/>
        </w:rPr>
        <w:t xml:space="preserve">informatique de gestion. Il nous permettra aussi de perfectionner notre bagage intellectuel dans la conception et </w:t>
      </w:r>
      <w:r w:rsidR="003D3D53">
        <w:rPr>
          <w:rFonts w:ascii="Times New Roman" w:hAnsi="Times New Roman" w:cs="Times New Roman"/>
          <w:szCs w:val="24"/>
          <w:lang w:bidi="ar-DZ"/>
        </w:rPr>
        <w:t>le</w:t>
      </w:r>
      <w:r>
        <w:rPr>
          <w:rFonts w:ascii="Times New Roman" w:hAnsi="Times New Roman" w:cs="Times New Roman"/>
          <w:szCs w:val="24"/>
          <w:lang w:bidi="ar-DZ"/>
        </w:rPr>
        <w:t xml:space="preserve"> développement d’une application de gestion.</w:t>
      </w:r>
    </w:p>
    <w:p w:rsidR="00447F6F" w:rsidRPr="0033131E" w:rsidRDefault="00447F6F" w:rsidP="005D708C">
      <w:pPr>
        <w:pStyle w:val="Header3"/>
        <w:rPr>
          <w:lang w:bidi="ar-DZ"/>
        </w:rPr>
      </w:pPr>
      <w:r w:rsidRPr="0033131E">
        <w:rPr>
          <w:lang w:bidi="ar-DZ"/>
        </w:rPr>
        <w:t>Intérêt social</w:t>
      </w:r>
      <w:r w:rsidR="000C3BFC">
        <w:rPr>
          <w:lang w:bidi="ar-DZ"/>
        </w:rPr>
        <w:t xml:space="preserve"> et académique</w:t>
      </w:r>
      <w:r w:rsidR="00726EEB">
        <w:rPr>
          <w:lang w:bidi="ar-DZ"/>
        </w:rPr>
        <w:t>:</w:t>
      </w:r>
    </w:p>
    <w:p w:rsidR="00E90BBB" w:rsidRDefault="00447F6F" w:rsidP="0095318E">
      <w:pPr>
        <w:spacing w:before="120" w:after="120"/>
        <w:ind w:firstLine="567"/>
        <w:rPr>
          <w:rFonts w:ascii="Times New Roman" w:hAnsi="Times New Roman" w:cs="Times New Roman"/>
          <w:szCs w:val="24"/>
          <w:lang w:bidi="ar-DZ"/>
        </w:rPr>
      </w:pPr>
      <w:r>
        <w:rPr>
          <w:rFonts w:ascii="Times New Roman" w:hAnsi="Times New Roman" w:cs="Times New Roman"/>
          <w:szCs w:val="24"/>
          <w:lang w:bidi="ar-DZ"/>
        </w:rPr>
        <w:t xml:space="preserve">Du point de vue social, ce travail </w:t>
      </w:r>
      <w:r w:rsidR="005232F2">
        <w:rPr>
          <w:rFonts w:ascii="Times New Roman" w:hAnsi="Times New Roman" w:cs="Times New Roman"/>
          <w:szCs w:val="24"/>
          <w:lang w:bidi="ar-DZ"/>
        </w:rPr>
        <w:t>de mémoire améliorer encoure les conditions de santé de la population.</w:t>
      </w:r>
    </w:p>
    <w:p w:rsidR="005232F2" w:rsidRDefault="005232F2" w:rsidP="0095318E">
      <w:pPr>
        <w:spacing w:before="120" w:after="120"/>
        <w:ind w:firstLine="567"/>
        <w:rPr>
          <w:rFonts w:ascii="Times New Roman" w:hAnsi="Times New Roman" w:cs="Times New Roman"/>
          <w:szCs w:val="24"/>
          <w:lang w:bidi="ar-DZ"/>
        </w:rPr>
      </w:pPr>
      <w:r>
        <w:rPr>
          <w:rFonts w:ascii="Times New Roman" w:hAnsi="Times New Roman" w:cs="Times New Roman"/>
          <w:szCs w:val="24"/>
          <w:lang w:bidi="ar-DZ"/>
        </w:rPr>
        <w:t>Quant à l’hôpital, les médecins et les personnes du laboratoire, pourront accéder à l’information en temps réel et au moment voulu, l’information sera précis, complète, et rapide tout cela grâce à la qualité des informations fournis par le système informatisé.</w:t>
      </w:r>
    </w:p>
    <w:p w:rsidR="005232F2" w:rsidRDefault="005232F2" w:rsidP="009E473A">
      <w:pPr>
        <w:spacing w:before="120" w:after="120"/>
        <w:rPr>
          <w:rFonts w:ascii="Times New Roman" w:hAnsi="Times New Roman" w:cs="Times New Roman"/>
          <w:szCs w:val="24"/>
          <w:lang w:bidi="ar-DZ"/>
        </w:rPr>
      </w:pPr>
      <w:r>
        <w:rPr>
          <w:rFonts w:ascii="Times New Roman" w:hAnsi="Times New Roman" w:cs="Times New Roman"/>
          <w:szCs w:val="24"/>
          <w:lang w:bidi="ar-DZ"/>
        </w:rPr>
        <w:t xml:space="preserve">Aussi patient obtiendra la qualité de la confidentialité </w:t>
      </w:r>
      <w:r w:rsidR="00AD4589">
        <w:rPr>
          <w:rFonts w:ascii="Times New Roman" w:hAnsi="Times New Roman" w:cs="Times New Roman"/>
          <w:szCs w:val="24"/>
          <w:lang w:bidi="ar-DZ"/>
        </w:rPr>
        <w:t>des services</w:t>
      </w:r>
      <w:r>
        <w:rPr>
          <w:rFonts w:ascii="Times New Roman" w:hAnsi="Times New Roman" w:cs="Times New Roman"/>
          <w:szCs w:val="24"/>
          <w:lang w:bidi="ar-DZ"/>
        </w:rPr>
        <w:t xml:space="preserve"> et l’archive de ces données. </w:t>
      </w:r>
    </w:p>
    <w:p w:rsidR="00D566AA" w:rsidRPr="0033131E" w:rsidRDefault="00D566AA" w:rsidP="005D708C">
      <w:pPr>
        <w:pStyle w:val="Header2"/>
        <w:rPr>
          <w:lang w:bidi="ar-DZ"/>
        </w:rPr>
      </w:pPr>
      <w:r w:rsidRPr="0033131E">
        <w:rPr>
          <w:lang w:bidi="ar-DZ"/>
        </w:rPr>
        <w:t>Délimitation de sujet</w:t>
      </w:r>
      <w:r w:rsidR="00726EEB">
        <w:rPr>
          <w:lang w:bidi="ar-DZ"/>
        </w:rPr>
        <w:t> :</w:t>
      </w:r>
    </w:p>
    <w:p w:rsidR="00D566AA" w:rsidRDefault="00D566AA" w:rsidP="0095318E">
      <w:pPr>
        <w:spacing w:before="120" w:after="120"/>
        <w:ind w:firstLine="567"/>
        <w:rPr>
          <w:rFonts w:ascii="Times New Roman" w:hAnsi="Times New Roman" w:cs="Times New Roman"/>
          <w:szCs w:val="24"/>
          <w:lang w:bidi="ar-DZ"/>
        </w:rPr>
      </w:pPr>
      <w:r>
        <w:rPr>
          <w:rFonts w:ascii="Times New Roman" w:hAnsi="Times New Roman" w:cs="Times New Roman"/>
          <w:szCs w:val="24"/>
          <w:lang w:bidi="ar-DZ"/>
        </w:rPr>
        <w:t>Notre travail se limite à la conception et développement d’une application pour un laboratoire d’analyse de sang. Il s</w:t>
      </w:r>
      <w:r w:rsidR="00BD05F8">
        <w:rPr>
          <w:rFonts w:ascii="Times New Roman" w:hAnsi="Times New Roman" w:cs="Times New Roman"/>
          <w:szCs w:val="24"/>
          <w:lang w:bidi="ar-DZ"/>
        </w:rPr>
        <w:t xml:space="preserve">’agit d’une étude sur l’examen </w:t>
      </w:r>
      <w:r>
        <w:rPr>
          <w:rFonts w:ascii="Times New Roman" w:hAnsi="Times New Roman" w:cs="Times New Roman"/>
          <w:szCs w:val="24"/>
          <w:lang w:bidi="ar-DZ"/>
        </w:rPr>
        <w:t>demandé qui nécessite une analyse de laboratoire par des tests sur échantillons de tissus ou liquides corporels.</w:t>
      </w:r>
    </w:p>
    <w:p w:rsidR="005B050D" w:rsidRPr="0033131E" w:rsidRDefault="005B050D" w:rsidP="005D708C">
      <w:pPr>
        <w:pStyle w:val="Header2"/>
        <w:rPr>
          <w:lang w:bidi="ar-DZ"/>
        </w:rPr>
      </w:pPr>
      <w:r w:rsidRPr="0033131E">
        <w:rPr>
          <w:lang w:bidi="ar-DZ"/>
        </w:rPr>
        <w:lastRenderedPageBreak/>
        <w:t>Hypothèse de recherche :</w:t>
      </w:r>
    </w:p>
    <w:p w:rsidR="001273F0" w:rsidRDefault="001273F0" w:rsidP="0095318E">
      <w:pPr>
        <w:spacing w:before="120" w:after="120"/>
        <w:ind w:firstLine="567"/>
        <w:rPr>
          <w:rFonts w:ascii="Times New Roman" w:hAnsi="Times New Roman" w:cs="Times New Roman"/>
          <w:szCs w:val="24"/>
          <w:lang w:bidi="ar-DZ"/>
        </w:rPr>
      </w:pPr>
      <w:r w:rsidRPr="001273F0">
        <w:rPr>
          <w:rFonts w:ascii="Times New Roman" w:hAnsi="Times New Roman" w:cs="Times New Roman"/>
          <w:szCs w:val="24"/>
          <w:lang w:bidi="ar-DZ"/>
        </w:rPr>
        <w:t>Compte</w:t>
      </w:r>
      <w:r>
        <w:rPr>
          <w:rFonts w:ascii="Times New Roman" w:hAnsi="Times New Roman" w:cs="Times New Roman"/>
          <w:szCs w:val="24"/>
          <w:lang w:bidi="ar-DZ"/>
        </w:rPr>
        <w:t xml:space="preserve"> tenu d</w:t>
      </w:r>
      <w:r w:rsidR="006376F2">
        <w:rPr>
          <w:rFonts w:ascii="Times New Roman" w:hAnsi="Times New Roman" w:cs="Times New Roman"/>
          <w:szCs w:val="24"/>
          <w:lang w:bidi="ar-DZ"/>
        </w:rPr>
        <w:t>e la</w:t>
      </w:r>
      <w:r>
        <w:rPr>
          <w:rFonts w:ascii="Times New Roman" w:hAnsi="Times New Roman" w:cs="Times New Roman"/>
          <w:szCs w:val="24"/>
          <w:lang w:bidi="ar-DZ"/>
        </w:rPr>
        <w:t xml:space="preserve"> </w:t>
      </w:r>
      <w:r w:rsidR="005169DE">
        <w:rPr>
          <w:rFonts w:ascii="Times New Roman" w:hAnsi="Times New Roman" w:cs="Times New Roman"/>
          <w:szCs w:val="24"/>
          <w:lang w:bidi="ar-DZ"/>
        </w:rPr>
        <w:t>problématique</w:t>
      </w:r>
      <w:r>
        <w:rPr>
          <w:rFonts w:ascii="Times New Roman" w:hAnsi="Times New Roman" w:cs="Times New Roman"/>
          <w:szCs w:val="24"/>
          <w:lang w:bidi="ar-DZ"/>
        </w:rPr>
        <w:t xml:space="preserve"> </w:t>
      </w:r>
      <w:r w:rsidR="00DD54E5">
        <w:rPr>
          <w:rFonts w:ascii="Times New Roman" w:hAnsi="Times New Roman" w:cs="Times New Roman"/>
          <w:szCs w:val="24"/>
          <w:lang w:bidi="ar-DZ"/>
        </w:rPr>
        <w:t>précédente</w:t>
      </w:r>
      <w:r>
        <w:rPr>
          <w:rFonts w:ascii="Times New Roman" w:hAnsi="Times New Roman" w:cs="Times New Roman"/>
          <w:szCs w:val="24"/>
          <w:lang w:bidi="ar-DZ"/>
        </w:rPr>
        <w:t xml:space="preserve"> et pour compléter notre recherche, nous proposons cette série d’hypothèses :</w:t>
      </w:r>
    </w:p>
    <w:p w:rsidR="00E90BBB" w:rsidRPr="00D52D4D" w:rsidRDefault="001273F0" w:rsidP="00D52D4D">
      <w:pPr>
        <w:pStyle w:val="Paragraphedeliste"/>
        <w:numPr>
          <w:ilvl w:val="0"/>
          <w:numId w:val="3"/>
        </w:numPr>
        <w:spacing w:before="120" w:after="120"/>
        <w:ind w:left="0" w:firstLine="284"/>
        <w:rPr>
          <w:rFonts w:ascii="Times New Roman" w:hAnsi="Times New Roman" w:cs="Times New Roman"/>
          <w:szCs w:val="24"/>
          <w:lang w:bidi="ar-DZ"/>
        </w:rPr>
      </w:pPr>
      <w:r w:rsidRPr="001273F0">
        <w:rPr>
          <w:rFonts w:ascii="Times New Roman" w:hAnsi="Times New Roman" w:cs="Times New Roman"/>
          <w:szCs w:val="24"/>
          <w:lang w:bidi="ar-DZ"/>
        </w:rPr>
        <w:t xml:space="preserve">la conception du système d'information peut être une solution pour la plupart des </w:t>
      </w:r>
      <w:r w:rsidR="009E473A">
        <w:rPr>
          <w:rFonts w:ascii="Times New Roman" w:hAnsi="Times New Roman" w:cs="Times New Roman"/>
          <w:szCs w:val="24"/>
          <w:lang w:bidi="ar-DZ"/>
        </w:rPr>
        <w:tab/>
      </w:r>
      <w:r w:rsidRPr="001273F0">
        <w:rPr>
          <w:rFonts w:ascii="Times New Roman" w:hAnsi="Times New Roman" w:cs="Times New Roman"/>
          <w:szCs w:val="24"/>
          <w:lang w:bidi="ar-DZ"/>
        </w:rPr>
        <w:t xml:space="preserve">problèmes comme l'enregistrement et la mise à jour, accéder à l'information plus </w:t>
      </w:r>
      <w:r w:rsidR="009E473A">
        <w:rPr>
          <w:rFonts w:ascii="Times New Roman" w:hAnsi="Times New Roman" w:cs="Times New Roman"/>
          <w:szCs w:val="24"/>
          <w:lang w:bidi="ar-DZ"/>
        </w:rPr>
        <w:tab/>
      </w:r>
      <w:r w:rsidRPr="001273F0">
        <w:rPr>
          <w:rFonts w:ascii="Times New Roman" w:hAnsi="Times New Roman" w:cs="Times New Roman"/>
          <w:szCs w:val="24"/>
          <w:lang w:bidi="ar-DZ"/>
        </w:rPr>
        <w:t>rapidement et avec confidentialité.</w:t>
      </w:r>
    </w:p>
    <w:p w:rsidR="001273F0" w:rsidRDefault="001273F0" w:rsidP="009E473A">
      <w:pPr>
        <w:pStyle w:val="Paragraphedeliste"/>
        <w:numPr>
          <w:ilvl w:val="0"/>
          <w:numId w:val="3"/>
        </w:numPr>
        <w:spacing w:before="120" w:after="120"/>
        <w:ind w:left="0" w:firstLine="284"/>
        <w:rPr>
          <w:rFonts w:ascii="Times New Roman" w:hAnsi="Times New Roman" w:cs="Times New Roman"/>
          <w:szCs w:val="24"/>
          <w:lang w:bidi="ar-DZ"/>
        </w:rPr>
      </w:pPr>
      <w:r w:rsidRPr="001273F0">
        <w:rPr>
          <w:rFonts w:ascii="Times New Roman" w:hAnsi="Times New Roman" w:cs="Times New Roman"/>
          <w:szCs w:val="24"/>
          <w:lang w:bidi="ar-DZ"/>
        </w:rPr>
        <w:t xml:space="preserve">fournir des informations de sécurité et d'économie d'espace par automatiser certaines </w:t>
      </w:r>
      <w:r w:rsidR="009E473A">
        <w:rPr>
          <w:rFonts w:ascii="Times New Roman" w:hAnsi="Times New Roman" w:cs="Times New Roman"/>
          <w:szCs w:val="24"/>
          <w:lang w:bidi="ar-DZ"/>
        </w:rPr>
        <w:tab/>
      </w:r>
      <w:r w:rsidRPr="001273F0">
        <w:rPr>
          <w:rFonts w:ascii="Times New Roman" w:hAnsi="Times New Roman" w:cs="Times New Roman"/>
          <w:szCs w:val="24"/>
          <w:lang w:bidi="ar-DZ"/>
        </w:rPr>
        <w:t>tâches comme fournissant des informations utiles sur les examens demandés</w:t>
      </w:r>
      <w:r>
        <w:rPr>
          <w:rFonts w:ascii="Times New Roman" w:hAnsi="Times New Roman" w:cs="Times New Roman"/>
          <w:szCs w:val="24"/>
          <w:lang w:bidi="ar-DZ"/>
        </w:rPr>
        <w:t>.</w:t>
      </w:r>
    </w:p>
    <w:p w:rsidR="001273F0" w:rsidRPr="0033131E" w:rsidRDefault="005169DE" w:rsidP="005D708C">
      <w:pPr>
        <w:pStyle w:val="Header2"/>
        <w:rPr>
          <w:lang w:bidi="ar-DZ"/>
        </w:rPr>
      </w:pPr>
      <w:r w:rsidRPr="0033131E">
        <w:rPr>
          <w:lang w:bidi="ar-DZ"/>
        </w:rPr>
        <w:t>Technique</w:t>
      </w:r>
      <w:r w:rsidR="001273F0" w:rsidRPr="0033131E">
        <w:rPr>
          <w:lang w:bidi="ar-DZ"/>
        </w:rPr>
        <w:t xml:space="preserve"> de recherche :</w:t>
      </w:r>
    </w:p>
    <w:p w:rsidR="001273F0" w:rsidRPr="001273F0" w:rsidRDefault="001273F0" w:rsidP="0095318E">
      <w:pPr>
        <w:spacing w:before="120" w:after="120"/>
        <w:ind w:firstLine="567"/>
        <w:rPr>
          <w:rFonts w:ascii="Times New Roman" w:hAnsi="Times New Roman" w:cs="Times New Roman"/>
          <w:szCs w:val="24"/>
          <w:lang w:bidi="ar-DZ"/>
        </w:rPr>
      </w:pPr>
      <w:r w:rsidRPr="001273F0">
        <w:rPr>
          <w:rFonts w:ascii="Times New Roman" w:hAnsi="Times New Roman" w:cs="Times New Roman"/>
          <w:szCs w:val="24"/>
          <w:lang w:bidi="ar-DZ"/>
        </w:rPr>
        <w:t>La technique de recherche est l'ensemble des moyens et des méthodes permettant au chercheur de recueillir des données et des informations faisant l'objet de recherches.</w:t>
      </w:r>
    </w:p>
    <w:p w:rsidR="001273F0" w:rsidRDefault="005169DE" w:rsidP="002273E0">
      <w:pPr>
        <w:spacing w:before="120" w:after="120"/>
        <w:rPr>
          <w:rFonts w:ascii="Times New Roman" w:hAnsi="Times New Roman" w:cs="Times New Roman"/>
          <w:szCs w:val="24"/>
          <w:lang w:bidi="ar-DZ"/>
        </w:rPr>
      </w:pPr>
      <w:r w:rsidRPr="001273F0">
        <w:rPr>
          <w:rFonts w:ascii="Times New Roman" w:hAnsi="Times New Roman" w:cs="Times New Roman"/>
          <w:szCs w:val="24"/>
          <w:lang w:bidi="ar-DZ"/>
        </w:rPr>
        <w:t>Alors</w:t>
      </w:r>
      <w:r w:rsidR="001273F0" w:rsidRPr="001273F0">
        <w:rPr>
          <w:rFonts w:ascii="Times New Roman" w:hAnsi="Times New Roman" w:cs="Times New Roman"/>
          <w:szCs w:val="24"/>
          <w:lang w:bidi="ar-DZ"/>
        </w:rPr>
        <w:t xml:space="preserve"> les techniques de recherche utilisées comprennent:</w:t>
      </w:r>
    </w:p>
    <w:p w:rsidR="00E90BBB" w:rsidRPr="000965D5" w:rsidRDefault="001273F0" w:rsidP="000965D5">
      <w:pPr>
        <w:pStyle w:val="Paragraphedeliste"/>
        <w:numPr>
          <w:ilvl w:val="0"/>
          <w:numId w:val="4"/>
        </w:numPr>
        <w:spacing w:before="120" w:after="120"/>
        <w:ind w:left="709"/>
        <w:rPr>
          <w:rFonts w:ascii="Times New Roman" w:hAnsi="Times New Roman" w:cs="Times New Roman"/>
          <w:szCs w:val="24"/>
          <w:lang w:bidi="ar-DZ"/>
        </w:rPr>
      </w:pPr>
      <w:r w:rsidRPr="001273F0">
        <w:rPr>
          <w:rFonts w:ascii="Times New Roman" w:hAnsi="Times New Roman" w:cs="Times New Roman"/>
          <w:szCs w:val="24"/>
          <w:lang w:bidi="ar-DZ"/>
        </w:rPr>
        <w:t>technique d'entrevue, qui a été discuté à plusieurs reprises avec le personnel de laboratoire.</w:t>
      </w:r>
    </w:p>
    <w:p w:rsidR="00454369" w:rsidRPr="00B31244" w:rsidRDefault="001273F0" w:rsidP="002273E0">
      <w:pPr>
        <w:pStyle w:val="Paragraphedeliste"/>
        <w:numPr>
          <w:ilvl w:val="0"/>
          <w:numId w:val="4"/>
        </w:numPr>
        <w:spacing w:before="120" w:after="120"/>
        <w:ind w:left="709"/>
        <w:rPr>
          <w:rFonts w:ascii="Times New Roman" w:hAnsi="Times New Roman" w:cs="Times New Roman"/>
          <w:szCs w:val="24"/>
          <w:lang w:bidi="ar-DZ"/>
        </w:rPr>
      </w:pPr>
      <w:r w:rsidRPr="001273F0">
        <w:rPr>
          <w:rFonts w:ascii="Times New Roman" w:hAnsi="Times New Roman" w:cs="Times New Roman"/>
          <w:szCs w:val="24"/>
          <w:lang w:bidi="ar-DZ"/>
        </w:rPr>
        <w:t>technique d'observation directe qui mettait l'accent sur le phénomène étudié.</w:t>
      </w:r>
    </w:p>
    <w:p w:rsidR="00454369" w:rsidRPr="0033131E" w:rsidRDefault="0075750A" w:rsidP="005D708C">
      <w:pPr>
        <w:pStyle w:val="Header2"/>
        <w:rPr>
          <w:lang w:bidi="ar-DZ"/>
        </w:rPr>
      </w:pPr>
      <w:r w:rsidRPr="0033131E">
        <w:rPr>
          <w:lang w:bidi="ar-DZ"/>
        </w:rPr>
        <w:t>Objectifs :</w:t>
      </w:r>
    </w:p>
    <w:p w:rsidR="00454369" w:rsidRDefault="00454369" w:rsidP="0095318E">
      <w:pPr>
        <w:spacing w:before="120" w:after="120"/>
        <w:ind w:firstLine="567"/>
        <w:rPr>
          <w:rFonts w:ascii="Times New Roman" w:hAnsi="Times New Roman" w:cs="Times New Roman"/>
          <w:szCs w:val="24"/>
          <w:lang w:bidi="ar-DZ"/>
        </w:rPr>
      </w:pPr>
      <w:r w:rsidRPr="00454369">
        <w:rPr>
          <w:rFonts w:ascii="Times New Roman" w:hAnsi="Times New Roman" w:cs="Times New Roman"/>
          <w:szCs w:val="24"/>
          <w:lang w:bidi="ar-DZ"/>
        </w:rPr>
        <w:t>Pour remédier à ces problèmes identifiés laboratoire HPRC, nous décidons de concevoir un examen de gestion des applications dont les objectifs seront</w:t>
      </w:r>
      <w:r w:rsidR="0037614D">
        <w:rPr>
          <w:rFonts w:ascii="Times New Roman" w:hAnsi="Times New Roman" w:cs="Times New Roman"/>
          <w:szCs w:val="24"/>
          <w:lang w:bidi="ar-DZ"/>
        </w:rPr>
        <w:t> :</w:t>
      </w:r>
    </w:p>
    <w:p w:rsidR="00E90BBB" w:rsidRPr="007F3A65" w:rsidRDefault="0037614D" w:rsidP="007F3A65">
      <w:pPr>
        <w:pStyle w:val="Paragraphedeliste"/>
        <w:numPr>
          <w:ilvl w:val="0"/>
          <w:numId w:val="5"/>
        </w:numPr>
        <w:spacing w:before="120" w:after="120"/>
        <w:ind w:left="709"/>
        <w:rPr>
          <w:rFonts w:ascii="Times New Roman" w:hAnsi="Times New Roman" w:cs="Times New Roman"/>
          <w:szCs w:val="24"/>
          <w:lang w:bidi="ar-DZ"/>
        </w:rPr>
      </w:pPr>
      <w:r w:rsidRPr="0037614D">
        <w:rPr>
          <w:rFonts w:ascii="Times New Roman" w:hAnsi="Times New Roman" w:cs="Times New Roman"/>
          <w:szCs w:val="24"/>
          <w:lang w:bidi="ar-DZ"/>
        </w:rPr>
        <w:t>Facilité, simplicité et rapidité d'accès aux données par le biais de la consultation et de recherche multicritère</w:t>
      </w:r>
      <w:r>
        <w:rPr>
          <w:rFonts w:ascii="Times New Roman" w:hAnsi="Times New Roman" w:cs="Times New Roman"/>
          <w:szCs w:val="24"/>
          <w:lang w:bidi="ar-DZ"/>
        </w:rPr>
        <w:t>.</w:t>
      </w:r>
    </w:p>
    <w:p w:rsidR="00E90BBB" w:rsidRPr="007F3A65" w:rsidRDefault="005D0F7A" w:rsidP="007F3A65">
      <w:pPr>
        <w:pStyle w:val="Paragraphedeliste"/>
        <w:numPr>
          <w:ilvl w:val="0"/>
          <w:numId w:val="5"/>
        </w:numPr>
        <w:spacing w:before="120" w:after="120"/>
        <w:ind w:left="709"/>
        <w:rPr>
          <w:rFonts w:ascii="Times New Roman" w:hAnsi="Times New Roman" w:cs="Times New Roman"/>
          <w:szCs w:val="24"/>
          <w:lang w:bidi="ar-DZ"/>
        </w:rPr>
      </w:pPr>
      <w:r w:rsidRPr="005D0F7A">
        <w:rPr>
          <w:rFonts w:ascii="Times New Roman" w:hAnsi="Times New Roman" w:cs="Times New Roman"/>
          <w:szCs w:val="24"/>
          <w:lang w:bidi="ar-DZ"/>
        </w:rPr>
        <w:t>L'accès confidentiel et sécurisé à l'information.</w:t>
      </w:r>
    </w:p>
    <w:p w:rsidR="00E90BBB" w:rsidRPr="007F3A65" w:rsidRDefault="005D0F7A" w:rsidP="007F3A65">
      <w:pPr>
        <w:pStyle w:val="Paragraphedeliste"/>
        <w:numPr>
          <w:ilvl w:val="0"/>
          <w:numId w:val="5"/>
        </w:numPr>
        <w:spacing w:before="120" w:after="120"/>
        <w:ind w:left="709"/>
        <w:rPr>
          <w:rFonts w:ascii="Times New Roman" w:hAnsi="Times New Roman" w:cs="Times New Roman"/>
          <w:szCs w:val="24"/>
          <w:lang w:bidi="ar-DZ"/>
        </w:rPr>
      </w:pPr>
      <w:r w:rsidRPr="005D0F7A">
        <w:rPr>
          <w:rFonts w:ascii="Times New Roman" w:hAnsi="Times New Roman" w:cs="Times New Roman"/>
          <w:szCs w:val="24"/>
          <w:lang w:bidi="ar-DZ"/>
        </w:rPr>
        <w:t>Automatiser certaines tâches qui sont traitées manuellement.</w:t>
      </w:r>
    </w:p>
    <w:p w:rsidR="001A47C2" w:rsidRPr="00371259" w:rsidRDefault="005D0F7A" w:rsidP="00371259">
      <w:pPr>
        <w:pStyle w:val="Paragraphedeliste"/>
        <w:numPr>
          <w:ilvl w:val="0"/>
          <w:numId w:val="5"/>
        </w:numPr>
        <w:spacing w:before="120" w:after="120"/>
        <w:ind w:left="709"/>
        <w:rPr>
          <w:rFonts w:ascii="Times New Roman" w:hAnsi="Times New Roman" w:cs="Times New Roman"/>
          <w:szCs w:val="24"/>
          <w:lang w:bidi="ar-DZ"/>
        </w:rPr>
      </w:pPr>
      <w:r w:rsidRPr="005D0F7A">
        <w:rPr>
          <w:rFonts w:ascii="Times New Roman" w:hAnsi="Times New Roman" w:cs="Times New Roman"/>
          <w:szCs w:val="24"/>
          <w:lang w:bidi="ar-DZ"/>
        </w:rPr>
        <w:t>Gain de temps dans la mise en quantités de test</w:t>
      </w:r>
      <w:r>
        <w:rPr>
          <w:rFonts w:ascii="Times New Roman" w:hAnsi="Times New Roman" w:cs="Times New Roman"/>
          <w:szCs w:val="24"/>
          <w:lang w:bidi="ar-DZ"/>
        </w:rPr>
        <w:t>.</w:t>
      </w:r>
    </w:p>
    <w:p w:rsidR="005D0F7A" w:rsidRDefault="00F62F73" w:rsidP="00391DD5">
      <w:pPr>
        <w:pStyle w:val="Header2"/>
        <w:rPr>
          <w:color w:val="auto"/>
          <w:lang w:bidi="ar-DZ"/>
        </w:rPr>
      </w:pPr>
      <w:r w:rsidRPr="00391DD5">
        <w:rPr>
          <w:color w:val="auto"/>
          <w:lang w:bidi="ar-DZ"/>
        </w:rPr>
        <w:t>Conclusion :</w:t>
      </w:r>
      <w:r w:rsidR="00391DD5" w:rsidRPr="00391DD5">
        <w:rPr>
          <w:color w:val="auto"/>
          <w:lang w:bidi="ar-DZ"/>
        </w:rPr>
        <w:t xml:space="preserve"> </w:t>
      </w:r>
    </w:p>
    <w:p w:rsidR="00371259" w:rsidRDefault="00B75B6F" w:rsidP="002C03AD">
      <w:pPr>
        <w:spacing w:before="120" w:after="120"/>
        <w:rPr>
          <w:rFonts w:ascii="Times New Roman" w:hAnsi="Times New Roman" w:cs="Times New Roman"/>
          <w:szCs w:val="24"/>
          <w:lang w:bidi="ar-DZ"/>
        </w:rPr>
      </w:pPr>
      <w:r>
        <w:rPr>
          <w:rFonts w:ascii="Times New Roman" w:hAnsi="Times New Roman" w:cs="Times New Roman"/>
          <w:szCs w:val="24"/>
          <w:lang w:bidi="ar-DZ"/>
        </w:rPr>
        <w:t xml:space="preserve">Dans ce chapitre </w:t>
      </w:r>
      <w:r w:rsidR="00C92579">
        <w:rPr>
          <w:rFonts w:ascii="Times New Roman" w:hAnsi="Times New Roman" w:cs="Times New Roman"/>
          <w:szCs w:val="24"/>
          <w:lang w:bidi="ar-DZ"/>
        </w:rPr>
        <w:t>nous posé les questions cela nous amènera à résoudre le problème que nous avons rencontrés au laboratoire de HDB et désigner un plan précis pour développer une application de gestion de hospitalisation.</w:t>
      </w:r>
    </w:p>
    <w:p w:rsidR="002C03AD" w:rsidRDefault="002C03AD" w:rsidP="002C03AD">
      <w:pPr>
        <w:spacing w:before="120" w:after="120"/>
        <w:rPr>
          <w:rFonts w:ascii="Times New Roman" w:hAnsi="Times New Roman" w:cs="Times New Roman"/>
          <w:szCs w:val="24"/>
          <w:lang w:bidi="ar-DZ"/>
        </w:rPr>
      </w:pPr>
    </w:p>
    <w:p w:rsidR="002C03AD" w:rsidRDefault="002C03AD" w:rsidP="002C03AD">
      <w:pPr>
        <w:spacing w:before="120" w:after="120"/>
        <w:rPr>
          <w:rFonts w:ascii="Times New Roman" w:hAnsi="Times New Roman" w:cs="Times New Roman"/>
          <w:szCs w:val="24"/>
          <w:lang w:bidi="ar-DZ"/>
        </w:rPr>
      </w:pPr>
    </w:p>
    <w:p w:rsidR="002C03AD" w:rsidRDefault="002C03AD" w:rsidP="002C03AD">
      <w:pPr>
        <w:spacing w:before="120" w:after="120"/>
        <w:rPr>
          <w:rFonts w:ascii="Times New Roman" w:hAnsi="Times New Roman" w:cs="Times New Roman"/>
          <w:szCs w:val="24"/>
          <w:lang w:bidi="ar-DZ"/>
        </w:rPr>
      </w:pPr>
    </w:p>
    <w:p w:rsidR="002C03AD" w:rsidRDefault="002C03AD" w:rsidP="002C03AD">
      <w:pPr>
        <w:spacing w:before="120" w:after="120"/>
        <w:rPr>
          <w:rFonts w:ascii="Times New Roman" w:hAnsi="Times New Roman" w:cs="Times New Roman"/>
          <w:szCs w:val="24"/>
          <w:lang w:bidi="ar-DZ"/>
        </w:rPr>
      </w:pPr>
    </w:p>
    <w:p w:rsidR="00E21F64" w:rsidRDefault="00E21F64" w:rsidP="00391DD5">
      <w:pPr>
        <w:pStyle w:val="Header1"/>
        <w:jc w:val="center"/>
        <w:rPr>
          <w:lang w:bidi="ar-DZ"/>
        </w:rPr>
      </w:pPr>
    </w:p>
    <w:p w:rsidR="0012543C" w:rsidRPr="00391DD5" w:rsidRDefault="0012543C" w:rsidP="00391DD5">
      <w:pPr>
        <w:pStyle w:val="Header1"/>
        <w:numPr>
          <w:ilvl w:val="0"/>
          <w:numId w:val="0"/>
        </w:numPr>
        <w:ind w:left="360"/>
        <w:jc w:val="center"/>
        <w:rPr>
          <w:u w:val="single"/>
          <w:lang w:bidi="ar-DZ"/>
        </w:rPr>
      </w:pPr>
      <w:r w:rsidRPr="00391DD5">
        <w:rPr>
          <w:u w:val="single"/>
          <w:lang w:bidi="ar-DZ"/>
        </w:rPr>
        <w:t>Etude de l’</w:t>
      </w:r>
      <w:r w:rsidR="000B417B" w:rsidRPr="00391DD5">
        <w:rPr>
          <w:u w:val="single"/>
          <w:lang w:bidi="ar-DZ"/>
        </w:rPr>
        <w:t>existence</w:t>
      </w:r>
    </w:p>
    <w:p w:rsidR="0067028F" w:rsidRDefault="009C6E64" w:rsidP="0067028F">
      <w:pPr>
        <w:pStyle w:val="Header2"/>
        <w:numPr>
          <w:ilvl w:val="0"/>
          <w:numId w:val="0"/>
        </w:numPr>
        <w:ind w:left="720"/>
        <w:rPr>
          <w:lang w:bidi="ar-DZ"/>
        </w:rPr>
      </w:pPr>
      <w:r>
        <w:rPr>
          <w:lang w:bidi="ar-DZ"/>
        </w:rPr>
        <w:t>Introduction :</w:t>
      </w:r>
    </w:p>
    <w:p w:rsidR="00490FD8" w:rsidRDefault="000659DD" w:rsidP="006E775A">
      <w:pPr>
        <w:ind w:firstLine="567"/>
        <w:rPr>
          <w:lang w:bidi="ar-DZ"/>
        </w:rPr>
      </w:pPr>
      <w:r w:rsidRPr="0016757C">
        <w:rPr>
          <w:lang w:bidi="ar-DZ"/>
        </w:rPr>
        <w:t>Avant</w:t>
      </w:r>
      <w:r w:rsidR="0016757C" w:rsidRPr="0016757C">
        <w:rPr>
          <w:lang w:bidi="ar-DZ"/>
        </w:rPr>
        <w:t xml:space="preserve"> de commencer l'implémentation de notre solution pour le développement de  système de gestion d'un patient hospitalisé et pour </w:t>
      </w:r>
      <w:r w:rsidRPr="0016757C">
        <w:rPr>
          <w:lang w:bidi="ar-DZ"/>
        </w:rPr>
        <w:t>effectué</w:t>
      </w:r>
      <w:r w:rsidR="0016757C" w:rsidRPr="0016757C">
        <w:rPr>
          <w:lang w:bidi="ar-DZ"/>
        </w:rPr>
        <w:t xml:space="preserve"> cette </w:t>
      </w:r>
      <w:r w:rsidRPr="0016757C">
        <w:rPr>
          <w:lang w:bidi="ar-DZ"/>
        </w:rPr>
        <w:t>opération</w:t>
      </w:r>
      <w:r w:rsidR="0016757C" w:rsidRPr="0016757C">
        <w:rPr>
          <w:lang w:bidi="ar-DZ"/>
        </w:rPr>
        <w:t xml:space="preserve"> bien comme il faut nous nous </w:t>
      </w:r>
      <w:r w:rsidRPr="0016757C">
        <w:rPr>
          <w:lang w:bidi="ar-DZ"/>
        </w:rPr>
        <w:t>besoin</w:t>
      </w:r>
      <w:r w:rsidR="0016757C" w:rsidRPr="0016757C">
        <w:rPr>
          <w:lang w:bidi="ar-DZ"/>
        </w:rPr>
        <w:t xml:space="preserve"> de bien connaissance à le </w:t>
      </w:r>
      <w:r w:rsidRPr="0016757C">
        <w:rPr>
          <w:lang w:bidi="ar-DZ"/>
        </w:rPr>
        <w:t>système</w:t>
      </w:r>
      <w:r w:rsidR="0016757C" w:rsidRPr="0016757C">
        <w:rPr>
          <w:lang w:bidi="ar-DZ"/>
        </w:rPr>
        <w:t xml:space="preserve"> informatique en </w:t>
      </w:r>
      <w:r w:rsidRPr="0016757C">
        <w:rPr>
          <w:lang w:bidi="ar-DZ"/>
        </w:rPr>
        <w:t>établissement</w:t>
      </w:r>
      <w:r w:rsidR="0016757C" w:rsidRPr="0016757C">
        <w:rPr>
          <w:lang w:bidi="ar-DZ"/>
        </w:rPr>
        <w:t xml:space="preserve"> et des </w:t>
      </w:r>
      <w:r w:rsidRPr="0016757C">
        <w:rPr>
          <w:lang w:bidi="ar-DZ"/>
        </w:rPr>
        <w:t>outilles</w:t>
      </w:r>
      <w:r w:rsidR="00EB1CD3">
        <w:rPr>
          <w:lang w:bidi="ar-DZ"/>
        </w:rPr>
        <w:t xml:space="preserve"> nécessaire </w:t>
      </w:r>
      <w:r w:rsidR="0016757C" w:rsidRPr="0016757C">
        <w:rPr>
          <w:lang w:bidi="ar-DZ"/>
        </w:rPr>
        <w:t xml:space="preserve">dans notre </w:t>
      </w:r>
      <w:r w:rsidR="00D05081">
        <w:rPr>
          <w:lang w:bidi="ar-DZ"/>
        </w:rPr>
        <w:t>projet</w:t>
      </w:r>
      <w:r w:rsidR="0016757C" w:rsidRPr="0016757C">
        <w:rPr>
          <w:lang w:bidi="ar-DZ"/>
        </w:rPr>
        <w:t xml:space="preserve">, nous dépendons à </w:t>
      </w:r>
      <w:r w:rsidR="00D05081">
        <w:rPr>
          <w:lang w:bidi="ar-DZ"/>
        </w:rPr>
        <w:t xml:space="preserve">la </w:t>
      </w:r>
      <w:r w:rsidR="0016757C" w:rsidRPr="0016757C">
        <w:rPr>
          <w:lang w:bidi="ar-DZ"/>
        </w:rPr>
        <w:t xml:space="preserve">base de données </w:t>
      </w:r>
      <w:r w:rsidR="007A0C64">
        <w:rPr>
          <w:lang w:bidi="ar-DZ"/>
        </w:rPr>
        <w:t xml:space="preserve">pour stocker les informations, </w:t>
      </w:r>
      <w:r w:rsidR="006E775A">
        <w:rPr>
          <w:lang w:bidi="ar-DZ"/>
        </w:rPr>
        <w:t>un langage de modélisation (diagramme)</w:t>
      </w:r>
      <w:r w:rsidR="0016757C" w:rsidRPr="0016757C">
        <w:rPr>
          <w:lang w:bidi="ar-DZ"/>
        </w:rPr>
        <w:t xml:space="preserve"> </w:t>
      </w:r>
      <w:r w:rsidR="007A0C64">
        <w:rPr>
          <w:lang w:bidi="ar-DZ"/>
        </w:rPr>
        <w:t xml:space="preserve">pour </w:t>
      </w:r>
      <w:r w:rsidR="00A21376">
        <w:rPr>
          <w:lang w:bidi="ar-DZ"/>
        </w:rPr>
        <w:t>expliqué</w:t>
      </w:r>
      <w:r w:rsidR="00F6356B">
        <w:rPr>
          <w:lang w:bidi="ar-DZ"/>
        </w:rPr>
        <w:t xml:space="preserve"> notre flux de travaille</w:t>
      </w:r>
      <w:r w:rsidR="00A21376">
        <w:rPr>
          <w:lang w:bidi="ar-DZ"/>
        </w:rPr>
        <w:t xml:space="preserve"> </w:t>
      </w:r>
      <w:r w:rsidR="0016757C" w:rsidRPr="0016757C">
        <w:rPr>
          <w:lang w:bidi="ar-DZ"/>
        </w:rPr>
        <w:t xml:space="preserve">et </w:t>
      </w:r>
      <w:r w:rsidR="004D35E2" w:rsidRPr="004D35E2">
        <w:t>environnement de développement</w:t>
      </w:r>
      <w:r w:rsidR="007A0C64">
        <w:rPr>
          <w:lang w:bidi="ar-DZ"/>
        </w:rPr>
        <w:t xml:space="preserve"> </w:t>
      </w:r>
      <w:r w:rsidR="004D35E2">
        <w:rPr>
          <w:lang w:bidi="ar-DZ"/>
        </w:rPr>
        <w:t xml:space="preserve">EDD </w:t>
      </w:r>
      <w:r w:rsidR="007A0C64">
        <w:rPr>
          <w:lang w:bidi="ar-DZ"/>
        </w:rPr>
        <w:t>pour crée notre logiciel</w:t>
      </w:r>
      <w:r w:rsidR="007622EC">
        <w:rPr>
          <w:lang w:bidi="ar-DZ"/>
        </w:rPr>
        <w:t>.</w:t>
      </w:r>
    </w:p>
    <w:p w:rsidR="00196BA6" w:rsidRDefault="00196BA6" w:rsidP="00196BA6">
      <w:pPr>
        <w:pStyle w:val="Header2"/>
        <w:rPr>
          <w:lang w:bidi="ar-DZ"/>
        </w:rPr>
      </w:pPr>
      <w:r>
        <w:rPr>
          <w:lang w:bidi="ar-DZ"/>
        </w:rPr>
        <w:t>Définition :</w:t>
      </w:r>
    </w:p>
    <w:p w:rsidR="00196BA6" w:rsidRPr="00196BA6" w:rsidRDefault="009C6E64" w:rsidP="00196BA6">
      <w:pPr>
        <w:ind w:firstLine="567"/>
        <w:rPr>
          <w:color w:val="000000" w:themeColor="text1"/>
          <w:vertAlign w:val="superscript"/>
        </w:rPr>
      </w:pPr>
      <w:r w:rsidRPr="009C6E64">
        <w:rPr>
          <w:color w:val="000000" w:themeColor="text1"/>
        </w:rPr>
        <w:t>Le système d'information est l'ensemble des actions coordonnées de recherche, de traitement, de distribution et protection des informations utiles. A la base de toutes les décisions, il met </w:t>
      </w:r>
      <w:r w:rsidRPr="009C6E64">
        <w:rPr>
          <w:rStyle w:val="lev"/>
          <w:rFonts w:ascii="inherit" w:hAnsi="inherit"/>
          <w:b w:val="0"/>
          <w:bCs w:val="0"/>
          <w:color w:val="000000" w:themeColor="text1"/>
          <w:sz w:val="22"/>
          <w:bdr w:val="none" w:sz="0" w:space="0" w:color="auto" w:frame="1"/>
        </w:rPr>
        <w:t>les technologies informatiques et les réseaux</w:t>
      </w:r>
      <w:r w:rsidRPr="009C6E64">
        <w:rPr>
          <w:color w:val="000000" w:themeColor="text1"/>
        </w:rPr>
        <w:t> au service du contenu informationnel.</w:t>
      </w:r>
      <w:sdt>
        <w:sdtPr>
          <w:rPr>
            <w:color w:val="000000" w:themeColor="text1"/>
            <w:vertAlign w:val="superscript"/>
          </w:rPr>
          <w:id w:val="246910471"/>
          <w:citation/>
        </w:sdtPr>
        <w:sdtContent>
          <w:r w:rsidR="00D6513E" w:rsidRPr="009C6E64">
            <w:rPr>
              <w:color w:val="000000" w:themeColor="text1"/>
              <w:vertAlign w:val="superscript"/>
            </w:rPr>
            <w:fldChar w:fldCharType="begin"/>
          </w:r>
          <w:r w:rsidRPr="009C6E64">
            <w:rPr>
              <w:color w:val="000000" w:themeColor="text1"/>
              <w:vertAlign w:val="superscript"/>
            </w:rPr>
            <w:instrText xml:space="preserve"> CITATION Inf \l 2057 </w:instrText>
          </w:r>
          <w:r w:rsidR="00D6513E" w:rsidRPr="009C6E64">
            <w:rPr>
              <w:color w:val="000000" w:themeColor="text1"/>
              <w:vertAlign w:val="superscript"/>
            </w:rPr>
            <w:fldChar w:fldCharType="separate"/>
          </w:r>
          <w:r w:rsidRPr="009C6E64">
            <w:rPr>
              <w:noProof/>
              <w:color w:val="000000" w:themeColor="text1"/>
              <w:vertAlign w:val="superscript"/>
            </w:rPr>
            <w:t xml:space="preserve"> </w:t>
          </w:r>
          <w:r w:rsidRPr="009C6E64">
            <w:rPr>
              <w:noProof/>
              <w:color w:val="000000" w:themeColor="text1"/>
              <w:vertAlign w:val="superscript"/>
              <w:lang w:val="en-GB"/>
            </w:rPr>
            <w:t>(Inf)</w:t>
          </w:r>
          <w:r w:rsidR="00D6513E" w:rsidRPr="009C6E64">
            <w:rPr>
              <w:color w:val="000000" w:themeColor="text1"/>
              <w:vertAlign w:val="superscript"/>
            </w:rPr>
            <w:fldChar w:fldCharType="end"/>
          </w:r>
        </w:sdtContent>
      </w:sdt>
    </w:p>
    <w:p w:rsidR="008E1439" w:rsidRPr="008E1439" w:rsidRDefault="008E1439" w:rsidP="00F04789">
      <w:pPr>
        <w:pStyle w:val="Header3"/>
      </w:pPr>
      <w:r w:rsidRPr="008E1439">
        <w:t>Les objectifs du système d'information :</w:t>
      </w:r>
    </w:p>
    <w:p w:rsidR="00E90BBB" w:rsidRPr="007F3A65" w:rsidRDefault="008E1439" w:rsidP="007F3A65">
      <w:pPr>
        <w:pStyle w:val="Paragraphedeliste"/>
        <w:numPr>
          <w:ilvl w:val="0"/>
          <w:numId w:val="16"/>
        </w:numPr>
        <w:rPr>
          <w:color w:val="000000" w:themeColor="text1"/>
        </w:rPr>
      </w:pPr>
      <w:r w:rsidRPr="008E1439">
        <w:rPr>
          <w:color w:val="000000" w:themeColor="text1"/>
        </w:rPr>
        <w:t>identifier, collecter et diffuser les besoins d'informations des différentes activités,</w:t>
      </w:r>
    </w:p>
    <w:p w:rsidR="00E90BBB" w:rsidRPr="007F3A65" w:rsidRDefault="008E1439" w:rsidP="007F3A65">
      <w:pPr>
        <w:pStyle w:val="Paragraphedeliste"/>
        <w:numPr>
          <w:ilvl w:val="0"/>
          <w:numId w:val="16"/>
        </w:numPr>
        <w:rPr>
          <w:color w:val="000000" w:themeColor="text1"/>
        </w:rPr>
      </w:pPr>
      <w:r w:rsidRPr="008E1439">
        <w:rPr>
          <w:color w:val="000000" w:themeColor="text1"/>
        </w:rPr>
        <w:t>réduire les coûts de la collecte et du traitement des informations,</w:t>
      </w:r>
    </w:p>
    <w:p w:rsidR="00E90BBB" w:rsidRPr="007F3A65" w:rsidRDefault="008E1439" w:rsidP="007F3A65">
      <w:pPr>
        <w:pStyle w:val="Paragraphedeliste"/>
        <w:numPr>
          <w:ilvl w:val="0"/>
          <w:numId w:val="16"/>
        </w:numPr>
        <w:rPr>
          <w:color w:val="000000" w:themeColor="text1"/>
        </w:rPr>
      </w:pPr>
      <w:r w:rsidRPr="008E1439">
        <w:rPr>
          <w:color w:val="000000" w:themeColor="text1"/>
        </w:rPr>
        <w:t>actualiser les bases de données de l'entreprise,</w:t>
      </w:r>
    </w:p>
    <w:p w:rsidR="00E90BBB" w:rsidRPr="007F3A65" w:rsidRDefault="008E1439" w:rsidP="007F3A65">
      <w:pPr>
        <w:pStyle w:val="Paragraphedeliste"/>
        <w:numPr>
          <w:ilvl w:val="0"/>
          <w:numId w:val="16"/>
        </w:numPr>
        <w:rPr>
          <w:color w:val="000000" w:themeColor="text1"/>
        </w:rPr>
      </w:pPr>
      <w:r w:rsidRPr="008E1439">
        <w:rPr>
          <w:color w:val="000000" w:themeColor="text1"/>
        </w:rPr>
        <w:t>partager les informations entre les services et le personnel,</w:t>
      </w:r>
    </w:p>
    <w:p w:rsidR="00E90BBB" w:rsidRPr="007F3A65" w:rsidRDefault="008E1439" w:rsidP="007F3A65">
      <w:pPr>
        <w:pStyle w:val="Paragraphedeliste"/>
        <w:numPr>
          <w:ilvl w:val="0"/>
          <w:numId w:val="16"/>
        </w:numPr>
        <w:rPr>
          <w:color w:val="000000" w:themeColor="text1"/>
        </w:rPr>
      </w:pPr>
      <w:r w:rsidRPr="008E1439">
        <w:rPr>
          <w:color w:val="000000" w:themeColor="text1"/>
        </w:rPr>
        <w:t xml:space="preserve">rechercher et développer de nouvelles idées </w:t>
      </w:r>
      <w:r w:rsidR="00702BBA" w:rsidRPr="008E1439">
        <w:rPr>
          <w:color w:val="000000" w:themeColor="text1"/>
        </w:rPr>
        <w:t>produites</w:t>
      </w:r>
      <w:r w:rsidRPr="008E1439">
        <w:rPr>
          <w:color w:val="000000" w:themeColor="text1"/>
        </w:rPr>
        <w:t>,</w:t>
      </w:r>
    </w:p>
    <w:p w:rsidR="00E90BBB" w:rsidRPr="007F3A65" w:rsidRDefault="008E1439" w:rsidP="007F3A65">
      <w:pPr>
        <w:pStyle w:val="Paragraphedeliste"/>
        <w:numPr>
          <w:ilvl w:val="0"/>
          <w:numId w:val="16"/>
        </w:numPr>
        <w:rPr>
          <w:color w:val="000000" w:themeColor="text1"/>
        </w:rPr>
      </w:pPr>
      <w:r w:rsidRPr="008E1439">
        <w:rPr>
          <w:color w:val="000000" w:themeColor="text1"/>
        </w:rPr>
        <w:t>connaître les clients d'un secteur d'activité donné,</w:t>
      </w:r>
    </w:p>
    <w:p w:rsidR="00E90BBB" w:rsidRPr="00E90BBB" w:rsidRDefault="008E1439" w:rsidP="00E90BBB">
      <w:pPr>
        <w:pStyle w:val="Paragraphedeliste"/>
        <w:numPr>
          <w:ilvl w:val="0"/>
          <w:numId w:val="16"/>
        </w:numPr>
        <w:rPr>
          <w:color w:val="000000" w:themeColor="text1"/>
        </w:rPr>
      </w:pPr>
      <w:r w:rsidRPr="008E1439">
        <w:rPr>
          <w:color w:val="000000" w:themeColor="text1"/>
        </w:rPr>
        <w:t>connaître les réglementations en cours.</w:t>
      </w:r>
      <w:r w:rsidR="00D613DC" w:rsidRPr="00D613DC">
        <w:rPr>
          <w:color w:val="000000" w:themeColor="text1"/>
          <w:vertAlign w:val="superscript"/>
        </w:rPr>
        <w:t xml:space="preserve"> </w:t>
      </w:r>
      <w:sdt>
        <w:sdtPr>
          <w:rPr>
            <w:color w:val="000000" w:themeColor="text1"/>
            <w:vertAlign w:val="superscript"/>
          </w:rPr>
          <w:id w:val="246910474"/>
          <w:citation/>
        </w:sdtPr>
        <w:sdtContent>
          <w:r w:rsidR="00D6513E" w:rsidRPr="009C6E64">
            <w:rPr>
              <w:color w:val="000000" w:themeColor="text1"/>
              <w:vertAlign w:val="superscript"/>
            </w:rPr>
            <w:fldChar w:fldCharType="begin"/>
          </w:r>
          <w:r w:rsidR="00D613DC" w:rsidRPr="009C6E64">
            <w:rPr>
              <w:color w:val="000000" w:themeColor="text1"/>
              <w:vertAlign w:val="superscript"/>
            </w:rPr>
            <w:instrText xml:space="preserve"> CITATION Inf \l 2057 </w:instrText>
          </w:r>
          <w:r w:rsidR="00D6513E" w:rsidRPr="009C6E64">
            <w:rPr>
              <w:color w:val="000000" w:themeColor="text1"/>
              <w:vertAlign w:val="superscript"/>
            </w:rPr>
            <w:fldChar w:fldCharType="separate"/>
          </w:r>
          <w:r w:rsidR="00D613DC" w:rsidRPr="009C6E64">
            <w:rPr>
              <w:noProof/>
              <w:color w:val="000000" w:themeColor="text1"/>
              <w:vertAlign w:val="superscript"/>
            </w:rPr>
            <w:t xml:space="preserve"> </w:t>
          </w:r>
          <w:r w:rsidR="00D613DC" w:rsidRPr="00E90BBB">
            <w:rPr>
              <w:noProof/>
              <w:color w:val="000000" w:themeColor="text1"/>
              <w:vertAlign w:val="superscript"/>
            </w:rPr>
            <w:t>(Inf)</w:t>
          </w:r>
          <w:r w:rsidR="00D6513E" w:rsidRPr="009C6E64">
            <w:rPr>
              <w:color w:val="000000" w:themeColor="text1"/>
              <w:vertAlign w:val="superscript"/>
            </w:rPr>
            <w:fldChar w:fldCharType="end"/>
          </w:r>
        </w:sdtContent>
      </w:sdt>
    </w:p>
    <w:p w:rsidR="00974B7B" w:rsidRDefault="00974B7B" w:rsidP="00F04789">
      <w:pPr>
        <w:pStyle w:val="Header3"/>
      </w:pPr>
      <w:r>
        <w:t xml:space="preserve">Les fonctions </w:t>
      </w:r>
      <w:r w:rsidR="00767557">
        <w:t xml:space="preserve">d’un system informatique </w:t>
      </w:r>
      <w:r>
        <w:t>clés nécessaires à la réussite d'une entreprise :</w:t>
      </w:r>
    </w:p>
    <w:p w:rsidR="00766EC3" w:rsidRPr="00581B00" w:rsidRDefault="00766EC3" w:rsidP="00F04789">
      <w:pPr>
        <w:pStyle w:val="Header3"/>
        <w:numPr>
          <w:ilvl w:val="0"/>
          <w:numId w:val="0"/>
        </w:numPr>
        <w:ind w:left="1080"/>
        <w:rPr>
          <w:u w:val="none"/>
        </w:rPr>
      </w:pPr>
      <w:r w:rsidRPr="00581B00">
        <w:rPr>
          <w:u w:val="none"/>
        </w:rPr>
        <w:t xml:space="preserve"> La fonction décisionnelle</w:t>
      </w:r>
      <w:r w:rsidR="00974B7B" w:rsidRPr="00581B00">
        <w:rPr>
          <w:u w:val="none"/>
        </w:rPr>
        <w:t>:</w:t>
      </w:r>
    </w:p>
    <w:p w:rsidR="00974B7B" w:rsidRPr="00766EC3" w:rsidRDefault="00974B7B" w:rsidP="00A1100A">
      <w:pPr>
        <w:ind w:firstLine="567"/>
      </w:pPr>
      <w:r w:rsidRPr="00766EC3">
        <w:t xml:space="preserve"> </w:t>
      </w:r>
      <w:r w:rsidR="00CA6FD9" w:rsidRPr="00766EC3">
        <w:t>Le</w:t>
      </w:r>
      <w:r w:rsidRPr="00766EC3">
        <w:t xml:space="preserve"> besoin d'information est en relation avec tous les métiers de l'entreprise. L'information recueillie conduit l'entreprise à prendre des décisions variées telles que le lancement de l'organisation sur un marché, le développement d'un nouveau produit, la réponse aux utilisateurs … </w:t>
      </w:r>
      <w:sdt>
        <w:sdtPr>
          <w:rPr>
            <w:color w:val="000000" w:themeColor="text1"/>
            <w:vertAlign w:val="superscript"/>
          </w:rPr>
          <w:id w:val="246910479"/>
          <w:citation/>
        </w:sdtPr>
        <w:sdtContent>
          <w:r w:rsidR="00D6513E" w:rsidRPr="009C6E64">
            <w:rPr>
              <w:color w:val="000000" w:themeColor="text1"/>
              <w:vertAlign w:val="superscript"/>
            </w:rPr>
            <w:fldChar w:fldCharType="begin"/>
          </w:r>
          <w:r w:rsidR="00A5385D" w:rsidRPr="009C6E64">
            <w:rPr>
              <w:color w:val="000000" w:themeColor="text1"/>
              <w:vertAlign w:val="superscript"/>
            </w:rPr>
            <w:instrText xml:space="preserve"> CITATION Inf \l 2057 </w:instrText>
          </w:r>
          <w:r w:rsidR="00D6513E" w:rsidRPr="009C6E64">
            <w:rPr>
              <w:color w:val="000000" w:themeColor="text1"/>
              <w:vertAlign w:val="superscript"/>
            </w:rPr>
            <w:fldChar w:fldCharType="separate"/>
          </w:r>
          <w:r w:rsidR="00A5385D" w:rsidRPr="009C6E64">
            <w:rPr>
              <w:noProof/>
              <w:color w:val="000000" w:themeColor="text1"/>
              <w:vertAlign w:val="superscript"/>
            </w:rPr>
            <w:t xml:space="preserve"> </w:t>
          </w:r>
          <w:r w:rsidR="00A5385D" w:rsidRPr="00A05DC3">
            <w:rPr>
              <w:noProof/>
              <w:color w:val="000000" w:themeColor="text1"/>
              <w:vertAlign w:val="superscript"/>
            </w:rPr>
            <w:t>(Inf)</w:t>
          </w:r>
          <w:r w:rsidR="00D6513E" w:rsidRPr="009C6E64">
            <w:rPr>
              <w:color w:val="000000" w:themeColor="text1"/>
              <w:vertAlign w:val="superscript"/>
            </w:rPr>
            <w:fldChar w:fldCharType="end"/>
          </w:r>
        </w:sdtContent>
      </w:sdt>
    </w:p>
    <w:p w:rsidR="00E12045" w:rsidRPr="00581B00" w:rsidRDefault="00F81721" w:rsidP="00F04789">
      <w:pPr>
        <w:pStyle w:val="Header3"/>
        <w:numPr>
          <w:ilvl w:val="0"/>
          <w:numId w:val="0"/>
        </w:numPr>
        <w:ind w:left="1080"/>
        <w:rPr>
          <w:u w:val="none"/>
        </w:rPr>
      </w:pPr>
      <w:r w:rsidRPr="00581B00">
        <w:rPr>
          <w:u w:val="none"/>
        </w:rPr>
        <w:t xml:space="preserve"> La fonction </w:t>
      </w:r>
      <w:r w:rsidR="005157E4" w:rsidRPr="00581B00">
        <w:rPr>
          <w:u w:val="none"/>
        </w:rPr>
        <w:t>technologique</w:t>
      </w:r>
      <w:r w:rsidR="008635F4" w:rsidRPr="00581B00">
        <w:rPr>
          <w:u w:val="none"/>
        </w:rPr>
        <w:t xml:space="preserve"> si</w:t>
      </w:r>
      <w:r w:rsidR="00E12045" w:rsidRPr="00581B00">
        <w:rPr>
          <w:u w:val="none"/>
        </w:rPr>
        <w:t xml:space="preserve"> (système informatique)</w:t>
      </w:r>
      <w:r w:rsidR="00974B7B" w:rsidRPr="00581B00">
        <w:rPr>
          <w:u w:val="none"/>
        </w:rPr>
        <w:t>:</w:t>
      </w:r>
    </w:p>
    <w:p w:rsidR="00974B7B" w:rsidRDefault="00974B7B" w:rsidP="0095318E">
      <w:pPr>
        <w:ind w:firstLine="567"/>
      </w:pPr>
      <w:r>
        <w:t xml:space="preserve"> </w:t>
      </w:r>
      <w:r w:rsidR="00E12045">
        <w:t>Les</w:t>
      </w:r>
      <w:r>
        <w:t xml:space="preserve"> technologies mises en place, qu'il s'agisse des applications, des ordinateurs ou des réseaux fluidifient le cycle des informations aussi bien à l'intérieur qu'à l'extérieur de l'entreprise. La question des outils est cruciale et la domination d'internet accélère l'innovation. </w:t>
      </w:r>
      <w:sdt>
        <w:sdtPr>
          <w:rPr>
            <w:color w:val="000000" w:themeColor="text1"/>
            <w:vertAlign w:val="superscript"/>
          </w:rPr>
          <w:id w:val="246910478"/>
          <w:citation/>
        </w:sdtPr>
        <w:sdtContent>
          <w:r w:rsidR="00D6513E" w:rsidRPr="009C6E64">
            <w:rPr>
              <w:color w:val="000000" w:themeColor="text1"/>
              <w:vertAlign w:val="superscript"/>
            </w:rPr>
            <w:fldChar w:fldCharType="begin"/>
          </w:r>
          <w:r w:rsidR="00A5385D" w:rsidRPr="009C6E64">
            <w:rPr>
              <w:color w:val="000000" w:themeColor="text1"/>
              <w:vertAlign w:val="superscript"/>
            </w:rPr>
            <w:instrText xml:space="preserve"> CITATION Inf \l 2057 </w:instrText>
          </w:r>
          <w:r w:rsidR="00D6513E" w:rsidRPr="009C6E64">
            <w:rPr>
              <w:color w:val="000000" w:themeColor="text1"/>
              <w:vertAlign w:val="superscript"/>
            </w:rPr>
            <w:fldChar w:fldCharType="separate"/>
          </w:r>
          <w:r w:rsidR="00A5385D" w:rsidRPr="009C6E64">
            <w:rPr>
              <w:noProof/>
              <w:color w:val="000000" w:themeColor="text1"/>
              <w:vertAlign w:val="superscript"/>
            </w:rPr>
            <w:t xml:space="preserve"> </w:t>
          </w:r>
          <w:r w:rsidR="00A5385D" w:rsidRPr="00A05DC3">
            <w:rPr>
              <w:noProof/>
              <w:color w:val="000000" w:themeColor="text1"/>
              <w:vertAlign w:val="superscript"/>
            </w:rPr>
            <w:t>(Inf)</w:t>
          </w:r>
          <w:r w:rsidR="00D6513E" w:rsidRPr="009C6E64">
            <w:rPr>
              <w:color w:val="000000" w:themeColor="text1"/>
              <w:vertAlign w:val="superscript"/>
            </w:rPr>
            <w:fldChar w:fldCharType="end"/>
          </w:r>
        </w:sdtContent>
      </w:sdt>
    </w:p>
    <w:p w:rsidR="00E12045" w:rsidRPr="00581B00" w:rsidRDefault="00E12045" w:rsidP="00F04789">
      <w:pPr>
        <w:pStyle w:val="Header3"/>
        <w:numPr>
          <w:ilvl w:val="0"/>
          <w:numId w:val="0"/>
        </w:numPr>
        <w:ind w:left="1080"/>
        <w:rPr>
          <w:u w:val="none"/>
        </w:rPr>
      </w:pPr>
      <w:r w:rsidRPr="00581B00">
        <w:rPr>
          <w:u w:val="none"/>
        </w:rPr>
        <w:lastRenderedPageBreak/>
        <w:t>La fonction opérationnelle</w:t>
      </w:r>
      <w:r w:rsidR="00974B7B" w:rsidRPr="00581B00">
        <w:rPr>
          <w:u w:val="none"/>
        </w:rPr>
        <w:t>:</w:t>
      </w:r>
    </w:p>
    <w:p w:rsidR="00974B7B" w:rsidRDefault="00974B7B" w:rsidP="0095318E">
      <w:pPr>
        <w:ind w:firstLine="567"/>
      </w:pPr>
      <w:r>
        <w:t xml:space="preserve"> </w:t>
      </w:r>
      <w:r w:rsidR="00E12045">
        <w:t>Le</w:t>
      </w:r>
      <w:r>
        <w:t xml:space="preserve"> cycle de vie des informations est le suivant : acquisition de la collecte, traitement et actualisation, stockage et diffusion.</w:t>
      </w:r>
      <w:r w:rsidR="00A5385D" w:rsidRPr="00A5385D">
        <w:rPr>
          <w:color w:val="000000" w:themeColor="text1"/>
          <w:vertAlign w:val="superscript"/>
        </w:rPr>
        <w:t xml:space="preserve"> </w:t>
      </w:r>
      <w:sdt>
        <w:sdtPr>
          <w:rPr>
            <w:color w:val="000000" w:themeColor="text1"/>
            <w:vertAlign w:val="superscript"/>
          </w:rPr>
          <w:id w:val="246910477"/>
          <w:citation/>
        </w:sdtPr>
        <w:sdtContent>
          <w:r w:rsidR="00D6513E" w:rsidRPr="009C6E64">
            <w:rPr>
              <w:color w:val="000000" w:themeColor="text1"/>
              <w:vertAlign w:val="superscript"/>
            </w:rPr>
            <w:fldChar w:fldCharType="begin"/>
          </w:r>
          <w:r w:rsidR="00A5385D" w:rsidRPr="009C6E64">
            <w:rPr>
              <w:color w:val="000000" w:themeColor="text1"/>
              <w:vertAlign w:val="superscript"/>
            </w:rPr>
            <w:instrText xml:space="preserve"> CITATION Inf \l 2057 </w:instrText>
          </w:r>
          <w:r w:rsidR="00D6513E" w:rsidRPr="009C6E64">
            <w:rPr>
              <w:color w:val="000000" w:themeColor="text1"/>
              <w:vertAlign w:val="superscript"/>
            </w:rPr>
            <w:fldChar w:fldCharType="separate"/>
          </w:r>
          <w:r w:rsidR="00A5385D" w:rsidRPr="009C6E64">
            <w:rPr>
              <w:noProof/>
              <w:color w:val="000000" w:themeColor="text1"/>
              <w:vertAlign w:val="superscript"/>
            </w:rPr>
            <w:t xml:space="preserve"> </w:t>
          </w:r>
          <w:r w:rsidR="00A5385D" w:rsidRPr="00A05DC3">
            <w:rPr>
              <w:noProof/>
              <w:color w:val="000000" w:themeColor="text1"/>
              <w:vertAlign w:val="superscript"/>
            </w:rPr>
            <w:t>(Inf)</w:t>
          </w:r>
          <w:r w:rsidR="00D6513E" w:rsidRPr="009C6E64">
            <w:rPr>
              <w:color w:val="000000" w:themeColor="text1"/>
              <w:vertAlign w:val="superscript"/>
            </w:rPr>
            <w:fldChar w:fldCharType="end"/>
          </w:r>
        </w:sdtContent>
      </w:sdt>
    </w:p>
    <w:p w:rsidR="00E12045" w:rsidRPr="00581B00" w:rsidRDefault="00E12045" w:rsidP="00581B00">
      <w:pPr>
        <w:pStyle w:val="Header3"/>
        <w:numPr>
          <w:ilvl w:val="0"/>
          <w:numId w:val="0"/>
        </w:numPr>
        <w:ind w:left="1080"/>
        <w:rPr>
          <w:u w:val="none"/>
        </w:rPr>
      </w:pPr>
      <w:r w:rsidRPr="00581B00">
        <w:rPr>
          <w:u w:val="none"/>
        </w:rPr>
        <w:t>La fonction humaine</w:t>
      </w:r>
      <w:r w:rsidR="00974B7B" w:rsidRPr="00581B00">
        <w:rPr>
          <w:u w:val="none"/>
        </w:rPr>
        <w:t>:</w:t>
      </w:r>
    </w:p>
    <w:p w:rsidR="00974B7B" w:rsidRPr="00974B7B" w:rsidRDefault="00974B7B" w:rsidP="0095318E">
      <w:pPr>
        <w:ind w:firstLine="567"/>
      </w:pPr>
      <w:r>
        <w:t xml:space="preserve"> </w:t>
      </w:r>
      <w:r w:rsidR="00E12045">
        <w:t>Les</w:t>
      </w:r>
      <w:r>
        <w:t xml:space="preserve"> acteurs du système d'information sont nombreux. Ils sont constitués du personnel de l'entreprise et des acteurs externes </w:t>
      </w:r>
      <w:r w:rsidR="00D61FD9">
        <w:t>(clients</w:t>
      </w:r>
      <w:r>
        <w:t xml:space="preserve">, partenaires, fournisseurs </w:t>
      </w:r>
      <w:r w:rsidR="00D61FD9">
        <w:t>…)</w:t>
      </w:r>
      <w:r w:rsidR="00D613DC" w:rsidRPr="00D613DC">
        <w:rPr>
          <w:color w:val="000000" w:themeColor="text1"/>
          <w:vertAlign w:val="superscript"/>
        </w:rPr>
        <w:t xml:space="preserve"> </w:t>
      </w:r>
      <w:sdt>
        <w:sdtPr>
          <w:rPr>
            <w:color w:val="000000" w:themeColor="text1"/>
            <w:vertAlign w:val="superscript"/>
          </w:rPr>
          <w:id w:val="246910476"/>
          <w:citation/>
        </w:sdtPr>
        <w:sdtContent>
          <w:r w:rsidR="00D6513E" w:rsidRPr="009C6E64">
            <w:rPr>
              <w:color w:val="000000" w:themeColor="text1"/>
              <w:vertAlign w:val="superscript"/>
            </w:rPr>
            <w:fldChar w:fldCharType="begin"/>
          </w:r>
          <w:r w:rsidR="00D613DC" w:rsidRPr="009C6E64">
            <w:rPr>
              <w:color w:val="000000" w:themeColor="text1"/>
              <w:vertAlign w:val="superscript"/>
            </w:rPr>
            <w:instrText xml:space="preserve"> CITATION Inf \l 2057 </w:instrText>
          </w:r>
          <w:r w:rsidR="00D6513E" w:rsidRPr="009C6E64">
            <w:rPr>
              <w:color w:val="000000" w:themeColor="text1"/>
              <w:vertAlign w:val="superscript"/>
            </w:rPr>
            <w:fldChar w:fldCharType="separate"/>
          </w:r>
          <w:r w:rsidR="00D613DC" w:rsidRPr="009C6E64">
            <w:rPr>
              <w:noProof/>
              <w:color w:val="000000" w:themeColor="text1"/>
              <w:vertAlign w:val="superscript"/>
            </w:rPr>
            <w:t xml:space="preserve"> </w:t>
          </w:r>
          <w:r w:rsidR="00D613DC" w:rsidRPr="00767557">
            <w:rPr>
              <w:noProof/>
              <w:color w:val="000000" w:themeColor="text1"/>
              <w:vertAlign w:val="superscript"/>
            </w:rPr>
            <w:t>(Inf)</w:t>
          </w:r>
          <w:r w:rsidR="00D6513E" w:rsidRPr="009C6E64">
            <w:rPr>
              <w:color w:val="000000" w:themeColor="text1"/>
              <w:vertAlign w:val="superscript"/>
            </w:rPr>
            <w:fldChar w:fldCharType="end"/>
          </w:r>
        </w:sdtContent>
      </w:sdt>
    </w:p>
    <w:p w:rsidR="00767557" w:rsidRDefault="00767557" w:rsidP="00B12C0D">
      <w:pPr>
        <w:rPr>
          <w:lang w:bidi="ar-DZ"/>
        </w:rPr>
      </w:pPr>
      <w:r>
        <w:rPr>
          <w:lang w:bidi="ar-DZ"/>
        </w:rPr>
        <w:t>Le schéma suivant</w:t>
      </w:r>
      <w:r w:rsidR="00B2380F">
        <w:rPr>
          <w:lang w:bidi="ar-DZ"/>
        </w:rPr>
        <w:t xml:space="preserve"> </w:t>
      </w:r>
      <w:sdt>
        <w:sdtPr>
          <w:rPr>
            <w:vertAlign w:val="superscript"/>
            <w:lang w:bidi="ar-DZ"/>
          </w:rPr>
          <w:id w:val="246910480"/>
          <w:citation/>
        </w:sdtPr>
        <w:sdtContent>
          <w:r w:rsidR="00D6513E" w:rsidRPr="00B2380F">
            <w:rPr>
              <w:vertAlign w:val="superscript"/>
              <w:lang w:bidi="ar-DZ"/>
            </w:rPr>
            <w:fldChar w:fldCharType="begin"/>
          </w:r>
          <w:r w:rsidR="00B2380F" w:rsidRPr="00B2380F">
            <w:rPr>
              <w:vertAlign w:val="superscript"/>
              <w:lang w:bidi="ar-DZ"/>
            </w:rPr>
            <w:instrText xml:space="preserve"> CITATION Oveht \l 2057 </w:instrText>
          </w:r>
          <w:r w:rsidR="00D6513E" w:rsidRPr="00B2380F">
            <w:rPr>
              <w:vertAlign w:val="superscript"/>
              <w:lang w:bidi="ar-DZ"/>
            </w:rPr>
            <w:fldChar w:fldCharType="separate"/>
          </w:r>
          <w:r w:rsidR="00B2380F" w:rsidRPr="00B2380F">
            <w:rPr>
              <w:noProof/>
              <w:vertAlign w:val="superscript"/>
              <w:lang w:bidi="ar-DZ"/>
            </w:rPr>
            <w:t>(*)</w:t>
          </w:r>
          <w:r w:rsidR="00D6513E" w:rsidRPr="00B2380F">
            <w:rPr>
              <w:vertAlign w:val="superscript"/>
              <w:lang w:bidi="ar-DZ"/>
            </w:rPr>
            <w:fldChar w:fldCharType="end"/>
          </w:r>
        </w:sdtContent>
      </w:sdt>
      <w:r w:rsidRPr="00767557">
        <w:rPr>
          <w:lang w:bidi="ar-DZ"/>
        </w:rPr>
        <w:t xml:space="preserve">montre les fonctions du </w:t>
      </w:r>
      <w:r w:rsidR="00B12C0D">
        <w:rPr>
          <w:lang w:bidi="ar-DZ"/>
        </w:rPr>
        <w:t>si</w:t>
      </w:r>
      <w:r w:rsidRPr="00767557">
        <w:rPr>
          <w:lang w:bidi="ar-DZ"/>
        </w:rPr>
        <w:t xml:space="preserve"> dans l'entreprise :</w:t>
      </w:r>
    </w:p>
    <w:p w:rsidR="00C174C7" w:rsidRDefault="00C174C7" w:rsidP="00767557">
      <w:pPr>
        <w:rPr>
          <w:lang w:bidi="ar-DZ"/>
        </w:rPr>
      </w:pPr>
      <w:r>
        <w:rPr>
          <w:noProof/>
          <w:lang w:val="en-GB"/>
        </w:rPr>
        <w:drawing>
          <wp:inline distT="0" distB="0" distL="0" distR="0">
            <wp:extent cx="3790950" cy="4114800"/>
            <wp:effectExtent l="19050" t="0" r="0" b="0"/>
            <wp:docPr id="1" name="Image 0" descr="infromatic system fon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romatic system fonctions.JPG"/>
                    <pic:cNvPicPr/>
                  </pic:nvPicPr>
                  <pic:blipFill>
                    <a:blip r:embed="rId32" cstate="print"/>
                    <a:stretch>
                      <a:fillRect/>
                    </a:stretch>
                  </pic:blipFill>
                  <pic:spPr>
                    <a:xfrm>
                      <a:off x="0" y="0"/>
                      <a:ext cx="3790950" cy="4114800"/>
                    </a:xfrm>
                    <a:prstGeom prst="rect">
                      <a:avLst/>
                    </a:prstGeom>
                  </pic:spPr>
                </pic:pic>
              </a:graphicData>
            </a:graphic>
          </wp:inline>
        </w:drawing>
      </w:r>
    </w:p>
    <w:p w:rsidR="00C174C7" w:rsidRDefault="00C174C7" w:rsidP="00C174C7">
      <w:pPr>
        <w:rPr>
          <w:rStyle w:val="lev"/>
          <w:rFonts w:cstheme="majorBidi"/>
          <w:b w:val="0"/>
          <w:bCs w:val="0"/>
          <w:color w:val="000000"/>
          <w:szCs w:val="24"/>
        </w:rPr>
      </w:pPr>
      <w:r w:rsidRPr="00C174C7">
        <w:rPr>
          <w:rStyle w:val="lev"/>
          <w:rFonts w:cstheme="majorBidi"/>
          <w:b w:val="0"/>
          <w:bCs w:val="0"/>
          <w:color w:val="000000"/>
          <w:szCs w:val="24"/>
        </w:rPr>
        <w:t>Figure 2</w:t>
      </w:r>
      <w:r w:rsidR="00F43988">
        <w:rPr>
          <w:rStyle w:val="lev"/>
          <w:rFonts w:cstheme="majorBidi"/>
          <w:b w:val="0"/>
          <w:bCs w:val="0"/>
          <w:color w:val="000000"/>
          <w:szCs w:val="24"/>
        </w:rPr>
        <w:t>.1</w:t>
      </w:r>
      <w:r w:rsidRPr="00C174C7">
        <w:rPr>
          <w:rStyle w:val="lev"/>
          <w:rFonts w:cstheme="majorBidi"/>
          <w:b w:val="0"/>
          <w:bCs w:val="0"/>
          <w:color w:val="000000"/>
          <w:szCs w:val="24"/>
        </w:rPr>
        <w:t>:Les fonctions du système d'information dans l'entreprise</w:t>
      </w:r>
    </w:p>
    <w:p w:rsidR="00F529C2" w:rsidRDefault="00F529C2" w:rsidP="00C174C7">
      <w:pPr>
        <w:rPr>
          <w:rStyle w:val="lev"/>
          <w:rFonts w:cstheme="majorBidi"/>
          <w:b w:val="0"/>
          <w:bCs w:val="0"/>
          <w:color w:val="000000"/>
          <w:szCs w:val="24"/>
        </w:rPr>
      </w:pPr>
    </w:p>
    <w:p w:rsidR="00F529C2" w:rsidRDefault="00F529C2" w:rsidP="00F04789">
      <w:pPr>
        <w:pStyle w:val="Header3"/>
        <w:rPr>
          <w:rStyle w:val="lev"/>
          <w:b/>
          <w:bCs/>
          <w:color w:val="000000"/>
          <w:szCs w:val="24"/>
        </w:rPr>
      </w:pPr>
      <w:r>
        <w:rPr>
          <w:rStyle w:val="lev"/>
          <w:b/>
          <w:bCs/>
          <w:color w:val="000000"/>
          <w:szCs w:val="24"/>
        </w:rPr>
        <w:t xml:space="preserve">Décomposition du </w:t>
      </w:r>
      <w:r w:rsidR="00567A50">
        <w:rPr>
          <w:rStyle w:val="lev"/>
          <w:b/>
          <w:bCs/>
          <w:color w:val="000000"/>
          <w:szCs w:val="24"/>
        </w:rPr>
        <w:t>s</w:t>
      </w:r>
      <w:r>
        <w:rPr>
          <w:rStyle w:val="lev"/>
          <w:b/>
          <w:bCs/>
          <w:color w:val="000000"/>
          <w:szCs w:val="24"/>
        </w:rPr>
        <w:t>ystème d’information selon le moyen utilisé :</w:t>
      </w:r>
    </w:p>
    <w:p w:rsidR="00AC4372" w:rsidRDefault="00AC4372" w:rsidP="00C174C7">
      <w:pPr>
        <w:rPr>
          <w:rStyle w:val="lev"/>
          <w:rFonts w:cstheme="majorBidi"/>
          <w:b w:val="0"/>
          <w:bCs w:val="0"/>
          <w:color w:val="000000"/>
          <w:szCs w:val="24"/>
        </w:rPr>
      </w:pPr>
      <w:r>
        <w:rPr>
          <w:rStyle w:val="lev"/>
          <w:rFonts w:cstheme="majorBidi"/>
          <w:b w:val="0"/>
          <w:bCs w:val="0"/>
          <w:color w:val="000000"/>
          <w:szCs w:val="24"/>
        </w:rPr>
        <w:t>Le système d’formation de gestion peut être décomposé selon plusieurs dimensions entre l’autre, Les moyen utilisé .Les Analyse des déférentes composants du SI permet de comprendre le fonctionnement de celui-ci et d’aider à la conception en construite un SI mieux adapté à son contexte.</w:t>
      </w:r>
    </w:p>
    <w:p w:rsidR="00621581" w:rsidRDefault="00AC4372" w:rsidP="00800BF9">
      <w:pPr>
        <w:rPr>
          <w:rStyle w:val="lev"/>
          <w:rFonts w:cstheme="majorBidi"/>
          <w:b w:val="0"/>
          <w:bCs w:val="0"/>
          <w:color w:val="000000"/>
          <w:szCs w:val="24"/>
        </w:rPr>
      </w:pPr>
      <w:r>
        <w:rPr>
          <w:rStyle w:val="lev"/>
          <w:rFonts w:cstheme="majorBidi"/>
          <w:b w:val="0"/>
          <w:bCs w:val="0"/>
          <w:color w:val="000000"/>
          <w:szCs w:val="24"/>
        </w:rPr>
        <w:t>Le table suivant illustré cette décomposition</w:t>
      </w:r>
    </w:p>
    <w:tbl>
      <w:tblPr>
        <w:tblStyle w:val="Grilledutableau"/>
        <w:tblW w:w="0" w:type="auto"/>
        <w:tblLook w:val="04A0"/>
      </w:tblPr>
      <w:tblGrid>
        <w:gridCol w:w="3080"/>
        <w:gridCol w:w="3081"/>
        <w:gridCol w:w="3081"/>
      </w:tblGrid>
      <w:tr w:rsidR="00AC4372" w:rsidTr="00AC4372">
        <w:tc>
          <w:tcPr>
            <w:tcW w:w="3080" w:type="dxa"/>
          </w:tcPr>
          <w:p w:rsidR="00AC4372" w:rsidRDefault="00AC4372" w:rsidP="00C174C7">
            <w:pPr>
              <w:rPr>
                <w:rStyle w:val="lev"/>
                <w:rFonts w:cstheme="majorBidi"/>
                <w:b w:val="0"/>
                <w:bCs w:val="0"/>
                <w:color w:val="000000"/>
                <w:szCs w:val="24"/>
              </w:rPr>
            </w:pPr>
            <w:r>
              <w:rPr>
                <w:rStyle w:val="lev"/>
                <w:rFonts w:cstheme="majorBidi"/>
                <w:b w:val="0"/>
                <w:bCs w:val="0"/>
                <w:color w:val="000000"/>
                <w:szCs w:val="24"/>
              </w:rPr>
              <w:t>Critères</w:t>
            </w:r>
          </w:p>
        </w:tc>
        <w:tc>
          <w:tcPr>
            <w:tcW w:w="3081" w:type="dxa"/>
          </w:tcPr>
          <w:p w:rsidR="00AC4372" w:rsidRDefault="00AC4372" w:rsidP="00C174C7">
            <w:pPr>
              <w:rPr>
                <w:rStyle w:val="lev"/>
                <w:rFonts w:cstheme="majorBidi"/>
                <w:b w:val="0"/>
                <w:bCs w:val="0"/>
                <w:color w:val="000000"/>
                <w:szCs w:val="24"/>
              </w:rPr>
            </w:pPr>
            <w:r>
              <w:rPr>
                <w:rStyle w:val="lev"/>
                <w:rFonts w:cstheme="majorBidi"/>
                <w:b w:val="0"/>
                <w:bCs w:val="0"/>
                <w:color w:val="000000"/>
                <w:szCs w:val="24"/>
              </w:rPr>
              <w:t>Composant de SI</w:t>
            </w:r>
          </w:p>
        </w:tc>
        <w:tc>
          <w:tcPr>
            <w:tcW w:w="3081" w:type="dxa"/>
          </w:tcPr>
          <w:p w:rsidR="00AC4372" w:rsidRDefault="00AC4372" w:rsidP="00C174C7">
            <w:pPr>
              <w:rPr>
                <w:rStyle w:val="lev"/>
                <w:rFonts w:cstheme="majorBidi"/>
                <w:b w:val="0"/>
                <w:bCs w:val="0"/>
                <w:color w:val="000000"/>
                <w:szCs w:val="24"/>
              </w:rPr>
            </w:pPr>
            <w:r>
              <w:rPr>
                <w:rStyle w:val="lev"/>
                <w:rFonts w:cstheme="majorBidi"/>
                <w:b w:val="0"/>
                <w:bCs w:val="0"/>
                <w:color w:val="000000"/>
                <w:szCs w:val="24"/>
              </w:rPr>
              <w:t>Caractéristique</w:t>
            </w:r>
          </w:p>
        </w:tc>
      </w:tr>
      <w:tr w:rsidR="00AC4372" w:rsidTr="00AC4372">
        <w:trPr>
          <w:trHeight w:val="120"/>
        </w:trPr>
        <w:tc>
          <w:tcPr>
            <w:tcW w:w="3080" w:type="dxa"/>
            <w:vMerge w:val="restart"/>
          </w:tcPr>
          <w:p w:rsidR="00AC4372" w:rsidRDefault="00AC4372" w:rsidP="00C174C7">
            <w:pPr>
              <w:rPr>
                <w:rStyle w:val="lev"/>
                <w:rFonts w:cstheme="majorBidi"/>
                <w:b w:val="0"/>
                <w:bCs w:val="0"/>
                <w:color w:val="000000"/>
                <w:szCs w:val="24"/>
              </w:rPr>
            </w:pPr>
            <w:r>
              <w:rPr>
                <w:rStyle w:val="lev"/>
                <w:rFonts w:cstheme="majorBidi"/>
                <w:b w:val="0"/>
                <w:bCs w:val="0"/>
                <w:color w:val="000000"/>
                <w:szCs w:val="24"/>
              </w:rPr>
              <w:t>Degré de formalisation de procédures</w:t>
            </w:r>
          </w:p>
        </w:tc>
        <w:tc>
          <w:tcPr>
            <w:tcW w:w="3081" w:type="dxa"/>
          </w:tcPr>
          <w:p w:rsidR="00AC4372" w:rsidRDefault="00AC4372" w:rsidP="00C174C7">
            <w:pPr>
              <w:rPr>
                <w:rStyle w:val="lev"/>
                <w:rFonts w:cstheme="majorBidi"/>
                <w:b w:val="0"/>
                <w:bCs w:val="0"/>
                <w:color w:val="000000"/>
                <w:szCs w:val="24"/>
              </w:rPr>
            </w:pPr>
            <w:r>
              <w:rPr>
                <w:rStyle w:val="lev"/>
                <w:rFonts w:cstheme="majorBidi"/>
                <w:b w:val="0"/>
                <w:bCs w:val="0"/>
                <w:color w:val="000000"/>
                <w:szCs w:val="24"/>
              </w:rPr>
              <w:t>Formelle</w:t>
            </w:r>
          </w:p>
        </w:tc>
        <w:tc>
          <w:tcPr>
            <w:tcW w:w="3081" w:type="dxa"/>
          </w:tcPr>
          <w:p w:rsidR="00AC4372" w:rsidRDefault="00AC4372" w:rsidP="00C174C7">
            <w:pPr>
              <w:rPr>
                <w:rStyle w:val="lev"/>
                <w:rFonts w:cstheme="majorBidi"/>
                <w:b w:val="0"/>
                <w:bCs w:val="0"/>
                <w:color w:val="000000"/>
                <w:szCs w:val="24"/>
              </w:rPr>
            </w:pPr>
            <w:r>
              <w:rPr>
                <w:rStyle w:val="lev"/>
                <w:rFonts w:cstheme="majorBidi"/>
                <w:b w:val="0"/>
                <w:bCs w:val="0"/>
                <w:color w:val="000000"/>
                <w:szCs w:val="24"/>
              </w:rPr>
              <w:t xml:space="preserve">Information sous forme écrite correspondant à des événements répétitifs bien analysés. Les modèles de traitement sont bien définis  </w:t>
            </w:r>
          </w:p>
        </w:tc>
      </w:tr>
      <w:tr w:rsidR="00AC4372" w:rsidTr="00AC4372">
        <w:trPr>
          <w:trHeight w:val="120"/>
        </w:trPr>
        <w:tc>
          <w:tcPr>
            <w:tcW w:w="3080" w:type="dxa"/>
            <w:vMerge/>
          </w:tcPr>
          <w:p w:rsidR="00AC4372" w:rsidRDefault="00AC4372" w:rsidP="00C174C7">
            <w:pPr>
              <w:rPr>
                <w:rStyle w:val="lev"/>
                <w:rFonts w:cstheme="majorBidi"/>
                <w:b w:val="0"/>
                <w:bCs w:val="0"/>
                <w:color w:val="000000"/>
                <w:szCs w:val="24"/>
              </w:rPr>
            </w:pPr>
          </w:p>
        </w:tc>
        <w:tc>
          <w:tcPr>
            <w:tcW w:w="3081" w:type="dxa"/>
          </w:tcPr>
          <w:p w:rsidR="00AC4372" w:rsidRDefault="00AC4372" w:rsidP="00C174C7">
            <w:pPr>
              <w:rPr>
                <w:rStyle w:val="lev"/>
                <w:rFonts w:cstheme="majorBidi"/>
                <w:b w:val="0"/>
                <w:bCs w:val="0"/>
                <w:color w:val="000000"/>
                <w:szCs w:val="24"/>
              </w:rPr>
            </w:pPr>
            <w:r>
              <w:rPr>
                <w:rStyle w:val="lev"/>
                <w:rFonts w:cstheme="majorBidi"/>
                <w:b w:val="0"/>
                <w:bCs w:val="0"/>
                <w:color w:val="000000"/>
                <w:szCs w:val="24"/>
              </w:rPr>
              <w:t>Informelle</w:t>
            </w:r>
          </w:p>
        </w:tc>
        <w:tc>
          <w:tcPr>
            <w:tcW w:w="3081" w:type="dxa"/>
          </w:tcPr>
          <w:p w:rsidR="00AC4372" w:rsidRDefault="00AC4372" w:rsidP="00C174C7">
            <w:pPr>
              <w:rPr>
                <w:rStyle w:val="lev"/>
                <w:rFonts w:cstheme="majorBidi"/>
                <w:b w:val="0"/>
                <w:bCs w:val="0"/>
                <w:color w:val="000000"/>
                <w:szCs w:val="24"/>
              </w:rPr>
            </w:pPr>
            <w:r>
              <w:rPr>
                <w:rStyle w:val="lev"/>
                <w:rFonts w:cstheme="majorBidi"/>
                <w:b w:val="0"/>
                <w:bCs w:val="0"/>
                <w:color w:val="000000"/>
                <w:szCs w:val="24"/>
              </w:rPr>
              <w:t xml:space="preserve">Information ce forme quelconque, pas de règles de </w:t>
            </w:r>
            <w:r>
              <w:rPr>
                <w:rStyle w:val="lev"/>
                <w:rFonts w:cstheme="majorBidi"/>
                <w:b w:val="0"/>
                <w:bCs w:val="0"/>
                <w:color w:val="000000"/>
                <w:szCs w:val="24"/>
              </w:rPr>
              <w:lastRenderedPageBreak/>
              <w:t>précise de traitement.</w:t>
            </w:r>
          </w:p>
        </w:tc>
      </w:tr>
      <w:tr w:rsidR="00621581" w:rsidTr="00AC4372">
        <w:trPr>
          <w:trHeight w:val="105"/>
        </w:trPr>
        <w:tc>
          <w:tcPr>
            <w:tcW w:w="3080" w:type="dxa"/>
            <w:vMerge w:val="restart"/>
          </w:tcPr>
          <w:p w:rsidR="00621581" w:rsidRDefault="00621581" w:rsidP="00C174C7">
            <w:pPr>
              <w:rPr>
                <w:rStyle w:val="lev"/>
                <w:rFonts w:cstheme="majorBidi"/>
                <w:b w:val="0"/>
                <w:bCs w:val="0"/>
                <w:color w:val="000000"/>
                <w:szCs w:val="24"/>
              </w:rPr>
            </w:pPr>
            <w:r>
              <w:rPr>
                <w:rStyle w:val="lev"/>
                <w:rFonts w:cstheme="majorBidi"/>
                <w:b w:val="0"/>
                <w:bCs w:val="0"/>
                <w:color w:val="000000"/>
                <w:szCs w:val="24"/>
              </w:rPr>
              <w:lastRenderedPageBreak/>
              <w:t>Degré d’automatisation de traitement</w:t>
            </w:r>
          </w:p>
        </w:tc>
        <w:tc>
          <w:tcPr>
            <w:tcW w:w="3081" w:type="dxa"/>
          </w:tcPr>
          <w:p w:rsidR="00621581" w:rsidRDefault="00621581" w:rsidP="00C174C7">
            <w:pPr>
              <w:rPr>
                <w:rStyle w:val="lev"/>
                <w:rFonts w:cstheme="majorBidi"/>
                <w:b w:val="0"/>
                <w:bCs w:val="0"/>
                <w:color w:val="000000"/>
                <w:szCs w:val="24"/>
              </w:rPr>
            </w:pPr>
            <w:r>
              <w:rPr>
                <w:rStyle w:val="lev"/>
                <w:rFonts w:cstheme="majorBidi"/>
                <w:b w:val="0"/>
                <w:bCs w:val="0"/>
                <w:color w:val="000000"/>
                <w:szCs w:val="24"/>
              </w:rPr>
              <w:t xml:space="preserve">Manuelle </w:t>
            </w:r>
          </w:p>
        </w:tc>
        <w:tc>
          <w:tcPr>
            <w:tcW w:w="3081" w:type="dxa"/>
          </w:tcPr>
          <w:p w:rsidR="00621581" w:rsidRDefault="00621581" w:rsidP="00C174C7">
            <w:pPr>
              <w:rPr>
                <w:rStyle w:val="lev"/>
                <w:rFonts w:cstheme="majorBidi"/>
                <w:b w:val="0"/>
                <w:bCs w:val="0"/>
                <w:color w:val="000000"/>
                <w:szCs w:val="24"/>
              </w:rPr>
            </w:pPr>
            <w:r>
              <w:rPr>
                <w:rStyle w:val="lev"/>
                <w:rFonts w:cstheme="majorBidi"/>
                <w:b w:val="0"/>
                <w:bCs w:val="0"/>
                <w:color w:val="000000"/>
                <w:szCs w:val="24"/>
              </w:rPr>
              <w:t>Les opérations sont assuré par l’homme recourt à des machines, acceptable pour les faibles volumes ou les taches mal définis.</w:t>
            </w:r>
          </w:p>
        </w:tc>
      </w:tr>
      <w:tr w:rsidR="00621581" w:rsidTr="00621581">
        <w:trPr>
          <w:trHeight w:val="103"/>
        </w:trPr>
        <w:tc>
          <w:tcPr>
            <w:tcW w:w="3080" w:type="dxa"/>
            <w:vMerge/>
          </w:tcPr>
          <w:p w:rsidR="00621581" w:rsidRDefault="00621581" w:rsidP="00C174C7">
            <w:pPr>
              <w:rPr>
                <w:rStyle w:val="lev"/>
                <w:rFonts w:cstheme="majorBidi"/>
                <w:b w:val="0"/>
                <w:bCs w:val="0"/>
                <w:color w:val="000000"/>
                <w:szCs w:val="24"/>
              </w:rPr>
            </w:pPr>
          </w:p>
        </w:tc>
        <w:tc>
          <w:tcPr>
            <w:tcW w:w="3081" w:type="dxa"/>
          </w:tcPr>
          <w:p w:rsidR="00621581" w:rsidRDefault="00621581" w:rsidP="00C174C7">
            <w:pPr>
              <w:rPr>
                <w:rStyle w:val="lev"/>
                <w:rFonts w:cstheme="majorBidi"/>
                <w:b w:val="0"/>
                <w:bCs w:val="0"/>
                <w:color w:val="000000"/>
                <w:szCs w:val="24"/>
              </w:rPr>
            </w:pPr>
            <w:r>
              <w:rPr>
                <w:rStyle w:val="lev"/>
                <w:rFonts w:cstheme="majorBidi"/>
                <w:b w:val="0"/>
                <w:bCs w:val="0"/>
                <w:color w:val="000000"/>
                <w:szCs w:val="24"/>
              </w:rPr>
              <w:t>Automatisé</w:t>
            </w:r>
          </w:p>
        </w:tc>
        <w:tc>
          <w:tcPr>
            <w:tcW w:w="3081" w:type="dxa"/>
          </w:tcPr>
          <w:p w:rsidR="00621581" w:rsidRDefault="00621581" w:rsidP="00621581">
            <w:pPr>
              <w:rPr>
                <w:rStyle w:val="lev"/>
                <w:rFonts w:cstheme="majorBidi"/>
                <w:b w:val="0"/>
                <w:bCs w:val="0"/>
                <w:color w:val="000000"/>
                <w:szCs w:val="24"/>
              </w:rPr>
            </w:pPr>
            <w:r>
              <w:rPr>
                <w:rStyle w:val="lev"/>
                <w:rFonts w:cstheme="majorBidi"/>
                <w:b w:val="0"/>
                <w:bCs w:val="0"/>
                <w:color w:val="000000"/>
                <w:szCs w:val="24"/>
              </w:rPr>
              <w:t xml:space="preserve">Les opérations sont assurées par l’ordinateur sans l’intervention humaine sauf pour la préparation des taches, Très efficace si les travaux sont répétitifs et de gros volume.  </w:t>
            </w:r>
          </w:p>
        </w:tc>
      </w:tr>
      <w:tr w:rsidR="00621581" w:rsidTr="00621581">
        <w:trPr>
          <w:trHeight w:val="135"/>
        </w:trPr>
        <w:tc>
          <w:tcPr>
            <w:tcW w:w="3080" w:type="dxa"/>
            <w:vMerge/>
          </w:tcPr>
          <w:p w:rsidR="00621581" w:rsidRDefault="00621581" w:rsidP="00C174C7">
            <w:pPr>
              <w:rPr>
                <w:rStyle w:val="lev"/>
                <w:rFonts w:cstheme="majorBidi"/>
                <w:b w:val="0"/>
                <w:bCs w:val="0"/>
                <w:color w:val="000000"/>
                <w:szCs w:val="24"/>
              </w:rPr>
            </w:pPr>
          </w:p>
        </w:tc>
        <w:tc>
          <w:tcPr>
            <w:tcW w:w="3081" w:type="dxa"/>
            <w:tcBorders>
              <w:bottom w:val="single" w:sz="4" w:space="0" w:color="auto"/>
            </w:tcBorders>
          </w:tcPr>
          <w:p w:rsidR="00621581" w:rsidRDefault="00621581" w:rsidP="00C174C7">
            <w:pPr>
              <w:rPr>
                <w:rStyle w:val="lev"/>
                <w:rFonts w:cstheme="majorBidi"/>
                <w:b w:val="0"/>
                <w:bCs w:val="0"/>
                <w:color w:val="000000"/>
                <w:szCs w:val="24"/>
              </w:rPr>
            </w:pPr>
            <w:r>
              <w:rPr>
                <w:rStyle w:val="lev"/>
                <w:rFonts w:cstheme="majorBidi"/>
                <w:b w:val="0"/>
                <w:bCs w:val="0"/>
                <w:color w:val="000000"/>
                <w:szCs w:val="24"/>
              </w:rPr>
              <w:t xml:space="preserve">Assisté </w:t>
            </w:r>
          </w:p>
        </w:tc>
        <w:tc>
          <w:tcPr>
            <w:tcW w:w="3081" w:type="dxa"/>
          </w:tcPr>
          <w:p w:rsidR="00621581" w:rsidRDefault="00621581" w:rsidP="00C174C7">
            <w:pPr>
              <w:rPr>
                <w:rStyle w:val="lev"/>
                <w:rFonts w:cstheme="majorBidi"/>
                <w:b w:val="0"/>
                <w:bCs w:val="0"/>
                <w:color w:val="000000"/>
                <w:szCs w:val="24"/>
              </w:rPr>
            </w:pPr>
            <w:r>
              <w:rPr>
                <w:rStyle w:val="lev"/>
                <w:rFonts w:cstheme="majorBidi"/>
                <w:b w:val="0"/>
                <w:bCs w:val="0"/>
                <w:color w:val="000000"/>
                <w:szCs w:val="24"/>
              </w:rPr>
              <w:t>Les opérations sont assurés grâce a un dialogue homme-machine, la conduits et assurés par l’homme, mais beaucoup d’opération sont réalisé par l’ordinateur.</w:t>
            </w:r>
          </w:p>
        </w:tc>
      </w:tr>
    </w:tbl>
    <w:p w:rsidR="00D45CEC" w:rsidRDefault="00AC4372" w:rsidP="00C174C7">
      <w:pPr>
        <w:rPr>
          <w:rStyle w:val="lev"/>
          <w:rFonts w:cstheme="majorBidi"/>
          <w:b w:val="0"/>
          <w:bCs w:val="0"/>
          <w:color w:val="000000"/>
          <w:szCs w:val="24"/>
        </w:rPr>
      </w:pPr>
      <w:r>
        <w:rPr>
          <w:rStyle w:val="lev"/>
          <w:rFonts w:cstheme="majorBidi"/>
          <w:b w:val="0"/>
          <w:bCs w:val="0"/>
          <w:color w:val="000000"/>
          <w:szCs w:val="24"/>
        </w:rPr>
        <w:t xml:space="preserve">   </w:t>
      </w:r>
    </w:p>
    <w:p w:rsidR="00981144" w:rsidRDefault="00981144" w:rsidP="007C5CCE">
      <w:pPr>
        <w:rPr>
          <w:rStyle w:val="lev"/>
          <w:rFonts w:cstheme="majorBidi"/>
          <w:b w:val="0"/>
          <w:bCs w:val="0"/>
          <w:color w:val="000000"/>
          <w:szCs w:val="24"/>
        </w:rPr>
      </w:pPr>
      <w:r>
        <w:rPr>
          <w:rStyle w:val="lev"/>
          <w:rFonts w:cstheme="majorBidi"/>
          <w:b w:val="0"/>
          <w:bCs w:val="0"/>
          <w:color w:val="000000"/>
          <w:szCs w:val="24"/>
        </w:rPr>
        <w:t>Table </w:t>
      </w:r>
      <w:r w:rsidR="00243041">
        <w:rPr>
          <w:rStyle w:val="lev"/>
          <w:rFonts w:cstheme="majorBidi"/>
          <w:b w:val="0"/>
          <w:bCs w:val="0"/>
          <w:color w:val="000000"/>
          <w:szCs w:val="24"/>
        </w:rPr>
        <w:t>4</w:t>
      </w:r>
      <w:r>
        <w:rPr>
          <w:rStyle w:val="lev"/>
          <w:rFonts w:cstheme="majorBidi"/>
          <w:b w:val="0"/>
          <w:bCs w:val="0"/>
          <w:color w:val="000000"/>
          <w:szCs w:val="24"/>
        </w:rPr>
        <w:t xml:space="preserve">: Décomposition du système d’information selon </w:t>
      </w:r>
      <w:r w:rsidR="005D67DE">
        <w:rPr>
          <w:rStyle w:val="lev"/>
          <w:rFonts w:cstheme="majorBidi"/>
          <w:b w:val="0"/>
          <w:bCs w:val="0"/>
          <w:color w:val="000000"/>
          <w:szCs w:val="24"/>
        </w:rPr>
        <w:t>les moyennes utilisées</w:t>
      </w:r>
      <w:r w:rsidRPr="007C5CCE">
        <w:rPr>
          <w:rStyle w:val="lev"/>
          <w:rFonts w:cstheme="majorBidi"/>
          <w:b w:val="0"/>
          <w:bCs w:val="0"/>
          <w:color w:val="000000"/>
          <w:szCs w:val="24"/>
          <w:vertAlign w:val="superscript"/>
        </w:rPr>
        <w:t>.</w:t>
      </w:r>
      <w:sdt>
        <w:sdtPr>
          <w:rPr>
            <w:rStyle w:val="lev"/>
            <w:rFonts w:cstheme="majorBidi"/>
            <w:b w:val="0"/>
            <w:bCs w:val="0"/>
            <w:color w:val="000000"/>
            <w:szCs w:val="24"/>
            <w:vertAlign w:val="superscript"/>
          </w:rPr>
          <w:id w:val="552453283"/>
          <w:citation/>
        </w:sdtPr>
        <w:sdtContent>
          <w:r w:rsidR="00D6513E" w:rsidRPr="007C5CCE">
            <w:rPr>
              <w:rStyle w:val="lev"/>
              <w:rFonts w:cstheme="majorBidi"/>
              <w:b w:val="0"/>
              <w:bCs w:val="0"/>
              <w:color w:val="000000"/>
              <w:szCs w:val="24"/>
              <w:vertAlign w:val="superscript"/>
            </w:rPr>
            <w:fldChar w:fldCharType="begin"/>
          </w:r>
          <w:r w:rsidR="007C5CCE" w:rsidRPr="007C5CCE">
            <w:rPr>
              <w:rStyle w:val="lev"/>
              <w:rFonts w:cstheme="majorBidi"/>
              <w:b w:val="0"/>
              <w:bCs w:val="0"/>
              <w:color w:val="000000"/>
              <w:szCs w:val="24"/>
              <w:vertAlign w:val="superscript"/>
            </w:rPr>
            <w:instrText xml:space="preserve"> CITATION NIY08 \l 2057 </w:instrText>
          </w:r>
          <w:r w:rsidR="00D6513E" w:rsidRPr="007C5CCE">
            <w:rPr>
              <w:rStyle w:val="lev"/>
              <w:rFonts w:cstheme="majorBidi"/>
              <w:b w:val="0"/>
              <w:bCs w:val="0"/>
              <w:color w:val="000000"/>
              <w:szCs w:val="24"/>
              <w:vertAlign w:val="superscript"/>
            </w:rPr>
            <w:fldChar w:fldCharType="separate"/>
          </w:r>
          <w:r w:rsidR="007C5CCE" w:rsidRPr="007C5CCE">
            <w:rPr>
              <w:rStyle w:val="lev"/>
              <w:rFonts w:cstheme="majorBidi"/>
              <w:b w:val="0"/>
              <w:bCs w:val="0"/>
              <w:noProof/>
              <w:color w:val="000000"/>
              <w:szCs w:val="24"/>
              <w:vertAlign w:val="superscript"/>
            </w:rPr>
            <w:t xml:space="preserve"> </w:t>
          </w:r>
          <w:r w:rsidR="007C5CCE" w:rsidRPr="00243041">
            <w:rPr>
              <w:rFonts w:cstheme="majorBidi"/>
              <w:noProof/>
              <w:color w:val="000000"/>
              <w:szCs w:val="24"/>
              <w:vertAlign w:val="superscript"/>
            </w:rPr>
            <w:t>(NIYONGABO, A/A 2007-2008)</w:t>
          </w:r>
          <w:r w:rsidR="00D6513E" w:rsidRPr="007C5CCE">
            <w:rPr>
              <w:rStyle w:val="lev"/>
              <w:rFonts w:cstheme="majorBidi"/>
              <w:b w:val="0"/>
              <w:bCs w:val="0"/>
              <w:color w:val="000000"/>
              <w:szCs w:val="24"/>
              <w:vertAlign w:val="superscript"/>
            </w:rPr>
            <w:fldChar w:fldCharType="end"/>
          </w:r>
        </w:sdtContent>
      </w:sdt>
    </w:p>
    <w:p w:rsidR="00C7762E" w:rsidRDefault="00C7762E" w:rsidP="00C7762E">
      <w:pPr>
        <w:pStyle w:val="Header3"/>
        <w:rPr>
          <w:rStyle w:val="lev"/>
          <w:b/>
          <w:bCs/>
          <w:color w:val="000000"/>
          <w:szCs w:val="24"/>
        </w:rPr>
      </w:pPr>
      <w:r>
        <w:rPr>
          <w:rStyle w:val="lev"/>
          <w:b/>
          <w:bCs/>
          <w:color w:val="000000"/>
          <w:szCs w:val="24"/>
        </w:rPr>
        <w:t>Topologie des application</w:t>
      </w:r>
      <w:r w:rsidR="00456940">
        <w:rPr>
          <w:rStyle w:val="lev"/>
          <w:b/>
          <w:bCs/>
          <w:color w:val="000000"/>
          <w:szCs w:val="24"/>
        </w:rPr>
        <w:t>s</w:t>
      </w:r>
      <w:r>
        <w:rPr>
          <w:rStyle w:val="lev"/>
          <w:b/>
          <w:bCs/>
          <w:color w:val="000000"/>
          <w:szCs w:val="24"/>
        </w:rPr>
        <w:t xml:space="preserve"> su système d’formation</w:t>
      </w:r>
    </w:p>
    <w:tbl>
      <w:tblPr>
        <w:tblStyle w:val="Grilledutableau"/>
        <w:tblW w:w="0" w:type="auto"/>
        <w:tblLook w:val="04A0"/>
      </w:tblPr>
      <w:tblGrid>
        <w:gridCol w:w="3080"/>
        <w:gridCol w:w="3081"/>
        <w:gridCol w:w="3081"/>
      </w:tblGrid>
      <w:tr w:rsidR="00456940" w:rsidTr="00456940">
        <w:tc>
          <w:tcPr>
            <w:tcW w:w="3080" w:type="dxa"/>
          </w:tcPr>
          <w:p w:rsidR="00456940" w:rsidRDefault="00456940" w:rsidP="00456940">
            <w:pPr>
              <w:rPr>
                <w:rStyle w:val="lev"/>
                <w:rFonts w:cstheme="majorBidi"/>
                <w:b w:val="0"/>
                <w:bCs w:val="0"/>
                <w:color w:val="000000"/>
                <w:szCs w:val="24"/>
              </w:rPr>
            </w:pPr>
            <w:r>
              <w:rPr>
                <w:rStyle w:val="lev"/>
                <w:rFonts w:cstheme="majorBidi"/>
                <w:b w:val="0"/>
                <w:bCs w:val="0"/>
                <w:color w:val="000000"/>
                <w:szCs w:val="24"/>
              </w:rPr>
              <w:t>Critères</w:t>
            </w:r>
          </w:p>
        </w:tc>
        <w:tc>
          <w:tcPr>
            <w:tcW w:w="3081" w:type="dxa"/>
          </w:tcPr>
          <w:p w:rsidR="00456940" w:rsidRDefault="00456940" w:rsidP="00456940">
            <w:pPr>
              <w:rPr>
                <w:rStyle w:val="lev"/>
                <w:rFonts w:cstheme="majorBidi"/>
                <w:b w:val="0"/>
                <w:bCs w:val="0"/>
                <w:color w:val="000000"/>
                <w:szCs w:val="24"/>
              </w:rPr>
            </w:pPr>
            <w:r>
              <w:rPr>
                <w:rStyle w:val="lev"/>
                <w:rFonts w:cstheme="majorBidi"/>
                <w:b w:val="0"/>
                <w:bCs w:val="0"/>
                <w:color w:val="000000"/>
                <w:szCs w:val="24"/>
              </w:rPr>
              <w:t>Caractéristique du SI</w:t>
            </w:r>
          </w:p>
        </w:tc>
        <w:tc>
          <w:tcPr>
            <w:tcW w:w="3081" w:type="dxa"/>
          </w:tcPr>
          <w:p w:rsidR="00456940" w:rsidRDefault="00456940" w:rsidP="00456940">
            <w:pPr>
              <w:rPr>
                <w:rStyle w:val="lev"/>
                <w:rFonts w:cstheme="majorBidi"/>
                <w:b w:val="0"/>
                <w:bCs w:val="0"/>
                <w:color w:val="000000"/>
                <w:szCs w:val="24"/>
              </w:rPr>
            </w:pPr>
            <w:r>
              <w:rPr>
                <w:rStyle w:val="lev"/>
                <w:rFonts w:cstheme="majorBidi"/>
                <w:b w:val="0"/>
                <w:bCs w:val="0"/>
                <w:color w:val="000000"/>
                <w:szCs w:val="24"/>
              </w:rPr>
              <w:t>Exemple</w:t>
            </w:r>
          </w:p>
        </w:tc>
      </w:tr>
      <w:tr w:rsidR="00456940" w:rsidTr="00456940">
        <w:tc>
          <w:tcPr>
            <w:tcW w:w="3080" w:type="dxa"/>
          </w:tcPr>
          <w:p w:rsidR="00456940" w:rsidRDefault="00456940" w:rsidP="00456940">
            <w:pPr>
              <w:rPr>
                <w:rStyle w:val="lev"/>
                <w:rFonts w:cstheme="majorBidi"/>
                <w:b w:val="0"/>
                <w:bCs w:val="0"/>
                <w:color w:val="000000"/>
                <w:szCs w:val="24"/>
              </w:rPr>
            </w:pPr>
            <w:r>
              <w:rPr>
                <w:rStyle w:val="lev"/>
                <w:rFonts w:cstheme="majorBidi"/>
                <w:b w:val="0"/>
                <w:bCs w:val="0"/>
                <w:color w:val="000000"/>
                <w:szCs w:val="24"/>
              </w:rPr>
              <w:t>Système d’information opérationnelle</w:t>
            </w:r>
          </w:p>
        </w:tc>
        <w:tc>
          <w:tcPr>
            <w:tcW w:w="3081" w:type="dxa"/>
          </w:tcPr>
          <w:p w:rsidR="00456940" w:rsidRDefault="00456940" w:rsidP="00456940">
            <w:pPr>
              <w:rPr>
                <w:rStyle w:val="lev"/>
                <w:rFonts w:cstheme="majorBidi"/>
                <w:b w:val="0"/>
                <w:bCs w:val="0"/>
                <w:color w:val="000000"/>
                <w:szCs w:val="24"/>
              </w:rPr>
            </w:pPr>
            <w:r>
              <w:rPr>
                <w:rStyle w:val="lev"/>
                <w:rFonts w:cstheme="majorBidi"/>
                <w:b w:val="0"/>
                <w:bCs w:val="0"/>
                <w:color w:val="000000"/>
                <w:szCs w:val="24"/>
              </w:rPr>
              <w:t xml:space="preserve">Collecter, Mémoriser, traiter les données nécessaires à la conduites de l’activité. </w:t>
            </w:r>
          </w:p>
          <w:p w:rsidR="00456940" w:rsidRDefault="00456940" w:rsidP="00456940">
            <w:pPr>
              <w:rPr>
                <w:rStyle w:val="lev"/>
                <w:rFonts w:cstheme="majorBidi"/>
                <w:b w:val="0"/>
                <w:bCs w:val="0"/>
                <w:color w:val="000000"/>
                <w:szCs w:val="24"/>
              </w:rPr>
            </w:pPr>
          </w:p>
          <w:p w:rsidR="00456940" w:rsidRDefault="00456940" w:rsidP="00456940">
            <w:pPr>
              <w:rPr>
                <w:rStyle w:val="lev"/>
                <w:rFonts w:cstheme="majorBidi"/>
                <w:b w:val="0"/>
                <w:bCs w:val="0"/>
                <w:color w:val="000000"/>
                <w:szCs w:val="24"/>
              </w:rPr>
            </w:pPr>
            <w:r>
              <w:rPr>
                <w:rStyle w:val="lev"/>
                <w:rFonts w:cstheme="majorBidi"/>
                <w:b w:val="0"/>
                <w:bCs w:val="0"/>
                <w:color w:val="000000"/>
                <w:szCs w:val="24"/>
              </w:rPr>
              <w:t xml:space="preserve">Automatiser, fluidifier et optimiser les processus. </w:t>
            </w:r>
          </w:p>
        </w:tc>
        <w:tc>
          <w:tcPr>
            <w:tcW w:w="3081" w:type="dxa"/>
          </w:tcPr>
          <w:p w:rsidR="00456940" w:rsidRDefault="00456940" w:rsidP="00456940">
            <w:pPr>
              <w:rPr>
                <w:rStyle w:val="lev"/>
                <w:rFonts w:cstheme="majorBidi"/>
                <w:b w:val="0"/>
                <w:bCs w:val="0"/>
                <w:color w:val="000000"/>
                <w:szCs w:val="24"/>
              </w:rPr>
            </w:pPr>
            <w:r>
              <w:rPr>
                <w:rStyle w:val="lev"/>
                <w:rFonts w:cstheme="majorBidi"/>
                <w:b w:val="0"/>
                <w:bCs w:val="0"/>
                <w:color w:val="000000"/>
                <w:szCs w:val="24"/>
              </w:rPr>
              <w:t>Achat, Stock</w:t>
            </w:r>
            <w:r w:rsidR="000046FF">
              <w:rPr>
                <w:rStyle w:val="lev"/>
                <w:rFonts w:cstheme="majorBidi"/>
                <w:b w:val="0"/>
                <w:bCs w:val="0"/>
                <w:color w:val="000000"/>
                <w:szCs w:val="24"/>
              </w:rPr>
              <w:t>.</w:t>
            </w:r>
          </w:p>
          <w:p w:rsidR="00456940" w:rsidRDefault="00456940" w:rsidP="00456940">
            <w:pPr>
              <w:rPr>
                <w:rStyle w:val="lev"/>
                <w:rFonts w:cstheme="majorBidi"/>
                <w:b w:val="0"/>
                <w:bCs w:val="0"/>
                <w:color w:val="000000"/>
                <w:szCs w:val="24"/>
              </w:rPr>
            </w:pPr>
          </w:p>
          <w:p w:rsidR="00456940" w:rsidRDefault="00456940" w:rsidP="00456940">
            <w:pPr>
              <w:rPr>
                <w:rStyle w:val="lev"/>
                <w:rFonts w:cstheme="majorBidi"/>
                <w:b w:val="0"/>
                <w:bCs w:val="0"/>
                <w:color w:val="000000"/>
                <w:szCs w:val="24"/>
              </w:rPr>
            </w:pPr>
            <w:r>
              <w:rPr>
                <w:rStyle w:val="lev"/>
                <w:rFonts w:cstheme="majorBidi"/>
                <w:b w:val="0"/>
                <w:bCs w:val="0"/>
                <w:color w:val="000000"/>
                <w:szCs w:val="24"/>
              </w:rPr>
              <w:t xml:space="preserve">Gestion des commandes, gestion des données, gestion de production. </w:t>
            </w:r>
          </w:p>
        </w:tc>
      </w:tr>
      <w:tr w:rsidR="00456940" w:rsidTr="00456940">
        <w:tc>
          <w:tcPr>
            <w:tcW w:w="3080" w:type="dxa"/>
          </w:tcPr>
          <w:p w:rsidR="00456940" w:rsidRDefault="00456940" w:rsidP="00456940">
            <w:pPr>
              <w:rPr>
                <w:rStyle w:val="lev"/>
                <w:rFonts w:cstheme="majorBidi"/>
                <w:b w:val="0"/>
                <w:bCs w:val="0"/>
                <w:color w:val="000000"/>
                <w:szCs w:val="24"/>
              </w:rPr>
            </w:pPr>
            <w:r>
              <w:rPr>
                <w:rStyle w:val="lev"/>
                <w:rFonts w:cstheme="majorBidi"/>
                <w:b w:val="0"/>
                <w:bCs w:val="0"/>
                <w:color w:val="000000"/>
                <w:szCs w:val="24"/>
              </w:rPr>
              <w:t>Système d’information d’aider à la décision</w:t>
            </w:r>
          </w:p>
        </w:tc>
        <w:tc>
          <w:tcPr>
            <w:tcW w:w="3081" w:type="dxa"/>
          </w:tcPr>
          <w:p w:rsidR="00456940" w:rsidRDefault="00456940" w:rsidP="00456940">
            <w:pPr>
              <w:rPr>
                <w:rStyle w:val="lev"/>
                <w:rFonts w:cstheme="majorBidi"/>
                <w:b w:val="0"/>
                <w:bCs w:val="0"/>
                <w:color w:val="000000"/>
                <w:szCs w:val="24"/>
              </w:rPr>
            </w:pPr>
            <w:r>
              <w:rPr>
                <w:rStyle w:val="lev"/>
                <w:rFonts w:cstheme="majorBidi"/>
                <w:b w:val="0"/>
                <w:bCs w:val="0"/>
                <w:color w:val="000000"/>
                <w:szCs w:val="24"/>
              </w:rPr>
              <w:t>Fournir les indicateurs pertinents sur l’activité</w:t>
            </w:r>
          </w:p>
          <w:p w:rsidR="00456940" w:rsidRDefault="00456940" w:rsidP="00456940">
            <w:pPr>
              <w:rPr>
                <w:rStyle w:val="lev"/>
                <w:rFonts w:cstheme="majorBidi"/>
                <w:b w:val="0"/>
                <w:bCs w:val="0"/>
                <w:color w:val="000000"/>
                <w:szCs w:val="24"/>
              </w:rPr>
            </w:pPr>
          </w:p>
          <w:p w:rsidR="00456940" w:rsidRDefault="00456940" w:rsidP="00456940">
            <w:pPr>
              <w:rPr>
                <w:rStyle w:val="lev"/>
                <w:rFonts w:cstheme="majorBidi"/>
                <w:b w:val="0"/>
                <w:bCs w:val="0"/>
                <w:color w:val="000000"/>
                <w:szCs w:val="24"/>
              </w:rPr>
            </w:pPr>
            <w:r>
              <w:rPr>
                <w:rStyle w:val="lev"/>
                <w:rFonts w:cstheme="majorBidi"/>
                <w:b w:val="0"/>
                <w:bCs w:val="0"/>
                <w:color w:val="000000"/>
                <w:szCs w:val="24"/>
              </w:rPr>
              <w:t>Connaitre ses clients, offrir des outils d’analyse et de simulation.</w:t>
            </w:r>
          </w:p>
          <w:p w:rsidR="00456940" w:rsidRDefault="00456940" w:rsidP="00456940">
            <w:pPr>
              <w:rPr>
                <w:rStyle w:val="lev"/>
                <w:rFonts w:cstheme="majorBidi"/>
                <w:b w:val="0"/>
                <w:bCs w:val="0"/>
                <w:color w:val="000000"/>
                <w:szCs w:val="24"/>
              </w:rPr>
            </w:pPr>
          </w:p>
          <w:p w:rsidR="00456940" w:rsidRDefault="00456940" w:rsidP="00456940">
            <w:pPr>
              <w:rPr>
                <w:rStyle w:val="lev"/>
                <w:rFonts w:cstheme="majorBidi"/>
                <w:b w:val="0"/>
                <w:bCs w:val="0"/>
                <w:color w:val="000000"/>
                <w:szCs w:val="24"/>
              </w:rPr>
            </w:pPr>
            <w:r>
              <w:rPr>
                <w:rStyle w:val="lev"/>
                <w:rFonts w:cstheme="majorBidi"/>
                <w:b w:val="0"/>
                <w:bCs w:val="0"/>
                <w:color w:val="000000"/>
                <w:szCs w:val="24"/>
              </w:rPr>
              <w:t>Gérer la connaissance.</w:t>
            </w:r>
          </w:p>
        </w:tc>
        <w:tc>
          <w:tcPr>
            <w:tcW w:w="3081" w:type="dxa"/>
          </w:tcPr>
          <w:p w:rsidR="00456940" w:rsidRDefault="00456940" w:rsidP="00456940">
            <w:pPr>
              <w:rPr>
                <w:rStyle w:val="lev"/>
                <w:rFonts w:cstheme="majorBidi"/>
                <w:b w:val="0"/>
                <w:bCs w:val="0"/>
                <w:color w:val="000000"/>
                <w:szCs w:val="24"/>
              </w:rPr>
            </w:pPr>
            <w:r>
              <w:rPr>
                <w:rStyle w:val="lev"/>
                <w:rFonts w:cstheme="majorBidi"/>
                <w:b w:val="0"/>
                <w:bCs w:val="0"/>
                <w:color w:val="000000"/>
                <w:szCs w:val="24"/>
              </w:rPr>
              <w:t>Budget</w:t>
            </w:r>
            <w:r w:rsidR="000046FF">
              <w:rPr>
                <w:rStyle w:val="lev"/>
                <w:rFonts w:cstheme="majorBidi"/>
                <w:b w:val="0"/>
                <w:bCs w:val="0"/>
                <w:color w:val="000000"/>
                <w:szCs w:val="24"/>
              </w:rPr>
              <w:t>.</w:t>
            </w:r>
          </w:p>
          <w:p w:rsidR="00456940" w:rsidRDefault="00456940" w:rsidP="00456940">
            <w:pPr>
              <w:rPr>
                <w:rStyle w:val="lev"/>
                <w:rFonts w:cstheme="majorBidi"/>
                <w:b w:val="0"/>
                <w:bCs w:val="0"/>
                <w:color w:val="000000"/>
                <w:szCs w:val="24"/>
              </w:rPr>
            </w:pPr>
          </w:p>
          <w:p w:rsidR="00456940" w:rsidRDefault="00456940" w:rsidP="00456940">
            <w:pPr>
              <w:rPr>
                <w:rStyle w:val="lev"/>
                <w:rFonts w:cstheme="majorBidi"/>
                <w:b w:val="0"/>
                <w:bCs w:val="0"/>
                <w:color w:val="000000"/>
                <w:szCs w:val="24"/>
              </w:rPr>
            </w:pPr>
            <w:r>
              <w:rPr>
                <w:rStyle w:val="lev"/>
                <w:rFonts w:cstheme="majorBidi"/>
                <w:b w:val="0"/>
                <w:bCs w:val="0"/>
                <w:color w:val="000000"/>
                <w:szCs w:val="24"/>
              </w:rPr>
              <w:t>Analyse le profil des clients (statiques)</w:t>
            </w:r>
            <w:r w:rsidR="000046FF">
              <w:rPr>
                <w:rStyle w:val="lev"/>
                <w:rFonts w:cstheme="majorBidi"/>
                <w:b w:val="0"/>
                <w:bCs w:val="0"/>
                <w:color w:val="000000"/>
                <w:szCs w:val="24"/>
              </w:rPr>
              <w:t>.</w:t>
            </w:r>
          </w:p>
          <w:p w:rsidR="00456940" w:rsidRDefault="00456940" w:rsidP="00456940">
            <w:pPr>
              <w:rPr>
                <w:rStyle w:val="lev"/>
                <w:rFonts w:cstheme="majorBidi"/>
                <w:b w:val="0"/>
                <w:bCs w:val="0"/>
                <w:color w:val="000000"/>
                <w:szCs w:val="24"/>
              </w:rPr>
            </w:pPr>
          </w:p>
          <w:p w:rsidR="00456940" w:rsidRDefault="00456940" w:rsidP="00456940">
            <w:pPr>
              <w:rPr>
                <w:rStyle w:val="lev"/>
                <w:rFonts w:cstheme="majorBidi"/>
                <w:b w:val="0"/>
                <w:bCs w:val="0"/>
                <w:color w:val="000000"/>
                <w:szCs w:val="24"/>
              </w:rPr>
            </w:pPr>
            <w:r>
              <w:rPr>
                <w:rStyle w:val="lev"/>
                <w:rFonts w:cstheme="majorBidi"/>
                <w:b w:val="0"/>
                <w:bCs w:val="0"/>
                <w:color w:val="000000"/>
                <w:szCs w:val="24"/>
              </w:rPr>
              <w:t>Base des données des connaissances.</w:t>
            </w:r>
          </w:p>
          <w:p w:rsidR="00456940" w:rsidRDefault="00456940" w:rsidP="00456940">
            <w:pPr>
              <w:rPr>
                <w:rStyle w:val="lev"/>
                <w:rFonts w:cstheme="majorBidi"/>
                <w:b w:val="0"/>
                <w:bCs w:val="0"/>
                <w:color w:val="000000"/>
                <w:szCs w:val="24"/>
              </w:rPr>
            </w:pPr>
          </w:p>
          <w:p w:rsidR="00456940" w:rsidRDefault="00456940" w:rsidP="00456940">
            <w:pPr>
              <w:rPr>
                <w:rStyle w:val="lev"/>
                <w:rFonts w:cstheme="majorBidi"/>
                <w:b w:val="0"/>
                <w:bCs w:val="0"/>
                <w:color w:val="000000"/>
                <w:szCs w:val="24"/>
              </w:rPr>
            </w:pPr>
          </w:p>
        </w:tc>
      </w:tr>
      <w:tr w:rsidR="00456940" w:rsidTr="00456940">
        <w:tc>
          <w:tcPr>
            <w:tcW w:w="3080" w:type="dxa"/>
          </w:tcPr>
          <w:p w:rsidR="00456940" w:rsidRDefault="00456940" w:rsidP="00456940">
            <w:pPr>
              <w:rPr>
                <w:rStyle w:val="lev"/>
                <w:rFonts w:cstheme="majorBidi"/>
                <w:b w:val="0"/>
                <w:bCs w:val="0"/>
                <w:color w:val="000000"/>
                <w:szCs w:val="24"/>
              </w:rPr>
            </w:pPr>
            <w:r>
              <w:rPr>
                <w:rStyle w:val="lev"/>
                <w:rFonts w:cstheme="majorBidi"/>
                <w:b w:val="0"/>
                <w:bCs w:val="0"/>
                <w:color w:val="000000"/>
                <w:szCs w:val="24"/>
              </w:rPr>
              <w:t>Système d’formation de la communication</w:t>
            </w:r>
          </w:p>
        </w:tc>
        <w:tc>
          <w:tcPr>
            <w:tcW w:w="3081" w:type="dxa"/>
          </w:tcPr>
          <w:p w:rsidR="00456940" w:rsidRDefault="00456940" w:rsidP="00456940">
            <w:pPr>
              <w:rPr>
                <w:rStyle w:val="lev"/>
                <w:rFonts w:cstheme="majorBidi"/>
                <w:b w:val="0"/>
                <w:bCs w:val="0"/>
                <w:color w:val="000000"/>
                <w:szCs w:val="24"/>
              </w:rPr>
            </w:pPr>
            <w:r>
              <w:rPr>
                <w:rStyle w:val="lev"/>
                <w:rFonts w:cstheme="majorBidi"/>
                <w:b w:val="0"/>
                <w:bCs w:val="0"/>
                <w:color w:val="000000"/>
                <w:szCs w:val="24"/>
              </w:rPr>
              <w:t>Communiquer les informations en interne.</w:t>
            </w:r>
          </w:p>
          <w:p w:rsidR="00456940" w:rsidRDefault="00456940" w:rsidP="00456940">
            <w:pPr>
              <w:rPr>
                <w:rStyle w:val="lev"/>
                <w:rFonts w:cstheme="majorBidi"/>
                <w:b w:val="0"/>
                <w:bCs w:val="0"/>
                <w:color w:val="000000"/>
                <w:szCs w:val="24"/>
              </w:rPr>
            </w:pPr>
          </w:p>
          <w:p w:rsidR="00456940" w:rsidRDefault="00456940" w:rsidP="00456940">
            <w:pPr>
              <w:rPr>
                <w:rStyle w:val="lev"/>
                <w:rFonts w:cstheme="majorBidi"/>
                <w:b w:val="0"/>
                <w:bCs w:val="0"/>
                <w:color w:val="000000"/>
                <w:szCs w:val="24"/>
              </w:rPr>
            </w:pPr>
            <w:r>
              <w:rPr>
                <w:rStyle w:val="lev"/>
                <w:rFonts w:cstheme="majorBidi"/>
                <w:b w:val="0"/>
                <w:bCs w:val="0"/>
                <w:color w:val="000000"/>
                <w:szCs w:val="24"/>
              </w:rPr>
              <w:t>Echanger avec les partenaires.</w:t>
            </w:r>
          </w:p>
        </w:tc>
        <w:tc>
          <w:tcPr>
            <w:tcW w:w="3081" w:type="dxa"/>
          </w:tcPr>
          <w:p w:rsidR="00456940" w:rsidRDefault="00456940" w:rsidP="00456940">
            <w:pPr>
              <w:rPr>
                <w:rStyle w:val="lev"/>
                <w:rFonts w:cstheme="majorBidi"/>
                <w:b w:val="0"/>
                <w:bCs w:val="0"/>
                <w:color w:val="000000"/>
                <w:szCs w:val="24"/>
              </w:rPr>
            </w:pPr>
            <w:r>
              <w:rPr>
                <w:rStyle w:val="lev"/>
                <w:rFonts w:cstheme="majorBidi"/>
                <w:b w:val="0"/>
                <w:bCs w:val="0"/>
                <w:color w:val="000000"/>
                <w:szCs w:val="24"/>
              </w:rPr>
              <w:t>Messagerie, réseau d’échange.</w:t>
            </w:r>
          </w:p>
        </w:tc>
      </w:tr>
    </w:tbl>
    <w:p w:rsidR="00C7762E" w:rsidRDefault="00C7762E" w:rsidP="00456940">
      <w:pPr>
        <w:rPr>
          <w:rStyle w:val="lev"/>
          <w:rFonts w:cstheme="majorBidi"/>
          <w:b w:val="0"/>
          <w:bCs w:val="0"/>
          <w:color w:val="000000"/>
          <w:szCs w:val="24"/>
        </w:rPr>
      </w:pPr>
    </w:p>
    <w:p w:rsidR="005B33C1" w:rsidRDefault="005B33C1" w:rsidP="001E6A0E">
      <w:pPr>
        <w:rPr>
          <w:rStyle w:val="lev"/>
          <w:rFonts w:cstheme="majorBidi"/>
          <w:b w:val="0"/>
          <w:bCs w:val="0"/>
          <w:color w:val="000000"/>
          <w:szCs w:val="24"/>
        </w:rPr>
      </w:pPr>
      <w:r>
        <w:rPr>
          <w:rStyle w:val="lev"/>
          <w:rFonts w:cstheme="majorBidi"/>
          <w:b w:val="0"/>
          <w:bCs w:val="0"/>
          <w:color w:val="000000"/>
          <w:szCs w:val="24"/>
        </w:rPr>
        <w:t>Table </w:t>
      </w:r>
      <w:r w:rsidR="00243041">
        <w:rPr>
          <w:rStyle w:val="lev"/>
          <w:rFonts w:cstheme="majorBidi"/>
          <w:b w:val="0"/>
          <w:bCs w:val="0"/>
          <w:color w:val="000000"/>
          <w:szCs w:val="24"/>
        </w:rPr>
        <w:t>5</w:t>
      </w:r>
      <w:r>
        <w:rPr>
          <w:rStyle w:val="lev"/>
          <w:rFonts w:cstheme="majorBidi"/>
          <w:b w:val="0"/>
          <w:bCs w:val="0"/>
          <w:color w:val="000000"/>
          <w:szCs w:val="24"/>
        </w:rPr>
        <w:t>: Topologie des application</w:t>
      </w:r>
      <w:r w:rsidR="007C5CCE">
        <w:rPr>
          <w:rStyle w:val="lev"/>
          <w:rFonts w:cstheme="majorBidi"/>
          <w:b w:val="0"/>
          <w:bCs w:val="0"/>
          <w:color w:val="000000"/>
          <w:szCs w:val="24"/>
        </w:rPr>
        <w:t>s</w:t>
      </w:r>
      <w:r>
        <w:rPr>
          <w:rStyle w:val="lev"/>
          <w:rFonts w:cstheme="majorBidi"/>
          <w:b w:val="0"/>
          <w:bCs w:val="0"/>
          <w:color w:val="000000"/>
          <w:szCs w:val="24"/>
        </w:rPr>
        <w:t xml:space="preserve"> du système d’information.</w:t>
      </w:r>
      <w:r w:rsidR="001E6A0E" w:rsidRPr="001E6A0E">
        <w:rPr>
          <w:rFonts w:ascii="Arial" w:hAnsi="Arial" w:cs="Arial"/>
          <w:color w:val="111111"/>
          <w:sz w:val="18"/>
          <w:szCs w:val="18"/>
          <w:shd w:val="clear" w:color="auto" w:fill="EEEEEE"/>
        </w:rPr>
        <w:t xml:space="preserve"> </w:t>
      </w:r>
      <w:sdt>
        <w:sdtPr>
          <w:rPr>
            <w:rFonts w:ascii="Arial" w:hAnsi="Arial" w:cs="Arial"/>
            <w:color w:val="111111"/>
            <w:sz w:val="18"/>
            <w:szCs w:val="18"/>
            <w:shd w:val="clear" w:color="auto" w:fill="EEEEEE"/>
            <w:vertAlign w:val="superscript"/>
          </w:rPr>
          <w:id w:val="552453285"/>
          <w:citation/>
        </w:sdtPr>
        <w:sdtContent>
          <w:r w:rsidR="00D6513E" w:rsidRPr="001E6A0E">
            <w:rPr>
              <w:rFonts w:ascii="Arial" w:hAnsi="Arial" w:cs="Arial"/>
              <w:color w:val="111111"/>
              <w:sz w:val="18"/>
              <w:szCs w:val="18"/>
              <w:shd w:val="clear" w:color="auto" w:fill="EEEEEE"/>
              <w:vertAlign w:val="superscript"/>
            </w:rPr>
            <w:fldChar w:fldCharType="begin"/>
          </w:r>
          <w:r w:rsidR="001E6A0E" w:rsidRPr="00A05DC3">
            <w:rPr>
              <w:vertAlign w:val="superscript"/>
            </w:rPr>
            <w:instrText xml:space="preserve"> CITATION MHD03 \l 2057 </w:instrText>
          </w:r>
          <w:r w:rsidR="00D6513E" w:rsidRPr="001E6A0E">
            <w:rPr>
              <w:rFonts w:ascii="Arial" w:hAnsi="Arial" w:cs="Arial"/>
              <w:color w:val="111111"/>
              <w:sz w:val="18"/>
              <w:szCs w:val="18"/>
              <w:shd w:val="clear" w:color="auto" w:fill="EEEEEE"/>
              <w:vertAlign w:val="superscript"/>
            </w:rPr>
            <w:fldChar w:fldCharType="separate"/>
          </w:r>
          <w:r w:rsidR="001E6A0E" w:rsidRPr="00243041">
            <w:rPr>
              <w:noProof/>
              <w:vertAlign w:val="superscript"/>
            </w:rPr>
            <w:t>(M.H .DELMOND, 2003)</w:t>
          </w:r>
          <w:r w:rsidR="00D6513E" w:rsidRPr="001E6A0E">
            <w:rPr>
              <w:rFonts w:ascii="Arial" w:hAnsi="Arial" w:cs="Arial"/>
              <w:color w:val="111111"/>
              <w:sz w:val="18"/>
              <w:szCs w:val="18"/>
              <w:shd w:val="clear" w:color="auto" w:fill="EEEEEE"/>
              <w:vertAlign w:val="superscript"/>
            </w:rPr>
            <w:fldChar w:fldCharType="end"/>
          </w:r>
        </w:sdtContent>
      </w:sdt>
    </w:p>
    <w:p w:rsidR="00A65C3C" w:rsidRDefault="00A65C3C" w:rsidP="00492B36">
      <w:pPr>
        <w:pStyle w:val="Header2"/>
      </w:pPr>
      <w:r w:rsidRPr="00492B36">
        <w:rPr>
          <w:lang w:bidi="ar-DZ"/>
        </w:rPr>
        <w:t>Langage de modélisation unifié</w:t>
      </w:r>
      <w:r w:rsidRPr="00492B36">
        <w:t xml:space="preserve"> </w:t>
      </w:r>
      <w:r w:rsidRPr="00492B36">
        <w:rPr>
          <w:lang w:bidi="ar-DZ"/>
        </w:rPr>
        <w:t>UML</w:t>
      </w:r>
      <w:r w:rsidRPr="00492B36">
        <w:t> :</w:t>
      </w:r>
    </w:p>
    <w:p w:rsidR="00280DC4" w:rsidRDefault="00280DC4" w:rsidP="00280DC4">
      <w:pPr>
        <w:pStyle w:val="Header3"/>
      </w:pPr>
      <w:r>
        <w:t>Définition :</w:t>
      </w:r>
    </w:p>
    <w:p w:rsidR="00280DC4" w:rsidRDefault="00827C27" w:rsidP="0095318E">
      <w:pPr>
        <w:ind w:firstLine="567"/>
        <w:rPr>
          <w:color w:val="000000" w:themeColor="text1"/>
          <w:shd w:val="clear" w:color="auto" w:fill="FFFFFF"/>
        </w:rPr>
      </w:pPr>
      <w:r w:rsidRPr="00827C27">
        <w:rPr>
          <w:color w:val="000000" w:themeColor="text1"/>
          <w:shd w:val="clear" w:color="auto" w:fill="FFFFFF"/>
        </w:rPr>
        <w:t xml:space="preserve">UML, abréviation de Unified Modeling Language, est un langage de modélisation standardisé constitué d'un ensemble de diagrammes, développé pour aider les développeurs </w:t>
      </w:r>
      <w:r w:rsidRPr="00827C27">
        <w:rPr>
          <w:color w:val="000000" w:themeColor="text1"/>
          <w:shd w:val="clear" w:color="auto" w:fill="FFFFFF"/>
        </w:rPr>
        <w:lastRenderedPageBreak/>
        <w:t>de systèmes et de logiciels à spécifier, visualiser, construire et documenter les artefacts des systèmes logiciels, ainsi que pour la modélisation autres systèmes non logiciels.</w:t>
      </w:r>
    </w:p>
    <w:p w:rsidR="00242CC1" w:rsidRDefault="00EC111F" w:rsidP="00F94BBF">
      <w:pPr>
        <w:rPr>
          <w:shd w:val="clear" w:color="auto" w:fill="FFFFFF"/>
        </w:rPr>
      </w:pPr>
      <w:r>
        <w:rPr>
          <w:shd w:val="clear" w:color="auto" w:fill="FFFFFF"/>
        </w:rPr>
        <w:t>Pour programmer une application, il ne convient pas de se lancer tête baissée dans l'écriture du code : il faut d'abord organiser ses idées, les documenter, puis organiser la réalisation en dé</w:t>
      </w:r>
      <w:r w:rsidR="00C25F98">
        <w:rPr>
          <w:shd w:val="clear" w:color="auto" w:fill="FFFFFF"/>
        </w:rPr>
        <w:t xml:space="preserve">finissant les modules et étapes </w:t>
      </w:r>
      <w:r>
        <w:rPr>
          <w:shd w:val="clear" w:color="auto" w:fill="FFFFFF"/>
        </w:rPr>
        <w:t>de la réalisation. C'est cette démarche antérieure à l'écriture que l'on appelle </w:t>
      </w:r>
      <w:r w:rsidRPr="00141E85">
        <w:t>modélisation</w:t>
      </w:r>
      <w:r w:rsidR="00C25F98">
        <w:rPr>
          <w:rStyle w:val="italique"/>
          <w:rFonts w:ascii="Verdana" w:hAnsi="Verdana"/>
          <w:i/>
          <w:iCs/>
          <w:color w:val="000000"/>
          <w:sz w:val="18"/>
          <w:szCs w:val="18"/>
          <w:shd w:val="clear" w:color="auto" w:fill="FFFFFF"/>
        </w:rPr>
        <w:t>,</w:t>
      </w:r>
      <w:r w:rsidR="00C25F98">
        <w:rPr>
          <w:shd w:val="clear" w:color="auto" w:fill="FFFFFF"/>
        </w:rPr>
        <w:t xml:space="preserve"> </w:t>
      </w:r>
      <w:r>
        <w:rPr>
          <w:shd w:val="clear" w:color="auto" w:fill="FFFFFF"/>
        </w:rPr>
        <w:t>son produit est un </w:t>
      </w:r>
      <w:r w:rsidRPr="00141E85">
        <w:t>modèle</w:t>
      </w:r>
      <w:r>
        <w:rPr>
          <w:shd w:val="clear" w:color="auto" w:fill="FFFFFF"/>
        </w:rPr>
        <w:t>.</w:t>
      </w:r>
    </w:p>
    <w:p w:rsidR="00F94BBF" w:rsidRDefault="00F94BBF" w:rsidP="00F94BBF">
      <w:pPr>
        <w:pStyle w:val="Header3"/>
        <w:rPr>
          <w:shd w:val="clear" w:color="auto" w:fill="FFFFFF"/>
        </w:rPr>
      </w:pPr>
      <w:r>
        <w:rPr>
          <w:shd w:val="clear" w:color="auto" w:fill="FFFFFF"/>
        </w:rPr>
        <w:t xml:space="preserve">Brève historique de modélisation par objets : </w:t>
      </w:r>
    </w:p>
    <w:p w:rsidR="00F94BBF" w:rsidRDefault="00F94BBF" w:rsidP="00A1100A">
      <w:pPr>
        <w:ind w:firstLine="567"/>
        <w:rPr>
          <w:shd w:val="clear" w:color="auto" w:fill="FFFFFF"/>
        </w:rPr>
      </w:pPr>
      <w:r>
        <w:rPr>
          <w:shd w:val="clear" w:color="auto" w:fill="FFFFFF"/>
        </w:rPr>
        <w:t>Les méthodes utilisées dans les années 1980 pour organiser la programmation impérative (notamment Merise) étaient fondées sur la modélisation séparée des données et des traitements. Lorsque la programmation par objets prend de l'importance au début des années 1990, la nécessité d'une méthode qui lui soit adaptée devient évidente. Plus de cinquante méthodes apparaissent entre 1990 et 1995 (Booch, Classe-Relation, Fusion, HOOD, OMT, OOA, OOD, OOM, OOSE, etc.), mais aucune ne parvient à s'imposer. </w:t>
      </w:r>
    </w:p>
    <w:p w:rsidR="00E01370" w:rsidRDefault="00E01370" w:rsidP="00F94BBF">
      <w:pPr>
        <w:ind w:firstLine="567"/>
        <w:jc w:val="both"/>
        <w:rPr>
          <w:shd w:val="clear" w:color="auto" w:fill="FFFFFF"/>
        </w:rPr>
      </w:pPr>
    </w:p>
    <w:p w:rsidR="00E01370" w:rsidRPr="00E01370" w:rsidRDefault="00E01370" w:rsidP="00E7181E">
      <w:pPr>
        <w:ind w:firstLine="567"/>
        <w:rPr>
          <w:shd w:val="clear" w:color="auto" w:fill="FFFFFF"/>
        </w:rPr>
      </w:pPr>
      <w:r w:rsidRPr="00E01370">
        <w:rPr>
          <w:shd w:val="clear" w:color="auto" w:fill="FFFFFF"/>
        </w:rPr>
        <w:t xml:space="preserve">Événement considérable et presque miraculeux, les trois gourous qui régnaient chacun sur l'une des trois méthodes se mirent d'accord pour définir une méthode commune qui fédérerait leurs apports respectifs (on les surnomme depuis « the Amigos »). UML (Unified Modeling Language) est né de cet effort de convergence. L'adjectif </w:t>
      </w:r>
      <w:r w:rsidR="00716E50" w:rsidRPr="00E01370">
        <w:rPr>
          <w:shd w:val="clear" w:color="auto" w:fill="FFFFFF"/>
        </w:rPr>
        <w:t>Unified</w:t>
      </w:r>
      <w:r w:rsidRPr="00E01370">
        <w:rPr>
          <w:shd w:val="clear" w:color="auto" w:fill="FFFFFF"/>
        </w:rPr>
        <w:t xml:space="preserve"> est là pour marquer qu'UML unifie, et donc remplace.</w:t>
      </w:r>
    </w:p>
    <w:p w:rsidR="00E01370" w:rsidRPr="00E01370" w:rsidRDefault="00E01370" w:rsidP="00E01370">
      <w:pPr>
        <w:jc w:val="both"/>
        <w:rPr>
          <w:shd w:val="clear" w:color="auto" w:fill="FFFFFF"/>
        </w:rPr>
      </w:pPr>
    </w:p>
    <w:p w:rsidR="00E01370" w:rsidRDefault="00E01370" w:rsidP="00E7181E">
      <w:pPr>
        <w:ind w:firstLine="567"/>
        <w:rPr>
          <w:shd w:val="clear" w:color="auto" w:fill="FFFFFF"/>
        </w:rPr>
      </w:pPr>
      <w:r w:rsidRPr="00E01370">
        <w:rPr>
          <w:shd w:val="clear" w:color="auto" w:fill="FFFFFF"/>
        </w:rPr>
        <w:t>En fait, et comme son nom l'indique, UML n'a pas l'ambition d'être exactement une méthode : c'est un langage.</w:t>
      </w:r>
    </w:p>
    <w:p w:rsidR="00E01370" w:rsidRPr="00E01370" w:rsidRDefault="00E01370" w:rsidP="00E7181E">
      <w:pPr>
        <w:ind w:firstLine="567"/>
        <w:rPr>
          <w:shd w:val="clear" w:color="auto" w:fill="FFFFFF"/>
        </w:rPr>
      </w:pPr>
    </w:p>
    <w:p w:rsidR="00E01370" w:rsidRPr="00242CC1" w:rsidRDefault="00E01370" w:rsidP="00E7181E">
      <w:pPr>
        <w:ind w:firstLine="567"/>
        <w:rPr>
          <w:shd w:val="clear" w:color="auto" w:fill="FFFFFF"/>
        </w:rPr>
      </w:pPr>
      <w:r w:rsidRPr="00E01370">
        <w:rPr>
          <w:shd w:val="clear" w:color="auto" w:fill="FFFFFF"/>
        </w:rPr>
        <w:t>L'unification a progressé par étapes. En 1995, Booch et Rumbaugh (et quelques autres) se sont mis d'accord pour construire une méthode unifiée, Unified Method 0.8 ; en 1996, Jacobson les a rejoints pour produire UML 0.9 (notez le remplacement du mot méthode par le mot langage, plus modeste). Les acteurs les plus importants dans le monde du logiciel s'associent alors à l'effort (IBM, Microsoft, Oracle, DEC, HP, Rational, Unisys, etc.) et UML 1.0 est soumis à l'OMG(5). L'OMG adopte en novembre 1997 UML 1.1 comme langage de modélisation des systèmes d'information à objets. La version d'UML en cours en 2008 est UML 2.1.1 et les travaux d'amélioration se poursuivent.</w:t>
      </w:r>
      <w:r w:rsidR="008220DD">
        <w:rPr>
          <w:shd w:val="clear" w:color="auto" w:fill="FFFFFF"/>
        </w:rPr>
        <w:t xml:space="preserve"> </w:t>
      </w:r>
      <w:sdt>
        <w:sdtPr>
          <w:rPr>
            <w:shd w:val="clear" w:color="auto" w:fill="FFFFFF"/>
            <w:vertAlign w:val="superscript"/>
          </w:rPr>
          <w:id w:val="704431219"/>
          <w:citation/>
        </w:sdtPr>
        <w:sdtContent>
          <w:r w:rsidR="00D6513E" w:rsidRPr="008220DD">
            <w:rPr>
              <w:shd w:val="clear" w:color="auto" w:fill="FFFFFF"/>
              <w:vertAlign w:val="superscript"/>
            </w:rPr>
            <w:fldChar w:fldCharType="begin"/>
          </w:r>
          <w:r w:rsidR="008220DD" w:rsidRPr="00EE4323">
            <w:rPr>
              <w:shd w:val="clear" w:color="auto" w:fill="FFFFFF"/>
              <w:vertAlign w:val="superscript"/>
            </w:rPr>
            <w:instrText xml:space="preserve"> CITATION Lau \l 2057 </w:instrText>
          </w:r>
          <w:r w:rsidR="00D6513E" w:rsidRPr="008220DD">
            <w:rPr>
              <w:shd w:val="clear" w:color="auto" w:fill="FFFFFF"/>
              <w:vertAlign w:val="superscript"/>
            </w:rPr>
            <w:fldChar w:fldCharType="separate"/>
          </w:r>
          <w:r w:rsidR="008220DD" w:rsidRPr="008220DD">
            <w:rPr>
              <w:noProof/>
              <w:shd w:val="clear" w:color="auto" w:fill="FFFFFF"/>
              <w:vertAlign w:val="superscript"/>
              <w:lang w:val="en-GB"/>
            </w:rPr>
            <w:t>(AUDIBERT)</w:t>
          </w:r>
          <w:r w:rsidR="00D6513E" w:rsidRPr="008220DD">
            <w:rPr>
              <w:shd w:val="clear" w:color="auto" w:fill="FFFFFF"/>
              <w:vertAlign w:val="superscript"/>
            </w:rPr>
            <w:fldChar w:fldCharType="end"/>
          </w:r>
        </w:sdtContent>
      </w:sdt>
    </w:p>
    <w:p w:rsidR="002E3115" w:rsidRDefault="002E3115" w:rsidP="002E3115">
      <w:pPr>
        <w:pStyle w:val="Header3"/>
      </w:pPr>
      <w:r>
        <w:t>Utilisation :</w:t>
      </w:r>
    </w:p>
    <w:p w:rsidR="002E3115" w:rsidRDefault="002E3115" w:rsidP="0095318E">
      <w:pPr>
        <w:ind w:firstLine="567"/>
      </w:pPr>
      <w:r>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rsidR="00E90BBB" w:rsidRDefault="002E3115" w:rsidP="000C1EEA">
      <w:pPr>
        <w:pStyle w:val="Paragraphedeliste"/>
        <w:numPr>
          <w:ilvl w:val="0"/>
          <w:numId w:val="17"/>
        </w:numPr>
      </w:pPr>
      <w:r>
        <w:t>Activité d'un objet/logiciel</w:t>
      </w:r>
    </w:p>
    <w:p w:rsidR="00E90BBB" w:rsidRDefault="002E3115" w:rsidP="000C1EEA">
      <w:pPr>
        <w:pStyle w:val="Paragraphedeliste"/>
        <w:numPr>
          <w:ilvl w:val="0"/>
          <w:numId w:val="17"/>
        </w:numPr>
      </w:pPr>
      <w:r>
        <w:t>Acteurs</w:t>
      </w:r>
    </w:p>
    <w:p w:rsidR="00E90BBB" w:rsidRDefault="002E3115" w:rsidP="000C1EEA">
      <w:pPr>
        <w:pStyle w:val="Paragraphedeliste"/>
        <w:numPr>
          <w:ilvl w:val="0"/>
          <w:numId w:val="17"/>
        </w:numPr>
      </w:pPr>
      <w:r>
        <w:t>Processus</w:t>
      </w:r>
    </w:p>
    <w:p w:rsidR="00E90BBB" w:rsidRDefault="002E3115" w:rsidP="000C1EEA">
      <w:pPr>
        <w:pStyle w:val="Paragraphedeliste"/>
        <w:numPr>
          <w:ilvl w:val="0"/>
          <w:numId w:val="17"/>
        </w:numPr>
      </w:pPr>
      <w:r>
        <w:t>Schéma de base de données</w:t>
      </w:r>
    </w:p>
    <w:p w:rsidR="00E90BBB" w:rsidRDefault="002E3115" w:rsidP="000C1EEA">
      <w:pPr>
        <w:pStyle w:val="Paragraphedeliste"/>
        <w:numPr>
          <w:ilvl w:val="0"/>
          <w:numId w:val="17"/>
        </w:numPr>
      </w:pPr>
      <w:r>
        <w:t>Composants logiciels</w:t>
      </w:r>
    </w:p>
    <w:p w:rsidR="002E3115" w:rsidRDefault="002E3115" w:rsidP="002E3115">
      <w:pPr>
        <w:pStyle w:val="Paragraphedeliste"/>
        <w:numPr>
          <w:ilvl w:val="0"/>
          <w:numId w:val="17"/>
        </w:numPr>
      </w:pPr>
      <w:r>
        <w:t>Réutilisation de composants</w:t>
      </w:r>
      <w:r w:rsidR="00917FED">
        <w:t xml:space="preserve"> </w:t>
      </w:r>
      <w:sdt>
        <w:sdtPr>
          <w:rPr>
            <w:vertAlign w:val="superscript"/>
          </w:rPr>
          <w:id w:val="246910483"/>
          <w:citation/>
        </w:sdtPr>
        <w:sdtContent>
          <w:r w:rsidR="00D6513E" w:rsidRPr="00A47ED8">
            <w:rPr>
              <w:vertAlign w:val="superscript"/>
            </w:rPr>
            <w:fldChar w:fldCharType="begin"/>
          </w:r>
          <w:r w:rsidR="00A47ED8" w:rsidRPr="00A47ED8">
            <w:rPr>
              <w:vertAlign w:val="superscript"/>
            </w:rPr>
            <w:instrText xml:space="preserve"> CITATION uml \l 2057 </w:instrText>
          </w:r>
          <w:r w:rsidR="00D6513E" w:rsidRPr="00A47ED8">
            <w:rPr>
              <w:vertAlign w:val="superscript"/>
            </w:rPr>
            <w:fldChar w:fldCharType="separate"/>
          </w:r>
          <w:r w:rsidR="00A47ED8" w:rsidRPr="00A47ED8">
            <w:rPr>
              <w:noProof/>
              <w:vertAlign w:val="superscript"/>
            </w:rPr>
            <w:t xml:space="preserve"> </w:t>
          </w:r>
          <w:r w:rsidR="00A47ED8" w:rsidRPr="00A47ED8">
            <w:rPr>
              <w:noProof/>
              <w:vertAlign w:val="superscript"/>
              <w:lang w:val="en-GB"/>
            </w:rPr>
            <w:t>(umli)</w:t>
          </w:r>
          <w:r w:rsidR="00D6513E" w:rsidRPr="00A47ED8">
            <w:rPr>
              <w:vertAlign w:val="superscript"/>
            </w:rPr>
            <w:fldChar w:fldCharType="end"/>
          </w:r>
        </w:sdtContent>
      </w:sdt>
    </w:p>
    <w:p w:rsidR="00917FED" w:rsidRDefault="00917FED" w:rsidP="00917FED">
      <w:pPr>
        <w:pStyle w:val="Header3"/>
      </w:pPr>
      <w:r>
        <w:lastRenderedPageBreak/>
        <w:t>Diagrammes :</w:t>
      </w:r>
    </w:p>
    <w:p w:rsidR="00917FED" w:rsidRDefault="00917FED" w:rsidP="0095318E">
      <w:pPr>
        <w:ind w:firstLine="567"/>
        <w:rPr>
          <w:vertAlign w:val="superscript"/>
        </w:rPr>
      </w:pPr>
      <w:r w:rsidRPr="00917FED">
        <w:t>Les diagrammes sont dépendants hiérarchiquement et se complètent, de façon à permettre la modélisation d'un projet tout au</w:t>
      </w:r>
      <w:r>
        <w:t xml:space="preserve"> long de son cycle de vie.</w:t>
      </w:r>
      <w:sdt>
        <w:sdtPr>
          <w:rPr>
            <w:vertAlign w:val="superscript"/>
          </w:rPr>
          <w:id w:val="246910482"/>
          <w:citation/>
        </w:sdtPr>
        <w:sdtContent>
          <w:r w:rsidR="00D6513E" w:rsidRPr="00A47ED8">
            <w:rPr>
              <w:vertAlign w:val="superscript"/>
            </w:rPr>
            <w:fldChar w:fldCharType="begin"/>
          </w:r>
          <w:r w:rsidR="00A47ED8" w:rsidRPr="00A47ED8">
            <w:rPr>
              <w:vertAlign w:val="superscript"/>
            </w:rPr>
            <w:instrText xml:space="preserve"> CITATION uml \l 2057 </w:instrText>
          </w:r>
          <w:r w:rsidR="00D6513E" w:rsidRPr="00A47ED8">
            <w:rPr>
              <w:vertAlign w:val="superscript"/>
            </w:rPr>
            <w:fldChar w:fldCharType="separate"/>
          </w:r>
          <w:r w:rsidR="00A47ED8" w:rsidRPr="00A47ED8">
            <w:rPr>
              <w:noProof/>
              <w:vertAlign w:val="superscript"/>
            </w:rPr>
            <w:t xml:space="preserve"> </w:t>
          </w:r>
          <w:r w:rsidR="00A47ED8" w:rsidRPr="00A47ED8">
            <w:rPr>
              <w:noProof/>
              <w:vertAlign w:val="superscript"/>
              <w:lang w:val="en-GB"/>
            </w:rPr>
            <w:t>(umli)</w:t>
          </w:r>
          <w:r w:rsidR="00D6513E" w:rsidRPr="00A47ED8">
            <w:rPr>
              <w:vertAlign w:val="superscript"/>
            </w:rPr>
            <w:fldChar w:fldCharType="end"/>
          </w:r>
        </w:sdtContent>
      </w:sdt>
    </w:p>
    <w:p w:rsidR="00143242" w:rsidRDefault="00143242" w:rsidP="00D9445D">
      <w:pPr>
        <w:pStyle w:val="Titre3"/>
        <w:numPr>
          <w:ilvl w:val="2"/>
          <w:numId w:val="24"/>
        </w:numPr>
      </w:pPr>
      <w:r>
        <w:t>Type de diagrammes d’UML :</w:t>
      </w:r>
    </w:p>
    <w:p w:rsidR="000B4770" w:rsidRDefault="00596BA9" w:rsidP="00596BA9">
      <w:r>
        <w:t xml:space="preserve">L’UML comporte treize types de diagrammes représentant autant de vues distinctes pour représenter des concepts particuliers des systèmes d’informations, Ils se répartissent en deux grands groupes :  </w:t>
      </w:r>
    </w:p>
    <w:p w:rsidR="00BE082B" w:rsidRDefault="00BE082B" w:rsidP="00454AA3">
      <w:r>
        <w:t>1</w:t>
      </w:r>
      <w:r w:rsidR="00454AA3">
        <w:t xml:space="preserve"> </w:t>
      </w:r>
      <w:r>
        <w:t>Diagrammes structurels ou diagrammes statiques (UML Structure)</w:t>
      </w:r>
    </w:p>
    <w:p w:rsidR="00BE082B" w:rsidRDefault="00BE082B" w:rsidP="00BE082B">
      <w:pPr>
        <w:pStyle w:val="Paragraphedeliste"/>
        <w:numPr>
          <w:ilvl w:val="0"/>
          <w:numId w:val="25"/>
        </w:numPr>
      </w:pPr>
      <w:r>
        <w:t>Diagramme de classes (Class diagram)</w:t>
      </w:r>
    </w:p>
    <w:p w:rsidR="00BE082B" w:rsidRDefault="00BE082B" w:rsidP="00BE082B">
      <w:pPr>
        <w:pStyle w:val="Paragraphedeliste"/>
        <w:numPr>
          <w:ilvl w:val="0"/>
          <w:numId w:val="25"/>
        </w:numPr>
      </w:pPr>
      <w:r>
        <w:t>Diagramme d’objet (Object diagram)</w:t>
      </w:r>
    </w:p>
    <w:p w:rsidR="00BE082B" w:rsidRDefault="00BE082B" w:rsidP="00BE082B">
      <w:pPr>
        <w:pStyle w:val="Paragraphedeliste"/>
        <w:numPr>
          <w:ilvl w:val="0"/>
          <w:numId w:val="25"/>
        </w:numPr>
      </w:pPr>
      <w:r>
        <w:t>Diagramme composants (Componnts diagram)</w:t>
      </w:r>
    </w:p>
    <w:p w:rsidR="00BE082B" w:rsidRDefault="00BE082B" w:rsidP="00BE082B">
      <w:pPr>
        <w:pStyle w:val="Paragraphedeliste"/>
        <w:numPr>
          <w:ilvl w:val="0"/>
          <w:numId w:val="25"/>
        </w:numPr>
      </w:pPr>
      <w:r>
        <w:t>Diagramme de déploiement (Deployment diagram)</w:t>
      </w:r>
    </w:p>
    <w:p w:rsidR="00BE082B" w:rsidRDefault="00BE082B" w:rsidP="00BE082B">
      <w:pPr>
        <w:pStyle w:val="Paragraphedeliste"/>
        <w:numPr>
          <w:ilvl w:val="0"/>
          <w:numId w:val="25"/>
        </w:numPr>
      </w:pPr>
      <w:r>
        <w:t xml:space="preserve">Diagramme des paquetages (Package diagram) </w:t>
      </w:r>
    </w:p>
    <w:p w:rsidR="00454AA3" w:rsidRDefault="00BE082B" w:rsidP="00454AA3">
      <w:pPr>
        <w:pStyle w:val="Paragraphedeliste"/>
        <w:numPr>
          <w:ilvl w:val="0"/>
          <w:numId w:val="25"/>
        </w:numPr>
      </w:pPr>
      <w:r>
        <w:t>Diagramme de structures composites (Composite strucure diagram)</w:t>
      </w:r>
    </w:p>
    <w:p w:rsidR="008E2C43" w:rsidRDefault="008E2C43" w:rsidP="008E2C43"/>
    <w:p w:rsidR="008E2C43" w:rsidRDefault="008E2C43" w:rsidP="008E2C43">
      <w:r>
        <w:t xml:space="preserve">2 </w:t>
      </w:r>
      <w:r w:rsidR="00454AA3">
        <w:t>Diagrammes comportementaux ou diagrammes dynamique (UML behavior)</w:t>
      </w:r>
    </w:p>
    <w:p w:rsidR="00454AA3" w:rsidRDefault="008E2C43" w:rsidP="008E2C43">
      <w:pPr>
        <w:pStyle w:val="Paragraphedeliste"/>
        <w:numPr>
          <w:ilvl w:val="0"/>
          <w:numId w:val="26"/>
        </w:numPr>
      </w:pPr>
      <w:r>
        <w:t>Diagramme de cas d’utilisation (Use case diagram)</w:t>
      </w:r>
    </w:p>
    <w:p w:rsidR="008E2C43" w:rsidRDefault="008E2C43" w:rsidP="008E2C43">
      <w:pPr>
        <w:pStyle w:val="Paragraphedeliste"/>
        <w:numPr>
          <w:ilvl w:val="0"/>
          <w:numId w:val="26"/>
        </w:numPr>
      </w:pPr>
      <w:r>
        <w:t>Diagramme d’activité (Activity diagram)</w:t>
      </w:r>
    </w:p>
    <w:p w:rsidR="008E2C43" w:rsidRPr="008E2C43" w:rsidRDefault="008E2C43" w:rsidP="008E2C43">
      <w:pPr>
        <w:pStyle w:val="Paragraphedeliste"/>
        <w:numPr>
          <w:ilvl w:val="0"/>
          <w:numId w:val="26"/>
        </w:numPr>
        <w:rPr>
          <w:b/>
          <w:bCs/>
        </w:rPr>
      </w:pPr>
      <w:r>
        <w:t>Diagramme d’état-transitions (State machine diagram)</w:t>
      </w:r>
    </w:p>
    <w:p w:rsidR="008E2C43" w:rsidRDefault="008E2C43" w:rsidP="008E2C43">
      <w:pPr>
        <w:pStyle w:val="Paragraphedeliste"/>
        <w:numPr>
          <w:ilvl w:val="0"/>
          <w:numId w:val="26"/>
        </w:numPr>
        <w:rPr>
          <w:b/>
          <w:bCs/>
        </w:rPr>
      </w:pPr>
      <w:r w:rsidRPr="008E2C43">
        <w:rPr>
          <w:b/>
          <w:bCs/>
        </w:rPr>
        <w:t>Diagramme d’interaction (Interaction diagram)</w:t>
      </w:r>
    </w:p>
    <w:p w:rsidR="008E2C43" w:rsidRDefault="008E2C43" w:rsidP="008E2C43">
      <w:pPr>
        <w:pStyle w:val="Paragraphedeliste"/>
        <w:numPr>
          <w:ilvl w:val="0"/>
          <w:numId w:val="26"/>
        </w:numPr>
        <w:ind w:left="1843"/>
      </w:pPr>
      <w:r>
        <w:t>Diagramme de séquence (Sequence diagram)</w:t>
      </w:r>
    </w:p>
    <w:p w:rsidR="008E2C43" w:rsidRDefault="008E2C43" w:rsidP="008E2C43">
      <w:pPr>
        <w:pStyle w:val="Paragraphedeliste"/>
        <w:numPr>
          <w:ilvl w:val="0"/>
          <w:numId w:val="26"/>
        </w:numPr>
        <w:ind w:left="1843"/>
      </w:pPr>
      <w:r>
        <w:t>Diagramme de communication (Communication diagram)</w:t>
      </w:r>
    </w:p>
    <w:p w:rsidR="008E2C43" w:rsidRDefault="008E2C43" w:rsidP="008E2C43">
      <w:pPr>
        <w:pStyle w:val="Paragraphedeliste"/>
        <w:numPr>
          <w:ilvl w:val="0"/>
          <w:numId w:val="26"/>
        </w:numPr>
        <w:ind w:left="1843"/>
      </w:pPr>
      <w:r>
        <w:t>Diagramme global d’interaction (Interaction overview diagram)</w:t>
      </w:r>
    </w:p>
    <w:p w:rsidR="003F45E3" w:rsidRPr="00385E35" w:rsidRDefault="008E2C43" w:rsidP="00385E35">
      <w:pPr>
        <w:pStyle w:val="Paragraphedeliste"/>
        <w:numPr>
          <w:ilvl w:val="0"/>
          <w:numId w:val="26"/>
        </w:numPr>
        <w:ind w:left="1843"/>
      </w:pPr>
      <w:r>
        <w:t>Diagramme de temps (Timing diagram)</w:t>
      </w:r>
      <w:sdt>
        <w:sdtPr>
          <w:id w:val="704431220"/>
          <w:citation/>
        </w:sdtPr>
        <w:sdtEndPr>
          <w:rPr>
            <w:vertAlign w:val="superscript"/>
          </w:rPr>
        </w:sdtEndPr>
        <w:sdtContent>
          <w:r w:rsidR="00D6513E" w:rsidRPr="0052077B">
            <w:rPr>
              <w:vertAlign w:val="superscript"/>
            </w:rPr>
            <w:fldChar w:fldCharType="begin"/>
          </w:r>
          <w:r w:rsidR="0052077B" w:rsidRPr="0052077B">
            <w:rPr>
              <w:vertAlign w:val="superscript"/>
            </w:rPr>
            <w:instrText xml:space="preserve"> CITATION Lau \l 2057 </w:instrText>
          </w:r>
          <w:r w:rsidR="00D6513E" w:rsidRPr="0052077B">
            <w:rPr>
              <w:vertAlign w:val="superscript"/>
            </w:rPr>
            <w:fldChar w:fldCharType="separate"/>
          </w:r>
          <w:r w:rsidR="0052077B" w:rsidRPr="0052077B">
            <w:rPr>
              <w:noProof/>
              <w:vertAlign w:val="superscript"/>
            </w:rPr>
            <w:t xml:space="preserve"> (AUDIBERT)</w:t>
          </w:r>
          <w:r w:rsidR="00D6513E" w:rsidRPr="0052077B">
            <w:rPr>
              <w:vertAlign w:val="superscript"/>
            </w:rPr>
            <w:fldChar w:fldCharType="end"/>
          </w:r>
        </w:sdtContent>
      </w:sdt>
    </w:p>
    <w:p w:rsidR="00385E35" w:rsidRPr="00385E35" w:rsidRDefault="00385E35" w:rsidP="00385E35">
      <w:pPr>
        <w:pStyle w:val="Paragraphedeliste"/>
        <w:ind w:left="1843"/>
        <w:rPr>
          <w:rStyle w:val="Header3Car"/>
          <w:rFonts w:eastAsiaTheme="minorEastAsia" w:cstheme="minorBidi"/>
          <w:b w:val="0"/>
          <w:bCs w:val="0"/>
          <w:color w:val="auto"/>
          <w:u w:val="none"/>
        </w:rPr>
      </w:pPr>
    </w:p>
    <w:p w:rsidR="003F45E3" w:rsidRDefault="003C7221" w:rsidP="003F45E3">
      <w:pPr>
        <w:pStyle w:val="Header3"/>
      </w:pPr>
      <w:r w:rsidRPr="003F45E3">
        <w:t>Diagramme</w:t>
      </w:r>
      <w:r w:rsidR="00840B34" w:rsidRPr="003F45E3">
        <w:t xml:space="preserve"> </w:t>
      </w:r>
      <w:r w:rsidRPr="003F45E3">
        <w:t>de cas</w:t>
      </w:r>
      <w:r w:rsidR="00840B34" w:rsidRPr="003F45E3">
        <w:t xml:space="preserve"> </w:t>
      </w:r>
      <w:r w:rsidRPr="003F45E3">
        <w:t>d’utilisation</w:t>
      </w:r>
      <w:r w:rsidR="00394370" w:rsidRPr="003F45E3">
        <w:t>:</w:t>
      </w:r>
      <w:r w:rsidR="00394370">
        <w:t xml:space="preserve"> </w:t>
      </w:r>
    </w:p>
    <w:p w:rsidR="00134388" w:rsidRPr="00134388" w:rsidRDefault="003F45E3" w:rsidP="00CB208A">
      <w:pPr>
        <w:ind w:firstLine="567"/>
      </w:pPr>
      <w:r>
        <w:t>Représente</w:t>
      </w:r>
      <w:r w:rsidR="003C7221">
        <w:t xml:space="preserve"> la structure des grandes fonctionnalités nécessaires aux utilisateurs du système. C’est le premier diagramme du modèle UML, celui ou s’assure la relation entre l’utilisateur et les objets que le système met en œuvre</w:t>
      </w:r>
      <w:r w:rsidR="000D0C18">
        <w:t>.</w:t>
      </w:r>
      <w:r w:rsidR="00CB208A" w:rsidRPr="00CB208A">
        <w:rPr>
          <w:noProof/>
          <w:vertAlign w:val="superscript"/>
        </w:rPr>
        <w:t xml:space="preserve"> </w:t>
      </w:r>
      <w:sdt>
        <w:sdtPr>
          <w:id w:val="704431246"/>
          <w:citation/>
        </w:sdtPr>
        <w:sdtEndPr>
          <w:rPr>
            <w:vertAlign w:val="superscript"/>
          </w:rPr>
        </w:sdtEndPr>
        <w:sdtContent>
          <w:r w:rsidR="00D6513E" w:rsidRPr="0052077B">
            <w:rPr>
              <w:vertAlign w:val="superscript"/>
            </w:rPr>
            <w:fldChar w:fldCharType="begin"/>
          </w:r>
          <w:r w:rsidR="00CB208A" w:rsidRPr="0052077B">
            <w:rPr>
              <w:vertAlign w:val="superscript"/>
            </w:rPr>
            <w:instrText xml:space="preserve"> CITATION Lau \l 2057 </w:instrText>
          </w:r>
          <w:r w:rsidR="00D6513E" w:rsidRPr="0052077B">
            <w:rPr>
              <w:vertAlign w:val="superscript"/>
            </w:rPr>
            <w:fldChar w:fldCharType="separate"/>
          </w:r>
          <w:r w:rsidR="00CB208A" w:rsidRPr="0052077B">
            <w:rPr>
              <w:noProof/>
              <w:vertAlign w:val="superscript"/>
            </w:rPr>
            <w:t xml:space="preserve"> (AUDIBERT)</w:t>
          </w:r>
          <w:r w:rsidR="00D6513E" w:rsidRPr="0052077B">
            <w:rPr>
              <w:vertAlign w:val="superscript"/>
            </w:rPr>
            <w:fldChar w:fldCharType="end"/>
          </w:r>
        </w:sdtContent>
      </w:sdt>
    </w:p>
    <w:p w:rsidR="00B05ED6" w:rsidRDefault="00B05ED6" w:rsidP="00C33870">
      <w:pPr>
        <w:ind w:firstLine="567"/>
        <w:jc w:val="both"/>
      </w:pPr>
      <w:r>
        <w:t>Le</w:t>
      </w:r>
      <w:r w:rsidR="002350A5">
        <w:t xml:space="preserve"> diagramme de cas d’</w:t>
      </w:r>
      <w:r>
        <w:t xml:space="preserve">utilisation consiste à </w:t>
      </w:r>
      <w:r w:rsidR="00C33870">
        <w:t xml:space="preserve">des trois </w:t>
      </w:r>
      <w:r w:rsidR="00BB6FA6">
        <w:t>éléments</w:t>
      </w:r>
      <w:r>
        <w:t xml:space="preserve"> suivant :</w:t>
      </w:r>
    </w:p>
    <w:p w:rsidR="00B423EA" w:rsidRDefault="00B05ED6" w:rsidP="00B05ED6">
      <w:pPr>
        <w:pStyle w:val="Paragraphedeliste"/>
        <w:numPr>
          <w:ilvl w:val="0"/>
          <w:numId w:val="27"/>
        </w:numPr>
        <w:jc w:val="both"/>
      </w:pPr>
      <w:r>
        <w:t xml:space="preserve">L’acteur qui joué le rôle de processus qui à été intégré dans le système ou un personne externe  </w:t>
      </w:r>
    </w:p>
    <w:p w:rsidR="00B05ED6" w:rsidRDefault="00B05ED6" w:rsidP="00B05ED6">
      <w:pPr>
        <w:pStyle w:val="Paragraphedeliste"/>
        <w:numPr>
          <w:ilvl w:val="0"/>
          <w:numId w:val="27"/>
        </w:numPr>
        <w:jc w:val="both"/>
      </w:pPr>
      <w:r>
        <w:t xml:space="preserve">Cas d’utilisation illustré par une ellipse contenant le nom de cas qui exprimé un service ou </w:t>
      </w:r>
      <w:r w:rsidR="000B03A0">
        <w:t>fonctionnalité visible dans le système</w:t>
      </w:r>
    </w:p>
    <w:p w:rsidR="009C02E9" w:rsidRDefault="000B03A0" w:rsidP="00101B61">
      <w:pPr>
        <w:pStyle w:val="Paragraphedeliste"/>
        <w:numPr>
          <w:ilvl w:val="0"/>
          <w:numId w:val="27"/>
        </w:numPr>
      </w:pPr>
      <w:r>
        <w:t xml:space="preserve">Relation entre l’acteur et le cas d’utilisation </w:t>
      </w:r>
      <w:r w:rsidR="009C02E9">
        <w:rPr>
          <w:lang w:bidi="ar-DZ"/>
        </w:rPr>
        <w:t xml:space="preserve">appelé association </w:t>
      </w:r>
      <w:r w:rsidR="00EE4323">
        <w:rPr>
          <w:lang w:bidi="ar-DZ"/>
        </w:rPr>
        <w:t xml:space="preserve">représenter par un line continue </w:t>
      </w:r>
      <w:r w:rsidR="009C02E9">
        <w:rPr>
          <w:lang w:bidi="ar-DZ"/>
        </w:rPr>
        <w:t>ou entre deux cas d’utilisation qui représenté par deux types de relation :</w:t>
      </w:r>
    </w:p>
    <w:p w:rsidR="000B03A0" w:rsidRDefault="003625B7" w:rsidP="00101B61">
      <w:pPr>
        <w:pStyle w:val="Paragraphedeliste"/>
        <w:numPr>
          <w:ilvl w:val="0"/>
          <w:numId w:val="27"/>
        </w:numPr>
        <w:ind w:left="1701"/>
      </w:pPr>
      <w:r>
        <w:rPr>
          <w:lang w:bidi="ar-DZ"/>
        </w:rPr>
        <w:t xml:space="preserve">Relation stéréotype (comme relation inclusion et extension sont les plus </w:t>
      </w:r>
      <w:r w:rsidR="00531A16">
        <w:rPr>
          <w:lang w:bidi="ar-DZ"/>
        </w:rPr>
        <w:t>utilisables</w:t>
      </w:r>
      <w:r>
        <w:rPr>
          <w:lang w:bidi="ar-DZ"/>
        </w:rPr>
        <w:t>)</w:t>
      </w:r>
      <w:r w:rsidR="009C02E9">
        <w:rPr>
          <w:lang w:bidi="ar-DZ"/>
        </w:rPr>
        <w:t xml:space="preserve"> </w:t>
      </w:r>
      <w:r w:rsidR="000B03A0">
        <w:t xml:space="preserve"> </w:t>
      </w:r>
    </w:p>
    <w:p w:rsidR="007C1559" w:rsidRDefault="007C1559" w:rsidP="00101B61">
      <w:pPr>
        <w:pStyle w:val="Paragraphedeliste"/>
        <w:numPr>
          <w:ilvl w:val="0"/>
          <w:numId w:val="27"/>
        </w:numPr>
        <w:ind w:left="1701"/>
      </w:pPr>
      <w:r>
        <w:t>Relation de généralisation</w:t>
      </w:r>
    </w:p>
    <w:p w:rsidR="00D538E9" w:rsidRDefault="00836284" w:rsidP="00101B61">
      <w:pPr>
        <w:ind w:firstLine="567"/>
      </w:pPr>
      <w:r>
        <w:lastRenderedPageBreak/>
        <w:t>La</w:t>
      </w:r>
      <w:r w:rsidR="00D538E9">
        <w:t xml:space="preserve"> relation d’inclusion </w:t>
      </w:r>
      <w:r w:rsidR="008434B3">
        <w:t>signifie que le parent cas d’utilisation comprendre l’enfant cas d’utilisation</w:t>
      </w:r>
    </w:p>
    <w:p w:rsidR="008434B3" w:rsidRDefault="008434B3" w:rsidP="00101B61"/>
    <w:p w:rsidR="008434B3" w:rsidRDefault="008434B3" w:rsidP="00101B61">
      <w:pPr>
        <w:ind w:firstLine="567"/>
      </w:pPr>
      <w:r>
        <w:t>La relation d’extension signifie que le parent cas d’utilisation peut être avoir besoin l’enfant cas d’utilisation</w:t>
      </w:r>
    </w:p>
    <w:p w:rsidR="00D538E9" w:rsidRDefault="00D538E9" w:rsidP="00101B61"/>
    <w:p w:rsidR="00C90E97" w:rsidRDefault="00C90E97" w:rsidP="00101B61">
      <w:pPr>
        <w:ind w:firstLine="567"/>
      </w:pPr>
      <w:r>
        <w:t>La relation de généralisation signifie l’enfant cas est hérité du parent cas d’utilisation</w:t>
      </w:r>
    </w:p>
    <w:p w:rsidR="00C90E97" w:rsidRDefault="00C90E97" w:rsidP="007C1559"/>
    <w:p w:rsidR="00C90E97" w:rsidRDefault="00C90E97" w:rsidP="007C1559">
      <w:r>
        <w:rPr>
          <w:noProof/>
          <w:lang w:val="en-GB"/>
        </w:rPr>
        <w:drawing>
          <wp:inline distT="0" distB="0" distL="0" distR="0">
            <wp:extent cx="5731510" cy="1856740"/>
            <wp:effectExtent l="19050" t="0" r="2540" b="0"/>
            <wp:docPr id="5" name="Image 4" descr="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jpg"/>
                    <pic:cNvPicPr/>
                  </pic:nvPicPr>
                  <pic:blipFill>
                    <a:blip r:embed="rId33" cstate="print"/>
                    <a:stretch>
                      <a:fillRect/>
                    </a:stretch>
                  </pic:blipFill>
                  <pic:spPr>
                    <a:xfrm>
                      <a:off x="0" y="0"/>
                      <a:ext cx="5731510" cy="1856740"/>
                    </a:xfrm>
                    <a:prstGeom prst="rect">
                      <a:avLst/>
                    </a:prstGeom>
                  </pic:spPr>
                </pic:pic>
              </a:graphicData>
            </a:graphic>
          </wp:inline>
        </w:drawing>
      </w:r>
    </w:p>
    <w:p w:rsidR="001A60F2" w:rsidRDefault="001A60F2" w:rsidP="00F43988">
      <w:r>
        <w:t>Figure </w:t>
      </w:r>
      <w:r w:rsidR="00F43988">
        <w:t>2.2</w:t>
      </w:r>
      <w:r>
        <w:t>: Représentation de types de relation entre deux cas d’utilisation</w:t>
      </w:r>
    </w:p>
    <w:p w:rsidR="001A60F2" w:rsidRDefault="001A60F2" w:rsidP="001A60F2">
      <w:pPr>
        <w:rPr>
          <w:lang w:bidi="ar-DZ"/>
        </w:rPr>
      </w:pPr>
      <w:r>
        <w:t xml:space="preserve">Source : </w:t>
      </w:r>
      <w:r w:rsidRPr="00C97706">
        <w:t>investigation personnelle</w:t>
      </w:r>
      <w:r>
        <w:t>.</w:t>
      </w:r>
    </w:p>
    <w:p w:rsidR="001A60F2" w:rsidRDefault="001A60F2" w:rsidP="001A60F2">
      <w:pPr>
        <w:rPr>
          <w:lang w:bidi="ar-DZ"/>
        </w:rPr>
      </w:pPr>
    </w:p>
    <w:p w:rsidR="007C1559" w:rsidRDefault="007C1559" w:rsidP="007C1559">
      <w:r>
        <w:t>Le figure suivant illustré le diag</w:t>
      </w:r>
      <w:r w:rsidR="002822A1">
        <w:t>ramme de cas d’utilisation.</w:t>
      </w:r>
    </w:p>
    <w:p w:rsidR="001A60F2" w:rsidRDefault="001A60F2" w:rsidP="001A60F2">
      <w:r>
        <w:rPr>
          <w:noProof/>
          <w:lang w:val="en-GB"/>
        </w:rPr>
        <w:drawing>
          <wp:inline distT="0" distB="0" distL="0" distR="0">
            <wp:extent cx="5593369" cy="2857482"/>
            <wp:effectExtent l="19050" t="0" r="7331" b="0"/>
            <wp:docPr id="6" name="Image 5" descr="cas d'uti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d'utilisation.jpg"/>
                    <pic:cNvPicPr/>
                  </pic:nvPicPr>
                  <pic:blipFill>
                    <a:blip r:embed="rId34" cstate="print"/>
                    <a:stretch>
                      <a:fillRect/>
                    </a:stretch>
                  </pic:blipFill>
                  <pic:spPr>
                    <a:xfrm>
                      <a:off x="0" y="0"/>
                      <a:ext cx="5593369" cy="2857482"/>
                    </a:xfrm>
                    <a:prstGeom prst="rect">
                      <a:avLst/>
                    </a:prstGeom>
                  </pic:spPr>
                </pic:pic>
              </a:graphicData>
            </a:graphic>
          </wp:inline>
        </w:drawing>
      </w:r>
    </w:p>
    <w:p w:rsidR="00FC0005" w:rsidRDefault="00FC0005" w:rsidP="00F43988">
      <w:r>
        <w:t>Figure </w:t>
      </w:r>
      <w:r w:rsidR="00F43988">
        <w:t>2.3</w:t>
      </w:r>
      <w:r>
        <w:t xml:space="preserve">: Présentation de  cas d’utilisation </w:t>
      </w:r>
    </w:p>
    <w:p w:rsidR="00FC0005" w:rsidRDefault="00FC0005" w:rsidP="00FC0005">
      <w:pPr>
        <w:rPr>
          <w:lang w:bidi="ar-DZ"/>
        </w:rPr>
      </w:pPr>
      <w:r>
        <w:t xml:space="preserve">Source : </w:t>
      </w:r>
      <w:r w:rsidRPr="00C97706">
        <w:t>investigation personnelle</w:t>
      </w:r>
      <w:r>
        <w:t>.</w:t>
      </w:r>
    </w:p>
    <w:p w:rsidR="00346710" w:rsidRDefault="002350A5" w:rsidP="00FC0005">
      <w:pPr>
        <w:pStyle w:val="Header3"/>
      </w:pPr>
      <w:r w:rsidRPr="00487F9C">
        <w:t>Diagramme d’Activity:</w:t>
      </w:r>
    </w:p>
    <w:p w:rsidR="007C1559" w:rsidRDefault="002350A5" w:rsidP="00324633">
      <w:pPr>
        <w:ind w:firstLine="567"/>
        <w:rPr>
          <w:vertAlign w:val="superscript"/>
        </w:rPr>
      </w:pPr>
      <w:r>
        <w:t xml:space="preserve"> </w:t>
      </w:r>
      <w:r w:rsidR="00346710">
        <w:t>Le diagramme d’Activity</w:t>
      </w:r>
      <w:r w:rsidR="00F03197">
        <w:t xml:space="preserve"> </w:t>
      </w:r>
      <w:r w:rsidR="00346710">
        <w:t xml:space="preserve"> </w:t>
      </w:r>
      <w:r>
        <w:t xml:space="preserve">n’est autre que la transcription dans UML de la représentation du processus telle qu’elle </w:t>
      </w:r>
      <w:r w:rsidR="009B280A">
        <w:t>à été élaborée lors du travail qui a préparé la modélisation : il montre l’enchainement des activités qui concourent au processus</w:t>
      </w:r>
      <w:r w:rsidR="00347127">
        <w:t>.</w:t>
      </w:r>
      <w:sdt>
        <w:sdtPr>
          <w:id w:val="704431247"/>
          <w:citation/>
        </w:sdtPr>
        <w:sdtEndPr>
          <w:rPr>
            <w:vertAlign w:val="superscript"/>
          </w:rPr>
        </w:sdtEndPr>
        <w:sdtContent>
          <w:r w:rsidR="00D6513E" w:rsidRPr="0052077B">
            <w:rPr>
              <w:vertAlign w:val="superscript"/>
            </w:rPr>
            <w:fldChar w:fldCharType="begin"/>
          </w:r>
          <w:r w:rsidR="00A76E88" w:rsidRPr="0052077B">
            <w:rPr>
              <w:vertAlign w:val="superscript"/>
            </w:rPr>
            <w:instrText xml:space="preserve"> CITATION Lau \l 2057 </w:instrText>
          </w:r>
          <w:r w:rsidR="00D6513E" w:rsidRPr="0052077B">
            <w:rPr>
              <w:vertAlign w:val="superscript"/>
            </w:rPr>
            <w:fldChar w:fldCharType="separate"/>
          </w:r>
          <w:r w:rsidR="00A76E88" w:rsidRPr="0052077B">
            <w:rPr>
              <w:noProof/>
              <w:vertAlign w:val="superscript"/>
            </w:rPr>
            <w:t xml:space="preserve"> (AUDIBERT)</w:t>
          </w:r>
          <w:r w:rsidR="00D6513E" w:rsidRPr="0052077B">
            <w:rPr>
              <w:vertAlign w:val="superscript"/>
            </w:rPr>
            <w:fldChar w:fldCharType="end"/>
          </w:r>
        </w:sdtContent>
      </w:sdt>
    </w:p>
    <w:p w:rsidR="003F45E3" w:rsidRDefault="003F45E3" w:rsidP="00F50565">
      <w:pPr>
        <w:ind w:firstLine="567"/>
      </w:pPr>
    </w:p>
    <w:p w:rsidR="00EA4FDF" w:rsidRDefault="00ED76E1" w:rsidP="00EA4FDF">
      <w:pPr>
        <w:ind w:firstLine="567"/>
      </w:pPr>
      <w:r>
        <w:lastRenderedPageBreak/>
        <w:t xml:space="preserve">Le diagramme d’Activity représenté par plusieurs formes appelé des nœuds </w:t>
      </w:r>
      <w:r w:rsidR="00EA4FDF">
        <w:t>d’Activity qui est in type d’élément abstrait qui permettant de représenté les étapes le long de flot d’une activité, Il existe trois familles de nœuds d’Activity :</w:t>
      </w:r>
    </w:p>
    <w:p w:rsidR="007130BF" w:rsidRDefault="00424C7B" w:rsidP="007130BF">
      <w:pPr>
        <w:pStyle w:val="Paragraphedeliste"/>
        <w:numPr>
          <w:ilvl w:val="0"/>
          <w:numId w:val="28"/>
        </w:numPr>
        <w:rPr>
          <w:lang w:bidi="ar-DZ"/>
        </w:rPr>
      </w:pPr>
      <w:r>
        <w:t xml:space="preserve">Les nœuds d’exécutions </w:t>
      </w:r>
    </w:p>
    <w:p w:rsidR="007130BF" w:rsidRDefault="00424C7B" w:rsidP="007130BF">
      <w:pPr>
        <w:pStyle w:val="Paragraphedeliste"/>
        <w:numPr>
          <w:ilvl w:val="0"/>
          <w:numId w:val="28"/>
        </w:numPr>
        <w:rPr>
          <w:lang w:bidi="ar-DZ"/>
        </w:rPr>
      </w:pPr>
      <w:r>
        <w:rPr>
          <w:lang w:bidi="ar-DZ"/>
        </w:rPr>
        <w:t xml:space="preserve">Les </w:t>
      </w:r>
      <w:r>
        <w:t xml:space="preserve">nœuds de contrôle </w:t>
      </w:r>
    </w:p>
    <w:p w:rsidR="00424C7B" w:rsidRDefault="00424C7B" w:rsidP="00424C7B">
      <w:pPr>
        <w:pStyle w:val="Paragraphedeliste"/>
        <w:numPr>
          <w:ilvl w:val="0"/>
          <w:numId w:val="28"/>
        </w:numPr>
        <w:rPr>
          <w:lang w:bidi="ar-DZ"/>
        </w:rPr>
      </w:pPr>
      <w:r>
        <w:t>Les nœuds objets</w:t>
      </w:r>
    </w:p>
    <w:p w:rsidR="00C81E44" w:rsidRDefault="009A5633" w:rsidP="00F00F66">
      <w:pPr>
        <w:ind w:firstLine="567"/>
      </w:pPr>
      <w:r>
        <w:rPr>
          <w:lang w:bidi="ar-DZ"/>
        </w:rPr>
        <w:t xml:space="preserve">Les </w:t>
      </w:r>
      <w:r>
        <w:t xml:space="preserve">nœuds d’exécution </w:t>
      </w:r>
      <w:r w:rsidR="007130BF">
        <w:t>c’est un nœud d’Activity qu’on peut exécuter exemple saisie un mot de pas out insert une nouvelle patient...</w:t>
      </w:r>
      <w:r w:rsidR="00C81E44">
        <w:t xml:space="preserve">etc. </w:t>
      </w:r>
    </w:p>
    <w:p w:rsidR="00424C7B" w:rsidRDefault="00C81E44" w:rsidP="007130BF">
      <w:r>
        <w:rPr>
          <w:noProof/>
          <w:lang w:val="en-GB"/>
        </w:rPr>
        <w:drawing>
          <wp:inline distT="0" distB="0" distL="0" distR="0">
            <wp:extent cx="3248025" cy="1847850"/>
            <wp:effectExtent l="19050" t="0" r="9525" b="0"/>
            <wp:docPr id="4" name="Image 3" descr="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jpg"/>
                    <pic:cNvPicPr/>
                  </pic:nvPicPr>
                  <pic:blipFill>
                    <a:blip r:embed="rId35" cstate="print"/>
                    <a:stretch>
                      <a:fillRect/>
                    </a:stretch>
                  </pic:blipFill>
                  <pic:spPr>
                    <a:xfrm>
                      <a:off x="0" y="0"/>
                      <a:ext cx="3250593" cy="1849311"/>
                    </a:xfrm>
                    <a:prstGeom prst="rect">
                      <a:avLst/>
                    </a:prstGeom>
                  </pic:spPr>
                </pic:pic>
              </a:graphicData>
            </a:graphic>
          </wp:inline>
        </w:drawing>
      </w:r>
    </w:p>
    <w:p w:rsidR="00C81E44" w:rsidRDefault="00C81E44" w:rsidP="00F43988">
      <w:r>
        <w:t>Figure </w:t>
      </w:r>
      <w:r w:rsidR="00F43988">
        <w:t>2.4</w:t>
      </w:r>
      <w:r>
        <w:t>: Représentation graphique d’un nœud d’action</w:t>
      </w:r>
    </w:p>
    <w:p w:rsidR="00C81E44" w:rsidRDefault="00C81E44" w:rsidP="007130BF">
      <w:r>
        <w:t xml:space="preserve">Source : </w:t>
      </w:r>
      <w:r w:rsidRPr="00C97706">
        <w:t>investigation personnelle</w:t>
      </w:r>
      <w:r>
        <w:t>.</w:t>
      </w:r>
    </w:p>
    <w:p w:rsidR="008B07A3" w:rsidRDefault="008B07A3" w:rsidP="007130BF"/>
    <w:p w:rsidR="008B07A3" w:rsidRDefault="008B07A3" w:rsidP="008B07A3">
      <w:pPr>
        <w:ind w:firstLine="567"/>
      </w:pPr>
      <w:r>
        <w:t>Les nœuds objets permet de définir un flot de donnée dans un diagramme d’activité, C’est à  dire ce nœud représenter l’existence d’un donnée généré par une action dans une activité et utilisé par un autre actions.</w:t>
      </w:r>
    </w:p>
    <w:p w:rsidR="008B07A3" w:rsidRDefault="008B07A3" w:rsidP="008B07A3"/>
    <w:p w:rsidR="008B07A3" w:rsidRDefault="008B07A3" w:rsidP="00E17BBD">
      <w:r>
        <w:t xml:space="preserve">Dans </w:t>
      </w:r>
      <w:r w:rsidR="00083DD5">
        <w:t xml:space="preserve">le diagramme d’activité les d’objet sont représenter sous forme rectangle avec un flèche qui montre la direction de flot de donnée ou représenter par un deux petite rectangle appelé pins de sortie </w:t>
      </w:r>
      <w:r w:rsidR="001A6770">
        <w:t>(C’est le donnée qui sortent d’une activité) et d’entrée (C’est le donnée qui entrant dans une activité) avec un flèche qui montre la direction de flot,</w:t>
      </w:r>
      <w:r w:rsidR="00E17BBD">
        <w:t xml:space="preserve"> il est possible de choisir n’import quelle notation dans le diagramme</w:t>
      </w:r>
      <w:r w:rsidR="00A5630A">
        <w:t xml:space="preserve"> d’activité</w:t>
      </w:r>
      <w:r w:rsidR="00E17BBD">
        <w:t>,</w:t>
      </w:r>
      <w:r w:rsidR="001A6770">
        <w:t xml:space="preserve"> </w:t>
      </w:r>
      <w:r w:rsidR="00E17BBD">
        <w:t>L</w:t>
      </w:r>
      <w:r w:rsidR="001A6770">
        <w:t xml:space="preserve">e schéma suivant illustré les deux nœuds </w:t>
      </w:r>
      <w:r w:rsidR="00E17BBD">
        <w:t>d’objet</w:t>
      </w:r>
      <w:r w:rsidR="001A6770">
        <w:t>.</w:t>
      </w:r>
    </w:p>
    <w:p w:rsidR="001A6770" w:rsidRDefault="001A6770" w:rsidP="001A6770"/>
    <w:p w:rsidR="00445D17" w:rsidRDefault="00E17BBD" w:rsidP="001A6770">
      <w:r>
        <w:rPr>
          <w:noProof/>
          <w:lang w:val="en-GB"/>
        </w:rPr>
        <w:drawing>
          <wp:inline distT="0" distB="0" distL="0" distR="0">
            <wp:extent cx="4457700" cy="2171700"/>
            <wp:effectExtent l="19050" t="0" r="0" b="0"/>
            <wp:docPr id="7" name="Image 6" descr="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jpg"/>
                    <pic:cNvPicPr/>
                  </pic:nvPicPr>
                  <pic:blipFill>
                    <a:blip r:embed="rId36" cstate="print"/>
                    <a:stretch>
                      <a:fillRect/>
                    </a:stretch>
                  </pic:blipFill>
                  <pic:spPr>
                    <a:xfrm>
                      <a:off x="0" y="0"/>
                      <a:ext cx="4465549" cy="2175524"/>
                    </a:xfrm>
                    <a:prstGeom prst="rect">
                      <a:avLst/>
                    </a:prstGeom>
                  </pic:spPr>
                </pic:pic>
              </a:graphicData>
            </a:graphic>
          </wp:inline>
        </w:drawing>
      </w:r>
    </w:p>
    <w:p w:rsidR="00E17BBD" w:rsidRDefault="00E17BBD" w:rsidP="00F43988">
      <w:r>
        <w:t>Figure </w:t>
      </w:r>
      <w:r w:rsidR="00F43988">
        <w:t>2.5</w:t>
      </w:r>
      <w:r>
        <w:t xml:space="preserve">: </w:t>
      </w:r>
      <w:r w:rsidR="009C266A">
        <w:t>Les d</w:t>
      </w:r>
      <w:r w:rsidRPr="00E17BBD">
        <w:t>eux notations possibles pour modéliser un flot de données.</w:t>
      </w:r>
    </w:p>
    <w:p w:rsidR="00E17BBD" w:rsidRDefault="00E17BBD" w:rsidP="0084426A">
      <w:r>
        <w:lastRenderedPageBreak/>
        <w:t xml:space="preserve">Source : </w:t>
      </w:r>
      <w:r w:rsidRPr="00C97706">
        <w:t>investigation personnelle</w:t>
      </w:r>
    </w:p>
    <w:p w:rsidR="0084426A" w:rsidRDefault="0084426A" w:rsidP="0084426A"/>
    <w:p w:rsidR="008C5F45" w:rsidRDefault="003D5379" w:rsidP="007130BF">
      <w:r>
        <w:rPr>
          <w:lang w:bidi="ar-DZ"/>
        </w:rPr>
        <w:t xml:space="preserve">Les </w:t>
      </w:r>
      <w:r>
        <w:t xml:space="preserve">nœuds de </w:t>
      </w:r>
      <w:r w:rsidR="007B0BEA">
        <w:t xml:space="preserve">contrôle </w:t>
      </w:r>
      <w:r w:rsidR="005F3E6A">
        <w:t>est un nœud d’activité utilisé pour cordonné les taches entre les nœuds d’activité</w:t>
      </w:r>
      <w:r w:rsidR="008C5F45">
        <w:t>, il existe plusieurs types de nœuds d’activité, les plus utilisé sont :</w:t>
      </w:r>
    </w:p>
    <w:p w:rsidR="008C5F45" w:rsidRDefault="008C5F45" w:rsidP="008C5F45">
      <w:pPr>
        <w:pStyle w:val="Paragraphedeliste"/>
        <w:numPr>
          <w:ilvl w:val="0"/>
          <w:numId w:val="29"/>
        </w:numPr>
        <w:rPr>
          <w:lang w:bidi="ar-DZ"/>
        </w:rPr>
      </w:pPr>
      <w:r>
        <w:t>Nœud initiale</w:t>
      </w:r>
      <w:r w:rsidR="005F3E6A">
        <w:t xml:space="preserve"> </w:t>
      </w:r>
    </w:p>
    <w:p w:rsidR="008C5F45" w:rsidRDefault="008C5F45" w:rsidP="008C5F45">
      <w:pPr>
        <w:pStyle w:val="Paragraphedeliste"/>
        <w:numPr>
          <w:ilvl w:val="0"/>
          <w:numId w:val="29"/>
        </w:numPr>
        <w:rPr>
          <w:lang w:bidi="ar-DZ"/>
        </w:rPr>
      </w:pPr>
      <w:r>
        <w:t>Nœud de fin d’activité</w:t>
      </w:r>
    </w:p>
    <w:p w:rsidR="008C5F45" w:rsidRDefault="008C5F45" w:rsidP="008C5F45">
      <w:pPr>
        <w:pStyle w:val="Paragraphedeliste"/>
        <w:numPr>
          <w:ilvl w:val="0"/>
          <w:numId w:val="29"/>
        </w:numPr>
        <w:rPr>
          <w:lang w:bidi="ar-DZ"/>
        </w:rPr>
      </w:pPr>
      <w:r>
        <w:t>Nœud de décision</w:t>
      </w:r>
    </w:p>
    <w:p w:rsidR="008C5F45" w:rsidRDefault="008C5F45" w:rsidP="008C5F45">
      <w:pPr>
        <w:pStyle w:val="Paragraphedeliste"/>
        <w:numPr>
          <w:ilvl w:val="0"/>
          <w:numId w:val="29"/>
        </w:numPr>
        <w:rPr>
          <w:lang w:bidi="ar-DZ"/>
        </w:rPr>
      </w:pPr>
      <w:r>
        <w:t>Nœud de fusion</w:t>
      </w:r>
    </w:p>
    <w:p w:rsidR="008C5F45" w:rsidRDefault="008C5F45" w:rsidP="008C5F45">
      <w:pPr>
        <w:pStyle w:val="Paragraphedeliste"/>
        <w:numPr>
          <w:ilvl w:val="0"/>
          <w:numId w:val="29"/>
        </w:numPr>
        <w:rPr>
          <w:lang w:bidi="ar-DZ"/>
        </w:rPr>
      </w:pPr>
      <w:r>
        <w:t>Nœud de bifurcation</w:t>
      </w:r>
    </w:p>
    <w:p w:rsidR="00273C0E" w:rsidRDefault="008C5F45" w:rsidP="008C5F45">
      <w:pPr>
        <w:pStyle w:val="Paragraphedeliste"/>
        <w:numPr>
          <w:ilvl w:val="0"/>
          <w:numId w:val="29"/>
        </w:numPr>
        <w:rPr>
          <w:lang w:bidi="ar-DZ"/>
        </w:rPr>
      </w:pPr>
      <w:r>
        <w:t>Nœud d’union</w:t>
      </w:r>
    </w:p>
    <w:p w:rsidR="00F00F66" w:rsidRDefault="005F3E6A" w:rsidP="00273C0E">
      <w:r>
        <w:t xml:space="preserve"> </w:t>
      </w:r>
    </w:p>
    <w:p w:rsidR="009A4FA8" w:rsidRDefault="009A4FA8" w:rsidP="00946A58">
      <w:pPr>
        <w:ind w:firstLine="567"/>
      </w:pPr>
      <w:r>
        <w:t xml:space="preserve">Un nœud initiale est un nœud de contrôle a partir duquel le flot d’activité début, donc l’activité peut avoir plusieurs nœud initial, main le nœud initial possède un </w:t>
      </w:r>
      <w:r w:rsidR="00946A58">
        <w:t xml:space="preserve">seul </w:t>
      </w:r>
      <w:r>
        <w:t>arc out flèche de sortant juste et n’accepte pas un arc de entrant.</w:t>
      </w:r>
    </w:p>
    <w:p w:rsidR="00946A58" w:rsidRDefault="00946A58" w:rsidP="00946A58">
      <w:pPr>
        <w:ind w:firstLine="567"/>
      </w:pPr>
    </w:p>
    <w:p w:rsidR="00946A58" w:rsidRDefault="00946A58" w:rsidP="00946A58">
      <w:pPr>
        <w:ind w:firstLine="567"/>
      </w:pPr>
      <w:r>
        <w:t>Un</w:t>
      </w:r>
      <w:r w:rsidRPr="00946A58">
        <w:t xml:space="preserve"> </w:t>
      </w:r>
      <w:r>
        <w:t>nœud de fin d’activité présenter la fin de flot d’activité et contrairement au nœud initial le nœud de fin d’activité peut possède plusieurs arcs d’entrant et aucun arc d’entrée.</w:t>
      </w:r>
    </w:p>
    <w:p w:rsidR="00946A58" w:rsidRDefault="00946A58" w:rsidP="00946A58">
      <w:pPr>
        <w:ind w:firstLine="567"/>
      </w:pPr>
    </w:p>
    <w:p w:rsidR="00946A58" w:rsidRDefault="00946A58" w:rsidP="00B619AA">
      <w:pPr>
        <w:ind w:firstLine="567"/>
      </w:pPr>
      <w:r>
        <w:t xml:space="preserve">Un nœud de décision </w:t>
      </w:r>
      <w:r w:rsidR="003859A9">
        <w:t>est un nœud de contrôle qui permet de faire un chois entre plusieurs flot d’sortant, il possède un seul arc d’entrée et plusieurs arc de sortant est choisir le arc de sortant</w:t>
      </w:r>
      <w:r w:rsidR="00B619AA">
        <w:t xml:space="preserve"> par une </w:t>
      </w:r>
      <w:r w:rsidR="003859A9">
        <w:t>condition</w:t>
      </w:r>
      <w:r w:rsidR="00B619AA">
        <w:t>, pour un bien modèle formé il est recommandé d’utiliser la condition de garde [else], le nœud de décision est représenter par un losange.</w:t>
      </w:r>
    </w:p>
    <w:p w:rsidR="00B619AA" w:rsidRDefault="00B619AA" w:rsidP="00B619AA">
      <w:pPr>
        <w:ind w:firstLine="567"/>
      </w:pPr>
    </w:p>
    <w:p w:rsidR="009A4FA8" w:rsidRDefault="00B619AA" w:rsidP="00385E35">
      <w:pPr>
        <w:ind w:firstLine="567"/>
      </w:pPr>
      <w:r>
        <w:t xml:space="preserve">Un nœud de fusion est un nœud de contrôle qui à été représenter par un losange comme le nœud de décision mais ils fonctionnent différemment  </w:t>
      </w:r>
      <w:r w:rsidR="00E035DD">
        <w:t>car le rôle de nœud de fusion est ressembler plusieurs flots d’entrant alternatif en un seul arc de sortant, mais il ne synchronise pas les flots</w:t>
      </w:r>
      <w:r w:rsidR="009D1A7C">
        <w:t xml:space="preserve"> dans un seul arc.</w:t>
      </w:r>
    </w:p>
    <w:p w:rsidR="001701D5" w:rsidRDefault="001701D5" w:rsidP="001701D5">
      <w:pPr>
        <w:ind w:firstLine="567"/>
      </w:pPr>
    </w:p>
    <w:p w:rsidR="001701D5" w:rsidRDefault="001701D5" w:rsidP="001701D5">
      <w:pPr>
        <w:ind w:firstLine="567"/>
      </w:pPr>
      <w:r>
        <w:t>Un</w:t>
      </w:r>
      <w:r w:rsidRPr="001701D5">
        <w:t xml:space="preserve"> </w:t>
      </w:r>
      <w:r>
        <w:t>nœud de bifurcation ou de débranchement est un nœud de contrôle qui accepter un seul flot est débrancher cette flot a plusieurs flots pour équilibrer le concurrence</w:t>
      </w:r>
    </w:p>
    <w:p w:rsidR="001701D5" w:rsidRDefault="001701D5" w:rsidP="001701D5">
      <w:pPr>
        <w:ind w:firstLine="567"/>
      </w:pPr>
    </w:p>
    <w:p w:rsidR="001701D5" w:rsidRDefault="001701D5" w:rsidP="001701D5">
      <w:pPr>
        <w:ind w:firstLine="567"/>
      </w:pPr>
      <w:r>
        <w:t>Un nœud de d’union appelé aussi nœud de jointure est un nœud de contrôle qui synchronise plusieurs flots d’entrant dans un seul flot d’sortant est lorsque tous les flots d’entrant à était activés le flot de sortant sera aussi activé.</w:t>
      </w:r>
    </w:p>
    <w:p w:rsidR="001701D5" w:rsidRDefault="001701D5" w:rsidP="001701D5">
      <w:pPr>
        <w:ind w:firstLine="567"/>
      </w:pPr>
    </w:p>
    <w:p w:rsidR="001701D5" w:rsidRDefault="00061839" w:rsidP="001701D5">
      <w:pPr>
        <w:ind w:firstLine="567"/>
      </w:pPr>
      <w:r>
        <w:t xml:space="preserve">Tout </w:t>
      </w:r>
      <w:r w:rsidR="00BA5EA0">
        <w:t>le deux nœud</w:t>
      </w:r>
      <w:r w:rsidR="001701D5">
        <w:t xml:space="preserve"> de </w:t>
      </w:r>
      <w:r>
        <w:t>bifurcation ou union est représenté par un trait plain.</w:t>
      </w:r>
    </w:p>
    <w:p w:rsidR="00BA5EA0" w:rsidRDefault="00BA5EA0" w:rsidP="001701D5">
      <w:pPr>
        <w:ind w:firstLine="567"/>
      </w:pPr>
    </w:p>
    <w:p w:rsidR="00BA5EA0" w:rsidRDefault="00BA5EA0" w:rsidP="001701D5">
      <w:pPr>
        <w:ind w:firstLine="567"/>
      </w:pPr>
      <w:r>
        <w:t xml:space="preserve">Le schéma suivant illustré </w:t>
      </w:r>
      <w:r w:rsidR="00894CD2">
        <w:t>un</w:t>
      </w:r>
      <w:r>
        <w:t xml:space="preserve"> exemple de diagramme d’activité</w:t>
      </w:r>
    </w:p>
    <w:p w:rsidR="00A41B18" w:rsidRDefault="00A41B18" w:rsidP="00A41B18">
      <w:pPr>
        <w:ind w:firstLine="567"/>
      </w:pPr>
      <w:r>
        <w:rPr>
          <w:noProof/>
          <w:lang w:val="en-GB"/>
        </w:rPr>
        <w:lastRenderedPageBreak/>
        <w:drawing>
          <wp:inline distT="0" distB="0" distL="0" distR="0">
            <wp:extent cx="4905375" cy="3862982"/>
            <wp:effectExtent l="19050" t="0" r="9525" b="0"/>
            <wp:docPr id="8" name="Image 7" descr="Activity_Expla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Explanation.jpg"/>
                    <pic:cNvPicPr/>
                  </pic:nvPicPr>
                  <pic:blipFill>
                    <a:blip r:embed="rId37" cstate="print"/>
                    <a:stretch>
                      <a:fillRect/>
                    </a:stretch>
                  </pic:blipFill>
                  <pic:spPr>
                    <a:xfrm>
                      <a:off x="0" y="0"/>
                      <a:ext cx="4905375" cy="3862982"/>
                    </a:xfrm>
                    <a:prstGeom prst="rect">
                      <a:avLst/>
                    </a:prstGeom>
                  </pic:spPr>
                </pic:pic>
              </a:graphicData>
            </a:graphic>
          </wp:inline>
        </w:drawing>
      </w:r>
    </w:p>
    <w:p w:rsidR="00A41B18" w:rsidRDefault="00A41B18" w:rsidP="00F43988">
      <w:r>
        <w:t>Figure </w:t>
      </w:r>
      <w:r w:rsidR="00F43988">
        <w:t>2.6</w:t>
      </w:r>
      <w:r>
        <w:t>: Exemple de diagramme d’activité illustré  la fonctionnalité des nœuds</w:t>
      </w:r>
    </w:p>
    <w:p w:rsidR="00975596" w:rsidRDefault="00A41B18" w:rsidP="000C2ABD">
      <w:r>
        <w:t xml:space="preserve">Source : </w:t>
      </w:r>
      <w:r w:rsidRPr="00C97706">
        <w:t>investigation personnelle</w:t>
      </w:r>
      <w:r>
        <w:t>.</w:t>
      </w:r>
    </w:p>
    <w:p w:rsidR="00975596" w:rsidRDefault="00975596" w:rsidP="00975596">
      <w:pPr>
        <w:pStyle w:val="Header3"/>
      </w:pPr>
      <w:r>
        <w:t>Digramme de class :</w:t>
      </w:r>
    </w:p>
    <w:p w:rsidR="00C43232" w:rsidRDefault="002D3F2C" w:rsidP="00C877BD">
      <w:pPr>
        <w:ind w:firstLine="567"/>
      </w:pPr>
      <w:r>
        <w:t>Le diagramme de class est généralement considérable comme le plus important dans un développement orienté d’objet, car il est représenter l’architecture conceptuelle du système, il est permet de fournir une représentation abstrait d’objet du système qui vont interagir pour réaliser le cas d’utilisation</w:t>
      </w:r>
      <w:r w:rsidR="00C877BD">
        <w:t>.</w:t>
      </w:r>
    </w:p>
    <w:p w:rsidR="00FA0337" w:rsidRDefault="00FA0337" w:rsidP="00C877BD">
      <w:pPr>
        <w:ind w:firstLine="567"/>
      </w:pPr>
    </w:p>
    <w:p w:rsidR="00C43232" w:rsidRDefault="00D55EE7" w:rsidP="00E865F5">
      <w:pPr>
        <w:ind w:firstLine="567"/>
      </w:pPr>
      <w:r>
        <w:t>Le class</w:t>
      </w:r>
      <w:r w:rsidR="00157457">
        <w:t xml:space="preserve"> représenter par un rectangle</w:t>
      </w:r>
      <w:r>
        <w:t xml:space="preserve"> </w:t>
      </w:r>
      <w:r w:rsidR="00C877BD">
        <w:t xml:space="preserve">qui </w:t>
      </w:r>
      <w:r>
        <w:t xml:space="preserve">est découpé </w:t>
      </w:r>
      <w:r w:rsidR="00157457" w:rsidRPr="00157457">
        <w:t xml:space="preserve">horizontalement </w:t>
      </w:r>
      <w:r w:rsidR="00157457">
        <w:t xml:space="preserve">en </w:t>
      </w:r>
      <w:r>
        <w:t>trois part</w:t>
      </w:r>
      <w:r w:rsidR="001D45E2">
        <w:t>ie</w:t>
      </w:r>
      <w:r>
        <w:t xml:space="preserve"> principale le partie qui consiste le nom de class est </w:t>
      </w:r>
      <w:r w:rsidR="001D45E2">
        <w:t>deuxième</w:t>
      </w:r>
      <w:r>
        <w:t xml:space="preserve"> partie </w:t>
      </w:r>
      <w:r w:rsidR="001D45E2">
        <w:t xml:space="preserve">consiste à </w:t>
      </w:r>
      <w:r>
        <w:t xml:space="preserve"> </w:t>
      </w:r>
      <w:r w:rsidR="001D45E2">
        <w:t>l’</w:t>
      </w:r>
      <w:r>
        <w:t>attribut  (</w:t>
      </w:r>
      <w:r w:rsidR="001D45E2">
        <w:t xml:space="preserve">ils </w:t>
      </w:r>
      <w:r>
        <w:t xml:space="preserve">sont les variables) est </w:t>
      </w:r>
      <w:r w:rsidR="00157457">
        <w:t>le troisième partie</w:t>
      </w:r>
      <w:r>
        <w:t xml:space="preserve"> pour les fonctions est les procédures</w:t>
      </w:r>
      <w:r w:rsidR="00157457">
        <w:t xml:space="preserve"> aussi </w:t>
      </w:r>
      <w:r w:rsidR="00170EEB">
        <w:t xml:space="preserve">il y </w:t>
      </w:r>
      <w:r w:rsidR="00157457">
        <w:t xml:space="preserve">deux types de symbole existe dans </w:t>
      </w:r>
      <w:r w:rsidR="001D45E2">
        <w:t xml:space="preserve">forme de class précisément dans le parties de deuxième et troisième </w:t>
      </w:r>
      <w:r w:rsidR="00C877BD">
        <w:t xml:space="preserve">le première symbole est (-) représenter </w:t>
      </w:r>
      <w:r w:rsidR="00170EEB">
        <w:t xml:space="preserve">en état </w:t>
      </w:r>
      <w:r w:rsidR="00C877BD">
        <w:t>privé est le deuxième symbole (+) représenter un état public</w:t>
      </w:r>
      <w:r w:rsidR="00170EEB">
        <w:t xml:space="preserve"> pour les attributs ou les fonctions.</w:t>
      </w:r>
    </w:p>
    <w:p w:rsidR="00FF030F" w:rsidRDefault="00FF030F" w:rsidP="00E865F5">
      <w:pPr>
        <w:ind w:firstLine="567"/>
      </w:pPr>
    </w:p>
    <w:p w:rsidR="00FF030F" w:rsidRDefault="00FF030F" w:rsidP="00E865F5">
      <w:pPr>
        <w:ind w:firstLine="567"/>
      </w:pPr>
      <w:r>
        <w:rPr>
          <w:noProof/>
          <w:lang w:val="en-GB"/>
        </w:rPr>
        <w:drawing>
          <wp:inline distT="0" distB="0" distL="0" distR="0">
            <wp:extent cx="3618546" cy="1247775"/>
            <wp:effectExtent l="19050" t="0" r="954" b="0"/>
            <wp:docPr id="9" name="Image 8" descr="Example de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de class.jpg"/>
                    <pic:cNvPicPr/>
                  </pic:nvPicPr>
                  <pic:blipFill>
                    <a:blip r:embed="rId38" cstate="print"/>
                    <a:stretch>
                      <a:fillRect/>
                    </a:stretch>
                  </pic:blipFill>
                  <pic:spPr>
                    <a:xfrm>
                      <a:off x="0" y="0"/>
                      <a:ext cx="3618546" cy="1247775"/>
                    </a:xfrm>
                    <a:prstGeom prst="rect">
                      <a:avLst/>
                    </a:prstGeom>
                  </pic:spPr>
                </pic:pic>
              </a:graphicData>
            </a:graphic>
          </wp:inline>
        </w:drawing>
      </w:r>
    </w:p>
    <w:p w:rsidR="00FF030F" w:rsidRDefault="00FF030F" w:rsidP="00F43988">
      <w:r>
        <w:t>Figure </w:t>
      </w:r>
      <w:r w:rsidR="00F43988">
        <w:t>2.7</w:t>
      </w:r>
      <w:r>
        <w:t xml:space="preserve">: Exemple de class </w:t>
      </w:r>
    </w:p>
    <w:p w:rsidR="00FF030F" w:rsidRDefault="00FF030F" w:rsidP="00FF030F">
      <w:r>
        <w:t xml:space="preserve">Source : </w:t>
      </w:r>
      <w:r w:rsidRPr="00C97706">
        <w:t>investigation personnelle</w:t>
      </w:r>
      <w:r>
        <w:t>.</w:t>
      </w:r>
    </w:p>
    <w:p w:rsidR="00C877BD" w:rsidRDefault="00C877BD" w:rsidP="00C877BD"/>
    <w:p w:rsidR="00C877BD" w:rsidRDefault="00C877BD" w:rsidP="00C877BD">
      <w:pPr>
        <w:ind w:firstLine="567"/>
      </w:pPr>
      <w:r>
        <w:t>Les principaux éléments de cette vue statique sont les classes et leur relations le plus connue relation sont :</w:t>
      </w:r>
    </w:p>
    <w:p w:rsidR="00C877BD" w:rsidRDefault="00C877BD" w:rsidP="00C877BD">
      <w:pPr>
        <w:pStyle w:val="Paragraphedeliste"/>
        <w:numPr>
          <w:ilvl w:val="0"/>
          <w:numId w:val="30"/>
        </w:numPr>
      </w:pPr>
      <w:r>
        <w:t>Relation d’association</w:t>
      </w:r>
    </w:p>
    <w:p w:rsidR="00C877BD" w:rsidRDefault="00C877BD" w:rsidP="00C877BD">
      <w:pPr>
        <w:pStyle w:val="Paragraphedeliste"/>
        <w:numPr>
          <w:ilvl w:val="0"/>
          <w:numId w:val="30"/>
        </w:numPr>
      </w:pPr>
      <w:r>
        <w:t>Relation d’</w:t>
      </w:r>
      <w:r w:rsidRPr="00C43232">
        <w:t>héritage</w:t>
      </w:r>
      <w:r w:rsidR="00DD12EE">
        <w:t xml:space="preserve"> et généralisation</w:t>
      </w:r>
    </w:p>
    <w:p w:rsidR="00C877BD" w:rsidRDefault="00C877BD" w:rsidP="00C877BD">
      <w:pPr>
        <w:pStyle w:val="Paragraphedeliste"/>
        <w:numPr>
          <w:ilvl w:val="0"/>
          <w:numId w:val="30"/>
        </w:numPr>
      </w:pPr>
      <w:r>
        <w:t>Relation agrégation</w:t>
      </w:r>
    </w:p>
    <w:p w:rsidR="00C877BD" w:rsidRDefault="00C877BD" w:rsidP="00C877BD">
      <w:pPr>
        <w:pStyle w:val="Paragraphedeliste"/>
        <w:numPr>
          <w:ilvl w:val="0"/>
          <w:numId w:val="30"/>
        </w:numPr>
      </w:pPr>
      <w:r>
        <w:t>Relation composition</w:t>
      </w:r>
    </w:p>
    <w:p w:rsidR="00C877BD" w:rsidRDefault="00C877BD" w:rsidP="00C877BD">
      <w:pPr>
        <w:pStyle w:val="Paragraphedeliste"/>
        <w:numPr>
          <w:ilvl w:val="0"/>
          <w:numId w:val="30"/>
        </w:numPr>
      </w:pPr>
      <w:r>
        <w:t>Relation multiplicité</w:t>
      </w:r>
    </w:p>
    <w:p w:rsidR="00753A0B" w:rsidRDefault="00753A0B" w:rsidP="00BA47FB"/>
    <w:p w:rsidR="00753A0B" w:rsidRDefault="00BA47FB" w:rsidP="009944EA">
      <w:pPr>
        <w:ind w:firstLine="567"/>
      </w:pPr>
      <w:r>
        <w:t>La relation d’association est un</w:t>
      </w:r>
      <w:r w:rsidR="00753A0B">
        <w:t>e</w:t>
      </w:r>
      <w:r>
        <w:t xml:space="preserve"> relation normale entre deux classes est un</w:t>
      </w:r>
      <w:r w:rsidR="00753A0B">
        <w:t>e</w:t>
      </w:r>
      <w:r>
        <w:t xml:space="preserve"> relation binaire décrite qui il y à connexion entre structurelle entre leur instance</w:t>
      </w:r>
      <w:r w:rsidR="009944EA">
        <w:t>.</w:t>
      </w:r>
      <w:r>
        <w:t xml:space="preserve"> </w:t>
      </w:r>
    </w:p>
    <w:p w:rsidR="00753A0B" w:rsidRDefault="00753A0B" w:rsidP="00BA47FB"/>
    <w:p w:rsidR="00C877BD" w:rsidRDefault="00753A0B" w:rsidP="009944EA">
      <w:pPr>
        <w:ind w:firstLine="567"/>
      </w:pPr>
      <w:r>
        <w:t xml:space="preserve">La relation </w:t>
      </w:r>
      <w:r w:rsidR="00DD12EE">
        <w:t>de généralisation décrite une relation entre un class générale ou parent et une sous-classe ou un class enfant</w:t>
      </w:r>
      <w:r w:rsidR="00847761">
        <w:t>, les class enfant intégralement cohérent avec les class parent</w:t>
      </w:r>
      <w:r w:rsidR="009944EA">
        <w:t xml:space="preserve"> c</w:t>
      </w:r>
      <w:r w:rsidR="00847761">
        <w:t xml:space="preserve">e qui  </w:t>
      </w:r>
      <w:r w:rsidR="009944EA">
        <w:t>signifie que le class enfant héritera de tous les attributs, les fonctions et les associations de la class parent avec des informations supplémentaire.</w:t>
      </w:r>
    </w:p>
    <w:p w:rsidR="009944EA" w:rsidRDefault="009944EA" w:rsidP="009944EA"/>
    <w:p w:rsidR="009944EA" w:rsidRDefault="009944EA" w:rsidP="009944EA">
      <w:pPr>
        <w:ind w:firstLine="567"/>
      </w:pPr>
      <w:r>
        <w:t>La relation d’agrégation est une association qui représenter une relation d’inclusion structurelle ou comportementale d’un élément dans un ensemble.</w:t>
      </w:r>
    </w:p>
    <w:p w:rsidR="009944EA" w:rsidRDefault="009944EA" w:rsidP="009944EA"/>
    <w:p w:rsidR="009944EA" w:rsidRDefault="009944EA" w:rsidP="00614833">
      <w:pPr>
        <w:ind w:firstLine="567"/>
      </w:pPr>
      <w:r>
        <w:t>La relation de composition décrite une relation contenant c'est-à-dire un class existé à l’intérieur dans autre class est qui la destruction de la class enfant et lié avec la destruction de class parent.</w:t>
      </w:r>
    </w:p>
    <w:p w:rsidR="00614833" w:rsidRDefault="00614833" w:rsidP="00614833">
      <w:pPr>
        <w:ind w:firstLine="567"/>
      </w:pPr>
    </w:p>
    <w:p w:rsidR="00614833" w:rsidRDefault="00614833" w:rsidP="00614833">
      <w:pPr>
        <w:ind w:firstLine="567"/>
      </w:pPr>
      <w:r>
        <w:t xml:space="preserve">La relation de multiplicité </w:t>
      </w:r>
      <w:r w:rsidR="00B63C0C">
        <w:t>permet de définir des contraints numérique dans les relations des classes.</w:t>
      </w:r>
    </w:p>
    <w:p w:rsidR="00FE6F3D" w:rsidRDefault="00FE6F3D" w:rsidP="00614833">
      <w:pPr>
        <w:ind w:firstLine="567"/>
      </w:pPr>
    </w:p>
    <w:p w:rsidR="00FE6F3D" w:rsidRDefault="00FE6F3D" w:rsidP="00FE6F3D">
      <w:pPr>
        <w:pStyle w:val="Header3"/>
      </w:pPr>
      <w:r>
        <w:t>Diagramme de séquence :</w:t>
      </w:r>
    </w:p>
    <w:p w:rsidR="00FE6F3D" w:rsidRDefault="00FE6F3D" w:rsidP="004D4ACB">
      <w:pPr>
        <w:ind w:firstLine="567"/>
      </w:pPr>
      <w:r>
        <w:t xml:space="preserve">Le diagramme de séquence représenter la succession chronologique des </w:t>
      </w:r>
      <w:r w:rsidR="00CB7D15">
        <w:t>opérations</w:t>
      </w:r>
      <w:r>
        <w:t xml:space="preserve"> r</w:t>
      </w:r>
      <w:r w:rsidR="00CB7D15">
        <w:t>é</w:t>
      </w:r>
      <w:r>
        <w:t xml:space="preserve">aliser par un </w:t>
      </w:r>
      <w:r w:rsidR="004D4ACB">
        <w:t>l’acteur</w:t>
      </w:r>
      <w:r w:rsidR="00CB7D15">
        <w:t>, il indique les objets que le utilisateur va manipuler et les opération</w:t>
      </w:r>
      <w:r w:rsidR="00152A59">
        <w:t>s</w:t>
      </w:r>
      <w:r w:rsidR="00CB7D15">
        <w:t xml:space="preserve"> qui font passer d’un objet à l’autre.</w:t>
      </w:r>
    </w:p>
    <w:p w:rsidR="00460EAF" w:rsidRDefault="00460EAF" w:rsidP="00FE6F3D"/>
    <w:p w:rsidR="00670F50" w:rsidRDefault="00152A59" w:rsidP="00670F50">
      <w:r>
        <w:tab/>
        <w:t xml:space="preserve">Les éléments </w:t>
      </w:r>
      <w:r w:rsidR="004D4ACB">
        <w:t>principaux</w:t>
      </w:r>
      <w:r>
        <w:t xml:space="preserve"> </w:t>
      </w:r>
      <w:r w:rsidR="004D4ACB">
        <w:t>du</w:t>
      </w:r>
      <w:r>
        <w:t xml:space="preserve"> diagramme de séquence </w:t>
      </w:r>
      <w:r w:rsidR="004D4ACB">
        <w:t>sont</w:t>
      </w:r>
      <w:r>
        <w:t xml:space="preserve"> </w:t>
      </w:r>
      <w:r w:rsidR="004D4ACB">
        <w:t xml:space="preserve">l’acteur et les composants de système dont chacun d’eux  </w:t>
      </w:r>
      <w:r w:rsidR="004D35E2">
        <w:t>à</w:t>
      </w:r>
      <w:r w:rsidR="004D4ACB">
        <w:t xml:space="preserve"> une ligne verticale définir le temps de la vie de </w:t>
      </w:r>
      <w:r w:rsidR="009A3344">
        <w:t>ce</w:t>
      </w:r>
      <w:r w:rsidR="00670F50">
        <w:t>s</w:t>
      </w:r>
      <w:r w:rsidR="004D4ACB">
        <w:t xml:space="preserve"> composant</w:t>
      </w:r>
      <w:r w:rsidR="00670F50">
        <w:t>s</w:t>
      </w:r>
      <w:r w:rsidR="004D4ACB">
        <w:t xml:space="preserve"> ou la vie de </w:t>
      </w:r>
      <w:r w:rsidR="00670F50">
        <w:t>l’acteur, la connexion entre l’acteur et les autres composants ou entre les composants et effectué par des messages représenter par un flèche avec un titre de message</w:t>
      </w:r>
      <w:r w:rsidR="00F77CED">
        <w:t>.</w:t>
      </w:r>
    </w:p>
    <w:p w:rsidR="00431590" w:rsidRDefault="00431590" w:rsidP="00670F50"/>
    <w:p w:rsidR="00431590" w:rsidRDefault="00431590" w:rsidP="00431590">
      <w:pPr>
        <w:pStyle w:val="Header3"/>
      </w:pPr>
      <w:r>
        <w:t>Logiciel de modélisation UML:</w:t>
      </w:r>
    </w:p>
    <w:p w:rsidR="00431590" w:rsidRDefault="00431590" w:rsidP="00ED387F">
      <w:pPr>
        <w:ind w:firstLine="567"/>
      </w:pPr>
      <w:r>
        <w:t xml:space="preserve">Il existe de nombreux logiciels de modélisation UML, malheureusement aucun d’entre eux ne respecte strictement chacune des versions de UML, particulièrement UML2, beaucoup de ces logiciels introduisent des notations particulières non conformes et très peu supportent les différents types de diagrammes définir par standard. En revanche, de nombreux logiciels </w:t>
      </w:r>
      <w:r>
        <w:lastRenderedPageBreak/>
        <w:t>incluent des outils de génération de squelette de code, particulièrement à partir du diagramme de classes, qui est celui qui se prête le mieux à une telle automatisation.</w:t>
      </w:r>
    </w:p>
    <w:p w:rsidR="00A65C3C" w:rsidRDefault="00FB4078" w:rsidP="00C818BA">
      <w:pPr>
        <w:pStyle w:val="Header2"/>
      </w:pPr>
      <w:r>
        <w:t>Bases de données :</w:t>
      </w:r>
    </w:p>
    <w:p w:rsidR="00C818BA" w:rsidRDefault="00C818BA" w:rsidP="00C818BA">
      <w:pPr>
        <w:pStyle w:val="Header3"/>
      </w:pPr>
      <w:r>
        <w:t>Définition :</w:t>
      </w:r>
    </w:p>
    <w:p w:rsidR="000D16A4" w:rsidRDefault="00C818BA" w:rsidP="005465C2">
      <w:pPr>
        <w:ind w:firstLine="567"/>
        <w:rPr>
          <w:vertAlign w:val="superscript"/>
          <w:lang w:bidi="ar-DZ"/>
        </w:rPr>
      </w:pPr>
      <w:r w:rsidRPr="00C818BA">
        <w:rPr>
          <w:lang w:bidi="ar-DZ"/>
        </w:rPr>
        <w:t xml:space="preserve"> En informatique, une base de données </w:t>
      </w:r>
      <w:r w:rsidR="005465C2">
        <w:rPr>
          <w:lang w:bidi="ar-DZ"/>
        </w:rPr>
        <w:t xml:space="preserve">BD </w:t>
      </w:r>
      <w:r w:rsidRPr="00C818BA">
        <w:rPr>
          <w:lang w:bidi="ar-DZ"/>
        </w:rPr>
        <w:t>est un lot d'informations stockées dans un dispositif informatique. Les technologies existantes permettent d'organiser et de structurer la base de données de manière à pouvoir facilement manipuler le contenu et stocker efficacement de très grandes quantités d'informations.</w:t>
      </w:r>
      <w:sdt>
        <w:sdtPr>
          <w:rPr>
            <w:vertAlign w:val="superscript"/>
            <w:lang w:bidi="ar-DZ"/>
          </w:rPr>
          <w:id w:val="246910484"/>
          <w:citation/>
        </w:sdtPr>
        <w:sdtContent>
          <w:r w:rsidR="00D6513E" w:rsidRPr="00C818BA">
            <w:rPr>
              <w:vertAlign w:val="superscript"/>
              <w:lang w:bidi="ar-DZ"/>
            </w:rPr>
            <w:fldChar w:fldCharType="begin"/>
          </w:r>
          <w:r w:rsidRPr="00C818BA">
            <w:rPr>
              <w:vertAlign w:val="superscript"/>
              <w:lang w:bidi="ar-DZ"/>
            </w:rPr>
            <w:instrText xml:space="preserve"> CITATION dbf \l 2057 </w:instrText>
          </w:r>
          <w:r w:rsidR="00D6513E" w:rsidRPr="00C818BA">
            <w:rPr>
              <w:vertAlign w:val="superscript"/>
              <w:lang w:bidi="ar-DZ"/>
            </w:rPr>
            <w:fldChar w:fldCharType="separate"/>
          </w:r>
          <w:r w:rsidRPr="00C818BA">
            <w:rPr>
              <w:noProof/>
              <w:vertAlign w:val="superscript"/>
              <w:lang w:bidi="ar-DZ"/>
            </w:rPr>
            <w:t xml:space="preserve"> </w:t>
          </w:r>
          <w:r w:rsidRPr="00D72001">
            <w:rPr>
              <w:noProof/>
              <w:vertAlign w:val="superscript"/>
              <w:lang w:bidi="ar-DZ"/>
            </w:rPr>
            <w:t>(dbf)</w:t>
          </w:r>
          <w:r w:rsidR="00D6513E" w:rsidRPr="00C818BA">
            <w:rPr>
              <w:vertAlign w:val="superscript"/>
              <w:lang w:bidi="ar-DZ"/>
            </w:rPr>
            <w:fldChar w:fldCharType="end"/>
          </w:r>
        </w:sdtContent>
      </w:sdt>
    </w:p>
    <w:p w:rsidR="00490299" w:rsidRDefault="00490299" w:rsidP="00490299">
      <w:pPr>
        <w:ind w:firstLine="567"/>
        <w:rPr>
          <w:lang w:bidi="ar-DZ"/>
        </w:rPr>
      </w:pPr>
      <w:r>
        <w:rPr>
          <w:lang w:bidi="ar-DZ"/>
        </w:rPr>
        <w:t xml:space="preserve">C'est-à-dire que chaque donnée est enregistrée dans une table, lorsque les tables ont des relations entre elles, on parle de base de données relationnelle. </w:t>
      </w:r>
    </w:p>
    <w:p w:rsidR="00490299" w:rsidRDefault="0021167E" w:rsidP="0021167E">
      <w:pPr>
        <w:pStyle w:val="Header3"/>
        <w:rPr>
          <w:lang w:bidi="ar-DZ"/>
        </w:rPr>
      </w:pPr>
      <w:r>
        <w:rPr>
          <w:lang w:bidi="ar-DZ"/>
        </w:rPr>
        <w:t>Utilisation de base de données :</w:t>
      </w:r>
    </w:p>
    <w:p w:rsidR="0021167E" w:rsidRPr="00490299" w:rsidRDefault="00062C97" w:rsidP="0070475D">
      <w:pPr>
        <w:ind w:firstLine="567"/>
        <w:rPr>
          <w:lang w:bidi="ar-DZ"/>
        </w:rPr>
      </w:pPr>
      <w:r>
        <w:rPr>
          <w:lang w:bidi="ar-DZ"/>
        </w:rPr>
        <w:t>La manipulation de données est une des utilisations les plus courates des ordinateurs, Les secteurs de la finance, des assurances, des écoles, de l’administration publique et les médias, secteurs majeurs de la société de l’information, qui offrent des services fondés sur des informations, utilisent des bases de données, parmi des domaines d’utilisation pratiques, il y a les inventaires (stocks, magasins, bibliothèques), les outils de réservation (vols en avion, cinéma…), l’octroi de permis (de conduire, de chasse, de propriétaire de chien…), les ressources humaines, les salaires, la production industrielle (les machines de production sont souvent informatiques), ainsi que la comptabilité et la facturation.</w:t>
      </w:r>
      <w:sdt>
        <w:sdtPr>
          <w:rPr>
            <w:sz w:val="22"/>
            <w:szCs w:val="20"/>
            <w:vertAlign w:val="superscript"/>
            <w:lang w:bidi="ar-DZ"/>
          </w:rPr>
          <w:id w:val="377865907"/>
          <w:citation/>
        </w:sdtPr>
        <w:sdtContent>
          <w:r w:rsidR="00D6513E" w:rsidRPr="00062C97">
            <w:rPr>
              <w:sz w:val="22"/>
              <w:szCs w:val="20"/>
              <w:vertAlign w:val="superscript"/>
              <w:lang w:bidi="ar-DZ"/>
            </w:rPr>
            <w:fldChar w:fldCharType="begin"/>
          </w:r>
          <w:r w:rsidRPr="00062C97">
            <w:rPr>
              <w:sz w:val="22"/>
              <w:szCs w:val="20"/>
              <w:vertAlign w:val="superscript"/>
              <w:lang w:bidi="ar-DZ"/>
            </w:rPr>
            <w:instrText xml:space="preserve"> CITATION dbf \l 2057 </w:instrText>
          </w:r>
          <w:r w:rsidR="00D6513E" w:rsidRPr="00062C97">
            <w:rPr>
              <w:sz w:val="22"/>
              <w:szCs w:val="20"/>
              <w:vertAlign w:val="superscript"/>
              <w:lang w:bidi="ar-DZ"/>
            </w:rPr>
            <w:fldChar w:fldCharType="separate"/>
          </w:r>
          <w:r w:rsidRPr="00062C97">
            <w:rPr>
              <w:noProof/>
              <w:sz w:val="22"/>
              <w:szCs w:val="20"/>
              <w:vertAlign w:val="superscript"/>
              <w:lang w:bidi="ar-DZ"/>
            </w:rPr>
            <w:t xml:space="preserve"> </w:t>
          </w:r>
          <w:r w:rsidRPr="00062C97">
            <w:rPr>
              <w:noProof/>
              <w:sz w:val="22"/>
              <w:szCs w:val="20"/>
              <w:vertAlign w:val="superscript"/>
              <w:lang w:val="en-GB" w:bidi="ar-DZ"/>
            </w:rPr>
            <w:t>(dbf)</w:t>
          </w:r>
          <w:r w:rsidR="00D6513E" w:rsidRPr="00062C97">
            <w:rPr>
              <w:sz w:val="22"/>
              <w:szCs w:val="20"/>
              <w:vertAlign w:val="superscript"/>
              <w:lang w:bidi="ar-DZ"/>
            </w:rPr>
            <w:fldChar w:fldCharType="end"/>
          </w:r>
        </w:sdtContent>
      </w:sdt>
    </w:p>
    <w:p w:rsidR="00C818BA" w:rsidRDefault="00C818BA" w:rsidP="000D5026">
      <w:pPr>
        <w:pStyle w:val="Header3"/>
        <w:rPr>
          <w:lang w:bidi="ar-DZ"/>
        </w:rPr>
      </w:pPr>
      <w:r w:rsidRPr="00C818BA">
        <w:rPr>
          <w:lang w:bidi="ar-DZ"/>
        </w:rPr>
        <w:t>Système de gestion de bases de Données (SGBD)</w:t>
      </w:r>
      <w:r>
        <w:rPr>
          <w:lang w:bidi="ar-DZ"/>
        </w:rPr>
        <w:t> :</w:t>
      </w:r>
    </w:p>
    <w:p w:rsidR="000D5026" w:rsidRDefault="000D5026" w:rsidP="00AF6B51">
      <w:pPr>
        <w:ind w:firstLine="567"/>
        <w:rPr>
          <w:lang w:bidi="ar-DZ"/>
        </w:rPr>
      </w:pPr>
      <w:r w:rsidRPr="000D5026">
        <w:rPr>
          <w:lang w:bidi="ar-DZ"/>
        </w:rPr>
        <w:t>Un système de gestion de base de données est un ensemble de logiciels qui manipulent le contenu des bases de données. Il sert à effectuer les opérations ordinaires telles que rechercher, ajouter ou supprimer des enregistrements (Create, Read, Update, Delete abrégé CRUD), manipuler les index, créer ou copier des bases de données.</w:t>
      </w:r>
    </w:p>
    <w:p w:rsidR="00C9613F" w:rsidRDefault="00C9613F" w:rsidP="00C9613F">
      <w:pPr>
        <w:pStyle w:val="Header3"/>
        <w:rPr>
          <w:lang w:bidi="ar-DZ"/>
        </w:rPr>
      </w:pPr>
      <w:r w:rsidRPr="00C9613F">
        <w:rPr>
          <w:lang w:bidi="ar-DZ"/>
        </w:rPr>
        <w:t>Processus de conception d'une base de données</w:t>
      </w:r>
      <w:r>
        <w:rPr>
          <w:lang w:bidi="ar-DZ"/>
        </w:rPr>
        <w:t> :</w:t>
      </w:r>
    </w:p>
    <w:p w:rsidR="00C9613F" w:rsidRDefault="00C9613F" w:rsidP="0095318E">
      <w:pPr>
        <w:ind w:firstLine="567"/>
        <w:rPr>
          <w:lang w:bidi="ar-DZ"/>
        </w:rPr>
      </w:pPr>
      <w:r>
        <w:rPr>
          <w:lang w:bidi="ar-DZ"/>
        </w:rPr>
        <w:t>Le travail de conception commence par une analyse du domaine à modéliser, on établie une cartographie des notions qu’il comprend et de les détails de leurs relations, c’est le schéma conceptuel.</w:t>
      </w:r>
    </w:p>
    <w:p w:rsidR="007E49F6" w:rsidRDefault="007E49F6" w:rsidP="00C9613F">
      <w:pPr>
        <w:rPr>
          <w:lang w:bidi="ar-DZ"/>
        </w:rPr>
      </w:pPr>
    </w:p>
    <w:p w:rsidR="00C9613F" w:rsidRDefault="00C9613F" w:rsidP="0095318E">
      <w:pPr>
        <w:ind w:firstLine="567"/>
        <w:rPr>
          <w:lang w:bidi="ar-DZ"/>
        </w:rPr>
      </w:pPr>
      <w:r>
        <w:rPr>
          <w:lang w:bidi="ar-DZ"/>
        </w:rPr>
        <w:t>On traduit ensuite cette cartographie uniquement en termes d'ensemble d'éléments, les relations devenant des éléments à part entière, c’est le modèle logique.</w:t>
      </w:r>
    </w:p>
    <w:p w:rsidR="00C9613F" w:rsidRDefault="00C9613F" w:rsidP="00C9613F">
      <w:pPr>
        <w:rPr>
          <w:vertAlign w:val="superscript"/>
          <w:lang w:bidi="ar-DZ"/>
        </w:rPr>
      </w:pPr>
      <w:r>
        <w:rPr>
          <w:lang w:bidi="ar-DZ"/>
        </w:rPr>
        <w:t>Enfin on implémente le résultat dans un ensemble logiciel, c’est le schéma physique (même si les logiciels sont virtuels, il s'agit de la structure concrètement utilisé).</w:t>
      </w:r>
      <w:sdt>
        <w:sdtPr>
          <w:rPr>
            <w:vertAlign w:val="superscript"/>
            <w:lang w:bidi="ar-DZ"/>
          </w:rPr>
          <w:id w:val="246910485"/>
          <w:citation/>
        </w:sdtPr>
        <w:sdtContent>
          <w:r w:rsidR="00D6513E" w:rsidRPr="00346D24">
            <w:rPr>
              <w:vertAlign w:val="superscript"/>
              <w:lang w:bidi="ar-DZ"/>
            </w:rPr>
            <w:fldChar w:fldCharType="begin"/>
          </w:r>
          <w:r w:rsidR="00346D24" w:rsidRPr="00346D24">
            <w:rPr>
              <w:vertAlign w:val="superscript"/>
              <w:lang w:bidi="ar-DZ"/>
            </w:rPr>
            <w:instrText xml:space="preserve"> CITATION wid \l 2057 </w:instrText>
          </w:r>
          <w:r w:rsidR="00D6513E" w:rsidRPr="00346D24">
            <w:rPr>
              <w:vertAlign w:val="superscript"/>
              <w:lang w:bidi="ar-DZ"/>
            </w:rPr>
            <w:fldChar w:fldCharType="separate"/>
          </w:r>
          <w:r w:rsidR="00346D24" w:rsidRPr="00346D24">
            <w:rPr>
              <w:noProof/>
              <w:vertAlign w:val="superscript"/>
              <w:lang w:bidi="ar-DZ"/>
            </w:rPr>
            <w:t xml:space="preserve"> </w:t>
          </w:r>
          <w:r w:rsidR="00346D24" w:rsidRPr="007D16A3">
            <w:rPr>
              <w:noProof/>
              <w:vertAlign w:val="superscript"/>
              <w:lang w:bidi="ar-DZ"/>
            </w:rPr>
            <w:t>(widb)</w:t>
          </w:r>
          <w:r w:rsidR="00D6513E" w:rsidRPr="00346D24">
            <w:rPr>
              <w:vertAlign w:val="superscript"/>
              <w:lang w:bidi="ar-DZ"/>
            </w:rPr>
            <w:fldChar w:fldCharType="end"/>
          </w:r>
        </w:sdtContent>
      </w:sdt>
    </w:p>
    <w:p w:rsidR="00346D24" w:rsidRPr="00346D24" w:rsidRDefault="00346D24" w:rsidP="00346D24">
      <w:pPr>
        <w:rPr>
          <w:vertAlign w:val="superscript"/>
          <w:lang w:bidi="ar-DZ"/>
        </w:rPr>
      </w:pPr>
      <w:r>
        <w:rPr>
          <w:lang w:bidi="ar-DZ"/>
        </w:rPr>
        <w:t xml:space="preserve">Le schéma suivant </w:t>
      </w:r>
      <w:sdt>
        <w:sdtPr>
          <w:rPr>
            <w:vertAlign w:val="superscript"/>
            <w:lang w:bidi="ar-DZ"/>
          </w:rPr>
          <w:id w:val="246910490"/>
          <w:citation/>
        </w:sdtPr>
        <w:sdtContent>
          <w:r w:rsidR="00D6513E" w:rsidRPr="00346D24">
            <w:rPr>
              <w:vertAlign w:val="superscript"/>
              <w:lang w:bidi="ar-DZ"/>
            </w:rPr>
            <w:fldChar w:fldCharType="begin"/>
          </w:r>
          <w:r w:rsidRPr="00346D24">
            <w:rPr>
              <w:vertAlign w:val="superscript"/>
              <w:lang w:bidi="ar-DZ"/>
            </w:rPr>
            <w:instrText xml:space="preserve"> CITATION wid \l 2057 </w:instrText>
          </w:r>
          <w:r w:rsidR="00D6513E" w:rsidRPr="00346D24">
            <w:rPr>
              <w:vertAlign w:val="superscript"/>
              <w:lang w:bidi="ar-DZ"/>
            </w:rPr>
            <w:fldChar w:fldCharType="separate"/>
          </w:r>
          <w:r w:rsidRPr="00346D24">
            <w:rPr>
              <w:noProof/>
              <w:vertAlign w:val="superscript"/>
              <w:lang w:bidi="ar-DZ"/>
            </w:rPr>
            <w:t xml:space="preserve"> (widb)</w:t>
          </w:r>
          <w:r w:rsidR="00D6513E" w:rsidRPr="00346D24">
            <w:rPr>
              <w:vertAlign w:val="superscript"/>
              <w:lang w:bidi="ar-DZ"/>
            </w:rPr>
            <w:fldChar w:fldCharType="end"/>
          </w:r>
        </w:sdtContent>
      </w:sdt>
      <w:r>
        <w:rPr>
          <w:vertAlign w:val="superscript"/>
          <w:lang w:bidi="ar-DZ"/>
        </w:rPr>
        <w:t xml:space="preserve"> </w:t>
      </w:r>
      <w:r w:rsidRPr="00767557">
        <w:rPr>
          <w:lang w:bidi="ar-DZ"/>
        </w:rPr>
        <w:t>montre l’étape</w:t>
      </w:r>
      <w:r>
        <w:rPr>
          <w:lang w:bidi="ar-DZ"/>
        </w:rPr>
        <w:t xml:space="preserve"> des fonctionnements de SGDB</w:t>
      </w:r>
      <w:r w:rsidRPr="00767557">
        <w:rPr>
          <w:lang w:bidi="ar-DZ"/>
        </w:rPr>
        <w:t xml:space="preserve"> :</w:t>
      </w:r>
    </w:p>
    <w:p w:rsidR="00C9613F" w:rsidRDefault="00C9613F" w:rsidP="00C9613F">
      <w:pPr>
        <w:rPr>
          <w:lang w:bidi="ar-DZ"/>
        </w:rPr>
      </w:pPr>
      <w:r>
        <w:rPr>
          <w:noProof/>
          <w:lang w:val="en-GB"/>
        </w:rPr>
        <w:lastRenderedPageBreak/>
        <w:drawing>
          <wp:inline distT="0" distB="0" distL="0" distR="0">
            <wp:extent cx="3876675" cy="3011661"/>
            <wp:effectExtent l="0" t="0" r="0" b="0"/>
            <wp:docPr id="3" name="Image 2" descr="744px-Schéma_du_processus_de_conception_d'une_base_de_donné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4px-Schéma_du_processus_de_conception_d'une_base_de_donnée.svg.png"/>
                    <pic:cNvPicPr/>
                  </pic:nvPicPr>
                  <pic:blipFill>
                    <a:blip r:embed="rId39" cstate="print"/>
                    <a:stretch>
                      <a:fillRect/>
                    </a:stretch>
                  </pic:blipFill>
                  <pic:spPr>
                    <a:xfrm>
                      <a:off x="0" y="0"/>
                      <a:ext cx="3883304" cy="3016811"/>
                    </a:xfrm>
                    <a:prstGeom prst="rect">
                      <a:avLst/>
                    </a:prstGeom>
                  </pic:spPr>
                </pic:pic>
              </a:graphicData>
            </a:graphic>
          </wp:inline>
        </w:drawing>
      </w:r>
    </w:p>
    <w:p w:rsidR="00C9613F" w:rsidRDefault="00C9613F" w:rsidP="00F43988">
      <w:pPr>
        <w:rPr>
          <w:lang w:bidi="ar-DZ"/>
        </w:rPr>
      </w:pPr>
      <w:r w:rsidRPr="00C174C7">
        <w:rPr>
          <w:rStyle w:val="lev"/>
          <w:rFonts w:cstheme="majorBidi"/>
          <w:b w:val="0"/>
          <w:bCs w:val="0"/>
          <w:color w:val="000000"/>
          <w:szCs w:val="24"/>
        </w:rPr>
        <w:t xml:space="preserve">Figure </w:t>
      </w:r>
      <w:r w:rsidR="00F43988">
        <w:rPr>
          <w:rStyle w:val="lev"/>
          <w:rFonts w:cstheme="majorBidi"/>
          <w:b w:val="0"/>
          <w:bCs w:val="0"/>
          <w:color w:val="000000"/>
          <w:szCs w:val="24"/>
        </w:rPr>
        <w:t>2.8</w:t>
      </w:r>
      <w:r>
        <w:rPr>
          <w:rStyle w:val="lev"/>
          <w:rFonts w:cstheme="majorBidi"/>
          <w:b w:val="0"/>
          <w:bCs w:val="0"/>
          <w:color w:val="000000"/>
          <w:szCs w:val="24"/>
        </w:rPr>
        <w:t>:</w:t>
      </w:r>
      <w:r w:rsidR="00BD0863">
        <w:rPr>
          <w:rStyle w:val="lev"/>
          <w:rFonts w:cstheme="majorBidi"/>
          <w:b w:val="0"/>
          <w:bCs w:val="0"/>
          <w:color w:val="000000"/>
          <w:szCs w:val="24"/>
        </w:rPr>
        <w:t>Le</w:t>
      </w:r>
      <w:r w:rsidRPr="00C174C7">
        <w:rPr>
          <w:rStyle w:val="lev"/>
          <w:rFonts w:cstheme="majorBidi"/>
          <w:b w:val="0"/>
          <w:bCs w:val="0"/>
          <w:color w:val="000000"/>
          <w:szCs w:val="24"/>
        </w:rPr>
        <w:t xml:space="preserve"> </w:t>
      </w:r>
      <w:r>
        <w:rPr>
          <w:lang w:bidi="ar-DZ"/>
        </w:rPr>
        <w:t>p</w:t>
      </w:r>
      <w:r w:rsidRPr="00C9613F">
        <w:rPr>
          <w:lang w:bidi="ar-DZ"/>
        </w:rPr>
        <w:t xml:space="preserve">rocessus de conception d'une base de </w:t>
      </w:r>
      <w:r w:rsidR="00BD0863" w:rsidRPr="00C9613F">
        <w:rPr>
          <w:lang w:bidi="ar-DZ"/>
        </w:rPr>
        <w:t>données</w:t>
      </w:r>
      <w:r w:rsidR="00BD0863">
        <w:rPr>
          <w:lang w:bidi="ar-DZ"/>
        </w:rPr>
        <w:t>.</w:t>
      </w:r>
    </w:p>
    <w:p w:rsidR="000F6C4C" w:rsidRPr="00C9613F" w:rsidRDefault="000F6C4C" w:rsidP="00C9613F">
      <w:pPr>
        <w:rPr>
          <w:rFonts w:cstheme="majorBidi"/>
          <w:color w:val="000000"/>
          <w:szCs w:val="24"/>
        </w:rPr>
      </w:pPr>
    </w:p>
    <w:p w:rsidR="00AE186D" w:rsidRDefault="00AE186D" w:rsidP="00016A02">
      <w:pPr>
        <w:pStyle w:val="Header2"/>
        <w:rPr>
          <w:lang w:bidi="ar-DZ"/>
        </w:rPr>
      </w:pPr>
      <w:r w:rsidRPr="00A37D90">
        <w:t>Structured Query Language</w:t>
      </w:r>
      <w:r>
        <w:rPr>
          <w:lang w:bidi="ar-DZ"/>
        </w:rPr>
        <w:t xml:space="preserve"> SQL :</w:t>
      </w:r>
    </w:p>
    <w:p w:rsidR="00A37D90" w:rsidRPr="00176E0D" w:rsidRDefault="00AE186D" w:rsidP="00176E0D">
      <w:pPr>
        <w:ind w:firstLine="567"/>
        <w:rPr>
          <w:szCs w:val="24"/>
          <w:shd w:val="clear" w:color="auto" w:fill="FFFFFF"/>
        </w:rPr>
      </w:pPr>
      <w:r w:rsidRPr="00176E0D">
        <w:rPr>
          <w:szCs w:val="24"/>
          <w:shd w:val="clear" w:color="auto" w:fill="FFFFFF"/>
        </w:rPr>
        <w:t>SQL (sigle de </w:t>
      </w:r>
      <w:r w:rsidRPr="00176E0D">
        <w:rPr>
          <w:rStyle w:val="lang-en"/>
          <w:rFonts w:cstheme="majorBidi"/>
          <w:color w:val="000000" w:themeColor="text1"/>
          <w:szCs w:val="24"/>
          <w:shd w:val="clear" w:color="auto" w:fill="FFFFFF"/>
        </w:rPr>
        <w:t>Structured Query Language</w:t>
      </w:r>
      <w:r w:rsidRPr="00176E0D">
        <w:rPr>
          <w:szCs w:val="24"/>
          <w:shd w:val="clear" w:color="auto" w:fill="FFFFFF"/>
        </w:rPr>
        <w:t>, en français langage de requête structurée) est un </w:t>
      </w:r>
      <w:hyperlink r:id="rId40" w:tooltip="Langage informatique" w:history="1">
        <w:r w:rsidRPr="00176E0D">
          <w:rPr>
            <w:rStyle w:val="Lienhypertexte"/>
            <w:rFonts w:cstheme="majorBidi"/>
            <w:color w:val="000000" w:themeColor="text1"/>
            <w:szCs w:val="24"/>
            <w:u w:val="none"/>
            <w:shd w:val="clear" w:color="auto" w:fill="FFFFFF"/>
          </w:rPr>
          <w:t>langage informatique</w:t>
        </w:r>
      </w:hyperlink>
      <w:r w:rsidRPr="00176E0D">
        <w:rPr>
          <w:szCs w:val="24"/>
          <w:shd w:val="clear" w:color="auto" w:fill="FFFFFF"/>
        </w:rPr>
        <w:t> normalisé servant à exploiter des </w:t>
      </w:r>
      <w:hyperlink r:id="rId41" w:tooltip="Bases de données relationnelles" w:history="1">
        <w:r w:rsidRPr="00176E0D">
          <w:rPr>
            <w:rStyle w:val="Lienhypertexte"/>
            <w:rFonts w:cstheme="majorBidi"/>
            <w:color w:val="000000" w:themeColor="text1"/>
            <w:szCs w:val="24"/>
            <w:u w:val="none"/>
            <w:shd w:val="clear" w:color="auto" w:fill="FFFFFF"/>
          </w:rPr>
          <w:t>bases de données relationnelles</w:t>
        </w:r>
      </w:hyperlink>
      <w:r w:rsidRPr="00176E0D">
        <w:rPr>
          <w:szCs w:val="24"/>
          <w:shd w:val="clear" w:color="auto" w:fill="FFFFFF"/>
        </w:rPr>
        <w:t>. La partie langage de manipulation des données de SQL permet de rechercher, d'ajouter, de modifier ou de supprimer des données dans les bases de données relationnelles.</w:t>
      </w:r>
      <w:r w:rsidR="00312DCF" w:rsidRPr="00176E0D">
        <w:rPr>
          <w:szCs w:val="24"/>
          <w:vertAlign w:val="superscript"/>
        </w:rPr>
        <w:t xml:space="preserve"> </w:t>
      </w:r>
      <w:sdt>
        <w:sdtPr>
          <w:rPr>
            <w:szCs w:val="24"/>
            <w:vertAlign w:val="superscript"/>
          </w:rPr>
          <w:id w:val="279868939"/>
          <w:citation/>
        </w:sdtPr>
        <w:sdtContent>
          <w:r w:rsidR="00D6513E" w:rsidRPr="00176E0D">
            <w:rPr>
              <w:szCs w:val="24"/>
              <w:vertAlign w:val="superscript"/>
            </w:rPr>
            <w:fldChar w:fldCharType="begin"/>
          </w:r>
          <w:r w:rsidR="00312DCF" w:rsidRPr="00176E0D">
            <w:rPr>
              <w:szCs w:val="24"/>
              <w:vertAlign w:val="superscript"/>
            </w:rPr>
            <w:instrText xml:space="preserve"> CITATION SQL \l 2057 </w:instrText>
          </w:r>
          <w:r w:rsidR="00D6513E" w:rsidRPr="00176E0D">
            <w:rPr>
              <w:szCs w:val="24"/>
              <w:vertAlign w:val="superscript"/>
            </w:rPr>
            <w:fldChar w:fldCharType="separate"/>
          </w:r>
          <w:r w:rsidR="00312DCF" w:rsidRPr="00176E0D">
            <w:rPr>
              <w:noProof/>
              <w:szCs w:val="24"/>
              <w:vertAlign w:val="superscript"/>
            </w:rPr>
            <w:t xml:space="preserve"> </w:t>
          </w:r>
          <w:r w:rsidR="00312DCF" w:rsidRPr="00176E0D">
            <w:rPr>
              <w:noProof/>
              <w:szCs w:val="24"/>
              <w:vertAlign w:val="superscript"/>
              <w:lang w:val="en-GB"/>
            </w:rPr>
            <w:t>(SQL)</w:t>
          </w:r>
          <w:r w:rsidR="00D6513E" w:rsidRPr="00176E0D">
            <w:rPr>
              <w:szCs w:val="24"/>
              <w:vertAlign w:val="superscript"/>
            </w:rPr>
            <w:fldChar w:fldCharType="end"/>
          </w:r>
        </w:sdtContent>
      </w:sdt>
    </w:p>
    <w:p w:rsidR="0016745F" w:rsidRDefault="00A37D90" w:rsidP="00A37D90">
      <w:pPr>
        <w:pStyle w:val="Header3"/>
        <w:rPr>
          <w:lang w:bidi="ar-DZ"/>
        </w:rPr>
      </w:pPr>
      <w:r>
        <w:rPr>
          <w:lang w:bidi="ar-DZ"/>
        </w:rPr>
        <w:t>Utilisation de SQL :</w:t>
      </w:r>
    </w:p>
    <w:p w:rsidR="00A37D90" w:rsidRPr="00A37D90" w:rsidRDefault="00A37D90" w:rsidP="0095318E">
      <w:pPr>
        <w:ind w:firstLine="567"/>
        <w:rPr>
          <w:color w:val="000000" w:themeColor="text1"/>
        </w:rPr>
      </w:pPr>
      <w:r w:rsidRPr="00A37D90">
        <w:rPr>
          <w:color w:val="000000" w:themeColor="text1"/>
        </w:rPr>
        <w:t>Le langage SQL s'utilise principalement de trois manières :</w:t>
      </w:r>
    </w:p>
    <w:p w:rsidR="00A37D90" w:rsidRPr="00566B95" w:rsidRDefault="00A37D90" w:rsidP="00566B95">
      <w:pPr>
        <w:pStyle w:val="Paragraphedeliste"/>
        <w:numPr>
          <w:ilvl w:val="0"/>
          <w:numId w:val="21"/>
        </w:numPr>
        <w:ind w:left="1134"/>
        <w:rPr>
          <w:color w:val="000000" w:themeColor="text1"/>
        </w:rPr>
      </w:pPr>
      <w:r w:rsidRPr="00A37D90">
        <w:rPr>
          <w:color w:val="000000" w:themeColor="text1"/>
        </w:rPr>
        <w:t>Un programme écrit dans un langage de programmation donné utilise l'</w:t>
      </w:r>
      <w:hyperlink r:id="rId42" w:tooltip="Call Level Interface" w:history="1">
        <w:r w:rsidRPr="00A37D90">
          <w:rPr>
            <w:rStyle w:val="Lienhypertexte"/>
            <w:rFonts w:cstheme="majorBidi"/>
            <w:color w:val="000000" w:themeColor="text1"/>
            <w:sz w:val="21"/>
            <w:szCs w:val="21"/>
            <w:u w:val="none"/>
          </w:rPr>
          <w:t>interface de programmation</w:t>
        </w:r>
      </w:hyperlink>
      <w:r w:rsidRPr="00A37D90">
        <w:rPr>
          <w:color w:val="000000" w:themeColor="text1"/>
        </w:rPr>
        <w:t xml:space="preserve"> du SGBD pour lui transmettre des instructions en langage SQL. Ces programmes utilisent des composants logiciels tels que </w:t>
      </w:r>
      <w:hyperlink r:id="rId43" w:tooltip="ODBC" w:history="1">
        <w:r w:rsidRPr="00A37D90">
          <w:rPr>
            <w:rStyle w:val="Lienhypertexte"/>
            <w:rFonts w:cstheme="majorBidi"/>
            <w:color w:val="000000" w:themeColor="text1"/>
            <w:sz w:val="21"/>
            <w:szCs w:val="21"/>
            <w:u w:val="none"/>
          </w:rPr>
          <w:t>ODBC</w:t>
        </w:r>
      </w:hyperlink>
      <w:r w:rsidRPr="00A37D90">
        <w:rPr>
          <w:color w:val="000000" w:themeColor="text1"/>
        </w:rPr>
        <w:t> ou </w:t>
      </w:r>
      <w:hyperlink r:id="rId44" w:tooltip="JDBC" w:history="1">
        <w:r w:rsidRPr="00A37D90">
          <w:rPr>
            <w:rStyle w:val="Lienhypertexte"/>
            <w:rFonts w:cstheme="majorBidi"/>
            <w:color w:val="000000" w:themeColor="text1"/>
            <w:sz w:val="21"/>
            <w:szCs w:val="21"/>
            <w:u w:val="none"/>
          </w:rPr>
          <w:t>JDBC</w:t>
        </w:r>
      </w:hyperlink>
      <w:r w:rsidRPr="00A37D90">
        <w:rPr>
          <w:color w:val="000000" w:themeColor="text1"/>
        </w:rPr>
        <w:t>. Cette technique est utilisée par l'</w:t>
      </w:r>
      <w:hyperlink r:id="rId45" w:tooltip="Invite de commande" w:history="1">
        <w:r w:rsidRPr="00A37D90">
          <w:rPr>
            <w:rStyle w:val="Lienhypertexte"/>
            <w:rFonts w:cstheme="majorBidi"/>
            <w:color w:val="000000" w:themeColor="text1"/>
            <w:sz w:val="21"/>
            <w:szCs w:val="21"/>
            <w:u w:val="none"/>
          </w:rPr>
          <w:t>invite de commande</w:t>
        </w:r>
      </w:hyperlink>
      <w:r w:rsidRPr="00A37D90">
        <w:rPr>
          <w:color w:val="000000" w:themeColor="text1"/>
        </w:rPr>
        <w:t> qui permet à un </w:t>
      </w:r>
      <w:hyperlink r:id="rId46" w:tooltip="Administrateur de bases de données" w:history="1">
        <w:r w:rsidRPr="00A37D90">
          <w:rPr>
            <w:rStyle w:val="Lienhypertexte"/>
            <w:rFonts w:cstheme="majorBidi"/>
            <w:color w:val="000000" w:themeColor="text1"/>
            <w:sz w:val="21"/>
            <w:szCs w:val="21"/>
            <w:u w:val="none"/>
          </w:rPr>
          <w:t>administrateur</w:t>
        </w:r>
      </w:hyperlink>
      <w:r w:rsidRPr="00A37D90">
        <w:rPr>
          <w:color w:val="000000" w:themeColor="text1"/>
        </w:rPr>
        <w:t> d'effectuer des opérations sur les bases de données, opérations qu'il décrit en SQL.</w:t>
      </w:r>
    </w:p>
    <w:p w:rsidR="00A37D90" w:rsidRPr="00566B95" w:rsidRDefault="00A37D90" w:rsidP="00566B95">
      <w:pPr>
        <w:pStyle w:val="Paragraphedeliste"/>
        <w:numPr>
          <w:ilvl w:val="0"/>
          <w:numId w:val="21"/>
        </w:numPr>
        <w:ind w:left="1134"/>
        <w:rPr>
          <w:color w:val="000000" w:themeColor="text1"/>
        </w:rPr>
      </w:pPr>
      <w:r w:rsidRPr="00A37D90">
        <w:rPr>
          <w:color w:val="000000" w:themeColor="text1"/>
        </w:rPr>
        <w:t>Technique dite Embedded SQL : des instructions en langage SQL sont incorporées dans le </w:t>
      </w:r>
      <w:hyperlink r:id="rId47" w:tooltip="Code source" w:history="1">
        <w:r w:rsidRPr="00A37D90">
          <w:rPr>
            <w:rStyle w:val="Lienhypertexte"/>
            <w:rFonts w:cstheme="majorBidi"/>
            <w:color w:val="000000" w:themeColor="text1"/>
            <w:sz w:val="21"/>
            <w:szCs w:val="21"/>
            <w:u w:val="none"/>
          </w:rPr>
          <w:t>code source</w:t>
        </w:r>
      </w:hyperlink>
      <w:r w:rsidRPr="00A37D90">
        <w:rPr>
          <w:color w:val="000000" w:themeColor="text1"/>
        </w:rPr>
        <w:t> d'un programme écrit dans un autre langage.</w:t>
      </w:r>
    </w:p>
    <w:p w:rsidR="00A37D90" w:rsidRPr="00A37D90" w:rsidRDefault="00A37D90" w:rsidP="00ED387F">
      <w:pPr>
        <w:pStyle w:val="Paragraphedeliste"/>
        <w:numPr>
          <w:ilvl w:val="0"/>
          <w:numId w:val="21"/>
        </w:numPr>
        <w:ind w:left="1134"/>
        <w:rPr>
          <w:color w:val="000000" w:themeColor="text1"/>
        </w:rPr>
      </w:pPr>
      <w:r w:rsidRPr="00A37D90">
        <w:rPr>
          <w:color w:val="000000" w:themeColor="text1"/>
        </w:rPr>
        <w:t>Technique des </w:t>
      </w:r>
      <w:hyperlink r:id="rId48" w:tooltip="Procédure stockée" w:history="1">
        <w:r w:rsidRPr="00A37D90">
          <w:rPr>
            <w:rStyle w:val="Lienhypertexte"/>
            <w:rFonts w:cstheme="majorBidi"/>
            <w:color w:val="000000" w:themeColor="text1"/>
            <w:sz w:val="21"/>
            <w:szCs w:val="21"/>
            <w:u w:val="none"/>
          </w:rPr>
          <w:t>procédures stockées</w:t>
        </w:r>
      </w:hyperlink>
      <w:r w:rsidRPr="00A37D90">
        <w:rPr>
          <w:color w:val="000000" w:themeColor="text1"/>
        </w:rPr>
        <w:t> : des </w:t>
      </w:r>
      <w:hyperlink r:id="rId49" w:tooltip="Fonction informatique" w:history="1">
        <w:r w:rsidRPr="00A37D90">
          <w:rPr>
            <w:rStyle w:val="Lienhypertexte"/>
            <w:rFonts w:cstheme="majorBidi"/>
            <w:color w:val="000000" w:themeColor="text1"/>
            <w:sz w:val="21"/>
            <w:szCs w:val="21"/>
            <w:u w:val="none"/>
          </w:rPr>
          <w:t>fonctions</w:t>
        </w:r>
      </w:hyperlink>
      <w:r w:rsidRPr="00A37D90">
        <w:rPr>
          <w:color w:val="000000" w:themeColor="text1"/>
        </w:rPr>
        <w:t> écrites en langage SQL sont enregistrées dans la base de données en vue d'être exécutées par le SGBD. Cette technique est utilisée pour les </w:t>
      </w:r>
      <w:hyperlink r:id="rId50" w:tooltip="Déclencheur" w:history="1">
        <w:r w:rsidRPr="00A37D90">
          <w:rPr>
            <w:rStyle w:val="Lienhypertexte"/>
            <w:rFonts w:cstheme="majorBidi"/>
            <w:color w:val="000000" w:themeColor="text1"/>
            <w:sz w:val="21"/>
            <w:szCs w:val="21"/>
            <w:u w:val="none"/>
          </w:rPr>
          <w:t>trigger</w:t>
        </w:r>
      </w:hyperlink>
      <w:r w:rsidRPr="00A37D90">
        <w:rPr>
          <w:color w:val="000000" w:themeColor="text1"/>
        </w:rPr>
        <w:t> - procédures déclenchées automatiquement sur modification du contenu de la base de données.</w:t>
      </w:r>
      <w:r w:rsidR="00312DCF" w:rsidRPr="00312DCF">
        <w:rPr>
          <w:color w:val="000000" w:themeColor="text1"/>
          <w:vertAlign w:val="superscript"/>
        </w:rPr>
        <w:t xml:space="preserve"> </w:t>
      </w:r>
      <w:sdt>
        <w:sdtPr>
          <w:rPr>
            <w:color w:val="000000" w:themeColor="text1"/>
            <w:vertAlign w:val="superscript"/>
          </w:rPr>
          <w:id w:val="279868940"/>
          <w:citation/>
        </w:sdtPr>
        <w:sdtContent>
          <w:r w:rsidR="00D6513E" w:rsidRPr="00312DCF">
            <w:rPr>
              <w:color w:val="000000" w:themeColor="text1"/>
              <w:vertAlign w:val="superscript"/>
            </w:rPr>
            <w:fldChar w:fldCharType="begin"/>
          </w:r>
          <w:r w:rsidR="00312DCF" w:rsidRPr="00312DCF">
            <w:rPr>
              <w:color w:val="000000" w:themeColor="text1"/>
              <w:vertAlign w:val="superscript"/>
            </w:rPr>
            <w:instrText xml:space="preserve"> CITATION SQL \l 2057 </w:instrText>
          </w:r>
          <w:r w:rsidR="00D6513E" w:rsidRPr="00312DCF">
            <w:rPr>
              <w:color w:val="000000" w:themeColor="text1"/>
              <w:vertAlign w:val="superscript"/>
            </w:rPr>
            <w:fldChar w:fldCharType="separate"/>
          </w:r>
          <w:r w:rsidR="00312DCF" w:rsidRPr="00312DCF">
            <w:rPr>
              <w:noProof/>
              <w:color w:val="000000" w:themeColor="text1"/>
              <w:vertAlign w:val="superscript"/>
            </w:rPr>
            <w:t xml:space="preserve"> </w:t>
          </w:r>
          <w:r w:rsidR="00312DCF" w:rsidRPr="00312DCF">
            <w:rPr>
              <w:noProof/>
              <w:color w:val="000000" w:themeColor="text1"/>
              <w:vertAlign w:val="superscript"/>
              <w:lang w:val="en-GB"/>
            </w:rPr>
            <w:t>(SQL)</w:t>
          </w:r>
          <w:r w:rsidR="00D6513E" w:rsidRPr="00312DCF">
            <w:rPr>
              <w:color w:val="000000" w:themeColor="text1"/>
              <w:vertAlign w:val="superscript"/>
            </w:rPr>
            <w:fldChar w:fldCharType="end"/>
          </w:r>
        </w:sdtContent>
      </w:sdt>
    </w:p>
    <w:p w:rsidR="00A37D90" w:rsidRDefault="0055695E" w:rsidP="0055695E">
      <w:pPr>
        <w:pStyle w:val="Header3"/>
        <w:rPr>
          <w:lang w:bidi="ar-DZ"/>
        </w:rPr>
      </w:pPr>
      <w:r>
        <w:rPr>
          <w:lang w:bidi="ar-DZ"/>
        </w:rPr>
        <w:t>CRUD :</w:t>
      </w:r>
    </w:p>
    <w:p w:rsidR="0055695E" w:rsidRPr="0055695E" w:rsidRDefault="0055695E" w:rsidP="0095318E">
      <w:pPr>
        <w:ind w:firstLine="567"/>
      </w:pPr>
      <w:r w:rsidRPr="0055695E">
        <w:t>L'acronyme informatique anglais CRUD (pour </w:t>
      </w:r>
      <w:r w:rsidR="00845CF8" w:rsidRPr="0055695E">
        <w:t>Create</w:t>
      </w:r>
      <w:r w:rsidRPr="0055695E">
        <w:t>, </w:t>
      </w:r>
      <w:r w:rsidR="00845CF8" w:rsidRPr="0055695E">
        <w:t>Read</w:t>
      </w:r>
      <w:r w:rsidRPr="0055695E">
        <w:t>, update, </w:t>
      </w:r>
      <w:r w:rsidR="00845CF8" w:rsidRPr="0055695E">
        <w:t>Delete</w:t>
      </w:r>
      <w:r w:rsidRPr="0055695E">
        <w:t>) (parfois appelé SCRUD avec un "S" pour search) désigne les quatre opérations de base pour la </w:t>
      </w:r>
      <w:hyperlink r:id="rId51" w:tooltip="Persistance (informatique)" w:history="1">
        <w:r w:rsidRPr="0055695E">
          <w:rPr>
            <w:rStyle w:val="Lienhypertexte"/>
            <w:rFonts w:ascii="Arial" w:hAnsi="Arial" w:cs="Arial"/>
            <w:color w:val="000000" w:themeColor="text1"/>
            <w:sz w:val="21"/>
            <w:szCs w:val="21"/>
            <w:u w:val="none"/>
          </w:rPr>
          <w:t>persistance</w:t>
        </w:r>
      </w:hyperlink>
      <w:r w:rsidRPr="0055695E">
        <w:t> des données, en particulier le stockage d'informations en </w:t>
      </w:r>
      <w:hyperlink r:id="rId52" w:tooltip="Base de données" w:history="1">
        <w:r w:rsidRPr="0055695E">
          <w:rPr>
            <w:rStyle w:val="Lienhypertexte"/>
            <w:rFonts w:ascii="Arial" w:hAnsi="Arial" w:cs="Arial"/>
            <w:color w:val="000000" w:themeColor="text1"/>
            <w:sz w:val="21"/>
            <w:szCs w:val="21"/>
            <w:u w:val="none"/>
          </w:rPr>
          <w:t>base de données</w:t>
        </w:r>
      </w:hyperlink>
      <w:r w:rsidRPr="0055695E">
        <w:t>.</w:t>
      </w:r>
    </w:p>
    <w:p w:rsidR="0055695E" w:rsidRPr="0055695E" w:rsidRDefault="0055695E" w:rsidP="0055695E">
      <w:r w:rsidRPr="0055695E">
        <w:t>Soit :</w:t>
      </w:r>
    </w:p>
    <w:p w:rsidR="0055695E" w:rsidRPr="0055695E" w:rsidRDefault="00845CF8" w:rsidP="007A6F1C">
      <w:pPr>
        <w:pStyle w:val="Paragraphedeliste"/>
        <w:numPr>
          <w:ilvl w:val="0"/>
          <w:numId w:val="31"/>
        </w:numPr>
      </w:pPr>
      <w:r w:rsidRPr="007A6F1C">
        <w:rPr>
          <w:rStyle w:val="lang-en"/>
          <w:rFonts w:ascii="Arial" w:hAnsi="Arial" w:cs="Arial"/>
          <w:color w:val="000000" w:themeColor="text1"/>
          <w:sz w:val="21"/>
          <w:szCs w:val="21"/>
        </w:rPr>
        <w:lastRenderedPageBreak/>
        <w:t>Create</w:t>
      </w:r>
      <w:r w:rsidR="0055695E" w:rsidRPr="0055695E">
        <w:t>: créer</w:t>
      </w:r>
    </w:p>
    <w:p w:rsidR="0055695E" w:rsidRPr="0055695E" w:rsidRDefault="00845CF8" w:rsidP="007A6F1C">
      <w:pPr>
        <w:pStyle w:val="Paragraphedeliste"/>
        <w:numPr>
          <w:ilvl w:val="0"/>
          <w:numId w:val="31"/>
        </w:numPr>
      </w:pPr>
      <w:r w:rsidRPr="007A6F1C">
        <w:rPr>
          <w:rStyle w:val="lang-en"/>
          <w:rFonts w:ascii="Arial" w:hAnsi="Arial" w:cs="Arial"/>
          <w:color w:val="000000" w:themeColor="text1"/>
          <w:sz w:val="21"/>
          <w:szCs w:val="21"/>
        </w:rPr>
        <w:t>Read</w:t>
      </w:r>
      <w:r w:rsidR="0055695E" w:rsidRPr="0055695E">
        <w:t>: lire</w:t>
      </w:r>
    </w:p>
    <w:p w:rsidR="0055695E" w:rsidRPr="0055695E" w:rsidRDefault="00845CF8" w:rsidP="007A6F1C">
      <w:pPr>
        <w:pStyle w:val="Paragraphedeliste"/>
        <w:numPr>
          <w:ilvl w:val="0"/>
          <w:numId w:val="31"/>
        </w:numPr>
      </w:pPr>
      <w:r w:rsidRPr="007A6F1C">
        <w:rPr>
          <w:rStyle w:val="lang-en"/>
          <w:rFonts w:ascii="Arial" w:hAnsi="Arial" w:cs="Arial"/>
          <w:color w:val="000000" w:themeColor="text1"/>
          <w:sz w:val="21"/>
          <w:szCs w:val="21"/>
        </w:rPr>
        <w:t>Update</w:t>
      </w:r>
      <w:r w:rsidR="0055695E" w:rsidRPr="0055695E">
        <w:t>: mettre à jour</w:t>
      </w:r>
    </w:p>
    <w:p w:rsidR="0055695E" w:rsidRPr="0055695E" w:rsidRDefault="00845CF8" w:rsidP="007A6F1C">
      <w:pPr>
        <w:pStyle w:val="Paragraphedeliste"/>
        <w:numPr>
          <w:ilvl w:val="0"/>
          <w:numId w:val="31"/>
        </w:numPr>
      </w:pPr>
      <w:r w:rsidRPr="007A6F1C">
        <w:rPr>
          <w:rStyle w:val="lang-en"/>
          <w:rFonts w:ascii="Arial" w:hAnsi="Arial" w:cs="Arial"/>
          <w:color w:val="000000" w:themeColor="text1"/>
          <w:sz w:val="21"/>
          <w:szCs w:val="21"/>
        </w:rPr>
        <w:t>Delete</w:t>
      </w:r>
      <w:r w:rsidR="0055695E" w:rsidRPr="0055695E">
        <w:t>: supprimer</w:t>
      </w:r>
    </w:p>
    <w:p w:rsidR="0055695E" w:rsidRPr="0055695E" w:rsidRDefault="0055695E" w:rsidP="0070475D">
      <w:pPr>
        <w:ind w:firstLine="567"/>
      </w:pPr>
      <w:r w:rsidRPr="0055695E">
        <w:t>Plus généralement, il désigne les opérations permettant la gestion d'une collection d'éléments.</w:t>
      </w:r>
    </w:p>
    <w:p w:rsidR="0055695E" w:rsidRDefault="0055695E" w:rsidP="00D21815">
      <w:pPr>
        <w:rPr>
          <w:vertAlign w:val="superscript"/>
        </w:rPr>
      </w:pPr>
      <w:r w:rsidRPr="0055695E">
        <w:t>Ce terme est aussi un jeu de mot en anglais sur l'adjectif </w:t>
      </w:r>
      <w:r w:rsidR="001F69A9" w:rsidRPr="0055695E">
        <w:t>crude</w:t>
      </w:r>
      <w:r w:rsidR="001F69A9">
        <w:t>.</w:t>
      </w:r>
      <w:sdt>
        <w:sdtPr>
          <w:rPr>
            <w:vertAlign w:val="superscript"/>
          </w:rPr>
          <w:id w:val="279868943"/>
          <w:citation/>
        </w:sdtPr>
        <w:sdtContent>
          <w:r w:rsidR="00D6513E" w:rsidRPr="0055695E">
            <w:rPr>
              <w:vertAlign w:val="superscript"/>
            </w:rPr>
            <w:fldChar w:fldCharType="begin"/>
          </w:r>
          <w:r w:rsidRPr="0055695E">
            <w:rPr>
              <w:vertAlign w:val="superscript"/>
            </w:rPr>
            <w:instrText xml:space="preserve"> CITATION CRU \l 2057 </w:instrText>
          </w:r>
          <w:r w:rsidR="00D6513E" w:rsidRPr="0055695E">
            <w:rPr>
              <w:vertAlign w:val="superscript"/>
            </w:rPr>
            <w:fldChar w:fldCharType="separate"/>
          </w:r>
          <w:r w:rsidRPr="0055695E">
            <w:rPr>
              <w:noProof/>
              <w:vertAlign w:val="superscript"/>
            </w:rPr>
            <w:t xml:space="preserve"> </w:t>
          </w:r>
          <w:r w:rsidRPr="00D21815">
            <w:rPr>
              <w:noProof/>
              <w:vertAlign w:val="superscript"/>
            </w:rPr>
            <w:t>(CRUD)</w:t>
          </w:r>
          <w:r w:rsidR="00D6513E" w:rsidRPr="0055695E">
            <w:rPr>
              <w:vertAlign w:val="superscript"/>
            </w:rPr>
            <w:fldChar w:fldCharType="end"/>
          </w:r>
        </w:sdtContent>
      </w:sdt>
    </w:p>
    <w:p w:rsidR="000D26A5" w:rsidRDefault="000D26A5" w:rsidP="000D26A5">
      <w:pPr>
        <w:pStyle w:val="Header3"/>
      </w:pPr>
      <w:r>
        <w:t>Les fonctions SQL :</w:t>
      </w:r>
    </w:p>
    <w:p w:rsidR="0070475D" w:rsidRPr="000D26A5" w:rsidRDefault="00DE37A5" w:rsidP="00DE37A5">
      <w:pPr>
        <w:ind w:firstLine="567"/>
      </w:pPr>
      <w:r>
        <w:t>Sont des fonctions qui exécuter une liste d’arbitraire d’instructions qui vous p</w:t>
      </w:r>
      <w:r w:rsidR="00DC2078">
        <w:t>ermettent d’effectuer des requêtes plus élaborées</w:t>
      </w:r>
      <w:r>
        <w:t>, par exemple adaptant les résultats pour qu’un chaine soit affichée en majuscule ou bien pour enregistrer une chaine avec la date actuelle.</w:t>
      </w:r>
    </w:p>
    <w:p w:rsidR="006611D1" w:rsidRPr="006611D1" w:rsidRDefault="00016A02" w:rsidP="006E0A9F">
      <w:pPr>
        <w:pStyle w:val="Header2"/>
      </w:pPr>
      <w:r w:rsidRPr="006611D1">
        <w:rPr>
          <w:shd w:val="clear" w:color="auto" w:fill="FFFFFF"/>
        </w:rPr>
        <w:t>environnement de développement :</w:t>
      </w:r>
    </w:p>
    <w:p w:rsidR="00016A02" w:rsidRPr="00016A02" w:rsidRDefault="006611D1" w:rsidP="00ED387F">
      <w:pPr>
        <w:ind w:firstLine="567"/>
      </w:pPr>
      <w:r>
        <w:t xml:space="preserve">En programmation informatique, un environnement de développement est un ensemble d’outils pour augmenter la productivité des programmeurs qui développent des logiciels, il comporte un éditeur de texte destiné à la programmation, des fonctions qui permettent, par pression sur un bouton, de démarrer le compilateur ou l’éditeur de liens ainsi qu’un débogueur en ligne, qui permet d’exécuter sont dédiés à un langage de programmation en particulier. </w:t>
      </w:r>
    </w:p>
    <w:p w:rsidR="0055695E" w:rsidRDefault="00D166AF" w:rsidP="00E714C8">
      <w:pPr>
        <w:pStyle w:val="Header2"/>
        <w:rPr>
          <w:lang w:bidi="ar-DZ"/>
        </w:rPr>
      </w:pPr>
      <w:r>
        <w:rPr>
          <w:lang w:bidi="ar-DZ"/>
        </w:rPr>
        <w:t>Conclusion :</w:t>
      </w:r>
    </w:p>
    <w:p w:rsidR="00651EB5" w:rsidRDefault="00DD7226" w:rsidP="00ED387F">
      <w:pPr>
        <w:ind w:firstLine="567"/>
        <w:rPr>
          <w:lang w:bidi="ar-DZ"/>
        </w:rPr>
      </w:pPr>
      <w:r w:rsidRPr="00DD7226">
        <w:rPr>
          <w:lang w:bidi="ar-DZ"/>
        </w:rPr>
        <w:t xml:space="preserve">Après avoir </w:t>
      </w:r>
      <w:r w:rsidR="00802EB8">
        <w:rPr>
          <w:lang w:bidi="ar-DZ"/>
        </w:rPr>
        <w:t xml:space="preserve">précisé et </w:t>
      </w:r>
      <w:r w:rsidRPr="00DD7226">
        <w:rPr>
          <w:lang w:bidi="ar-DZ"/>
        </w:rPr>
        <w:t xml:space="preserve">collecté les outils nécessaires pour </w:t>
      </w:r>
      <w:r w:rsidR="006573D2">
        <w:rPr>
          <w:lang w:bidi="ar-DZ"/>
        </w:rPr>
        <w:t xml:space="preserve">montré </w:t>
      </w:r>
      <w:r w:rsidRPr="00DD7226">
        <w:rPr>
          <w:lang w:bidi="ar-DZ"/>
        </w:rPr>
        <w:t xml:space="preserve">notre projet, nous devons maintenant concevoir un diagramme expliquant les fonctionnalités </w:t>
      </w:r>
      <w:r w:rsidR="00C92579">
        <w:rPr>
          <w:lang w:bidi="ar-DZ"/>
        </w:rPr>
        <w:t xml:space="preserve">et </w:t>
      </w:r>
      <w:r w:rsidR="006573D2">
        <w:rPr>
          <w:lang w:bidi="ar-DZ"/>
        </w:rPr>
        <w:t>les c</w:t>
      </w:r>
      <w:r w:rsidR="00C92579" w:rsidRPr="00C92579">
        <w:rPr>
          <w:lang w:bidi="ar-DZ"/>
        </w:rPr>
        <w:t xml:space="preserve">aractéristiques </w:t>
      </w:r>
      <w:r w:rsidRPr="00DD7226">
        <w:rPr>
          <w:lang w:bidi="ar-DZ"/>
        </w:rPr>
        <w:t xml:space="preserve">de notre </w:t>
      </w:r>
      <w:r w:rsidR="006573D2">
        <w:rPr>
          <w:lang w:bidi="ar-DZ"/>
        </w:rPr>
        <w:t>application dans le domaine de gestion de hospitalisation</w:t>
      </w:r>
      <w:r w:rsidR="00EA271C">
        <w:rPr>
          <w:lang w:bidi="ar-DZ"/>
        </w:rPr>
        <w:t>.</w:t>
      </w:r>
    </w:p>
    <w:p w:rsidR="002112C7" w:rsidRDefault="002112C7" w:rsidP="00ED387F">
      <w:pPr>
        <w:ind w:firstLine="567"/>
        <w:rPr>
          <w:lang w:bidi="ar-DZ"/>
        </w:rPr>
      </w:pPr>
    </w:p>
    <w:p w:rsidR="002112C7" w:rsidRDefault="002112C7" w:rsidP="00ED387F">
      <w:pPr>
        <w:ind w:firstLine="567"/>
        <w:rPr>
          <w:lang w:bidi="ar-DZ"/>
        </w:rPr>
      </w:pPr>
    </w:p>
    <w:p w:rsidR="002112C7" w:rsidRDefault="002112C7" w:rsidP="00ED387F">
      <w:pPr>
        <w:ind w:firstLine="567"/>
        <w:rPr>
          <w:lang w:bidi="ar-DZ"/>
        </w:rPr>
      </w:pPr>
    </w:p>
    <w:p w:rsidR="002112C7" w:rsidRDefault="002112C7" w:rsidP="00ED387F">
      <w:pPr>
        <w:ind w:firstLine="567"/>
        <w:rPr>
          <w:lang w:bidi="ar-DZ"/>
        </w:rPr>
      </w:pPr>
    </w:p>
    <w:p w:rsidR="002112C7" w:rsidRDefault="002112C7" w:rsidP="00ED387F">
      <w:pPr>
        <w:ind w:firstLine="567"/>
        <w:rPr>
          <w:lang w:bidi="ar-DZ"/>
        </w:rPr>
      </w:pPr>
    </w:p>
    <w:p w:rsidR="002112C7" w:rsidRDefault="002112C7" w:rsidP="00ED387F">
      <w:pPr>
        <w:ind w:firstLine="567"/>
        <w:rPr>
          <w:lang w:bidi="ar-DZ"/>
        </w:rPr>
      </w:pPr>
    </w:p>
    <w:p w:rsidR="002112C7" w:rsidRDefault="002112C7" w:rsidP="00ED387F">
      <w:pPr>
        <w:ind w:firstLine="567"/>
        <w:rPr>
          <w:lang w:bidi="ar-DZ"/>
        </w:rPr>
      </w:pPr>
    </w:p>
    <w:p w:rsidR="002112C7" w:rsidRDefault="002112C7" w:rsidP="00ED387F">
      <w:pPr>
        <w:ind w:firstLine="567"/>
        <w:rPr>
          <w:lang w:bidi="ar-DZ"/>
        </w:rPr>
      </w:pPr>
    </w:p>
    <w:p w:rsidR="002112C7" w:rsidRDefault="002112C7" w:rsidP="00ED387F">
      <w:pPr>
        <w:ind w:firstLine="567"/>
        <w:rPr>
          <w:lang w:bidi="ar-DZ"/>
        </w:rPr>
      </w:pPr>
    </w:p>
    <w:p w:rsidR="002112C7" w:rsidRPr="00A37D90" w:rsidRDefault="002112C7" w:rsidP="00ED387F">
      <w:pPr>
        <w:ind w:firstLine="567"/>
        <w:rPr>
          <w:lang w:bidi="ar-DZ"/>
        </w:rPr>
      </w:pPr>
    </w:p>
    <w:p w:rsidR="00C91914" w:rsidRPr="0016745F" w:rsidRDefault="002B0B13" w:rsidP="002B0B13">
      <w:pPr>
        <w:pStyle w:val="Header1"/>
        <w:jc w:val="center"/>
        <w:rPr>
          <w:lang w:bidi="ar-DZ"/>
        </w:rPr>
      </w:pPr>
      <w:bookmarkStart w:id="1" w:name="_Toc172963470"/>
      <w:r w:rsidRPr="0016745F">
        <w:rPr>
          <w:lang w:bidi="ar-DZ"/>
        </w:rPr>
        <w:lastRenderedPageBreak/>
        <w:t xml:space="preserve"> </w:t>
      </w:r>
    </w:p>
    <w:p w:rsidR="002B0B13" w:rsidRDefault="002B0B13" w:rsidP="002B0B13">
      <w:pPr>
        <w:pStyle w:val="Header1"/>
        <w:numPr>
          <w:ilvl w:val="0"/>
          <w:numId w:val="0"/>
        </w:numPr>
        <w:ind w:left="357"/>
        <w:jc w:val="center"/>
        <w:rPr>
          <w:lang w:bidi="ar-DZ"/>
        </w:rPr>
      </w:pPr>
      <w:r>
        <w:rPr>
          <w:lang w:bidi="ar-DZ"/>
        </w:rPr>
        <w:t xml:space="preserve">Conception </w:t>
      </w:r>
      <w:r w:rsidR="000903EF">
        <w:rPr>
          <w:lang w:bidi="ar-DZ"/>
        </w:rPr>
        <w:t xml:space="preserve">et modalisation </w:t>
      </w:r>
      <w:r>
        <w:rPr>
          <w:lang w:bidi="ar-DZ"/>
        </w:rPr>
        <w:t>d’une application de gestion d’analyse de sang</w:t>
      </w:r>
    </w:p>
    <w:p w:rsidR="00096443" w:rsidRDefault="00096443" w:rsidP="00096443">
      <w:pPr>
        <w:pStyle w:val="Header2"/>
        <w:rPr>
          <w:lang w:bidi="ar-DZ"/>
        </w:rPr>
      </w:pPr>
      <w:r>
        <w:rPr>
          <w:lang w:bidi="ar-DZ"/>
        </w:rPr>
        <w:t>Introduction :</w:t>
      </w:r>
    </w:p>
    <w:p w:rsidR="000204E2" w:rsidRDefault="00096443" w:rsidP="0095318E">
      <w:pPr>
        <w:ind w:firstLine="567"/>
        <w:rPr>
          <w:lang w:bidi="ar-DZ"/>
        </w:rPr>
      </w:pPr>
      <w:r w:rsidRPr="00096443">
        <w:rPr>
          <w:lang w:bidi="ar-DZ"/>
        </w:rPr>
        <w:t>Cette partie est consacrée aux étapes fondamentales pour le développement de notre système de gestion d'un patient hospitalisé. Pour la conception de notre application, nous avons choisis de modéliser avec le formalisme UML (Unified Modeling Language) qui offre une flexibilité marquante qui s'exprime par l'utilisation des diagrammes.</w:t>
      </w:r>
    </w:p>
    <w:p w:rsidR="00082ED0" w:rsidRDefault="00082ED0" w:rsidP="00082ED0">
      <w:pPr>
        <w:pStyle w:val="Header2"/>
      </w:pPr>
      <w:r w:rsidRPr="001516F4">
        <w:t>Spécification des besoins</w:t>
      </w:r>
      <w:r>
        <w:t> :</w:t>
      </w:r>
    </w:p>
    <w:p w:rsidR="00DF4119" w:rsidRDefault="00DF4119" w:rsidP="00ED387F">
      <w:pPr>
        <w:ind w:firstLine="567"/>
      </w:pPr>
      <w:r>
        <w:t>Il s’agit d’un</w:t>
      </w:r>
      <w:r w:rsidR="00D1529D">
        <w:t>e</w:t>
      </w:r>
      <w:r>
        <w:t xml:space="preserve"> étape cruciale au début de chaque processus de développement</w:t>
      </w:r>
      <w:r w:rsidR="00D1529D">
        <w:t>, son but est d’assurer le développement d’un logiciel adéquat, on répondant à la question, quel sont les fonctions d’un système :</w:t>
      </w:r>
    </w:p>
    <w:p w:rsidR="00D1529D" w:rsidRDefault="00D1529D" w:rsidP="00D1529D">
      <w:r>
        <w:t>Notre système doit aux exigences suivantes :</w:t>
      </w:r>
    </w:p>
    <w:p w:rsidR="00D1529D" w:rsidRDefault="00D1529D" w:rsidP="009E0A2F">
      <w:pPr>
        <w:ind w:firstLine="567"/>
      </w:pPr>
      <w:r>
        <w:t>Le système doit être en mesure de récupérer les informations de chaque entité à partir de son numéro personnel pour mettre à jour la base de données de l’application.</w:t>
      </w:r>
    </w:p>
    <w:p w:rsidR="00D1529D" w:rsidRDefault="00D1529D" w:rsidP="00D1529D">
      <w:r>
        <w:t>L’insertion de patients et d’autres entités et les diriger vers une salle de n’importe quel service.</w:t>
      </w:r>
    </w:p>
    <w:p w:rsidR="00D1529D" w:rsidRDefault="00D1529D" w:rsidP="009E0A2F">
      <w:pPr>
        <w:ind w:firstLine="567"/>
      </w:pPr>
      <w:r>
        <w:t>Modification ou suppression de l’information sur le patient et d’autres entités.</w:t>
      </w:r>
    </w:p>
    <w:p w:rsidR="004A0081" w:rsidRDefault="00D1529D" w:rsidP="004A0081">
      <w:r>
        <w:t>L’impression de document.</w:t>
      </w:r>
    </w:p>
    <w:p w:rsidR="007D3571" w:rsidRDefault="00B3346B" w:rsidP="007D3571">
      <w:pPr>
        <w:pStyle w:val="Header2"/>
      </w:pPr>
      <w:r>
        <w:t>Présentation de l’UML :</w:t>
      </w:r>
      <w:r w:rsidR="004350F2">
        <w:t xml:space="preserve"> </w:t>
      </w:r>
    </w:p>
    <w:p w:rsidR="007D3571" w:rsidRDefault="000D635B" w:rsidP="00112C67">
      <w:pPr>
        <w:ind w:firstLine="567"/>
      </w:pPr>
      <w:r>
        <w:t>Pour la modélisation de besoins, nous utilisant les diagrammes suivant : Diagramme de cas d’utilisation, diagramme d’Activity, diagramme de séquence et diagramme de class.</w:t>
      </w:r>
    </w:p>
    <w:p w:rsidR="007D3571" w:rsidRDefault="007D3571" w:rsidP="000267A1"/>
    <w:p w:rsidR="00B3346B" w:rsidRDefault="000267A1" w:rsidP="00BC3C2E">
      <w:pPr>
        <w:ind w:firstLine="567"/>
      </w:pPr>
      <w:r>
        <w:t xml:space="preserve">Pour crées les diagrammes de notre application nous avons utilisé le logiciel UMLET </w:t>
      </w:r>
      <w:r w:rsidRPr="000267A1">
        <w:t xml:space="preserve">qui fournissent tous les outils nécessaires </w:t>
      </w:r>
      <w:r w:rsidR="007D3571">
        <w:t xml:space="preserve">pour crée </w:t>
      </w:r>
      <w:r w:rsidR="00BC3C2E">
        <w:t>des</w:t>
      </w:r>
      <w:r w:rsidR="007D3571">
        <w:t xml:space="preserve"> diagramme</w:t>
      </w:r>
      <w:r w:rsidR="00BC3C2E">
        <w:t>s</w:t>
      </w:r>
      <w:r w:rsidR="007D3571">
        <w:t xml:space="preserve"> </w:t>
      </w:r>
      <w:r w:rsidR="00BC3C2E">
        <w:t>qui ont aussi</w:t>
      </w:r>
      <w:r w:rsidRPr="000267A1">
        <w:t xml:space="preserve"> une interface facile</w:t>
      </w:r>
      <w:r w:rsidR="001B56B7">
        <w:t>.</w:t>
      </w:r>
    </w:p>
    <w:p w:rsidR="00F452BD" w:rsidRDefault="00F452BD" w:rsidP="007D3571">
      <w:pPr>
        <w:ind w:firstLine="567"/>
      </w:pPr>
    </w:p>
    <w:p w:rsidR="00F452BD" w:rsidRDefault="00672EF7" w:rsidP="00230335">
      <w:pPr>
        <w:pStyle w:val="Header3"/>
      </w:pPr>
      <w:r>
        <w:t>Diagramme de cas d’utilisation :</w:t>
      </w:r>
    </w:p>
    <w:p w:rsidR="00672EF7" w:rsidRDefault="009A4577" w:rsidP="00A779CE">
      <w:pPr>
        <w:ind w:firstLine="567"/>
      </w:pPr>
      <w:r>
        <w:t>La responsabilité d’un cas d’utilisation est de spécifier un ensemble d’instance, ou une instance de cas d’utilisation représenter une séquence d’action que le système réaliser et qui fournit un résultat observable par l’acteur.</w:t>
      </w:r>
    </w:p>
    <w:p w:rsidR="0031479C" w:rsidRDefault="0031479C" w:rsidP="00A779CE">
      <w:pPr>
        <w:ind w:firstLine="567"/>
      </w:pPr>
    </w:p>
    <w:p w:rsidR="0031479C" w:rsidRDefault="0031479C" w:rsidP="00A779CE">
      <w:pPr>
        <w:ind w:firstLine="567"/>
      </w:pPr>
      <w:r>
        <w:t>Voici les cas d’utilisation de notre appl</w:t>
      </w:r>
      <w:r w:rsidR="00485EBA">
        <w:t>ication :</w:t>
      </w:r>
    </w:p>
    <w:p w:rsidR="00485EBA" w:rsidRDefault="00485EBA" w:rsidP="00DF3610">
      <w:pPr>
        <w:pStyle w:val="Paragraphedeliste"/>
        <w:numPr>
          <w:ilvl w:val="0"/>
          <w:numId w:val="32"/>
        </w:numPr>
      </w:pPr>
      <w:r>
        <w:t>Authentification : l’application vérifie</w:t>
      </w:r>
      <w:r w:rsidR="003E60DB">
        <w:t>r</w:t>
      </w:r>
      <w:r>
        <w:t xml:space="preserve"> que l’utilisateur est bien ce qu’il prétend être lui et lui donnée ensuite l’autorisation d’accès.</w:t>
      </w:r>
    </w:p>
    <w:p w:rsidR="00B75E5B" w:rsidRDefault="00B75E5B" w:rsidP="00B75E5B">
      <w:pPr>
        <w:pStyle w:val="Paragraphedeliste"/>
        <w:numPr>
          <w:ilvl w:val="0"/>
          <w:numId w:val="32"/>
        </w:numPr>
      </w:pPr>
      <w:r>
        <w:t>Ajouter : pouvoir ajouter des nouvelles patientes, des nouveaux examens.</w:t>
      </w:r>
    </w:p>
    <w:p w:rsidR="00DF3610" w:rsidRDefault="00B75E5B" w:rsidP="007D2F4A">
      <w:pPr>
        <w:pStyle w:val="Paragraphedeliste"/>
        <w:numPr>
          <w:ilvl w:val="0"/>
          <w:numId w:val="32"/>
        </w:numPr>
      </w:pPr>
      <w:r>
        <w:t xml:space="preserve">Modification : sert à modifier l’information et </w:t>
      </w:r>
      <w:r w:rsidR="007D2F4A">
        <w:t xml:space="preserve">l’examen </w:t>
      </w:r>
      <w:r>
        <w:t xml:space="preserve">de patient.  </w:t>
      </w:r>
    </w:p>
    <w:p w:rsidR="007D2F4A" w:rsidRDefault="007D2F4A" w:rsidP="007D2F4A">
      <w:pPr>
        <w:pStyle w:val="Paragraphedeliste"/>
        <w:numPr>
          <w:ilvl w:val="0"/>
          <w:numId w:val="32"/>
        </w:numPr>
      </w:pPr>
      <w:r>
        <w:t>Effacer : Effacer un patient.</w:t>
      </w:r>
    </w:p>
    <w:p w:rsidR="007D2F4A" w:rsidRDefault="007D2F4A" w:rsidP="007D2F4A">
      <w:pPr>
        <w:pStyle w:val="Paragraphedeliste"/>
        <w:numPr>
          <w:ilvl w:val="0"/>
          <w:numId w:val="32"/>
        </w:numPr>
      </w:pPr>
      <w:r>
        <w:lastRenderedPageBreak/>
        <w:t>Rechercher : Rechercher des informations de patient.</w:t>
      </w:r>
    </w:p>
    <w:p w:rsidR="0061647F" w:rsidRDefault="007D2F4A" w:rsidP="005A4092">
      <w:pPr>
        <w:pStyle w:val="Paragraphedeliste"/>
        <w:numPr>
          <w:ilvl w:val="0"/>
          <w:numId w:val="32"/>
        </w:numPr>
      </w:pPr>
      <w:r>
        <w:t>Imprimer : sert à imprimer les examens de patient.</w:t>
      </w:r>
    </w:p>
    <w:p w:rsidR="005A4092" w:rsidRDefault="005A4092" w:rsidP="00BF4718">
      <w:pPr>
        <w:pStyle w:val="Paragraphedeliste"/>
        <w:ind w:left="1287"/>
      </w:pPr>
    </w:p>
    <w:p w:rsidR="00BF4718" w:rsidRDefault="00BF4718" w:rsidP="0048336C">
      <w:pPr>
        <w:pStyle w:val="Paragraphedeliste"/>
        <w:ind w:left="1287" w:hanging="1287"/>
      </w:pPr>
      <w:r>
        <w:t>D’où la présentation de diagramme de cas d’utilisation</w:t>
      </w:r>
    </w:p>
    <w:p w:rsidR="0048336C" w:rsidRDefault="001C4B3C" w:rsidP="0048336C">
      <w:pPr>
        <w:pStyle w:val="Paragraphedeliste"/>
        <w:ind w:left="1287" w:hanging="1287"/>
      </w:pPr>
      <w:r>
        <w:rPr>
          <w:noProof/>
          <w:lang w:val="en-GB"/>
        </w:rPr>
        <w:drawing>
          <wp:inline distT="0" distB="0" distL="0" distR="0">
            <wp:extent cx="3800189" cy="4086225"/>
            <wp:effectExtent l="19050" t="0" r="0" b="0"/>
            <wp:docPr id="10" name="Image 9" descr="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53" cstate="print"/>
                    <a:stretch>
                      <a:fillRect/>
                    </a:stretch>
                  </pic:blipFill>
                  <pic:spPr>
                    <a:xfrm>
                      <a:off x="0" y="0"/>
                      <a:ext cx="3800189" cy="4086225"/>
                    </a:xfrm>
                    <a:prstGeom prst="rect">
                      <a:avLst/>
                    </a:prstGeom>
                  </pic:spPr>
                </pic:pic>
              </a:graphicData>
            </a:graphic>
          </wp:inline>
        </w:drawing>
      </w:r>
    </w:p>
    <w:p w:rsidR="001C4B3C" w:rsidRDefault="001C4B3C" w:rsidP="00F43988">
      <w:r>
        <w:t>Figure </w:t>
      </w:r>
      <w:r w:rsidR="00F43988">
        <w:t>3.1</w:t>
      </w:r>
      <w:r>
        <w:t xml:space="preserve">: </w:t>
      </w:r>
      <w:r w:rsidR="008E1B2F">
        <w:t>Diagramme de cas d’utilisation</w:t>
      </w:r>
      <w:r w:rsidR="006E293C">
        <w:t>.</w:t>
      </w:r>
    </w:p>
    <w:p w:rsidR="001C4B3C" w:rsidRDefault="001C4B3C" w:rsidP="001C4B3C">
      <w:r>
        <w:t xml:space="preserve">Source : </w:t>
      </w:r>
      <w:r w:rsidRPr="00C97706">
        <w:t>investigation personnelle</w:t>
      </w:r>
      <w:r>
        <w:t>.</w:t>
      </w:r>
    </w:p>
    <w:p w:rsidR="0051131C" w:rsidRDefault="0051131C" w:rsidP="0051131C">
      <w:pPr>
        <w:pStyle w:val="Header3"/>
      </w:pPr>
      <w:r>
        <w:t>Diagramme d’Activity :</w:t>
      </w:r>
    </w:p>
    <w:p w:rsidR="0051131C" w:rsidRDefault="001E15D9" w:rsidP="00FB04FB">
      <w:pPr>
        <w:ind w:firstLine="567"/>
      </w:pPr>
      <w:r>
        <w:t>Il donne une vision des enchainements des activités propre à un cas d’utilisation.</w:t>
      </w:r>
    </w:p>
    <w:p w:rsidR="001E15D9" w:rsidRDefault="00FB04FB" w:rsidP="0051131C">
      <w:r>
        <w:t xml:space="preserve">Donc dans notre application ils y six cas d’utilisation c’est-à-dire on va représenter chaque une avec un diagramme </w:t>
      </w:r>
      <w:r w:rsidR="002B7CBC">
        <w:t>d’Activity, Les Figure 3.2 a 3.7 représenter les diagrammes d’Activity.</w:t>
      </w:r>
    </w:p>
    <w:p w:rsidR="00FB04FB" w:rsidRDefault="00FB04FB" w:rsidP="0051131C"/>
    <w:p w:rsidR="00FB04FB" w:rsidRDefault="00DC375D" w:rsidP="002021CB">
      <w:pPr>
        <w:ind w:firstLine="567"/>
      </w:pPr>
      <w:r>
        <w:t>L</w:t>
      </w:r>
      <w:r w:rsidR="00D53BB4">
        <w:t>e diagramme d’Activity d’ Authentification</w:t>
      </w:r>
      <w:r w:rsidR="005C24E6">
        <w:t> :</w:t>
      </w:r>
      <w:r w:rsidR="00D53BB4">
        <w:t xml:space="preserve"> nous permet de voir les comportements internes de système</w:t>
      </w:r>
      <w:r w:rsidR="00CA0EF8">
        <w:t xml:space="preserve">, </w:t>
      </w:r>
      <w:r w:rsidR="0063740B">
        <w:t>lorsque l’utilisateur ouvre l’application le système d’application vérifier l’existence de  la base de donnée et en crée un s’il n’existe pas déjà puis un formulaire d’Authentification apparait pour que l’utilisateur prouver son identité, l’utilisateur à choisir soit de crée un compte ou connectez</w:t>
      </w:r>
      <w:r w:rsidR="00C303FE">
        <w:t> :</w:t>
      </w:r>
    </w:p>
    <w:p w:rsidR="0029675B" w:rsidRDefault="0029675B" w:rsidP="00DC375D"/>
    <w:p w:rsidR="006A683C" w:rsidRDefault="006A683C" w:rsidP="0029675B">
      <w:pPr>
        <w:ind w:firstLine="567"/>
      </w:pPr>
      <w:r>
        <w:t>Si l’utilisateur choisir à connecter</w:t>
      </w:r>
      <w:r w:rsidR="00083FF9">
        <w:t xml:space="preserve"> le mot de passe sera crypté </w:t>
      </w:r>
      <w:r w:rsidR="00A211D2">
        <w:t xml:space="preserve">et le système d’application envoyer un signal de recherche au base de donnée pour vérifier que le pseudo et mot de passe existé, si donnée n’existe pas un message d’erreur apparaitre indique que </w:t>
      </w:r>
      <w:r w:rsidR="00A211D2">
        <w:lastRenderedPageBreak/>
        <w:t>l’information tapé par l’utilisateur est incorrect, sinon l’utilisateur à été authentifier et le formulaire d’Accueil ouvrir.</w:t>
      </w:r>
      <w:r w:rsidR="00242119">
        <w:t xml:space="preserve"> Figure 3.2.1</w:t>
      </w:r>
    </w:p>
    <w:p w:rsidR="00707CB2" w:rsidRDefault="00707CB2" w:rsidP="00CA0EF8">
      <w:r>
        <w:rPr>
          <w:noProof/>
          <w:lang w:val="en-GB"/>
        </w:rPr>
        <w:drawing>
          <wp:inline distT="0" distB="0" distL="0" distR="0">
            <wp:extent cx="5221077" cy="3574792"/>
            <wp:effectExtent l="19050" t="0" r="0" b="0"/>
            <wp:docPr id="11" name="Image 10" descr="Activity_Connec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Connecter.jpg"/>
                    <pic:cNvPicPr/>
                  </pic:nvPicPr>
                  <pic:blipFill>
                    <a:blip r:embed="rId54" cstate="print"/>
                    <a:stretch>
                      <a:fillRect/>
                    </a:stretch>
                  </pic:blipFill>
                  <pic:spPr>
                    <a:xfrm>
                      <a:off x="0" y="0"/>
                      <a:ext cx="5221077" cy="3574792"/>
                    </a:xfrm>
                    <a:prstGeom prst="rect">
                      <a:avLst/>
                    </a:prstGeom>
                  </pic:spPr>
                </pic:pic>
              </a:graphicData>
            </a:graphic>
          </wp:inline>
        </w:drawing>
      </w:r>
    </w:p>
    <w:p w:rsidR="00707CB2" w:rsidRDefault="00707CB2" w:rsidP="0056743D">
      <w:r>
        <w:t>Figure 3.2</w:t>
      </w:r>
      <w:r w:rsidR="00F41E52">
        <w:t>.</w:t>
      </w:r>
      <w:r w:rsidR="000905BC">
        <w:t>1</w:t>
      </w:r>
      <w:r>
        <w:t xml:space="preserve">: Diagramme d’Activity </w:t>
      </w:r>
      <w:r w:rsidR="0056743D">
        <w:t xml:space="preserve"> - </w:t>
      </w:r>
      <w:r>
        <w:t>Authentification</w:t>
      </w:r>
      <w:r w:rsidR="00085560">
        <w:t xml:space="preserve"> (Connecter)</w:t>
      </w:r>
      <w:r>
        <w:t>.</w:t>
      </w:r>
    </w:p>
    <w:p w:rsidR="00707CB2" w:rsidRDefault="00707CB2" w:rsidP="00085560">
      <w:r>
        <w:t xml:space="preserve">Source : </w:t>
      </w:r>
      <w:r w:rsidRPr="00C97706">
        <w:t>investigation personnelle</w:t>
      </w:r>
      <w:r>
        <w:t>.</w:t>
      </w:r>
    </w:p>
    <w:p w:rsidR="000A0221" w:rsidRDefault="000A0221" w:rsidP="0029675B"/>
    <w:p w:rsidR="00057A7B" w:rsidRDefault="00057A7B" w:rsidP="0029675B">
      <w:pPr>
        <w:ind w:firstLine="567"/>
      </w:pPr>
      <w:r>
        <w:t>Si l’utilisateur choisir à crée un nouvelle compte le formulaire d’inscription apparaitre o</w:t>
      </w:r>
      <w:r w:rsidRPr="00A40806">
        <w:t>ù</w:t>
      </w:r>
      <w:r>
        <w:t xml:space="preserve"> l’utilisateur rempli son information et soumet le, si le mot de passe est non identique ou le pseudo est déjà  exister un message d’erreur apparaitre dire à l’utilisateur ce qui ne va pas, sinon le mot de passe sera crypté et les donnée de l’utilisateur est enregistré dans la base de donnée ce qui signifie le compte à été crée avec succès, après ça le formulaire d’inscription va fermer est le formulaire de connecter va apparaitre.</w:t>
      </w:r>
      <w:r w:rsidR="0030721A">
        <w:t xml:space="preserve"> Figure 3.2.2</w:t>
      </w:r>
    </w:p>
    <w:p w:rsidR="00057A7B" w:rsidRDefault="00057A7B" w:rsidP="00085560"/>
    <w:p w:rsidR="005A3853" w:rsidRDefault="005A3853" w:rsidP="00085560">
      <w:r>
        <w:rPr>
          <w:noProof/>
          <w:lang w:val="en-GB"/>
        </w:rPr>
        <w:drawing>
          <wp:inline distT="0" distB="0" distL="0" distR="0">
            <wp:extent cx="4430183" cy="2628900"/>
            <wp:effectExtent l="19050" t="0" r="8467" b="0"/>
            <wp:docPr id="12" name="Image 11" descr="Activity_Connecter_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Connecter_Ins.jpg"/>
                    <pic:cNvPicPr/>
                  </pic:nvPicPr>
                  <pic:blipFill>
                    <a:blip r:embed="rId55" cstate="print"/>
                    <a:stretch>
                      <a:fillRect/>
                    </a:stretch>
                  </pic:blipFill>
                  <pic:spPr>
                    <a:xfrm>
                      <a:off x="0" y="0"/>
                      <a:ext cx="4430183" cy="2628900"/>
                    </a:xfrm>
                    <a:prstGeom prst="rect">
                      <a:avLst/>
                    </a:prstGeom>
                  </pic:spPr>
                </pic:pic>
              </a:graphicData>
            </a:graphic>
          </wp:inline>
        </w:drawing>
      </w:r>
    </w:p>
    <w:p w:rsidR="005A3853" w:rsidRDefault="005A3853" w:rsidP="00242119">
      <w:r>
        <w:t xml:space="preserve">Figure 3.2.2: Diagramme d’Activity </w:t>
      </w:r>
      <w:r w:rsidR="00242119">
        <w:t xml:space="preserve"> - </w:t>
      </w:r>
      <w:r>
        <w:t>Authentification (Inscription).</w:t>
      </w:r>
    </w:p>
    <w:p w:rsidR="005A3853" w:rsidRDefault="005A3853" w:rsidP="005A3853">
      <w:r>
        <w:lastRenderedPageBreak/>
        <w:t xml:space="preserve">Source : </w:t>
      </w:r>
      <w:r w:rsidRPr="00C97706">
        <w:t>investigation personnelle</w:t>
      </w:r>
      <w:r>
        <w:t>.</w:t>
      </w:r>
    </w:p>
    <w:p w:rsidR="00306F9D" w:rsidRDefault="00306F9D" w:rsidP="005A3853"/>
    <w:p w:rsidR="00306F9D" w:rsidRDefault="00306F9D" w:rsidP="005A3853"/>
    <w:p w:rsidR="00333E96" w:rsidRPr="001E3A58" w:rsidRDefault="00E3714B" w:rsidP="001736D4">
      <w:pPr>
        <w:ind w:firstLine="567"/>
      </w:pPr>
      <w:r>
        <w:t>Le diagramme d’Activity d’Ajouté</w:t>
      </w:r>
      <w:r w:rsidR="0087795A">
        <w:t> : après</w:t>
      </w:r>
      <w:r w:rsidR="00BB608E">
        <w:t xml:space="preserve"> </w:t>
      </w:r>
      <w:r w:rsidR="001E3A58">
        <w:t xml:space="preserve">le formulaire d’ajouter est ouvrir l’utilisateur rempli </w:t>
      </w:r>
      <w:r w:rsidR="00270F81">
        <w:t>les</w:t>
      </w:r>
      <w:r w:rsidR="001E3A58">
        <w:t xml:space="preserve"> information </w:t>
      </w:r>
      <w:r w:rsidR="00270F81">
        <w:t xml:space="preserve">de patient </w:t>
      </w:r>
      <w:r w:rsidR="001E3A58">
        <w:t>est choisir soit vidé les champs en cas d’erreur de type ou annuler l’opération est fermer le formulaire ou valider dans ce cas le système d’application vérifier si les champs sont vides</w:t>
      </w:r>
      <w:r w:rsidR="00B01DF6">
        <w:t xml:space="preserve"> et afficher un message d’erreur </w:t>
      </w:r>
      <w:r w:rsidR="00F871E5">
        <w:t>sinon</w:t>
      </w:r>
      <w:r w:rsidR="00B01DF6">
        <w:t xml:space="preserve"> soumettre les données et le enregistrer dans la base de données après sa le système recevoir un signal de base de données et vidé les champs pour laisser l’utilisateur ajouter un nouvelle patient. </w:t>
      </w:r>
      <w:r w:rsidR="001E3A58">
        <w:t xml:space="preserve"> </w:t>
      </w:r>
    </w:p>
    <w:p w:rsidR="00073E32" w:rsidRDefault="00F8613F" w:rsidP="005A3853">
      <w:r>
        <w:rPr>
          <w:noProof/>
          <w:lang w:val="en-GB"/>
        </w:rPr>
        <w:drawing>
          <wp:inline distT="0" distB="0" distL="0" distR="0">
            <wp:extent cx="5248275" cy="2590800"/>
            <wp:effectExtent l="19050" t="0" r="9525" b="0"/>
            <wp:docPr id="14" name="Image 13" descr="Activity_add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add_patient.jpg"/>
                    <pic:cNvPicPr/>
                  </pic:nvPicPr>
                  <pic:blipFill>
                    <a:blip r:embed="rId56" cstate="print"/>
                    <a:stretch>
                      <a:fillRect/>
                    </a:stretch>
                  </pic:blipFill>
                  <pic:spPr>
                    <a:xfrm>
                      <a:off x="0" y="0"/>
                      <a:ext cx="5253708" cy="2593482"/>
                    </a:xfrm>
                    <a:prstGeom prst="rect">
                      <a:avLst/>
                    </a:prstGeom>
                  </pic:spPr>
                </pic:pic>
              </a:graphicData>
            </a:graphic>
          </wp:inline>
        </w:drawing>
      </w:r>
    </w:p>
    <w:p w:rsidR="000860BB" w:rsidRDefault="000860BB" w:rsidP="0088045E">
      <w:r>
        <w:t>Figure 3.</w:t>
      </w:r>
      <w:r w:rsidR="006E63AD">
        <w:t>3</w:t>
      </w:r>
      <w:r>
        <w:t>: Diagramme d’Activity</w:t>
      </w:r>
      <w:r w:rsidR="006E63AD">
        <w:t xml:space="preserve"> </w:t>
      </w:r>
      <w:r w:rsidR="0088045E">
        <w:t xml:space="preserve"> - </w:t>
      </w:r>
      <w:r w:rsidR="006E63AD">
        <w:t>Ajouter</w:t>
      </w:r>
      <w:r w:rsidR="0088045E">
        <w:t xml:space="preserve"> un patient</w:t>
      </w:r>
      <w:r>
        <w:t>.</w:t>
      </w:r>
    </w:p>
    <w:p w:rsidR="000860BB" w:rsidRDefault="000860BB" w:rsidP="000860BB">
      <w:r>
        <w:t xml:space="preserve">Source : </w:t>
      </w:r>
      <w:r w:rsidRPr="00C97706">
        <w:t>investigation personnelle</w:t>
      </w:r>
      <w:r>
        <w:t>.</w:t>
      </w:r>
    </w:p>
    <w:p w:rsidR="00267A40" w:rsidRDefault="00267A40" w:rsidP="000860BB"/>
    <w:p w:rsidR="00A268A9" w:rsidRDefault="00267A40" w:rsidP="001736D4">
      <w:pPr>
        <w:ind w:firstLine="567"/>
      </w:pPr>
      <w:r>
        <w:t xml:space="preserve">Le diagramme d’Activity de modifier : </w:t>
      </w:r>
      <w:r w:rsidR="00F77CE4">
        <w:t xml:space="preserve">Dans le cas de modification de patient soit de coté de information personnelle ou de coté d’analyses l’utilisateur début par sélectionner un patient le système de l’application sélectionner le code de patient pour distinguer les données </w:t>
      </w:r>
      <w:r w:rsidR="00237C3B">
        <w:t xml:space="preserve">ciblé est envoyer un signal au base de donnée pour afficher tout les donnée de ce patient pour le modifier après l’utilisateur </w:t>
      </w:r>
      <w:r w:rsidR="00A268A9">
        <w:t>appliquer le changement nécessaire le système envoyer un signal au base de donnée pour enregistrer les modification .</w:t>
      </w:r>
    </w:p>
    <w:p w:rsidR="00267A40" w:rsidRDefault="007771F2" w:rsidP="000860BB">
      <w:r>
        <w:rPr>
          <w:noProof/>
          <w:lang w:val="en-GB"/>
        </w:rPr>
        <w:drawing>
          <wp:inline distT="0" distB="0" distL="0" distR="0">
            <wp:extent cx="5962650" cy="2486025"/>
            <wp:effectExtent l="19050" t="0" r="0" b="0"/>
            <wp:docPr id="13" name="Image 12" descr="Activity_Modifier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Modifier_Patient.jpg"/>
                    <pic:cNvPicPr/>
                  </pic:nvPicPr>
                  <pic:blipFill>
                    <a:blip r:embed="rId57" cstate="print"/>
                    <a:stretch>
                      <a:fillRect/>
                    </a:stretch>
                  </pic:blipFill>
                  <pic:spPr>
                    <a:xfrm>
                      <a:off x="0" y="0"/>
                      <a:ext cx="5973395" cy="2490505"/>
                    </a:xfrm>
                    <a:prstGeom prst="rect">
                      <a:avLst/>
                    </a:prstGeom>
                  </pic:spPr>
                </pic:pic>
              </a:graphicData>
            </a:graphic>
          </wp:inline>
        </w:drawing>
      </w:r>
    </w:p>
    <w:p w:rsidR="00267A40" w:rsidRDefault="00267A40" w:rsidP="00267A40">
      <w:r>
        <w:lastRenderedPageBreak/>
        <w:t>Figure 3.4: Diagramme d’Activity  -Modifier un patient.</w:t>
      </w:r>
    </w:p>
    <w:p w:rsidR="00267A40" w:rsidRDefault="00267A40" w:rsidP="00267A40">
      <w:r>
        <w:t xml:space="preserve">Source : </w:t>
      </w:r>
      <w:r w:rsidRPr="00C97706">
        <w:t>investigation personnelle</w:t>
      </w:r>
      <w:r>
        <w:t>.</w:t>
      </w:r>
    </w:p>
    <w:p w:rsidR="00164642" w:rsidRDefault="00164642" w:rsidP="000860BB"/>
    <w:p w:rsidR="00164642" w:rsidRDefault="00164642" w:rsidP="001736D4">
      <w:pPr>
        <w:ind w:firstLine="567"/>
      </w:pPr>
      <w:r>
        <w:t xml:space="preserve">Le diagramme d’Activity de supprimé : </w:t>
      </w:r>
      <w:r w:rsidR="0050763B">
        <w:t xml:space="preserve">Pour supprimé un patient l’utilisateur </w:t>
      </w:r>
      <w:r w:rsidR="004232B6">
        <w:t xml:space="preserve">devrait </w:t>
      </w:r>
      <w:r w:rsidR="0050763B">
        <w:t xml:space="preserve">choisir un patient le système </w:t>
      </w:r>
      <w:r w:rsidR="004232B6">
        <w:t>à ce moment</w:t>
      </w:r>
      <w:r w:rsidR="0050763B">
        <w:t xml:space="preserve"> sélectionner le code de patient spécifie </w:t>
      </w:r>
      <w:r w:rsidR="004232B6">
        <w:t xml:space="preserve">et </w:t>
      </w:r>
      <w:r w:rsidR="0050763B">
        <w:t>l’utilisateur supprimé ce patient le système envoyer un signal au base de donnée pour supprimé tous les données qui ont le code de ce patient (les informations et les Analyses) puis le base de donnée envoyer un signal au système pour la mise à jour de donnée.</w:t>
      </w:r>
    </w:p>
    <w:p w:rsidR="00E91A82" w:rsidRDefault="006673B1" w:rsidP="000860BB">
      <w:r>
        <w:rPr>
          <w:noProof/>
          <w:lang w:val="en-GB"/>
        </w:rPr>
        <w:drawing>
          <wp:inline distT="0" distB="0" distL="0" distR="0">
            <wp:extent cx="5731510" cy="2611755"/>
            <wp:effectExtent l="19050" t="0" r="2540" b="0"/>
            <wp:docPr id="15" name="Image 14" descr="Activity_Supprimier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Supprimier_patient.jpg"/>
                    <pic:cNvPicPr/>
                  </pic:nvPicPr>
                  <pic:blipFill>
                    <a:blip r:embed="rId58" cstate="print"/>
                    <a:stretch>
                      <a:fillRect/>
                    </a:stretch>
                  </pic:blipFill>
                  <pic:spPr>
                    <a:xfrm>
                      <a:off x="0" y="0"/>
                      <a:ext cx="5731510" cy="2611755"/>
                    </a:xfrm>
                    <a:prstGeom prst="rect">
                      <a:avLst/>
                    </a:prstGeom>
                  </pic:spPr>
                </pic:pic>
              </a:graphicData>
            </a:graphic>
          </wp:inline>
        </w:drawing>
      </w:r>
    </w:p>
    <w:p w:rsidR="00E91A82" w:rsidRDefault="00E91A82" w:rsidP="00267A40">
      <w:r>
        <w:t>Figure 3.</w:t>
      </w:r>
      <w:r w:rsidR="00267A40">
        <w:t>5</w:t>
      </w:r>
      <w:r>
        <w:t>: Diagramme d’Activity</w:t>
      </w:r>
      <w:r w:rsidR="00A21F5F">
        <w:t xml:space="preserve"> </w:t>
      </w:r>
      <w:r w:rsidR="0056743D">
        <w:t xml:space="preserve"> - </w:t>
      </w:r>
      <w:r w:rsidR="00A21F5F">
        <w:t xml:space="preserve"> supprimé</w:t>
      </w:r>
      <w:r w:rsidR="0056743D">
        <w:t xml:space="preserve"> un patient</w:t>
      </w:r>
      <w:r>
        <w:t>.</w:t>
      </w:r>
    </w:p>
    <w:p w:rsidR="00E91A82" w:rsidRDefault="00E91A82" w:rsidP="00E91A82">
      <w:r>
        <w:t xml:space="preserve">Source : </w:t>
      </w:r>
      <w:r w:rsidRPr="00C97706">
        <w:t>investigation personnelle</w:t>
      </w:r>
      <w:r>
        <w:t>.</w:t>
      </w:r>
    </w:p>
    <w:p w:rsidR="00674D5B" w:rsidRDefault="00674D5B" w:rsidP="00674D5B"/>
    <w:p w:rsidR="00674D5B" w:rsidRDefault="00674D5B" w:rsidP="001736D4">
      <w:pPr>
        <w:ind w:firstLine="567"/>
      </w:pPr>
      <w:r>
        <w:t xml:space="preserve">Digramme d’Activity de recherche : </w:t>
      </w:r>
      <w:r w:rsidR="002B7EF3">
        <w:t>Pour rechercher l’utilisateur saisi le mot de recherche et le système envoyé un signal de rechercher à la base de données retrouver les données et transférer au système pour afficher les résultats de rechercher.</w:t>
      </w:r>
    </w:p>
    <w:p w:rsidR="00674D5B" w:rsidRDefault="00034C29" w:rsidP="00674D5B">
      <w:r>
        <w:rPr>
          <w:noProof/>
          <w:lang w:val="en-GB"/>
        </w:rPr>
        <w:drawing>
          <wp:inline distT="0" distB="0" distL="0" distR="0">
            <wp:extent cx="4724400" cy="3095625"/>
            <wp:effectExtent l="19050" t="0" r="0" b="0"/>
            <wp:docPr id="16" name="Image 15" descr="Actvity_recherche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vity_recherche_patient.jpg"/>
                    <pic:cNvPicPr/>
                  </pic:nvPicPr>
                  <pic:blipFill>
                    <a:blip r:embed="rId59" cstate="print"/>
                    <a:stretch>
                      <a:fillRect/>
                    </a:stretch>
                  </pic:blipFill>
                  <pic:spPr>
                    <a:xfrm>
                      <a:off x="0" y="0"/>
                      <a:ext cx="4726793" cy="3097193"/>
                    </a:xfrm>
                    <a:prstGeom prst="rect">
                      <a:avLst/>
                    </a:prstGeom>
                  </pic:spPr>
                </pic:pic>
              </a:graphicData>
            </a:graphic>
          </wp:inline>
        </w:drawing>
      </w:r>
    </w:p>
    <w:p w:rsidR="00674D5B" w:rsidRDefault="00674D5B" w:rsidP="00377BD7">
      <w:r>
        <w:t>Figure 3.</w:t>
      </w:r>
      <w:r w:rsidR="00377BD7">
        <w:t>6</w:t>
      </w:r>
      <w:r>
        <w:t xml:space="preserve">: Diagramme d’Activity  - </w:t>
      </w:r>
      <w:r w:rsidR="00377BD7">
        <w:t>Recherche</w:t>
      </w:r>
    </w:p>
    <w:p w:rsidR="003754AB" w:rsidRDefault="00674D5B" w:rsidP="002112C7">
      <w:r>
        <w:lastRenderedPageBreak/>
        <w:t xml:space="preserve">Source : </w:t>
      </w:r>
      <w:r w:rsidRPr="00C97706">
        <w:t>investigation personnelle</w:t>
      </w:r>
      <w:r w:rsidR="002112C7">
        <w:t>.</w:t>
      </w:r>
    </w:p>
    <w:p w:rsidR="002112C7" w:rsidRDefault="002112C7" w:rsidP="002112C7"/>
    <w:p w:rsidR="003754AB" w:rsidRDefault="003754AB" w:rsidP="001736D4">
      <w:pPr>
        <w:ind w:firstLine="567"/>
      </w:pPr>
      <w:r>
        <w:t xml:space="preserve">Digramme d’Activity d’impression : </w:t>
      </w:r>
      <w:r w:rsidR="003F4287">
        <w:t xml:space="preserve">Au début de ce processus l’utilisateur devrait choisir un patient premièrement pour effectuer les données ciblées et sélectionner un bilan d’analyse le système envoyer un signal au base de donnée pour retrouver les base de donnée et le transfère au système pour afficher le formulaire d’impression après que l’utilisateur voit le bilan d’analyse, il imprime </w:t>
      </w:r>
      <w:r w:rsidR="0077346D">
        <w:t>à ce moment le système envoyer un signal au l’impriment pour imprimer le bilan spécifie et le système recevoir un signal indiquer la fin de processus après ca le système fermer le formulaire d’</w:t>
      </w:r>
      <w:r w:rsidR="001749A6">
        <w:t>impression</w:t>
      </w:r>
      <w:r w:rsidR="0077346D">
        <w:t xml:space="preserve">.   </w:t>
      </w:r>
    </w:p>
    <w:p w:rsidR="00377BD7" w:rsidRPr="00C16EDB" w:rsidRDefault="002865CA" w:rsidP="00674D5B">
      <w:pPr>
        <w:rPr>
          <w:lang w:val="en-GB"/>
        </w:rPr>
      </w:pPr>
      <w:r>
        <w:rPr>
          <w:noProof/>
          <w:lang w:val="en-GB"/>
        </w:rPr>
        <w:drawing>
          <wp:inline distT="0" distB="0" distL="0" distR="0">
            <wp:extent cx="5731510" cy="3091180"/>
            <wp:effectExtent l="19050" t="0" r="2540" b="0"/>
            <wp:docPr id="17" name="Image 16" descr="Activity_impré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impréssion.jpg"/>
                    <pic:cNvPicPr/>
                  </pic:nvPicPr>
                  <pic:blipFill>
                    <a:blip r:embed="rId60" cstate="print"/>
                    <a:stretch>
                      <a:fillRect/>
                    </a:stretch>
                  </pic:blipFill>
                  <pic:spPr>
                    <a:xfrm>
                      <a:off x="0" y="0"/>
                      <a:ext cx="5731510" cy="3091180"/>
                    </a:xfrm>
                    <a:prstGeom prst="rect">
                      <a:avLst/>
                    </a:prstGeom>
                  </pic:spPr>
                </pic:pic>
              </a:graphicData>
            </a:graphic>
          </wp:inline>
        </w:drawing>
      </w:r>
    </w:p>
    <w:p w:rsidR="003754AB" w:rsidRDefault="003754AB" w:rsidP="00EE2E79">
      <w:r>
        <w:t>Figure 3.</w:t>
      </w:r>
      <w:r w:rsidR="00377BD7">
        <w:t>7</w:t>
      </w:r>
      <w:r>
        <w:t xml:space="preserve">: Diagramme d’Activity  - </w:t>
      </w:r>
      <w:r w:rsidR="00EE2E79">
        <w:t>Etat d’impression.</w:t>
      </w:r>
    </w:p>
    <w:p w:rsidR="003754AB" w:rsidRDefault="003754AB" w:rsidP="003754AB">
      <w:r>
        <w:t xml:space="preserve">Source : </w:t>
      </w:r>
      <w:r w:rsidRPr="00C97706">
        <w:t>investigation personnelle</w:t>
      </w:r>
      <w:r>
        <w:t>.</w:t>
      </w:r>
    </w:p>
    <w:p w:rsidR="003754AB" w:rsidRDefault="00542D94" w:rsidP="00542D94">
      <w:pPr>
        <w:pStyle w:val="Header3"/>
      </w:pPr>
      <w:r>
        <w:t>Digramme de Séquence :</w:t>
      </w:r>
    </w:p>
    <w:p w:rsidR="00542D94" w:rsidRDefault="00EE1A7D" w:rsidP="001736D4">
      <w:pPr>
        <w:ind w:firstLine="567"/>
      </w:pPr>
      <w:r>
        <w:t>Il permet de décrite les scénarios de chaque cas d’utilisation en mettant l’accent sur la chronologie des opérations en interaction avec l’objet</w:t>
      </w:r>
      <w:r w:rsidRPr="000E322D">
        <w:rPr>
          <w:vertAlign w:val="superscript"/>
        </w:rPr>
        <w:t xml:space="preserve">, </w:t>
      </w:r>
      <w:sdt>
        <w:sdtPr>
          <w:rPr>
            <w:vertAlign w:val="superscript"/>
          </w:rPr>
          <w:id w:val="12256079"/>
          <w:citation/>
        </w:sdtPr>
        <w:sdtContent>
          <w:r w:rsidR="00D6513E" w:rsidRPr="000E322D">
            <w:rPr>
              <w:vertAlign w:val="superscript"/>
            </w:rPr>
            <w:fldChar w:fldCharType="begin"/>
          </w:r>
          <w:r w:rsidR="000E322D" w:rsidRPr="000E322D">
            <w:rPr>
              <w:vertAlign w:val="superscript"/>
            </w:rPr>
            <w:instrText xml:space="preserve"> CITATION Jos04 \l 1036 </w:instrText>
          </w:r>
          <w:r w:rsidR="00D6513E" w:rsidRPr="000E322D">
            <w:rPr>
              <w:vertAlign w:val="superscript"/>
            </w:rPr>
            <w:fldChar w:fldCharType="separate"/>
          </w:r>
          <w:r w:rsidR="000E322D" w:rsidRPr="000E322D">
            <w:rPr>
              <w:noProof/>
              <w:vertAlign w:val="superscript"/>
            </w:rPr>
            <w:t xml:space="preserve"> (GABAY, Mars 2004)</w:t>
          </w:r>
          <w:r w:rsidR="00D6513E" w:rsidRPr="000E322D">
            <w:rPr>
              <w:vertAlign w:val="superscript"/>
            </w:rPr>
            <w:fldChar w:fldCharType="end"/>
          </w:r>
        </w:sdtContent>
      </w:sdt>
      <w:r>
        <w:t xml:space="preserve"> Un diagramme de séquence montre une interaction présentée en séquences dans le temps, En particulier, il montre aussi les objets qui participent à l’intera</w:t>
      </w:r>
      <w:r w:rsidR="000E322D">
        <w:t>c</w:t>
      </w:r>
      <w:r>
        <w:t>tion</w:t>
      </w:r>
      <w:r w:rsidR="000E322D">
        <w:t xml:space="preserve"> par leur ‘ligne de vie’ et les messages qu’ils échangent présenté en séquence dans le temps.</w:t>
      </w:r>
      <w:r>
        <w:t xml:space="preserve"> </w:t>
      </w:r>
      <w:sdt>
        <w:sdtPr>
          <w:rPr>
            <w:vertAlign w:val="superscript"/>
          </w:rPr>
          <w:id w:val="12256080"/>
          <w:citation/>
        </w:sdtPr>
        <w:sdtContent>
          <w:r w:rsidR="00D6513E" w:rsidRPr="000E322D">
            <w:rPr>
              <w:vertAlign w:val="superscript"/>
            </w:rPr>
            <w:fldChar w:fldCharType="begin"/>
          </w:r>
          <w:r w:rsidR="000E322D" w:rsidRPr="000E322D">
            <w:rPr>
              <w:vertAlign w:val="superscript"/>
            </w:rPr>
            <w:instrText xml:space="preserve"> CITATION Pas01 \l 1036 </w:instrText>
          </w:r>
          <w:r w:rsidR="00D6513E" w:rsidRPr="000E322D">
            <w:rPr>
              <w:vertAlign w:val="superscript"/>
            </w:rPr>
            <w:fldChar w:fldCharType="separate"/>
          </w:r>
          <w:r w:rsidR="000E322D" w:rsidRPr="000E322D">
            <w:rPr>
              <w:noProof/>
              <w:vertAlign w:val="superscript"/>
            </w:rPr>
            <w:t>(KETTANI, Octobre 2001)</w:t>
          </w:r>
          <w:r w:rsidR="00D6513E" w:rsidRPr="000E322D">
            <w:rPr>
              <w:vertAlign w:val="superscript"/>
            </w:rPr>
            <w:fldChar w:fldCharType="end"/>
          </w:r>
        </w:sdtContent>
      </w:sdt>
    </w:p>
    <w:p w:rsidR="006A0664" w:rsidRDefault="006A0664" w:rsidP="00E91A82"/>
    <w:p w:rsidR="009B0B40" w:rsidRDefault="009B0B40" w:rsidP="00E91A82"/>
    <w:p w:rsidR="005A3853" w:rsidRPr="000267A1" w:rsidRDefault="005A3853" w:rsidP="00085560"/>
    <w:p w:rsidR="00ED6F83" w:rsidRDefault="00ED6F83" w:rsidP="00ED6F83">
      <w:pPr>
        <w:pStyle w:val="Header2"/>
        <w:rPr>
          <w:rFonts w:eastAsia="Times New Roman"/>
        </w:rPr>
      </w:pPr>
      <w:r>
        <w:rPr>
          <w:rFonts w:eastAsia="Times New Roman"/>
        </w:rPr>
        <w:t>Dictionnaire des données :</w:t>
      </w:r>
    </w:p>
    <w:tbl>
      <w:tblPr>
        <w:tblStyle w:val="Grilledutableau"/>
        <w:tblW w:w="974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A0"/>
      </w:tblPr>
      <w:tblGrid>
        <w:gridCol w:w="1574"/>
        <w:gridCol w:w="2722"/>
        <w:gridCol w:w="1065"/>
        <w:gridCol w:w="733"/>
        <w:gridCol w:w="3653"/>
      </w:tblGrid>
      <w:tr w:rsidR="00DE1BBE" w:rsidTr="004C170A">
        <w:tc>
          <w:tcPr>
            <w:tcW w:w="1573" w:type="dxa"/>
          </w:tcPr>
          <w:p w:rsidR="00DE1BBE" w:rsidRDefault="00DE1BBE" w:rsidP="00754651">
            <w:pPr>
              <w:rPr>
                <w:rFonts w:eastAsia="Times New Roman"/>
              </w:rPr>
            </w:pPr>
            <w:r>
              <w:rPr>
                <w:rFonts w:eastAsia="Times New Roman"/>
              </w:rPr>
              <w:t>Entité</w:t>
            </w:r>
          </w:p>
        </w:tc>
        <w:tc>
          <w:tcPr>
            <w:tcW w:w="1744" w:type="dxa"/>
          </w:tcPr>
          <w:p w:rsidR="00DE1BBE" w:rsidRDefault="00DE1BBE" w:rsidP="00754651">
            <w:pPr>
              <w:rPr>
                <w:rFonts w:eastAsia="Times New Roman"/>
              </w:rPr>
            </w:pPr>
            <w:r>
              <w:rPr>
                <w:rFonts w:eastAsia="Times New Roman"/>
              </w:rPr>
              <w:t>Code Mnémonique de l’attribut</w:t>
            </w:r>
          </w:p>
        </w:tc>
        <w:tc>
          <w:tcPr>
            <w:tcW w:w="1079" w:type="dxa"/>
          </w:tcPr>
          <w:p w:rsidR="00DE1BBE" w:rsidRDefault="00DE1BBE" w:rsidP="00754651">
            <w:pPr>
              <w:rPr>
                <w:rFonts w:eastAsia="Times New Roman"/>
              </w:rPr>
            </w:pPr>
            <w:r>
              <w:rPr>
                <w:rFonts w:eastAsia="Times New Roman"/>
              </w:rPr>
              <w:t>Type d’attribut</w:t>
            </w:r>
          </w:p>
        </w:tc>
        <w:tc>
          <w:tcPr>
            <w:tcW w:w="735" w:type="dxa"/>
          </w:tcPr>
          <w:p w:rsidR="00DE1BBE" w:rsidRDefault="00DE1BBE" w:rsidP="00754651">
            <w:pPr>
              <w:rPr>
                <w:rFonts w:eastAsia="Times New Roman"/>
              </w:rPr>
            </w:pPr>
            <w:r>
              <w:rPr>
                <w:rFonts w:eastAsia="Times New Roman"/>
              </w:rPr>
              <w:t>Taille</w:t>
            </w:r>
          </w:p>
        </w:tc>
        <w:tc>
          <w:tcPr>
            <w:tcW w:w="4616" w:type="dxa"/>
          </w:tcPr>
          <w:p w:rsidR="00DE1BBE" w:rsidRDefault="00DE1BBE" w:rsidP="00754651">
            <w:pPr>
              <w:rPr>
                <w:rFonts w:eastAsia="Times New Roman"/>
              </w:rPr>
            </w:pPr>
            <w:r>
              <w:rPr>
                <w:rFonts w:eastAsia="Times New Roman"/>
              </w:rPr>
              <w:t>Descri</w:t>
            </w:r>
            <w:r w:rsidR="008A151B">
              <w:rPr>
                <w:rFonts w:eastAsia="Times New Roman"/>
              </w:rPr>
              <w:t>p</w:t>
            </w:r>
            <w:r>
              <w:rPr>
                <w:rFonts w:eastAsia="Times New Roman"/>
              </w:rPr>
              <w:t>tion</w:t>
            </w:r>
          </w:p>
        </w:tc>
      </w:tr>
      <w:tr w:rsidR="00E30073" w:rsidTr="00230A67">
        <w:trPr>
          <w:trHeight w:val="183"/>
        </w:trPr>
        <w:tc>
          <w:tcPr>
            <w:tcW w:w="1573" w:type="dxa"/>
            <w:vMerge w:val="restart"/>
          </w:tcPr>
          <w:p w:rsidR="00E30073" w:rsidRDefault="008800F1" w:rsidP="00754651">
            <w:pPr>
              <w:rPr>
                <w:rFonts w:eastAsia="Times New Roman"/>
              </w:rPr>
            </w:pPr>
            <w:proofErr w:type="spellStart"/>
            <w:r>
              <w:t>me</w:t>
            </w:r>
            <w:r w:rsidR="00E30073" w:rsidRPr="002807DF">
              <w:t>decin</w:t>
            </w:r>
            <w:proofErr w:type="spellEnd"/>
          </w:p>
        </w:tc>
        <w:tc>
          <w:tcPr>
            <w:tcW w:w="1744" w:type="dxa"/>
          </w:tcPr>
          <w:p w:rsidR="00E30073" w:rsidRDefault="00E30073" w:rsidP="005A4092">
            <w:pPr>
              <w:rPr>
                <w:rFonts w:eastAsia="Times New Roman"/>
              </w:rPr>
            </w:pPr>
            <w:r>
              <w:rPr>
                <w:rFonts w:eastAsia="Times New Roman"/>
              </w:rPr>
              <w:t>ID</w:t>
            </w:r>
          </w:p>
        </w:tc>
        <w:tc>
          <w:tcPr>
            <w:tcW w:w="1079" w:type="dxa"/>
          </w:tcPr>
          <w:p w:rsidR="00E30073" w:rsidRDefault="00E30073" w:rsidP="005A4092">
            <w:pPr>
              <w:rPr>
                <w:rFonts w:eastAsia="Times New Roman"/>
              </w:rPr>
            </w:pPr>
            <w:r>
              <w:rPr>
                <w:rFonts w:eastAsia="Times New Roman"/>
              </w:rPr>
              <w:t>Varchar</w:t>
            </w:r>
          </w:p>
        </w:tc>
        <w:tc>
          <w:tcPr>
            <w:tcW w:w="735" w:type="dxa"/>
          </w:tcPr>
          <w:p w:rsidR="00E30073" w:rsidRDefault="00E30073" w:rsidP="005A4092">
            <w:pPr>
              <w:rPr>
                <w:rFonts w:eastAsia="Times New Roman"/>
              </w:rPr>
            </w:pPr>
            <w:r>
              <w:rPr>
                <w:rFonts w:eastAsia="Times New Roman"/>
              </w:rPr>
              <w:t>7</w:t>
            </w:r>
          </w:p>
        </w:tc>
        <w:tc>
          <w:tcPr>
            <w:tcW w:w="4616" w:type="dxa"/>
          </w:tcPr>
          <w:p w:rsidR="00E30073" w:rsidRDefault="00E30073" w:rsidP="00754651">
            <w:pPr>
              <w:rPr>
                <w:rFonts w:eastAsia="Times New Roman"/>
              </w:rPr>
            </w:pPr>
            <w:r>
              <w:rPr>
                <w:rFonts w:eastAsia="Times New Roman"/>
              </w:rPr>
              <w:t xml:space="preserve">Code de </w:t>
            </w:r>
            <w:r w:rsidRPr="002807DF">
              <w:t>médecin</w:t>
            </w:r>
            <w:r>
              <w:t xml:space="preserve"> </w:t>
            </w:r>
            <w:r w:rsidRPr="00A42677">
              <w:t>demandeur</w:t>
            </w:r>
            <w:r>
              <w:rPr>
                <w:color w:val="000000"/>
                <w:sz w:val="27"/>
                <w:szCs w:val="27"/>
              </w:rPr>
              <w:t> </w:t>
            </w:r>
          </w:p>
        </w:tc>
      </w:tr>
      <w:tr w:rsidR="00E30073" w:rsidTr="004C170A">
        <w:trPr>
          <w:trHeight w:val="150"/>
        </w:trPr>
        <w:tc>
          <w:tcPr>
            <w:tcW w:w="1573" w:type="dxa"/>
            <w:vMerge/>
          </w:tcPr>
          <w:p w:rsidR="00E30073" w:rsidRDefault="00E30073" w:rsidP="00754651">
            <w:pPr>
              <w:rPr>
                <w:rFonts w:eastAsia="Times New Roman"/>
              </w:rPr>
            </w:pPr>
          </w:p>
        </w:tc>
        <w:tc>
          <w:tcPr>
            <w:tcW w:w="1744" w:type="dxa"/>
          </w:tcPr>
          <w:p w:rsidR="00E30073" w:rsidRDefault="00E30073" w:rsidP="00754651">
            <w:pPr>
              <w:rPr>
                <w:rFonts w:eastAsia="Times New Roman"/>
              </w:rPr>
            </w:pPr>
            <w:r>
              <w:rPr>
                <w:rFonts w:eastAsia="Times New Roman"/>
              </w:rPr>
              <w:t>Nom</w:t>
            </w:r>
          </w:p>
        </w:tc>
        <w:tc>
          <w:tcPr>
            <w:tcW w:w="1079" w:type="dxa"/>
          </w:tcPr>
          <w:p w:rsidR="00E30073" w:rsidRDefault="00E30073" w:rsidP="00754651">
            <w:pPr>
              <w:rPr>
                <w:rFonts w:eastAsia="Times New Roman"/>
              </w:rPr>
            </w:pPr>
            <w:r>
              <w:rPr>
                <w:rFonts w:eastAsia="Times New Roman"/>
              </w:rPr>
              <w:t>Varchar</w:t>
            </w:r>
          </w:p>
        </w:tc>
        <w:tc>
          <w:tcPr>
            <w:tcW w:w="735" w:type="dxa"/>
          </w:tcPr>
          <w:p w:rsidR="00E30073" w:rsidRDefault="00E30073" w:rsidP="00754651">
            <w:pPr>
              <w:rPr>
                <w:rFonts w:eastAsia="Times New Roman"/>
              </w:rPr>
            </w:pPr>
            <w:r>
              <w:rPr>
                <w:rFonts w:eastAsia="Times New Roman"/>
              </w:rPr>
              <w:t>40</w:t>
            </w:r>
          </w:p>
        </w:tc>
        <w:tc>
          <w:tcPr>
            <w:tcW w:w="4616" w:type="dxa"/>
          </w:tcPr>
          <w:p w:rsidR="00E30073" w:rsidRDefault="00E30073" w:rsidP="00754651">
            <w:pPr>
              <w:rPr>
                <w:rFonts w:eastAsia="Times New Roman"/>
              </w:rPr>
            </w:pPr>
            <w:r>
              <w:rPr>
                <w:rFonts w:eastAsia="Times New Roman"/>
              </w:rPr>
              <w:t>Nom de médecin demandeur</w:t>
            </w:r>
          </w:p>
        </w:tc>
      </w:tr>
      <w:tr w:rsidR="00E30073" w:rsidTr="004C170A">
        <w:trPr>
          <w:trHeight w:val="118"/>
        </w:trPr>
        <w:tc>
          <w:tcPr>
            <w:tcW w:w="1475" w:type="dxa"/>
            <w:vMerge/>
          </w:tcPr>
          <w:p w:rsidR="00E30073" w:rsidRDefault="00E30073" w:rsidP="00754651">
            <w:pPr>
              <w:rPr>
                <w:rFonts w:eastAsia="Times New Roman"/>
              </w:rPr>
            </w:pPr>
          </w:p>
        </w:tc>
        <w:tc>
          <w:tcPr>
            <w:tcW w:w="1744" w:type="dxa"/>
          </w:tcPr>
          <w:p w:rsidR="00E30073" w:rsidRDefault="00E30073" w:rsidP="00754651">
            <w:pPr>
              <w:rPr>
                <w:rFonts w:eastAsia="Times New Roman"/>
              </w:rPr>
            </w:pPr>
            <w:r>
              <w:rPr>
                <w:rFonts w:eastAsia="Times New Roman"/>
              </w:rPr>
              <w:t>Pseudo</w:t>
            </w:r>
          </w:p>
        </w:tc>
        <w:tc>
          <w:tcPr>
            <w:tcW w:w="1081" w:type="dxa"/>
          </w:tcPr>
          <w:p w:rsidR="00E30073" w:rsidRDefault="00E30073" w:rsidP="00754651">
            <w:pPr>
              <w:rPr>
                <w:rFonts w:eastAsia="Times New Roman"/>
              </w:rPr>
            </w:pPr>
            <w:r>
              <w:rPr>
                <w:rFonts w:eastAsia="Times New Roman"/>
              </w:rPr>
              <w:t>Varchar</w:t>
            </w:r>
          </w:p>
        </w:tc>
        <w:tc>
          <w:tcPr>
            <w:tcW w:w="730" w:type="dxa"/>
          </w:tcPr>
          <w:p w:rsidR="00E30073" w:rsidRDefault="00E30073" w:rsidP="00754651">
            <w:pPr>
              <w:rPr>
                <w:rFonts w:eastAsia="Times New Roman"/>
              </w:rPr>
            </w:pPr>
            <w:r>
              <w:rPr>
                <w:rFonts w:eastAsia="Times New Roman"/>
              </w:rPr>
              <w:t>10</w:t>
            </w:r>
          </w:p>
        </w:tc>
        <w:tc>
          <w:tcPr>
            <w:tcW w:w="4717" w:type="dxa"/>
          </w:tcPr>
          <w:p w:rsidR="00E30073" w:rsidRDefault="00E30073" w:rsidP="00754651">
            <w:pPr>
              <w:rPr>
                <w:rFonts w:eastAsia="Times New Roman"/>
              </w:rPr>
            </w:pPr>
            <w:r>
              <w:rPr>
                <w:rFonts w:eastAsia="Times New Roman"/>
              </w:rPr>
              <w:t xml:space="preserve">Pseudo de médecin </w:t>
            </w:r>
          </w:p>
        </w:tc>
      </w:tr>
      <w:tr w:rsidR="00E30073" w:rsidTr="004C170A">
        <w:trPr>
          <w:trHeight w:val="135"/>
        </w:trPr>
        <w:tc>
          <w:tcPr>
            <w:tcW w:w="1475" w:type="dxa"/>
            <w:vMerge/>
          </w:tcPr>
          <w:p w:rsidR="00E30073" w:rsidRDefault="00E30073" w:rsidP="00754651">
            <w:pPr>
              <w:rPr>
                <w:rFonts w:eastAsia="Times New Roman"/>
              </w:rPr>
            </w:pPr>
          </w:p>
        </w:tc>
        <w:tc>
          <w:tcPr>
            <w:tcW w:w="1744" w:type="dxa"/>
          </w:tcPr>
          <w:p w:rsidR="00E30073" w:rsidRDefault="00E30073" w:rsidP="00754651">
            <w:pPr>
              <w:rPr>
                <w:rFonts w:eastAsia="Times New Roman"/>
              </w:rPr>
            </w:pPr>
            <w:proofErr w:type="spellStart"/>
            <w:r>
              <w:rPr>
                <w:rFonts w:eastAsia="Times New Roman"/>
              </w:rPr>
              <w:t>Mot_de_pass</w:t>
            </w:r>
            <w:proofErr w:type="spellEnd"/>
          </w:p>
        </w:tc>
        <w:tc>
          <w:tcPr>
            <w:tcW w:w="1081" w:type="dxa"/>
          </w:tcPr>
          <w:p w:rsidR="00E30073" w:rsidRDefault="00E30073" w:rsidP="00754651">
            <w:pPr>
              <w:rPr>
                <w:rFonts w:eastAsia="Times New Roman"/>
              </w:rPr>
            </w:pPr>
            <w:r>
              <w:rPr>
                <w:rFonts w:eastAsia="Times New Roman"/>
              </w:rPr>
              <w:t>Varchar</w:t>
            </w:r>
          </w:p>
        </w:tc>
        <w:tc>
          <w:tcPr>
            <w:tcW w:w="730" w:type="dxa"/>
          </w:tcPr>
          <w:p w:rsidR="00E30073" w:rsidRDefault="00E30073" w:rsidP="00754651">
            <w:pPr>
              <w:rPr>
                <w:rFonts w:eastAsia="Times New Roman"/>
              </w:rPr>
            </w:pPr>
            <w:r>
              <w:rPr>
                <w:rFonts w:eastAsia="Times New Roman"/>
              </w:rPr>
              <w:t>12</w:t>
            </w:r>
          </w:p>
        </w:tc>
        <w:tc>
          <w:tcPr>
            <w:tcW w:w="4717" w:type="dxa"/>
          </w:tcPr>
          <w:p w:rsidR="00E30073" w:rsidRDefault="00407180" w:rsidP="00754651">
            <w:pPr>
              <w:rPr>
                <w:rFonts w:eastAsia="Times New Roman"/>
              </w:rPr>
            </w:pPr>
            <w:r>
              <w:rPr>
                <w:rFonts w:eastAsia="Times New Roman"/>
              </w:rPr>
              <w:t xml:space="preserve">Mot de </w:t>
            </w:r>
            <w:r w:rsidR="009B3E23">
              <w:rPr>
                <w:rFonts w:eastAsia="Times New Roman"/>
              </w:rPr>
              <w:t>pas</w:t>
            </w:r>
            <w:r>
              <w:rPr>
                <w:rFonts w:eastAsia="Times New Roman"/>
              </w:rPr>
              <w:t xml:space="preserve"> de médecin</w:t>
            </w:r>
          </w:p>
        </w:tc>
      </w:tr>
      <w:tr w:rsidR="00E30073" w:rsidTr="004C170A">
        <w:trPr>
          <w:trHeight w:val="103"/>
        </w:trPr>
        <w:tc>
          <w:tcPr>
            <w:tcW w:w="1475" w:type="dxa"/>
            <w:vMerge/>
          </w:tcPr>
          <w:p w:rsidR="00E30073" w:rsidRDefault="00E30073" w:rsidP="00754651">
            <w:pPr>
              <w:rPr>
                <w:rFonts w:eastAsia="Times New Roman"/>
              </w:rPr>
            </w:pPr>
          </w:p>
        </w:tc>
        <w:tc>
          <w:tcPr>
            <w:tcW w:w="1744" w:type="dxa"/>
          </w:tcPr>
          <w:p w:rsidR="00E30073" w:rsidRDefault="00E30073" w:rsidP="00754651">
            <w:pPr>
              <w:rPr>
                <w:rFonts w:eastAsia="Times New Roman"/>
              </w:rPr>
            </w:pPr>
            <w:r>
              <w:rPr>
                <w:rFonts w:eastAsia="Times New Roman"/>
              </w:rPr>
              <w:t>Telephone</w:t>
            </w:r>
          </w:p>
        </w:tc>
        <w:tc>
          <w:tcPr>
            <w:tcW w:w="1081" w:type="dxa"/>
          </w:tcPr>
          <w:p w:rsidR="00E30073" w:rsidRDefault="00E30073" w:rsidP="00754651">
            <w:pPr>
              <w:rPr>
                <w:rFonts w:eastAsia="Times New Roman"/>
              </w:rPr>
            </w:pPr>
            <w:r>
              <w:rPr>
                <w:rFonts w:eastAsia="Times New Roman"/>
              </w:rPr>
              <w:t>Integer</w:t>
            </w:r>
          </w:p>
        </w:tc>
        <w:tc>
          <w:tcPr>
            <w:tcW w:w="730" w:type="dxa"/>
          </w:tcPr>
          <w:p w:rsidR="00E30073" w:rsidRDefault="00E30073" w:rsidP="00754651">
            <w:pPr>
              <w:rPr>
                <w:rFonts w:eastAsia="Times New Roman"/>
              </w:rPr>
            </w:pPr>
            <w:r>
              <w:rPr>
                <w:rFonts w:eastAsia="Times New Roman"/>
              </w:rPr>
              <w:t>10</w:t>
            </w:r>
          </w:p>
        </w:tc>
        <w:tc>
          <w:tcPr>
            <w:tcW w:w="4717" w:type="dxa"/>
          </w:tcPr>
          <w:p w:rsidR="00E30073" w:rsidRDefault="00E30073" w:rsidP="00754651">
            <w:pPr>
              <w:rPr>
                <w:rFonts w:eastAsia="Times New Roman"/>
              </w:rPr>
            </w:pPr>
            <w:r>
              <w:rPr>
                <w:rFonts w:eastAsia="Times New Roman"/>
              </w:rPr>
              <w:t>N° de téléphone de médecin</w:t>
            </w:r>
          </w:p>
        </w:tc>
      </w:tr>
      <w:tr w:rsidR="00131BD9" w:rsidTr="004C170A">
        <w:trPr>
          <w:trHeight w:val="120"/>
        </w:trPr>
        <w:tc>
          <w:tcPr>
            <w:tcW w:w="1475" w:type="dxa"/>
            <w:vMerge w:val="restart"/>
          </w:tcPr>
          <w:p w:rsidR="00131BD9" w:rsidRDefault="00131BD9" w:rsidP="00754651">
            <w:pPr>
              <w:rPr>
                <w:rFonts w:eastAsia="Times New Roman"/>
              </w:rPr>
            </w:pPr>
            <w:r>
              <w:rPr>
                <w:rFonts w:eastAsia="Times New Roman"/>
              </w:rPr>
              <w:t>Patient</w:t>
            </w:r>
          </w:p>
        </w:tc>
        <w:tc>
          <w:tcPr>
            <w:tcW w:w="1744" w:type="dxa"/>
          </w:tcPr>
          <w:p w:rsidR="00131BD9" w:rsidRDefault="00131BD9" w:rsidP="00754651">
            <w:pPr>
              <w:rPr>
                <w:rFonts w:eastAsia="Times New Roman"/>
              </w:rPr>
            </w:pPr>
            <w:proofErr w:type="spellStart"/>
            <w:r>
              <w:rPr>
                <w:rFonts w:eastAsia="Times New Roman"/>
              </w:rPr>
              <w:t>Patient_ID</w:t>
            </w:r>
            <w:proofErr w:type="spellEnd"/>
          </w:p>
        </w:tc>
        <w:tc>
          <w:tcPr>
            <w:tcW w:w="1081" w:type="dxa"/>
          </w:tcPr>
          <w:p w:rsidR="00131BD9" w:rsidRDefault="00131BD9" w:rsidP="00754651">
            <w:pPr>
              <w:rPr>
                <w:rFonts w:eastAsia="Times New Roman"/>
              </w:rPr>
            </w:pPr>
            <w:r>
              <w:rPr>
                <w:rFonts w:eastAsia="Times New Roman"/>
              </w:rPr>
              <w:t>Varchar</w:t>
            </w:r>
          </w:p>
        </w:tc>
        <w:tc>
          <w:tcPr>
            <w:tcW w:w="730" w:type="dxa"/>
          </w:tcPr>
          <w:p w:rsidR="00131BD9" w:rsidRDefault="00131BD9" w:rsidP="00754651">
            <w:pPr>
              <w:rPr>
                <w:rFonts w:eastAsia="Times New Roman"/>
              </w:rPr>
            </w:pPr>
            <w:r>
              <w:rPr>
                <w:rFonts w:eastAsia="Times New Roman"/>
              </w:rPr>
              <w:t>7</w:t>
            </w:r>
          </w:p>
        </w:tc>
        <w:tc>
          <w:tcPr>
            <w:tcW w:w="4717" w:type="dxa"/>
          </w:tcPr>
          <w:p w:rsidR="00131BD9" w:rsidRDefault="00131BD9" w:rsidP="00754651">
            <w:pPr>
              <w:rPr>
                <w:rFonts w:eastAsia="Times New Roman"/>
              </w:rPr>
            </w:pPr>
            <w:r>
              <w:rPr>
                <w:rFonts w:eastAsia="Times New Roman"/>
              </w:rPr>
              <w:t>Code de patient</w:t>
            </w:r>
          </w:p>
        </w:tc>
      </w:tr>
      <w:tr w:rsidR="00131BD9" w:rsidTr="004C170A">
        <w:trPr>
          <w:trHeight w:val="135"/>
        </w:trPr>
        <w:tc>
          <w:tcPr>
            <w:tcW w:w="1475" w:type="dxa"/>
            <w:vMerge/>
          </w:tcPr>
          <w:p w:rsidR="00131BD9" w:rsidRDefault="00131BD9" w:rsidP="00754651">
            <w:pPr>
              <w:rPr>
                <w:rFonts w:eastAsia="Times New Roman"/>
              </w:rPr>
            </w:pPr>
          </w:p>
        </w:tc>
        <w:tc>
          <w:tcPr>
            <w:tcW w:w="1744" w:type="dxa"/>
          </w:tcPr>
          <w:p w:rsidR="00131BD9" w:rsidRDefault="00131BD9" w:rsidP="00754651">
            <w:pPr>
              <w:rPr>
                <w:rFonts w:eastAsia="Times New Roman"/>
              </w:rPr>
            </w:pPr>
            <w:r>
              <w:rPr>
                <w:rFonts w:eastAsia="Times New Roman"/>
              </w:rPr>
              <w:t>Nom</w:t>
            </w:r>
          </w:p>
        </w:tc>
        <w:tc>
          <w:tcPr>
            <w:tcW w:w="1081" w:type="dxa"/>
          </w:tcPr>
          <w:p w:rsidR="00131BD9" w:rsidRDefault="00131BD9" w:rsidP="00754651">
            <w:pPr>
              <w:rPr>
                <w:rFonts w:eastAsia="Times New Roman"/>
              </w:rPr>
            </w:pPr>
            <w:r>
              <w:rPr>
                <w:rFonts w:eastAsia="Times New Roman"/>
              </w:rPr>
              <w:t>Varchar</w:t>
            </w:r>
          </w:p>
        </w:tc>
        <w:tc>
          <w:tcPr>
            <w:tcW w:w="730" w:type="dxa"/>
          </w:tcPr>
          <w:p w:rsidR="00131BD9" w:rsidRDefault="00131BD9" w:rsidP="00754651">
            <w:pPr>
              <w:rPr>
                <w:rFonts w:eastAsia="Times New Roman"/>
              </w:rPr>
            </w:pPr>
            <w:r>
              <w:rPr>
                <w:rFonts w:eastAsia="Times New Roman"/>
              </w:rPr>
              <w:t>15</w:t>
            </w:r>
          </w:p>
        </w:tc>
        <w:tc>
          <w:tcPr>
            <w:tcW w:w="4717" w:type="dxa"/>
          </w:tcPr>
          <w:p w:rsidR="00131BD9" w:rsidRDefault="00131BD9" w:rsidP="00754651">
            <w:pPr>
              <w:rPr>
                <w:rFonts w:eastAsia="Times New Roman"/>
              </w:rPr>
            </w:pPr>
            <w:r>
              <w:rPr>
                <w:rFonts w:eastAsia="Times New Roman"/>
              </w:rPr>
              <w:t>Nom de patient</w:t>
            </w:r>
          </w:p>
        </w:tc>
      </w:tr>
      <w:tr w:rsidR="00131BD9" w:rsidTr="004C170A">
        <w:trPr>
          <w:trHeight w:val="105"/>
        </w:trPr>
        <w:tc>
          <w:tcPr>
            <w:tcW w:w="1475" w:type="dxa"/>
            <w:vMerge/>
          </w:tcPr>
          <w:p w:rsidR="00131BD9" w:rsidRDefault="00131BD9" w:rsidP="00754651">
            <w:pPr>
              <w:rPr>
                <w:rFonts w:eastAsia="Times New Roman"/>
              </w:rPr>
            </w:pPr>
          </w:p>
        </w:tc>
        <w:tc>
          <w:tcPr>
            <w:tcW w:w="1744" w:type="dxa"/>
          </w:tcPr>
          <w:p w:rsidR="00131BD9" w:rsidRDefault="00131BD9" w:rsidP="00754651">
            <w:pPr>
              <w:rPr>
                <w:rFonts w:eastAsia="Times New Roman"/>
              </w:rPr>
            </w:pPr>
            <w:proofErr w:type="spellStart"/>
            <w:r>
              <w:rPr>
                <w:rFonts w:eastAsia="Times New Roman"/>
              </w:rPr>
              <w:t>Prenom</w:t>
            </w:r>
            <w:proofErr w:type="spellEnd"/>
          </w:p>
        </w:tc>
        <w:tc>
          <w:tcPr>
            <w:tcW w:w="1081" w:type="dxa"/>
          </w:tcPr>
          <w:p w:rsidR="00131BD9" w:rsidRDefault="00131BD9" w:rsidP="00754651">
            <w:pPr>
              <w:rPr>
                <w:rFonts w:eastAsia="Times New Roman"/>
              </w:rPr>
            </w:pPr>
            <w:r>
              <w:rPr>
                <w:rFonts w:eastAsia="Times New Roman"/>
              </w:rPr>
              <w:t>Varchar</w:t>
            </w:r>
          </w:p>
        </w:tc>
        <w:tc>
          <w:tcPr>
            <w:tcW w:w="730" w:type="dxa"/>
          </w:tcPr>
          <w:p w:rsidR="00131BD9" w:rsidRDefault="00131BD9" w:rsidP="00754651">
            <w:pPr>
              <w:rPr>
                <w:rFonts w:eastAsia="Times New Roman"/>
              </w:rPr>
            </w:pPr>
            <w:r>
              <w:rPr>
                <w:rFonts w:eastAsia="Times New Roman"/>
              </w:rPr>
              <w:t>20</w:t>
            </w:r>
          </w:p>
        </w:tc>
        <w:tc>
          <w:tcPr>
            <w:tcW w:w="4717" w:type="dxa"/>
          </w:tcPr>
          <w:p w:rsidR="00131BD9" w:rsidRDefault="00131BD9" w:rsidP="00754651">
            <w:pPr>
              <w:rPr>
                <w:rFonts w:eastAsia="Times New Roman"/>
              </w:rPr>
            </w:pPr>
            <w:r>
              <w:rPr>
                <w:rFonts w:eastAsia="Times New Roman"/>
              </w:rPr>
              <w:t>Prénom de patient</w:t>
            </w:r>
          </w:p>
        </w:tc>
      </w:tr>
      <w:tr w:rsidR="00131BD9" w:rsidTr="004C170A">
        <w:trPr>
          <w:trHeight w:val="120"/>
        </w:trPr>
        <w:tc>
          <w:tcPr>
            <w:tcW w:w="1475" w:type="dxa"/>
            <w:vMerge/>
          </w:tcPr>
          <w:p w:rsidR="00131BD9" w:rsidRDefault="00131BD9" w:rsidP="00754651">
            <w:pPr>
              <w:rPr>
                <w:rFonts w:eastAsia="Times New Roman"/>
              </w:rPr>
            </w:pPr>
          </w:p>
        </w:tc>
        <w:tc>
          <w:tcPr>
            <w:tcW w:w="1744" w:type="dxa"/>
          </w:tcPr>
          <w:p w:rsidR="00131BD9" w:rsidRDefault="00131BD9" w:rsidP="00754651">
            <w:pPr>
              <w:rPr>
                <w:rFonts w:eastAsia="Times New Roman"/>
              </w:rPr>
            </w:pPr>
            <w:proofErr w:type="spellStart"/>
            <w:r>
              <w:rPr>
                <w:rFonts w:eastAsia="Times New Roman"/>
              </w:rPr>
              <w:t>Date_de_Nai</w:t>
            </w:r>
            <w:proofErr w:type="spellEnd"/>
          </w:p>
        </w:tc>
        <w:tc>
          <w:tcPr>
            <w:tcW w:w="1081" w:type="dxa"/>
          </w:tcPr>
          <w:p w:rsidR="00131BD9" w:rsidRDefault="00131BD9" w:rsidP="00754651">
            <w:pPr>
              <w:rPr>
                <w:rFonts w:eastAsia="Times New Roman"/>
              </w:rPr>
            </w:pPr>
            <w:r>
              <w:rPr>
                <w:rFonts w:eastAsia="Times New Roman"/>
              </w:rPr>
              <w:t>Varchar</w:t>
            </w:r>
          </w:p>
        </w:tc>
        <w:tc>
          <w:tcPr>
            <w:tcW w:w="730" w:type="dxa"/>
          </w:tcPr>
          <w:p w:rsidR="00131BD9" w:rsidRDefault="00131BD9" w:rsidP="00754651">
            <w:pPr>
              <w:rPr>
                <w:rFonts w:eastAsia="Times New Roman"/>
              </w:rPr>
            </w:pPr>
            <w:r>
              <w:rPr>
                <w:rFonts w:eastAsia="Times New Roman"/>
              </w:rPr>
              <w:t>10</w:t>
            </w:r>
          </w:p>
        </w:tc>
        <w:tc>
          <w:tcPr>
            <w:tcW w:w="4717" w:type="dxa"/>
          </w:tcPr>
          <w:p w:rsidR="00131BD9" w:rsidRDefault="00131BD9" w:rsidP="00754651">
            <w:pPr>
              <w:rPr>
                <w:rFonts w:eastAsia="Times New Roman"/>
              </w:rPr>
            </w:pPr>
            <w:r>
              <w:rPr>
                <w:rFonts w:eastAsia="Times New Roman"/>
              </w:rPr>
              <w:t>DT de Nai de patient</w:t>
            </w:r>
          </w:p>
        </w:tc>
      </w:tr>
      <w:tr w:rsidR="00131BD9" w:rsidTr="004C170A">
        <w:trPr>
          <w:trHeight w:val="120"/>
        </w:trPr>
        <w:tc>
          <w:tcPr>
            <w:tcW w:w="1475" w:type="dxa"/>
            <w:vMerge/>
          </w:tcPr>
          <w:p w:rsidR="00131BD9" w:rsidRDefault="00131BD9" w:rsidP="00754651">
            <w:pPr>
              <w:rPr>
                <w:rFonts w:eastAsia="Times New Roman"/>
              </w:rPr>
            </w:pPr>
          </w:p>
        </w:tc>
        <w:tc>
          <w:tcPr>
            <w:tcW w:w="1744" w:type="dxa"/>
          </w:tcPr>
          <w:p w:rsidR="00131BD9" w:rsidRDefault="00131BD9" w:rsidP="00754651">
            <w:pPr>
              <w:rPr>
                <w:rFonts w:eastAsia="Times New Roman"/>
              </w:rPr>
            </w:pPr>
            <w:proofErr w:type="spellStart"/>
            <w:r>
              <w:rPr>
                <w:rFonts w:eastAsia="Times New Roman"/>
              </w:rPr>
              <w:t>Date_de_Entre</w:t>
            </w:r>
            <w:proofErr w:type="spellEnd"/>
          </w:p>
        </w:tc>
        <w:tc>
          <w:tcPr>
            <w:tcW w:w="1081" w:type="dxa"/>
          </w:tcPr>
          <w:p w:rsidR="00131BD9" w:rsidRDefault="00131BD9" w:rsidP="00754651">
            <w:pPr>
              <w:rPr>
                <w:rFonts w:eastAsia="Times New Roman"/>
              </w:rPr>
            </w:pPr>
            <w:r>
              <w:rPr>
                <w:rFonts w:eastAsia="Times New Roman"/>
              </w:rPr>
              <w:t>Varchar</w:t>
            </w:r>
          </w:p>
        </w:tc>
        <w:tc>
          <w:tcPr>
            <w:tcW w:w="730" w:type="dxa"/>
          </w:tcPr>
          <w:p w:rsidR="00131BD9" w:rsidRDefault="00131BD9" w:rsidP="00754651">
            <w:pPr>
              <w:rPr>
                <w:rFonts w:eastAsia="Times New Roman"/>
              </w:rPr>
            </w:pPr>
            <w:r>
              <w:rPr>
                <w:rFonts w:eastAsia="Times New Roman"/>
              </w:rPr>
              <w:t>10</w:t>
            </w:r>
          </w:p>
        </w:tc>
        <w:tc>
          <w:tcPr>
            <w:tcW w:w="4717" w:type="dxa"/>
          </w:tcPr>
          <w:p w:rsidR="00131BD9" w:rsidRDefault="00131BD9" w:rsidP="00754651">
            <w:pPr>
              <w:rPr>
                <w:rFonts w:eastAsia="Times New Roman"/>
              </w:rPr>
            </w:pPr>
            <w:r>
              <w:rPr>
                <w:rFonts w:eastAsia="Times New Roman"/>
              </w:rPr>
              <w:t>DT de soumettre</w:t>
            </w:r>
          </w:p>
        </w:tc>
      </w:tr>
      <w:tr w:rsidR="00131BD9" w:rsidTr="004C170A">
        <w:trPr>
          <w:trHeight w:val="120"/>
        </w:trPr>
        <w:tc>
          <w:tcPr>
            <w:tcW w:w="1475" w:type="dxa"/>
            <w:vMerge/>
          </w:tcPr>
          <w:p w:rsidR="00131BD9" w:rsidRDefault="00131BD9" w:rsidP="00754651">
            <w:pPr>
              <w:rPr>
                <w:rFonts w:eastAsia="Times New Roman"/>
              </w:rPr>
            </w:pPr>
          </w:p>
        </w:tc>
        <w:tc>
          <w:tcPr>
            <w:tcW w:w="1744" w:type="dxa"/>
          </w:tcPr>
          <w:p w:rsidR="00131BD9" w:rsidRDefault="00131BD9" w:rsidP="00754651">
            <w:pPr>
              <w:rPr>
                <w:rFonts w:eastAsia="Times New Roman"/>
              </w:rPr>
            </w:pPr>
            <w:r>
              <w:rPr>
                <w:rFonts w:eastAsia="Times New Roman"/>
              </w:rPr>
              <w:t>Type</w:t>
            </w:r>
          </w:p>
        </w:tc>
        <w:tc>
          <w:tcPr>
            <w:tcW w:w="1081" w:type="dxa"/>
          </w:tcPr>
          <w:p w:rsidR="00131BD9" w:rsidRDefault="00131BD9" w:rsidP="00754651">
            <w:pPr>
              <w:rPr>
                <w:rFonts w:eastAsia="Times New Roman"/>
              </w:rPr>
            </w:pPr>
            <w:r>
              <w:rPr>
                <w:rFonts w:eastAsia="Times New Roman"/>
              </w:rPr>
              <w:t>Varchar</w:t>
            </w:r>
          </w:p>
        </w:tc>
        <w:tc>
          <w:tcPr>
            <w:tcW w:w="730" w:type="dxa"/>
          </w:tcPr>
          <w:p w:rsidR="00131BD9" w:rsidRDefault="00131BD9" w:rsidP="00754651">
            <w:pPr>
              <w:rPr>
                <w:rFonts w:eastAsia="Times New Roman"/>
              </w:rPr>
            </w:pPr>
            <w:r>
              <w:rPr>
                <w:rFonts w:eastAsia="Times New Roman"/>
              </w:rPr>
              <w:t>7</w:t>
            </w:r>
          </w:p>
        </w:tc>
        <w:tc>
          <w:tcPr>
            <w:tcW w:w="4717" w:type="dxa"/>
          </w:tcPr>
          <w:p w:rsidR="00131BD9" w:rsidRDefault="00C25550" w:rsidP="00C25550">
            <w:pPr>
              <w:rPr>
                <w:rFonts w:eastAsia="Times New Roman"/>
              </w:rPr>
            </w:pPr>
            <w:r>
              <w:rPr>
                <w:rFonts w:eastAsia="Times New Roman"/>
              </w:rPr>
              <w:t>le patient</w:t>
            </w:r>
            <w:r w:rsidR="00D72001">
              <w:rPr>
                <w:rFonts w:eastAsia="Times New Roman"/>
              </w:rPr>
              <w:t xml:space="preserve"> et résider dans ou en dehors la</w:t>
            </w:r>
            <w:r>
              <w:rPr>
                <w:rFonts w:eastAsia="Times New Roman"/>
              </w:rPr>
              <w:t xml:space="preserve"> commune</w:t>
            </w:r>
          </w:p>
        </w:tc>
      </w:tr>
      <w:tr w:rsidR="00131BD9" w:rsidTr="004C170A">
        <w:trPr>
          <w:trHeight w:val="165"/>
        </w:trPr>
        <w:tc>
          <w:tcPr>
            <w:tcW w:w="1475" w:type="dxa"/>
            <w:vMerge/>
          </w:tcPr>
          <w:p w:rsidR="00131BD9" w:rsidRDefault="00131BD9" w:rsidP="00754651">
            <w:pPr>
              <w:rPr>
                <w:rFonts w:eastAsia="Times New Roman"/>
              </w:rPr>
            </w:pPr>
          </w:p>
        </w:tc>
        <w:tc>
          <w:tcPr>
            <w:tcW w:w="1744" w:type="dxa"/>
          </w:tcPr>
          <w:p w:rsidR="00131BD9" w:rsidRDefault="00131BD9" w:rsidP="00754651">
            <w:pPr>
              <w:rPr>
                <w:rFonts w:eastAsia="Times New Roman"/>
              </w:rPr>
            </w:pPr>
            <w:r>
              <w:rPr>
                <w:rFonts w:eastAsia="Times New Roman"/>
              </w:rPr>
              <w:t>Sexe</w:t>
            </w:r>
          </w:p>
        </w:tc>
        <w:tc>
          <w:tcPr>
            <w:tcW w:w="1081" w:type="dxa"/>
          </w:tcPr>
          <w:p w:rsidR="00131BD9" w:rsidRDefault="00131BD9" w:rsidP="00754651">
            <w:pPr>
              <w:rPr>
                <w:rFonts w:eastAsia="Times New Roman"/>
              </w:rPr>
            </w:pPr>
            <w:r>
              <w:rPr>
                <w:rFonts w:eastAsia="Times New Roman"/>
              </w:rPr>
              <w:t>Varchar</w:t>
            </w:r>
          </w:p>
        </w:tc>
        <w:tc>
          <w:tcPr>
            <w:tcW w:w="730" w:type="dxa"/>
          </w:tcPr>
          <w:p w:rsidR="00131BD9" w:rsidRDefault="00131BD9" w:rsidP="00754651">
            <w:pPr>
              <w:rPr>
                <w:rFonts w:eastAsia="Times New Roman"/>
              </w:rPr>
            </w:pPr>
            <w:r>
              <w:rPr>
                <w:rFonts w:eastAsia="Times New Roman"/>
              </w:rPr>
              <w:t>5</w:t>
            </w:r>
          </w:p>
        </w:tc>
        <w:tc>
          <w:tcPr>
            <w:tcW w:w="4717" w:type="dxa"/>
          </w:tcPr>
          <w:p w:rsidR="00131BD9" w:rsidRDefault="00131BD9" w:rsidP="00754651">
            <w:pPr>
              <w:rPr>
                <w:rFonts w:eastAsia="Times New Roman"/>
              </w:rPr>
            </w:pPr>
            <w:r>
              <w:rPr>
                <w:rFonts w:eastAsia="Times New Roman"/>
              </w:rPr>
              <w:t>Gendre de patient</w:t>
            </w:r>
          </w:p>
        </w:tc>
      </w:tr>
      <w:tr w:rsidR="00131BD9" w:rsidTr="004C170A">
        <w:trPr>
          <w:trHeight w:val="90"/>
        </w:trPr>
        <w:tc>
          <w:tcPr>
            <w:tcW w:w="1475" w:type="dxa"/>
            <w:vMerge/>
          </w:tcPr>
          <w:p w:rsidR="00131BD9" w:rsidRDefault="00131BD9" w:rsidP="00754651">
            <w:pPr>
              <w:rPr>
                <w:rFonts w:eastAsia="Times New Roman"/>
              </w:rPr>
            </w:pPr>
          </w:p>
        </w:tc>
        <w:tc>
          <w:tcPr>
            <w:tcW w:w="1744" w:type="dxa"/>
          </w:tcPr>
          <w:p w:rsidR="00131BD9" w:rsidRDefault="00131BD9" w:rsidP="00754651">
            <w:pPr>
              <w:rPr>
                <w:rFonts w:eastAsia="Times New Roman"/>
              </w:rPr>
            </w:pPr>
            <w:proofErr w:type="spellStart"/>
            <w:r>
              <w:rPr>
                <w:rFonts w:eastAsia="Times New Roman"/>
              </w:rPr>
              <w:t>Etat_Civil</w:t>
            </w:r>
            <w:proofErr w:type="spellEnd"/>
          </w:p>
        </w:tc>
        <w:tc>
          <w:tcPr>
            <w:tcW w:w="1081" w:type="dxa"/>
          </w:tcPr>
          <w:p w:rsidR="00131BD9" w:rsidRDefault="00131BD9" w:rsidP="00754651">
            <w:pPr>
              <w:rPr>
                <w:rFonts w:eastAsia="Times New Roman"/>
              </w:rPr>
            </w:pPr>
            <w:r>
              <w:rPr>
                <w:rFonts w:eastAsia="Times New Roman"/>
              </w:rPr>
              <w:t>Varchar</w:t>
            </w:r>
          </w:p>
        </w:tc>
        <w:tc>
          <w:tcPr>
            <w:tcW w:w="730" w:type="dxa"/>
          </w:tcPr>
          <w:p w:rsidR="00131BD9" w:rsidRDefault="00131BD9" w:rsidP="00754651">
            <w:pPr>
              <w:rPr>
                <w:rFonts w:eastAsia="Times New Roman"/>
              </w:rPr>
            </w:pPr>
            <w:r>
              <w:rPr>
                <w:rFonts w:eastAsia="Times New Roman"/>
              </w:rPr>
              <w:t>13</w:t>
            </w:r>
          </w:p>
        </w:tc>
        <w:tc>
          <w:tcPr>
            <w:tcW w:w="4717" w:type="dxa"/>
          </w:tcPr>
          <w:p w:rsidR="00131BD9" w:rsidRDefault="00131BD9" w:rsidP="00754651">
            <w:pPr>
              <w:rPr>
                <w:rFonts w:eastAsia="Times New Roman"/>
              </w:rPr>
            </w:pPr>
            <w:r>
              <w:rPr>
                <w:rFonts w:eastAsia="Times New Roman"/>
              </w:rPr>
              <w:t>Etat civil de patient</w:t>
            </w:r>
          </w:p>
        </w:tc>
      </w:tr>
      <w:tr w:rsidR="00131BD9" w:rsidTr="004C170A">
        <w:trPr>
          <w:trHeight w:val="135"/>
        </w:trPr>
        <w:tc>
          <w:tcPr>
            <w:tcW w:w="1475" w:type="dxa"/>
            <w:vMerge/>
          </w:tcPr>
          <w:p w:rsidR="00131BD9" w:rsidRDefault="00131BD9" w:rsidP="00754651">
            <w:pPr>
              <w:rPr>
                <w:rFonts w:eastAsia="Times New Roman"/>
              </w:rPr>
            </w:pPr>
          </w:p>
        </w:tc>
        <w:tc>
          <w:tcPr>
            <w:tcW w:w="1744" w:type="dxa"/>
          </w:tcPr>
          <w:p w:rsidR="00131BD9" w:rsidRDefault="00131BD9" w:rsidP="00754651">
            <w:pPr>
              <w:rPr>
                <w:rFonts w:eastAsia="Times New Roman"/>
              </w:rPr>
            </w:pPr>
            <w:r>
              <w:rPr>
                <w:rFonts w:eastAsia="Times New Roman"/>
              </w:rPr>
              <w:t>Wilaya</w:t>
            </w:r>
          </w:p>
        </w:tc>
        <w:tc>
          <w:tcPr>
            <w:tcW w:w="1081" w:type="dxa"/>
          </w:tcPr>
          <w:p w:rsidR="00131BD9" w:rsidRDefault="00131BD9" w:rsidP="00754651">
            <w:pPr>
              <w:rPr>
                <w:rFonts w:eastAsia="Times New Roman"/>
              </w:rPr>
            </w:pPr>
            <w:r>
              <w:rPr>
                <w:rFonts w:eastAsia="Times New Roman"/>
              </w:rPr>
              <w:t>Varchar</w:t>
            </w:r>
          </w:p>
        </w:tc>
        <w:tc>
          <w:tcPr>
            <w:tcW w:w="730" w:type="dxa"/>
          </w:tcPr>
          <w:p w:rsidR="00131BD9" w:rsidRDefault="00131BD9" w:rsidP="00754651">
            <w:pPr>
              <w:rPr>
                <w:rFonts w:eastAsia="Times New Roman"/>
              </w:rPr>
            </w:pPr>
            <w:r>
              <w:rPr>
                <w:rFonts w:eastAsia="Times New Roman"/>
              </w:rPr>
              <w:t>20</w:t>
            </w:r>
          </w:p>
        </w:tc>
        <w:tc>
          <w:tcPr>
            <w:tcW w:w="4717" w:type="dxa"/>
          </w:tcPr>
          <w:p w:rsidR="00131BD9" w:rsidRDefault="00131BD9" w:rsidP="00754651">
            <w:pPr>
              <w:rPr>
                <w:rFonts w:eastAsia="Times New Roman"/>
              </w:rPr>
            </w:pPr>
            <w:r>
              <w:rPr>
                <w:rFonts w:eastAsia="Times New Roman"/>
              </w:rPr>
              <w:t>Wilaya o</w:t>
            </w:r>
            <w:r w:rsidRPr="00C929C5">
              <w:rPr>
                <w:rFonts w:eastAsia="Times New Roman"/>
              </w:rPr>
              <w:t>ù vit le patient</w:t>
            </w:r>
          </w:p>
        </w:tc>
      </w:tr>
      <w:tr w:rsidR="00131BD9" w:rsidTr="004C170A">
        <w:trPr>
          <w:trHeight w:val="135"/>
        </w:trPr>
        <w:tc>
          <w:tcPr>
            <w:tcW w:w="1475" w:type="dxa"/>
            <w:vMerge/>
          </w:tcPr>
          <w:p w:rsidR="00131BD9" w:rsidRDefault="00131BD9" w:rsidP="00754651">
            <w:pPr>
              <w:rPr>
                <w:rFonts w:eastAsia="Times New Roman"/>
              </w:rPr>
            </w:pPr>
          </w:p>
        </w:tc>
        <w:tc>
          <w:tcPr>
            <w:tcW w:w="1744" w:type="dxa"/>
          </w:tcPr>
          <w:p w:rsidR="00131BD9" w:rsidRDefault="00131BD9" w:rsidP="00754651">
            <w:pPr>
              <w:rPr>
                <w:rFonts w:eastAsia="Times New Roman"/>
              </w:rPr>
            </w:pPr>
            <w:r>
              <w:rPr>
                <w:rFonts w:eastAsia="Times New Roman"/>
              </w:rPr>
              <w:t>Commune</w:t>
            </w:r>
          </w:p>
        </w:tc>
        <w:tc>
          <w:tcPr>
            <w:tcW w:w="1081" w:type="dxa"/>
          </w:tcPr>
          <w:p w:rsidR="00131BD9" w:rsidRDefault="00131BD9" w:rsidP="00754651">
            <w:pPr>
              <w:rPr>
                <w:rFonts w:eastAsia="Times New Roman"/>
              </w:rPr>
            </w:pPr>
            <w:r>
              <w:rPr>
                <w:rFonts w:eastAsia="Times New Roman"/>
              </w:rPr>
              <w:t>Varchar</w:t>
            </w:r>
          </w:p>
        </w:tc>
        <w:tc>
          <w:tcPr>
            <w:tcW w:w="730" w:type="dxa"/>
          </w:tcPr>
          <w:p w:rsidR="00131BD9" w:rsidRDefault="00131BD9" w:rsidP="00754651">
            <w:pPr>
              <w:rPr>
                <w:rFonts w:eastAsia="Times New Roman"/>
              </w:rPr>
            </w:pPr>
            <w:r>
              <w:rPr>
                <w:rFonts w:eastAsia="Times New Roman"/>
              </w:rPr>
              <w:t>20</w:t>
            </w:r>
          </w:p>
        </w:tc>
        <w:tc>
          <w:tcPr>
            <w:tcW w:w="4717" w:type="dxa"/>
          </w:tcPr>
          <w:p w:rsidR="00131BD9" w:rsidRDefault="00131BD9" w:rsidP="00754651">
            <w:pPr>
              <w:rPr>
                <w:rFonts w:eastAsia="Times New Roman"/>
              </w:rPr>
            </w:pPr>
            <w:r>
              <w:rPr>
                <w:rFonts w:eastAsia="Times New Roman"/>
              </w:rPr>
              <w:t>Commun o</w:t>
            </w:r>
            <w:r w:rsidRPr="00C929C5">
              <w:rPr>
                <w:rFonts w:eastAsia="Times New Roman"/>
              </w:rPr>
              <w:t>ù</w:t>
            </w:r>
            <w:r>
              <w:rPr>
                <w:rFonts w:eastAsia="Times New Roman"/>
              </w:rPr>
              <w:t xml:space="preserve"> vit le patient</w:t>
            </w:r>
          </w:p>
        </w:tc>
      </w:tr>
      <w:tr w:rsidR="00131BD9" w:rsidTr="004C170A">
        <w:trPr>
          <w:trHeight w:val="150"/>
        </w:trPr>
        <w:tc>
          <w:tcPr>
            <w:tcW w:w="1475" w:type="dxa"/>
            <w:vMerge/>
          </w:tcPr>
          <w:p w:rsidR="00131BD9" w:rsidRDefault="00131BD9" w:rsidP="00754651">
            <w:pPr>
              <w:rPr>
                <w:rFonts w:eastAsia="Times New Roman"/>
              </w:rPr>
            </w:pPr>
          </w:p>
        </w:tc>
        <w:tc>
          <w:tcPr>
            <w:tcW w:w="1744" w:type="dxa"/>
          </w:tcPr>
          <w:p w:rsidR="00131BD9" w:rsidRDefault="00131BD9" w:rsidP="00754651">
            <w:pPr>
              <w:rPr>
                <w:rFonts w:eastAsia="Times New Roman"/>
              </w:rPr>
            </w:pPr>
            <w:r>
              <w:rPr>
                <w:rFonts w:eastAsia="Times New Roman"/>
              </w:rPr>
              <w:t>Adresse</w:t>
            </w:r>
          </w:p>
        </w:tc>
        <w:tc>
          <w:tcPr>
            <w:tcW w:w="1081" w:type="dxa"/>
          </w:tcPr>
          <w:p w:rsidR="00131BD9" w:rsidRDefault="00131BD9" w:rsidP="00754651">
            <w:pPr>
              <w:rPr>
                <w:rFonts w:eastAsia="Times New Roman"/>
              </w:rPr>
            </w:pPr>
            <w:r>
              <w:rPr>
                <w:rFonts w:eastAsia="Times New Roman"/>
              </w:rPr>
              <w:t>Varchar</w:t>
            </w:r>
          </w:p>
        </w:tc>
        <w:tc>
          <w:tcPr>
            <w:tcW w:w="730" w:type="dxa"/>
          </w:tcPr>
          <w:p w:rsidR="00131BD9" w:rsidRDefault="00131BD9" w:rsidP="00754651">
            <w:pPr>
              <w:rPr>
                <w:rFonts w:eastAsia="Times New Roman"/>
              </w:rPr>
            </w:pPr>
            <w:r>
              <w:rPr>
                <w:rFonts w:eastAsia="Times New Roman"/>
              </w:rPr>
              <w:t>100</w:t>
            </w:r>
          </w:p>
        </w:tc>
        <w:tc>
          <w:tcPr>
            <w:tcW w:w="4717" w:type="dxa"/>
          </w:tcPr>
          <w:p w:rsidR="00131BD9" w:rsidRDefault="00131BD9" w:rsidP="00754651">
            <w:pPr>
              <w:rPr>
                <w:rFonts w:eastAsia="Times New Roman"/>
              </w:rPr>
            </w:pPr>
            <w:r>
              <w:rPr>
                <w:rFonts w:eastAsia="Times New Roman"/>
              </w:rPr>
              <w:t>Adresse de patient</w:t>
            </w:r>
          </w:p>
        </w:tc>
      </w:tr>
      <w:tr w:rsidR="00131BD9" w:rsidTr="004C170A">
        <w:trPr>
          <w:trHeight w:val="135"/>
        </w:trPr>
        <w:tc>
          <w:tcPr>
            <w:tcW w:w="1475" w:type="dxa"/>
            <w:vMerge/>
          </w:tcPr>
          <w:p w:rsidR="00131BD9" w:rsidRDefault="00131BD9" w:rsidP="00754651">
            <w:pPr>
              <w:rPr>
                <w:rFonts w:eastAsia="Times New Roman"/>
              </w:rPr>
            </w:pPr>
          </w:p>
        </w:tc>
        <w:tc>
          <w:tcPr>
            <w:tcW w:w="1744" w:type="dxa"/>
          </w:tcPr>
          <w:p w:rsidR="00131BD9" w:rsidRDefault="00131BD9" w:rsidP="00754651">
            <w:pPr>
              <w:rPr>
                <w:rFonts w:eastAsia="Times New Roman"/>
              </w:rPr>
            </w:pPr>
            <w:r>
              <w:rPr>
                <w:rFonts w:eastAsia="Times New Roman"/>
              </w:rPr>
              <w:t>Mobile</w:t>
            </w:r>
          </w:p>
        </w:tc>
        <w:tc>
          <w:tcPr>
            <w:tcW w:w="1081" w:type="dxa"/>
          </w:tcPr>
          <w:p w:rsidR="00131BD9" w:rsidRDefault="00131BD9" w:rsidP="00754651">
            <w:pPr>
              <w:rPr>
                <w:rFonts w:eastAsia="Times New Roman"/>
              </w:rPr>
            </w:pPr>
            <w:r>
              <w:rPr>
                <w:rFonts w:eastAsia="Times New Roman"/>
              </w:rPr>
              <w:t>Integer</w:t>
            </w:r>
          </w:p>
        </w:tc>
        <w:tc>
          <w:tcPr>
            <w:tcW w:w="730" w:type="dxa"/>
          </w:tcPr>
          <w:p w:rsidR="00131BD9" w:rsidRDefault="00131BD9" w:rsidP="00754651">
            <w:pPr>
              <w:rPr>
                <w:rFonts w:eastAsia="Times New Roman"/>
              </w:rPr>
            </w:pPr>
          </w:p>
        </w:tc>
        <w:tc>
          <w:tcPr>
            <w:tcW w:w="4717" w:type="dxa"/>
          </w:tcPr>
          <w:p w:rsidR="00131BD9" w:rsidRDefault="00131BD9" w:rsidP="00754651">
            <w:pPr>
              <w:rPr>
                <w:rFonts w:eastAsia="Times New Roman"/>
              </w:rPr>
            </w:pPr>
            <w:r>
              <w:rPr>
                <w:rFonts w:eastAsia="Times New Roman"/>
              </w:rPr>
              <w:t>Numéro de mobile de patient</w:t>
            </w:r>
          </w:p>
        </w:tc>
      </w:tr>
      <w:tr w:rsidR="00131BD9" w:rsidTr="004C170A">
        <w:trPr>
          <w:trHeight w:val="105"/>
        </w:trPr>
        <w:tc>
          <w:tcPr>
            <w:tcW w:w="1475" w:type="dxa"/>
            <w:vMerge/>
          </w:tcPr>
          <w:p w:rsidR="00131BD9" w:rsidRDefault="00131BD9" w:rsidP="00754651">
            <w:pPr>
              <w:rPr>
                <w:rFonts w:eastAsia="Times New Roman"/>
              </w:rPr>
            </w:pPr>
          </w:p>
        </w:tc>
        <w:tc>
          <w:tcPr>
            <w:tcW w:w="1744" w:type="dxa"/>
          </w:tcPr>
          <w:p w:rsidR="00131BD9" w:rsidRDefault="00131BD9" w:rsidP="00754651">
            <w:pPr>
              <w:rPr>
                <w:rFonts w:eastAsia="Times New Roman"/>
              </w:rPr>
            </w:pPr>
            <w:r>
              <w:rPr>
                <w:rFonts w:eastAsia="Times New Roman"/>
              </w:rPr>
              <w:t xml:space="preserve">Email </w:t>
            </w:r>
          </w:p>
        </w:tc>
        <w:tc>
          <w:tcPr>
            <w:tcW w:w="1081" w:type="dxa"/>
          </w:tcPr>
          <w:p w:rsidR="00131BD9" w:rsidRDefault="00131BD9" w:rsidP="00754651">
            <w:pPr>
              <w:rPr>
                <w:rFonts w:eastAsia="Times New Roman"/>
              </w:rPr>
            </w:pPr>
            <w:r>
              <w:rPr>
                <w:rFonts w:eastAsia="Times New Roman"/>
              </w:rPr>
              <w:t>Varchar</w:t>
            </w:r>
          </w:p>
        </w:tc>
        <w:tc>
          <w:tcPr>
            <w:tcW w:w="730" w:type="dxa"/>
          </w:tcPr>
          <w:p w:rsidR="00131BD9" w:rsidRDefault="00131BD9" w:rsidP="00754651">
            <w:pPr>
              <w:rPr>
                <w:rFonts w:eastAsia="Times New Roman"/>
              </w:rPr>
            </w:pPr>
            <w:r>
              <w:rPr>
                <w:rFonts w:eastAsia="Times New Roman"/>
              </w:rPr>
              <w:t>35</w:t>
            </w:r>
          </w:p>
        </w:tc>
        <w:tc>
          <w:tcPr>
            <w:tcW w:w="4717" w:type="dxa"/>
          </w:tcPr>
          <w:p w:rsidR="00131BD9" w:rsidRDefault="00131BD9" w:rsidP="00754651">
            <w:pPr>
              <w:rPr>
                <w:rFonts w:eastAsia="Times New Roman"/>
              </w:rPr>
            </w:pPr>
            <w:r>
              <w:rPr>
                <w:rFonts w:eastAsia="Times New Roman"/>
              </w:rPr>
              <w:t>Main électronique de patient</w:t>
            </w:r>
          </w:p>
        </w:tc>
      </w:tr>
      <w:tr w:rsidR="00131BD9" w:rsidTr="004C170A">
        <w:trPr>
          <w:trHeight w:val="120"/>
        </w:trPr>
        <w:tc>
          <w:tcPr>
            <w:tcW w:w="1475" w:type="dxa"/>
            <w:vMerge/>
          </w:tcPr>
          <w:p w:rsidR="00131BD9" w:rsidRDefault="00131BD9" w:rsidP="00754651">
            <w:pPr>
              <w:rPr>
                <w:rFonts w:eastAsia="Times New Roman"/>
              </w:rPr>
            </w:pPr>
          </w:p>
        </w:tc>
        <w:tc>
          <w:tcPr>
            <w:tcW w:w="1744" w:type="dxa"/>
          </w:tcPr>
          <w:p w:rsidR="00131BD9" w:rsidRDefault="00131BD9" w:rsidP="00754651">
            <w:pPr>
              <w:rPr>
                <w:rFonts w:eastAsia="Times New Roman"/>
              </w:rPr>
            </w:pPr>
            <w:r>
              <w:rPr>
                <w:rFonts w:eastAsia="Times New Roman"/>
              </w:rPr>
              <w:t>Groupage</w:t>
            </w:r>
          </w:p>
        </w:tc>
        <w:tc>
          <w:tcPr>
            <w:tcW w:w="1081" w:type="dxa"/>
          </w:tcPr>
          <w:p w:rsidR="00131BD9" w:rsidRDefault="00131BD9" w:rsidP="00754651">
            <w:pPr>
              <w:rPr>
                <w:rFonts w:eastAsia="Times New Roman"/>
              </w:rPr>
            </w:pPr>
            <w:r>
              <w:rPr>
                <w:rFonts w:eastAsia="Times New Roman"/>
              </w:rPr>
              <w:t>Varchar</w:t>
            </w:r>
          </w:p>
        </w:tc>
        <w:tc>
          <w:tcPr>
            <w:tcW w:w="730" w:type="dxa"/>
          </w:tcPr>
          <w:p w:rsidR="00131BD9" w:rsidRDefault="00131BD9" w:rsidP="00754651">
            <w:pPr>
              <w:rPr>
                <w:rFonts w:eastAsia="Times New Roman"/>
              </w:rPr>
            </w:pPr>
            <w:r>
              <w:rPr>
                <w:rFonts w:eastAsia="Times New Roman"/>
              </w:rPr>
              <w:t>5</w:t>
            </w:r>
          </w:p>
        </w:tc>
        <w:tc>
          <w:tcPr>
            <w:tcW w:w="4717" w:type="dxa"/>
          </w:tcPr>
          <w:p w:rsidR="00131BD9" w:rsidRDefault="00131BD9" w:rsidP="00754651">
            <w:pPr>
              <w:rPr>
                <w:rFonts w:eastAsia="Times New Roman"/>
              </w:rPr>
            </w:pPr>
            <w:r>
              <w:rPr>
                <w:rFonts w:eastAsia="Times New Roman"/>
              </w:rPr>
              <w:t>Le groupage de patient</w:t>
            </w:r>
          </w:p>
        </w:tc>
      </w:tr>
      <w:tr w:rsidR="00131BD9" w:rsidTr="004C170A">
        <w:trPr>
          <w:trHeight w:val="150"/>
        </w:trPr>
        <w:tc>
          <w:tcPr>
            <w:tcW w:w="1475" w:type="dxa"/>
            <w:vMerge/>
          </w:tcPr>
          <w:p w:rsidR="00131BD9" w:rsidRDefault="00131BD9" w:rsidP="00754651">
            <w:pPr>
              <w:rPr>
                <w:rFonts w:eastAsia="Times New Roman"/>
              </w:rPr>
            </w:pPr>
          </w:p>
        </w:tc>
        <w:tc>
          <w:tcPr>
            <w:tcW w:w="1744" w:type="dxa"/>
          </w:tcPr>
          <w:p w:rsidR="00131BD9" w:rsidRDefault="00131BD9" w:rsidP="00754651">
            <w:pPr>
              <w:rPr>
                <w:rFonts w:eastAsia="Times New Roman"/>
              </w:rPr>
            </w:pPr>
            <w:r>
              <w:rPr>
                <w:rFonts w:eastAsia="Times New Roman"/>
              </w:rPr>
              <w:t>Telephone</w:t>
            </w:r>
          </w:p>
        </w:tc>
        <w:tc>
          <w:tcPr>
            <w:tcW w:w="1081" w:type="dxa"/>
          </w:tcPr>
          <w:p w:rsidR="00131BD9" w:rsidRDefault="00131BD9" w:rsidP="00754651">
            <w:pPr>
              <w:rPr>
                <w:rFonts w:eastAsia="Times New Roman"/>
              </w:rPr>
            </w:pPr>
            <w:r>
              <w:rPr>
                <w:rFonts w:eastAsia="Times New Roman"/>
              </w:rPr>
              <w:t>Integer</w:t>
            </w:r>
          </w:p>
        </w:tc>
        <w:tc>
          <w:tcPr>
            <w:tcW w:w="730" w:type="dxa"/>
          </w:tcPr>
          <w:p w:rsidR="00131BD9" w:rsidRDefault="00131BD9" w:rsidP="00754651">
            <w:pPr>
              <w:rPr>
                <w:rFonts w:eastAsia="Times New Roman"/>
              </w:rPr>
            </w:pPr>
          </w:p>
        </w:tc>
        <w:tc>
          <w:tcPr>
            <w:tcW w:w="4717" w:type="dxa"/>
          </w:tcPr>
          <w:p w:rsidR="00131BD9" w:rsidRDefault="00131BD9" w:rsidP="00754651">
            <w:pPr>
              <w:rPr>
                <w:rFonts w:eastAsia="Times New Roman"/>
              </w:rPr>
            </w:pPr>
            <w:r>
              <w:rPr>
                <w:rFonts w:eastAsia="Times New Roman"/>
              </w:rPr>
              <w:t>Numéro de téléphone de patien</w:t>
            </w:r>
            <w:r w:rsidR="00BC131F">
              <w:rPr>
                <w:rFonts w:eastAsia="Times New Roman"/>
              </w:rPr>
              <w:t>t</w:t>
            </w:r>
          </w:p>
        </w:tc>
      </w:tr>
      <w:tr w:rsidR="00131BD9" w:rsidTr="004C170A">
        <w:trPr>
          <w:trHeight w:val="90"/>
        </w:trPr>
        <w:tc>
          <w:tcPr>
            <w:tcW w:w="1475" w:type="dxa"/>
            <w:vMerge/>
          </w:tcPr>
          <w:p w:rsidR="00131BD9" w:rsidRDefault="00131BD9" w:rsidP="00754651">
            <w:pPr>
              <w:rPr>
                <w:rFonts w:eastAsia="Times New Roman"/>
              </w:rPr>
            </w:pPr>
          </w:p>
        </w:tc>
        <w:tc>
          <w:tcPr>
            <w:tcW w:w="1744" w:type="dxa"/>
          </w:tcPr>
          <w:p w:rsidR="00131BD9" w:rsidRDefault="00131BD9" w:rsidP="00754651">
            <w:pPr>
              <w:rPr>
                <w:rFonts w:eastAsia="Times New Roman"/>
              </w:rPr>
            </w:pPr>
            <w:r>
              <w:rPr>
                <w:rFonts w:eastAsia="Times New Roman"/>
              </w:rPr>
              <w:t>Fax</w:t>
            </w:r>
          </w:p>
        </w:tc>
        <w:tc>
          <w:tcPr>
            <w:tcW w:w="1081" w:type="dxa"/>
          </w:tcPr>
          <w:p w:rsidR="00131BD9" w:rsidRDefault="00131BD9" w:rsidP="00754651">
            <w:pPr>
              <w:rPr>
                <w:rFonts w:eastAsia="Times New Roman"/>
              </w:rPr>
            </w:pPr>
            <w:r>
              <w:rPr>
                <w:rFonts w:eastAsia="Times New Roman"/>
              </w:rPr>
              <w:t>Integer</w:t>
            </w:r>
          </w:p>
        </w:tc>
        <w:tc>
          <w:tcPr>
            <w:tcW w:w="730" w:type="dxa"/>
          </w:tcPr>
          <w:p w:rsidR="00131BD9" w:rsidRDefault="00131BD9" w:rsidP="00754651">
            <w:pPr>
              <w:rPr>
                <w:rFonts w:eastAsia="Times New Roman"/>
              </w:rPr>
            </w:pPr>
          </w:p>
        </w:tc>
        <w:tc>
          <w:tcPr>
            <w:tcW w:w="4717" w:type="dxa"/>
          </w:tcPr>
          <w:p w:rsidR="00131BD9" w:rsidRDefault="00131BD9" w:rsidP="00754651">
            <w:pPr>
              <w:rPr>
                <w:rFonts w:eastAsia="Times New Roman"/>
              </w:rPr>
            </w:pPr>
            <w:r>
              <w:rPr>
                <w:rFonts w:eastAsia="Times New Roman"/>
              </w:rPr>
              <w:t>Numéro de fax de patient</w:t>
            </w:r>
          </w:p>
        </w:tc>
      </w:tr>
      <w:tr w:rsidR="00894500" w:rsidTr="004C170A">
        <w:trPr>
          <w:trHeight w:val="120"/>
        </w:trPr>
        <w:tc>
          <w:tcPr>
            <w:tcW w:w="1475" w:type="dxa"/>
            <w:vMerge w:val="restart"/>
          </w:tcPr>
          <w:p w:rsidR="00894500" w:rsidRPr="00894500" w:rsidRDefault="00894500" w:rsidP="00754651">
            <w:pPr>
              <w:rPr>
                <w:rFonts w:cstheme="majorBidi"/>
              </w:rPr>
            </w:pPr>
            <w:proofErr w:type="spellStart"/>
            <w:r w:rsidRPr="00894500">
              <w:rPr>
                <w:rFonts w:cstheme="majorBidi"/>
                <w:sz w:val="26"/>
                <w:szCs w:val="26"/>
                <w:lang w:val="en-GB"/>
              </w:rPr>
              <w:t>É</w:t>
            </w:r>
            <w:r w:rsidRPr="00894500">
              <w:rPr>
                <w:rFonts w:cstheme="majorBidi"/>
                <w:lang w:val="en-GB"/>
              </w:rPr>
              <w:t>tablissement</w:t>
            </w:r>
            <w:proofErr w:type="spellEnd"/>
          </w:p>
        </w:tc>
        <w:tc>
          <w:tcPr>
            <w:tcW w:w="1744" w:type="dxa"/>
          </w:tcPr>
          <w:p w:rsidR="00894500" w:rsidRDefault="00894500" w:rsidP="00754651">
            <w:pPr>
              <w:rPr>
                <w:rFonts w:eastAsia="Times New Roman"/>
              </w:rPr>
            </w:pPr>
            <w:proofErr w:type="spellStart"/>
            <w:r>
              <w:rPr>
                <w:rFonts w:eastAsia="Times New Roman"/>
              </w:rPr>
              <w:t>Etab_ID</w:t>
            </w:r>
            <w:proofErr w:type="spellEnd"/>
          </w:p>
        </w:tc>
        <w:tc>
          <w:tcPr>
            <w:tcW w:w="1081" w:type="dxa"/>
          </w:tcPr>
          <w:p w:rsidR="00894500" w:rsidRDefault="00894500" w:rsidP="00754651">
            <w:pPr>
              <w:rPr>
                <w:rFonts w:eastAsia="Times New Roman"/>
              </w:rPr>
            </w:pPr>
            <w:r>
              <w:rPr>
                <w:rFonts w:eastAsia="Times New Roman"/>
              </w:rPr>
              <w:t>Integer</w:t>
            </w:r>
          </w:p>
        </w:tc>
        <w:tc>
          <w:tcPr>
            <w:tcW w:w="730" w:type="dxa"/>
          </w:tcPr>
          <w:p w:rsidR="00894500" w:rsidRDefault="00894500" w:rsidP="00754651">
            <w:pPr>
              <w:rPr>
                <w:rFonts w:eastAsia="Times New Roman"/>
              </w:rPr>
            </w:pPr>
          </w:p>
        </w:tc>
        <w:tc>
          <w:tcPr>
            <w:tcW w:w="4717" w:type="dxa"/>
          </w:tcPr>
          <w:p w:rsidR="00894500" w:rsidRDefault="00894500" w:rsidP="00754651">
            <w:pPr>
              <w:rPr>
                <w:rFonts w:eastAsia="Times New Roman"/>
              </w:rPr>
            </w:pPr>
            <w:r>
              <w:rPr>
                <w:rFonts w:eastAsia="Times New Roman"/>
              </w:rPr>
              <w:t>Code d’établissement</w:t>
            </w:r>
          </w:p>
        </w:tc>
      </w:tr>
      <w:tr w:rsidR="00894500" w:rsidTr="004C170A">
        <w:trPr>
          <w:trHeight w:val="120"/>
        </w:trPr>
        <w:tc>
          <w:tcPr>
            <w:tcW w:w="1475" w:type="dxa"/>
            <w:vMerge/>
          </w:tcPr>
          <w:p w:rsidR="00894500" w:rsidRPr="00894500" w:rsidRDefault="00894500" w:rsidP="00754651">
            <w:pPr>
              <w:rPr>
                <w:rFonts w:cstheme="majorBidi"/>
                <w:sz w:val="26"/>
                <w:szCs w:val="26"/>
                <w:lang w:val="en-GB"/>
              </w:rPr>
            </w:pPr>
          </w:p>
        </w:tc>
        <w:tc>
          <w:tcPr>
            <w:tcW w:w="1744" w:type="dxa"/>
          </w:tcPr>
          <w:p w:rsidR="00894500" w:rsidRDefault="00933122" w:rsidP="00754651">
            <w:pPr>
              <w:rPr>
                <w:rFonts w:eastAsia="Times New Roman"/>
              </w:rPr>
            </w:pPr>
            <w:proofErr w:type="spellStart"/>
            <w:r>
              <w:rPr>
                <w:rFonts w:eastAsia="Times New Roman"/>
              </w:rPr>
              <w:t>Form_Juridique</w:t>
            </w:r>
            <w:proofErr w:type="spellEnd"/>
          </w:p>
        </w:tc>
        <w:tc>
          <w:tcPr>
            <w:tcW w:w="1081" w:type="dxa"/>
          </w:tcPr>
          <w:p w:rsidR="00894500" w:rsidRDefault="00933122" w:rsidP="00754651">
            <w:pPr>
              <w:rPr>
                <w:rFonts w:eastAsia="Times New Roman"/>
              </w:rPr>
            </w:pPr>
            <w:r>
              <w:rPr>
                <w:rFonts w:eastAsia="Times New Roman"/>
              </w:rPr>
              <w:t>Varchar</w:t>
            </w:r>
          </w:p>
        </w:tc>
        <w:tc>
          <w:tcPr>
            <w:tcW w:w="730" w:type="dxa"/>
          </w:tcPr>
          <w:p w:rsidR="00894500" w:rsidRDefault="00933122" w:rsidP="00754651">
            <w:pPr>
              <w:rPr>
                <w:rFonts w:eastAsia="Times New Roman"/>
              </w:rPr>
            </w:pPr>
            <w:r>
              <w:rPr>
                <w:rFonts w:eastAsia="Times New Roman"/>
              </w:rPr>
              <w:t>10</w:t>
            </w:r>
          </w:p>
        </w:tc>
        <w:tc>
          <w:tcPr>
            <w:tcW w:w="4717" w:type="dxa"/>
          </w:tcPr>
          <w:p w:rsidR="00894500" w:rsidRDefault="00933122" w:rsidP="00754651">
            <w:pPr>
              <w:rPr>
                <w:rFonts w:eastAsia="Times New Roman"/>
              </w:rPr>
            </w:pPr>
            <w:r>
              <w:rPr>
                <w:rFonts w:eastAsia="Times New Roman"/>
              </w:rPr>
              <w:t>La forme juridique de l’établissement</w:t>
            </w:r>
          </w:p>
        </w:tc>
      </w:tr>
      <w:tr w:rsidR="00894500" w:rsidTr="004C170A">
        <w:trPr>
          <w:trHeight w:val="135"/>
        </w:trPr>
        <w:tc>
          <w:tcPr>
            <w:tcW w:w="1475" w:type="dxa"/>
            <w:vMerge/>
          </w:tcPr>
          <w:p w:rsidR="00894500" w:rsidRPr="00933122" w:rsidRDefault="00894500" w:rsidP="00754651">
            <w:pPr>
              <w:rPr>
                <w:rFonts w:cstheme="majorBidi"/>
                <w:sz w:val="26"/>
                <w:szCs w:val="26"/>
              </w:rPr>
            </w:pPr>
          </w:p>
        </w:tc>
        <w:tc>
          <w:tcPr>
            <w:tcW w:w="1744" w:type="dxa"/>
          </w:tcPr>
          <w:p w:rsidR="00894500" w:rsidRDefault="00933122" w:rsidP="00754651">
            <w:pPr>
              <w:rPr>
                <w:rFonts w:eastAsia="Times New Roman"/>
              </w:rPr>
            </w:pPr>
            <w:r>
              <w:rPr>
                <w:rFonts w:eastAsia="Times New Roman"/>
              </w:rPr>
              <w:t>Libelle</w:t>
            </w:r>
          </w:p>
        </w:tc>
        <w:tc>
          <w:tcPr>
            <w:tcW w:w="1081" w:type="dxa"/>
          </w:tcPr>
          <w:p w:rsidR="00894500" w:rsidRDefault="00933122" w:rsidP="00754651">
            <w:pPr>
              <w:rPr>
                <w:rFonts w:eastAsia="Times New Roman"/>
              </w:rPr>
            </w:pPr>
            <w:r>
              <w:rPr>
                <w:rFonts w:eastAsia="Times New Roman"/>
              </w:rPr>
              <w:t>Varchar</w:t>
            </w:r>
          </w:p>
        </w:tc>
        <w:tc>
          <w:tcPr>
            <w:tcW w:w="730" w:type="dxa"/>
          </w:tcPr>
          <w:p w:rsidR="00894500" w:rsidRDefault="00933122" w:rsidP="00754651">
            <w:pPr>
              <w:rPr>
                <w:rFonts w:eastAsia="Times New Roman"/>
              </w:rPr>
            </w:pPr>
            <w:r>
              <w:rPr>
                <w:rFonts w:eastAsia="Times New Roman"/>
              </w:rPr>
              <w:t>40</w:t>
            </w:r>
          </w:p>
        </w:tc>
        <w:tc>
          <w:tcPr>
            <w:tcW w:w="4717" w:type="dxa"/>
          </w:tcPr>
          <w:p w:rsidR="00894500" w:rsidRDefault="00933122" w:rsidP="00754651">
            <w:pPr>
              <w:rPr>
                <w:rFonts w:eastAsia="Times New Roman"/>
              </w:rPr>
            </w:pPr>
            <w:r>
              <w:rPr>
                <w:rFonts w:eastAsia="Times New Roman"/>
              </w:rPr>
              <w:t>Libelle de l’établissement</w:t>
            </w:r>
          </w:p>
        </w:tc>
      </w:tr>
      <w:tr w:rsidR="00894500" w:rsidTr="004C170A">
        <w:trPr>
          <w:trHeight w:val="105"/>
        </w:trPr>
        <w:tc>
          <w:tcPr>
            <w:tcW w:w="1475" w:type="dxa"/>
            <w:vMerge/>
          </w:tcPr>
          <w:p w:rsidR="00894500" w:rsidRPr="00933122" w:rsidRDefault="00894500" w:rsidP="00754651">
            <w:pPr>
              <w:rPr>
                <w:rFonts w:cstheme="majorBidi"/>
                <w:sz w:val="26"/>
                <w:szCs w:val="26"/>
              </w:rPr>
            </w:pPr>
          </w:p>
        </w:tc>
        <w:tc>
          <w:tcPr>
            <w:tcW w:w="1744" w:type="dxa"/>
          </w:tcPr>
          <w:p w:rsidR="00894500" w:rsidRDefault="00933122" w:rsidP="00754651">
            <w:pPr>
              <w:rPr>
                <w:rFonts w:eastAsia="Times New Roman"/>
              </w:rPr>
            </w:pPr>
            <w:proofErr w:type="spellStart"/>
            <w:r>
              <w:rPr>
                <w:rFonts w:eastAsia="Times New Roman"/>
              </w:rPr>
              <w:t>Libelle_Sec</w:t>
            </w:r>
            <w:proofErr w:type="spellEnd"/>
          </w:p>
        </w:tc>
        <w:tc>
          <w:tcPr>
            <w:tcW w:w="1081" w:type="dxa"/>
          </w:tcPr>
          <w:p w:rsidR="00894500" w:rsidRDefault="00933122" w:rsidP="00754651">
            <w:pPr>
              <w:rPr>
                <w:rFonts w:eastAsia="Times New Roman"/>
              </w:rPr>
            </w:pPr>
            <w:r>
              <w:rPr>
                <w:rFonts w:eastAsia="Times New Roman"/>
              </w:rPr>
              <w:t>Varchar</w:t>
            </w:r>
          </w:p>
        </w:tc>
        <w:tc>
          <w:tcPr>
            <w:tcW w:w="730" w:type="dxa"/>
          </w:tcPr>
          <w:p w:rsidR="00894500" w:rsidRDefault="00933122" w:rsidP="00754651">
            <w:pPr>
              <w:rPr>
                <w:rFonts w:eastAsia="Times New Roman"/>
              </w:rPr>
            </w:pPr>
            <w:r>
              <w:rPr>
                <w:rFonts w:eastAsia="Times New Roman"/>
              </w:rPr>
              <w:t>40</w:t>
            </w:r>
          </w:p>
        </w:tc>
        <w:tc>
          <w:tcPr>
            <w:tcW w:w="4717" w:type="dxa"/>
          </w:tcPr>
          <w:p w:rsidR="00894500" w:rsidRDefault="00933122" w:rsidP="00754651">
            <w:pPr>
              <w:rPr>
                <w:rFonts w:eastAsia="Times New Roman"/>
              </w:rPr>
            </w:pPr>
            <w:r>
              <w:rPr>
                <w:rFonts w:eastAsia="Times New Roman"/>
              </w:rPr>
              <w:t>Libelle secondaire de l’établissement</w:t>
            </w:r>
          </w:p>
        </w:tc>
      </w:tr>
      <w:tr w:rsidR="00894500" w:rsidTr="004C170A">
        <w:trPr>
          <w:trHeight w:val="150"/>
        </w:trPr>
        <w:tc>
          <w:tcPr>
            <w:tcW w:w="1475" w:type="dxa"/>
            <w:vMerge/>
          </w:tcPr>
          <w:p w:rsidR="00894500" w:rsidRPr="00933122" w:rsidRDefault="00894500" w:rsidP="00754651">
            <w:pPr>
              <w:rPr>
                <w:rFonts w:cstheme="majorBidi"/>
                <w:sz w:val="26"/>
                <w:szCs w:val="26"/>
              </w:rPr>
            </w:pPr>
          </w:p>
        </w:tc>
        <w:tc>
          <w:tcPr>
            <w:tcW w:w="1744" w:type="dxa"/>
          </w:tcPr>
          <w:p w:rsidR="00894500" w:rsidRDefault="00933122" w:rsidP="00754651">
            <w:pPr>
              <w:rPr>
                <w:rFonts w:eastAsia="Times New Roman"/>
              </w:rPr>
            </w:pPr>
            <w:r>
              <w:rPr>
                <w:rFonts w:eastAsia="Times New Roman"/>
              </w:rPr>
              <w:t>Wilaya</w:t>
            </w:r>
          </w:p>
        </w:tc>
        <w:tc>
          <w:tcPr>
            <w:tcW w:w="1081" w:type="dxa"/>
          </w:tcPr>
          <w:p w:rsidR="00894500" w:rsidRDefault="00933122" w:rsidP="00754651">
            <w:pPr>
              <w:rPr>
                <w:rFonts w:eastAsia="Times New Roman"/>
              </w:rPr>
            </w:pPr>
            <w:r>
              <w:rPr>
                <w:rFonts w:eastAsia="Times New Roman"/>
              </w:rPr>
              <w:t>Varchar</w:t>
            </w:r>
          </w:p>
        </w:tc>
        <w:tc>
          <w:tcPr>
            <w:tcW w:w="730" w:type="dxa"/>
          </w:tcPr>
          <w:p w:rsidR="00894500" w:rsidRDefault="00933122" w:rsidP="00754651">
            <w:pPr>
              <w:rPr>
                <w:rFonts w:eastAsia="Times New Roman"/>
              </w:rPr>
            </w:pPr>
            <w:r>
              <w:rPr>
                <w:rFonts w:eastAsia="Times New Roman"/>
              </w:rPr>
              <w:t>20</w:t>
            </w:r>
          </w:p>
        </w:tc>
        <w:tc>
          <w:tcPr>
            <w:tcW w:w="4717" w:type="dxa"/>
          </w:tcPr>
          <w:p w:rsidR="00894500" w:rsidRDefault="00933122" w:rsidP="00754651">
            <w:pPr>
              <w:rPr>
                <w:rFonts w:eastAsia="Times New Roman"/>
              </w:rPr>
            </w:pPr>
            <w:r>
              <w:rPr>
                <w:rFonts w:eastAsia="Times New Roman"/>
              </w:rPr>
              <w:t>Wilaya de l’établissement</w:t>
            </w:r>
          </w:p>
        </w:tc>
      </w:tr>
      <w:tr w:rsidR="00894500" w:rsidTr="004C170A">
        <w:trPr>
          <w:trHeight w:val="105"/>
        </w:trPr>
        <w:tc>
          <w:tcPr>
            <w:tcW w:w="1475" w:type="dxa"/>
            <w:vMerge/>
          </w:tcPr>
          <w:p w:rsidR="00894500" w:rsidRPr="00933122" w:rsidRDefault="00894500" w:rsidP="00754651">
            <w:pPr>
              <w:rPr>
                <w:rFonts w:cstheme="majorBidi"/>
                <w:sz w:val="26"/>
                <w:szCs w:val="26"/>
              </w:rPr>
            </w:pPr>
          </w:p>
        </w:tc>
        <w:tc>
          <w:tcPr>
            <w:tcW w:w="1744" w:type="dxa"/>
          </w:tcPr>
          <w:p w:rsidR="00894500" w:rsidRDefault="00933122" w:rsidP="00754651">
            <w:pPr>
              <w:rPr>
                <w:rFonts w:eastAsia="Times New Roman"/>
              </w:rPr>
            </w:pPr>
            <w:proofErr w:type="spellStart"/>
            <w:r>
              <w:rPr>
                <w:rFonts w:eastAsia="Times New Roman"/>
              </w:rPr>
              <w:t>Code_de_Wilaya</w:t>
            </w:r>
            <w:proofErr w:type="spellEnd"/>
          </w:p>
        </w:tc>
        <w:tc>
          <w:tcPr>
            <w:tcW w:w="1081" w:type="dxa"/>
          </w:tcPr>
          <w:p w:rsidR="00894500" w:rsidRDefault="00933122" w:rsidP="00754651">
            <w:pPr>
              <w:rPr>
                <w:rFonts w:eastAsia="Times New Roman"/>
              </w:rPr>
            </w:pPr>
            <w:r>
              <w:rPr>
                <w:rFonts w:eastAsia="Times New Roman"/>
              </w:rPr>
              <w:t xml:space="preserve">Integer </w:t>
            </w:r>
          </w:p>
        </w:tc>
        <w:tc>
          <w:tcPr>
            <w:tcW w:w="730" w:type="dxa"/>
          </w:tcPr>
          <w:p w:rsidR="00894500" w:rsidRDefault="00933122" w:rsidP="00754651">
            <w:pPr>
              <w:rPr>
                <w:rFonts w:eastAsia="Times New Roman"/>
              </w:rPr>
            </w:pPr>
            <w:r>
              <w:rPr>
                <w:rFonts w:eastAsia="Times New Roman"/>
              </w:rPr>
              <w:t>3</w:t>
            </w:r>
          </w:p>
        </w:tc>
        <w:tc>
          <w:tcPr>
            <w:tcW w:w="4717" w:type="dxa"/>
          </w:tcPr>
          <w:p w:rsidR="00894500" w:rsidRDefault="00933122" w:rsidP="00754651">
            <w:pPr>
              <w:rPr>
                <w:rFonts w:eastAsia="Times New Roman"/>
              </w:rPr>
            </w:pPr>
            <w:r>
              <w:rPr>
                <w:rFonts w:eastAsia="Times New Roman"/>
              </w:rPr>
              <w:t>Code de wilaya de l’établissement</w:t>
            </w:r>
          </w:p>
        </w:tc>
      </w:tr>
      <w:tr w:rsidR="00894500" w:rsidTr="004C170A">
        <w:trPr>
          <w:trHeight w:val="90"/>
        </w:trPr>
        <w:tc>
          <w:tcPr>
            <w:tcW w:w="1475" w:type="dxa"/>
            <w:vMerge/>
          </w:tcPr>
          <w:p w:rsidR="00894500" w:rsidRPr="00933122" w:rsidRDefault="00894500" w:rsidP="00754651">
            <w:pPr>
              <w:rPr>
                <w:rFonts w:cstheme="majorBidi"/>
                <w:sz w:val="26"/>
                <w:szCs w:val="26"/>
              </w:rPr>
            </w:pPr>
          </w:p>
        </w:tc>
        <w:tc>
          <w:tcPr>
            <w:tcW w:w="1744" w:type="dxa"/>
          </w:tcPr>
          <w:p w:rsidR="00894500" w:rsidRDefault="00933122" w:rsidP="00754651">
            <w:pPr>
              <w:rPr>
                <w:rFonts w:eastAsia="Times New Roman"/>
              </w:rPr>
            </w:pPr>
            <w:r>
              <w:rPr>
                <w:rFonts w:eastAsia="Times New Roman"/>
              </w:rPr>
              <w:t>Commune</w:t>
            </w:r>
          </w:p>
        </w:tc>
        <w:tc>
          <w:tcPr>
            <w:tcW w:w="1081" w:type="dxa"/>
          </w:tcPr>
          <w:p w:rsidR="00894500" w:rsidRDefault="00933122" w:rsidP="00754651">
            <w:pPr>
              <w:rPr>
                <w:rFonts w:eastAsia="Times New Roman"/>
              </w:rPr>
            </w:pPr>
            <w:r>
              <w:rPr>
                <w:rFonts w:eastAsia="Times New Roman"/>
              </w:rPr>
              <w:t>Varchar</w:t>
            </w:r>
          </w:p>
        </w:tc>
        <w:tc>
          <w:tcPr>
            <w:tcW w:w="730" w:type="dxa"/>
          </w:tcPr>
          <w:p w:rsidR="00894500" w:rsidRDefault="00933122" w:rsidP="00754651">
            <w:pPr>
              <w:rPr>
                <w:rFonts w:eastAsia="Times New Roman"/>
              </w:rPr>
            </w:pPr>
            <w:r>
              <w:rPr>
                <w:rFonts w:eastAsia="Times New Roman"/>
              </w:rPr>
              <w:t>20</w:t>
            </w:r>
          </w:p>
        </w:tc>
        <w:tc>
          <w:tcPr>
            <w:tcW w:w="4717" w:type="dxa"/>
          </w:tcPr>
          <w:p w:rsidR="00894500" w:rsidRDefault="00933122" w:rsidP="00754651">
            <w:pPr>
              <w:rPr>
                <w:rFonts w:eastAsia="Times New Roman"/>
              </w:rPr>
            </w:pPr>
            <w:r>
              <w:rPr>
                <w:rFonts w:eastAsia="Times New Roman"/>
              </w:rPr>
              <w:t>Commune de l’établissement</w:t>
            </w:r>
          </w:p>
        </w:tc>
      </w:tr>
      <w:tr w:rsidR="00894500" w:rsidTr="004C170A">
        <w:trPr>
          <w:trHeight w:val="120"/>
        </w:trPr>
        <w:tc>
          <w:tcPr>
            <w:tcW w:w="1475" w:type="dxa"/>
            <w:vMerge/>
          </w:tcPr>
          <w:p w:rsidR="00894500" w:rsidRPr="00933122" w:rsidRDefault="00894500" w:rsidP="00754651">
            <w:pPr>
              <w:rPr>
                <w:rFonts w:cstheme="majorBidi"/>
                <w:sz w:val="26"/>
                <w:szCs w:val="26"/>
              </w:rPr>
            </w:pPr>
          </w:p>
        </w:tc>
        <w:tc>
          <w:tcPr>
            <w:tcW w:w="1744" w:type="dxa"/>
          </w:tcPr>
          <w:p w:rsidR="00894500" w:rsidRDefault="00933122" w:rsidP="00754651">
            <w:pPr>
              <w:rPr>
                <w:rFonts w:eastAsia="Times New Roman"/>
              </w:rPr>
            </w:pPr>
            <w:proofErr w:type="spellStart"/>
            <w:r>
              <w:rPr>
                <w:rFonts w:eastAsia="Times New Roman"/>
              </w:rPr>
              <w:t>Code_Postal</w:t>
            </w:r>
            <w:proofErr w:type="spellEnd"/>
          </w:p>
        </w:tc>
        <w:tc>
          <w:tcPr>
            <w:tcW w:w="1081" w:type="dxa"/>
          </w:tcPr>
          <w:p w:rsidR="00894500" w:rsidRDefault="00933122" w:rsidP="00754651">
            <w:pPr>
              <w:rPr>
                <w:rFonts w:eastAsia="Times New Roman"/>
              </w:rPr>
            </w:pPr>
            <w:r>
              <w:rPr>
                <w:rFonts w:eastAsia="Times New Roman"/>
              </w:rPr>
              <w:t>Integer</w:t>
            </w:r>
          </w:p>
        </w:tc>
        <w:tc>
          <w:tcPr>
            <w:tcW w:w="730" w:type="dxa"/>
          </w:tcPr>
          <w:p w:rsidR="00894500" w:rsidRDefault="00933122" w:rsidP="00754651">
            <w:pPr>
              <w:rPr>
                <w:rFonts w:eastAsia="Times New Roman"/>
              </w:rPr>
            </w:pPr>
            <w:r>
              <w:rPr>
                <w:rFonts w:eastAsia="Times New Roman"/>
              </w:rPr>
              <w:t>7</w:t>
            </w:r>
          </w:p>
        </w:tc>
        <w:tc>
          <w:tcPr>
            <w:tcW w:w="4717" w:type="dxa"/>
          </w:tcPr>
          <w:p w:rsidR="00894500" w:rsidRDefault="00933122" w:rsidP="00754651">
            <w:pPr>
              <w:rPr>
                <w:rFonts w:eastAsia="Times New Roman"/>
              </w:rPr>
            </w:pPr>
            <w:r>
              <w:rPr>
                <w:rFonts w:eastAsia="Times New Roman"/>
              </w:rPr>
              <w:t>Code postal de commune de l’établissement</w:t>
            </w:r>
          </w:p>
        </w:tc>
      </w:tr>
      <w:tr w:rsidR="00894500" w:rsidTr="004C170A">
        <w:trPr>
          <w:trHeight w:val="135"/>
        </w:trPr>
        <w:tc>
          <w:tcPr>
            <w:tcW w:w="1475" w:type="dxa"/>
            <w:vMerge/>
          </w:tcPr>
          <w:p w:rsidR="00894500" w:rsidRPr="00933122" w:rsidRDefault="00894500" w:rsidP="00754651">
            <w:pPr>
              <w:rPr>
                <w:rFonts w:cstheme="majorBidi"/>
                <w:sz w:val="26"/>
                <w:szCs w:val="26"/>
              </w:rPr>
            </w:pPr>
          </w:p>
        </w:tc>
        <w:tc>
          <w:tcPr>
            <w:tcW w:w="1744" w:type="dxa"/>
          </w:tcPr>
          <w:p w:rsidR="00894500" w:rsidRDefault="00933122" w:rsidP="00754651">
            <w:pPr>
              <w:rPr>
                <w:rFonts w:eastAsia="Times New Roman"/>
              </w:rPr>
            </w:pPr>
            <w:r>
              <w:rPr>
                <w:rFonts w:eastAsia="Times New Roman"/>
              </w:rPr>
              <w:t>Adresse</w:t>
            </w:r>
          </w:p>
        </w:tc>
        <w:tc>
          <w:tcPr>
            <w:tcW w:w="1081" w:type="dxa"/>
          </w:tcPr>
          <w:p w:rsidR="00894500" w:rsidRDefault="00933122" w:rsidP="00754651">
            <w:pPr>
              <w:rPr>
                <w:rFonts w:eastAsia="Times New Roman"/>
              </w:rPr>
            </w:pPr>
            <w:r>
              <w:rPr>
                <w:rFonts w:eastAsia="Times New Roman"/>
              </w:rPr>
              <w:t>Varchar</w:t>
            </w:r>
          </w:p>
        </w:tc>
        <w:tc>
          <w:tcPr>
            <w:tcW w:w="730" w:type="dxa"/>
          </w:tcPr>
          <w:p w:rsidR="00894500" w:rsidRDefault="00933122" w:rsidP="00754651">
            <w:pPr>
              <w:rPr>
                <w:rFonts w:eastAsia="Times New Roman"/>
              </w:rPr>
            </w:pPr>
            <w:r>
              <w:rPr>
                <w:rFonts w:eastAsia="Times New Roman"/>
              </w:rPr>
              <w:t>100</w:t>
            </w:r>
          </w:p>
        </w:tc>
        <w:tc>
          <w:tcPr>
            <w:tcW w:w="4717" w:type="dxa"/>
          </w:tcPr>
          <w:p w:rsidR="00894500" w:rsidRDefault="00933122" w:rsidP="00754651">
            <w:pPr>
              <w:rPr>
                <w:rFonts w:eastAsia="Times New Roman"/>
              </w:rPr>
            </w:pPr>
            <w:r>
              <w:rPr>
                <w:rFonts w:eastAsia="Times New Roman"/>
              </w:rPr>
              <w:t>Adresse de l’établissement</w:t>
            </w:r>
          </w:p>
        </w:tc>
      </w:tr>
      <w:tr w:rsidR="00894500" w:rsidTr="004C170A">
        <w:trPr>
          <w:trHeight w:val="135"/>
        </w:trPr>
        <w:tc>
          <w:tcPr>
            <w:tcW w:w="1475" w:type="dxa"/>
            <w:vMerge/>
          </w:tcPr>
          <w:p w:rsidR="00894500" w:rsidRPr="00933122" w:rsidRDefault="00894500" w:rsidP="00754651">
            <w:pPr>
              <w:rPr>
                <w:rFonts w:cstheme="majorBidi"/>
                <w:sz w:val="26"/>
                <w:szCs w:val="26"/>
              </w:rPr>
            </w:pPr>
          </w:p>
        </w:tc>
        <w:tc>
          <w:tcPr>
            <w:tcW w:w="1744" w:type="dxa"/>
          </w:tcPr>
          <w:p w:rsidR="00894500" w:rsidRDefault="00933122" w:rsidP="00754651">
            <w:pPr>
              <w:rPr>
                <w:rFonts w:eastAsia="Times New Roman"/>
              </w:rPr>
            </w:pPr>
            <w:r>
              <w:rPr>
                <w:rFonts w:eastAsia="Times New Roman"/>
              </w:rPr>
              <w:t>Telephone</w:t>
            </w:r>
          </w:p>
        </w:tc>
        <w:tc>
          <w:tcPr>
            <w:tcW w:w="1081" w:type="dxa"/>
          </w:tcPr>
          <w:p w:rsidR="00894500" w:rsidRDefault="00B5070E" w:rsidP="00754651">
            <w:pPr>
              <w:rPr>
                <w:rFonts w:eastAsia="Times New Roman"/>
              </w:rPr>
            </w:pPr>
            <w:r>
              <w:rPr>
                <w:rFonts w:eastAsia="Times New Roman"/>
              </w:rPr>
              <w:t>Integer</w:t>
            </w:r>
          </w:p>
        </w:tc>
        <w:tc>
          <w:tcPr>
            <w:tcW w:w="730" w:type="dxa"/>
          </w:tcPr>
          <w:p w:rsidR="00894500" w:rsidRDefault="00B5070E" w:rsidP="00754651">
            <w:pPr>
              <w:rPr>
                <w:rFonts w:eastAsia="Times New Roman"/>
              </w:rPr>
            </w:pPr>
            <w:r>
              <w:rPr>
                <w:rFonts w:eastAsia="Times New Roman"/>
              </w:rPr>
              <w:t>9</w:t>
            </w:r>
          </w:p>
        </w:tc>
        <w:tc>
          <w:tcPr>
            <w:tcW w:w="4717" w:type="dxa"/>
          </w:tcPr>
          <w:p w:rsidR="00894500" w:rsidRDefault="00B5070E" w:rsidP="00754651">
            <w:pPr>
              <w:rPr>
                <w:rFonts w:eastAsia="Times New Roman"/>
              </w:rPr>
            </w:pPr>
            <w:r>
              <w:rPr>
                <w:rFonts w:eastAsia="Times New Roman"/>
              </w:rPr>
              <w:t>Téléphone de l’établissement</w:t>
            </w:r>
          </w:p>
        </w:tc>
      </w:tr>
      <w:tr w:rsidR="00894500" w:rsidTr="004C170A">
        <w:trPr>
          <w:trHeight w:val="120"/>
        </w:trPr>
        <w:tc>
          <w:tcPr>
            <w:tcW w:w="1475" w:type="dxa"/>
            <w:vMerge/>
          </w:tcPr>
          <w:p w:rsidR="00894500" w:rsidRPr="00933122" w:rsidRDefault="00894500" w:rsidP="00754651">
            <w:pPr>
              <w:rPr>
                <w:rFonts w:cstheme="majorBidi"/>
                <w:sz w:val="26"/>
                <w:szCs w:val="26"/>
              </w:rPr>
            </w:pPr>
          </w:p>
        </w:tc>
        <w:tc>
          <w:tcPr>
            <w:tcW w:w="1744" w:type="dxa"/>
          </w:tcPr>
          <w:p w:rsidR="00894500" w:rsidRDefault="00B5070E" w:rsidP="00754651">
            <w:pPr>
              <w:rPr>
                <w:rFonts w:eastAsia="Times New Roman"/>
              </w:rPr>
            </w:pPr>
            <w:r>
              <w:rPr>
                <w:rFonts w:eastAsia="Times New Roman"/>
              </w:rPr>
              <w:t>Mobile</w:t>
            </w:r>
          </w:p>
        </w:tc>
        <w:tc>
          <w:tcPr>
            <w:tcW w:w="1081" w:type="dxa"/>
          </w:tcPr>
          <w:p w:rsidR="00894500" w:rsidRDefault="00B5070E" w:rsidP="00754651">
            <w:pPr>
              <w:rPr>
                <w:rFonts w:eastAsia="Times New Roman"/>
              </w:rPr>
            </w:pPr>
            <w:r>
              <w:rPr>
                <w:rFonts w:eastAsia="Times New Roman"/>
              </w:rPr>
              <w:t>Integer</w:t>
            </w:r>
          </w:p>
        </w:tc>
        <w:tc>
          <w:tcPr>
            <w:tcW w:w="730" w:type="dxa"/>
          </w:tcPr>
          <w:p w:rsidR="00894500" w:rsidRDefault="00B5070E" w:rsidP="00754651">
            <w:pPr>
              <w:rPr>
                <w:rFonts w:eastAsia="Times New Roman"/>
              </w:rPr>
            </w:pPr>
            <w:r>
              <w:rPr>
                <w:rFonts w:eastAsia="Times New Roman"/>
              </w:rPr>
              <w:t>10</w:t>
            </w:r>
          </w:p>
        </w:tc>
        <w:tc>
          <w:tcPr>
            <w:tcW w:w="4717" w:type="dxa"/>
          </w:tcPr>
          <w:p w:rsidR="00894500" w:rsidRDefault="00B5070E" w:rsidP="00754651">
            <w:pPr>
              <w:rPr>
                <w:rFonts w:eastAsia="Times New Roman"/>
              </w:rPr>
            </w:pPr>
            <w:r>
              <w:rPr>
                <w:rFonts w:eastAsia="Times New Roman"/>
              </w:rPr>
              <w:t>N° Mobile l’établissement</w:t>
            </w:r>
          </w:p>
        </w:tc>
      </w:tr>
      <w:tr w:rsidR="00894500" w:rsidTr="004C170A">
        <w:trPr>
          <w:trHeight w:val="150"/>
        </w:trPr>
        <w:tc>
          <w:tcPr>
            <w:tcW w:w="1475" w:type="dxa"/>
            <w:vMerge/>
          </w:tcPr>
          <w:p w:rsidR="00894500" w:rsidRPr="00933122" w:rsidRDefault="00894500" w:rsidP="00754651">
            <w:pPr>
              <w:rPr>
                <w:rFonts w:cstheme="majorBidi"/>
                <w:sz w:val="26"/>
                <w:szCs w:val="26"/>
              </w:rPr>
            </w:pPr>
          </w:p>
        </w:tc>
        <w:tc>
          <w:tcPr>
            <w:tcW w:w="1744" w:type="dxa"/>
          </w:tcPr>
          <w:p w:rsidR="00894500" w:rsidRDefault="00B5070E" w:rsidP="00754651">
            <w:pPr>
              <w:rPr>
                <w:rFonts w:eastAsia="Times New Roman"/>
              </w:rPr>
            </w:pPr>
            <w:r>
              <w:rPr>
                <w:rFonts w:eastAsia="Times New Roman"/>
              </w:rPr>
              <w:t>Email</w:t>
            </w:r>
          </w:p>
        </w:tc>
        <w:tc>
          <w:tcPr>
            <w:tcW w:w="1081" w:type="dxa"/>
          </w:tcPr>
          <w:p w:rsidR="00894500" w:rsidRDefault="00B5070E" w:rsidP="00754651">
            <w:pPr>
              <w:rPr>
                <w:rFonts w:eastAsia="Times New Roman"/>
              </w:rPr>
            </w:pPr>
            <w:r>
              <w:rPr>
                <w:rFonts w:eastAsia="Times New Roman"/>
              </w:rPr>
              <w:t>Varchar</w:t>
            </w:r>
          </w:p>
        </w:tc>
        <w:tc>
          <w:tcPr>
            <w:tcW w:w="730" w:type="dxa"/>
          </w:tcPr>
          <w:p w:rsidR="00894500" w:rsidRDefault="00B5070E" w:rsidP="00754651">
            <w:pPr>
              <w:rPr>
                <w:rFonts w:eastAsia="Times New Roman"/>
              </w:rPr>
            </w:pPr>
            <w:r>
              <w:rPr>
                <w:rFonts w:eastAsia="Times New Roman"/>
              </w:rPr>
              <w:t>30</w:t>
            </w:r>
          </w:p>
        </w:tc>
        <w:tc>
          <w:tcPr>
            <w:tcW w:w="4717" w:type="dxa"/>
          </w:tcPr>
          <w:p w:rsidR="00894500" w:rsidRDefault="00B5070E" w:rsidP="00754651">
            <w:pPr>
              <w:rPr>
                <w:rFonts w:eastAsia="Times New Roman"/>
              </w:rPr>
            </w:pPr>
            <w:r>
              <w:rPr>
                <w:rFonts w:eastAsia="Times New Roman"/>
              </w:rPr>
              <w:t>Adresse électronique de l’établissement</w:t>
            </w:r>
          </w:p>
        </w:tc>
      </w:tr>
      <w:tr w:rsidR="00894500" w:rsidTr="004C170A">
        <w:trPr>
          <w:trHeight w:val="165"/>
        </w:trPr>
        <w:tc>
          <w:tcPr>
            <w:tcW w:w="1475" w:type="dxa"/>
            <w:vMerge/>
          </w:tcPr>
          <w:p w:rsidR="00894500" w:rsidRPr="00933122" w:rsidRDefault="00894500" w:rsidP="00754651">
            <w:pPr>
              <w:rPr>
                <w:rFonts w:cstheme="majorBidi"/>
                <w:sz w:val="26"/>
                <w:szCs w:val="26"/>
              </w:rPr>
            </w:pPr>
          </w:p>
        </w:tc>
        <w:tc>
          <w:tcPr>
            <w:tcW w:w="1744" w:type="dxa"/>
          </w:tcPr>
          <w:p w:rsidR="00894500" w:rsidRDefault="00B5070E" w:rsidP="00754651">
            <w:pPr>
              <w:rPr>
                <w:rFonts w:eastAsia="Times New Roman"/>
              </w:rPr>
            </w:pPr>
            <w:r>
              <w:rPr>
                <w:rFonts w:eastAsia="Times New Roman"/>
              </w:rPr>
              <w:t>Web</w:t>
            </w:r>
          </w:p>
        </w:tc>
        <w:tc>
          <w:tcPr>
            <w:tcW w:w="1081" w:type="dxa"/>
          </w:tcPr>
          <w:p w:rsidR="00894500" w:rsidRDefault="00B5070E" w:rsidP="00754651">
            <w:pPr>
              <w:rPr>
                <w:rFonts w:eastAsia="Times New Roman"/>
              </w:rPr>
            </w:pPr>
            <w:r>
              <w:rPr>
                <w:rFonts w:eastAsia="Times New Roman"/>
              </w:rPr>
              <w:t>Varchar</w:t>
            </w:r>
          </w:p>
        </w:tc>
        <w:tc>
          <w:tcPr>
            <w:tcW w:w="730" w:type="dxa"/>
          </w:tcPr>
          <w:p w:rsidR="00894500" w:rsidRDefault="00B5070E" w:rsidP="00754651">
            <w:pPr>
              <w:rPr>
                <w:rFonts w:eastAsia="Times New Roman"/>
              </w:rPr>
            </w:pPr>
            <w:r>
              <w:rPr>
                <w:rFonts w:eastAsia="Times New Roman"/>
              </w:rPr>
              <w:t>40</w:t>
            </w:r>
          </w:p>
        </w:tc>
        <w:tc>
          <w:tcPr>
            <w:tcW w:w="4717" w:type="dxa"/>
          </w:tcPr>
          <w:p w:rsidR="00894500" w:rsidRDefault="00B5070E" w:rsidP="00754651">
            <w:pPr>
              <w:rPr>
                <w:rFonts w:eastAsia="Times New Roman"/>
              </w:rPr>
            </w:pPr>
            <w:r>
              <w:rPr>
                <w:rFonts w:eastAsia="Times New Roman"/>
              </w:rPr>
              <w:t>Le site de l’établissement</w:t>
            </w:r>
          </w:p>
        </w:tc>
      </w:tr>
      <w:tr w:rsidR="00894500" w:rsidTr="004C170A">
        <w:trPr>
          <w:trHeight w:val="195"/>
        </w:trPr>
        <w:tc>
          <w:tcPr>
            <w:tcW w:w="1475" w:type="dxa"/>
            <w:vMerge/>
          </w:tcPr>
          <w:p w:rsidR="00894500" w:rsidRPr="00933122" w:rsidRDefault="00894500" w:rsidP="00754651">
            <w:pPr>
              <w:rPr>
                <w:rFonts w:cstheme="majorBidi"/>
                <w:sz w:val="26"/>
                <w:szCs w:val="26"/>
              </w:rPr>
            </w:pPr>
          </w:p>
        </w:tc>
        <w:tc>
          <w:tcPr>
            <w:tcW w:w="1744" w:type="dxa"/>
          </w:tcPr>
          <w:p w:rsidR="00894500" w:rsidRDefault="00B5070E" w:rsidP="00754651">
            <w:pPr>
              <w:rPr>
                <w:rFonts w:eastAsia="Times New Roman"/>
              </w:rPr>
            </w:pPr>
            <w:r>
              <w:rPr>
                <w:rFonts w:eastAsia="Times New Roman"/>
              </w:rPr>
              <w:t>Fax</w:t>
            </w:r>
          </w:p>
        </w:tc>
        <w:tc>
          <w:tcPr>
            <w:tcW w:w="1081" w:type="dxa"/>
          </w:tcPr>
          <w:p w:rsidR="00894500" w:rsidRDefault="00B5070E" w:rsidP="00754651">
            <w:pPr>
              <w:rPr>
                <w:rFonts w:eastAsia="Times New Roman"/>
              </w:rPr>
            </w:pPr>
            <w:r>
              <w:rPr>
                <w:rFonts w:eastAsia="Times New Roman"/>
              </w:rPr>
              <w:t>Integer</w:t>
            </w:r>
          </w:p>
        </w:tc>
        <w:tc>
          <w:tcPr>
            <w:tcW w:w="730" w:type="dxa"/>
          </w:tcPr>
          <w:p w:rsidR="00894500" w:rsidRDefault="00B5070E" w:rsidP="00754651">
            <w:pPr>
              <w:rPr>
                <w:rFonts w:eastAsia="Times New Roman"/>
              </w:rPr>
            </w:pPr>
            <w:r>
              <w:rPr>
                <w:rFonts w:eastAsia="Times New Roman"/>
              </w:rPr>
              <w:t>9</w:t>
            </w:r>
          </w:p>
        </w:tc>
        <w:tc>
          <w:tcPr>
            <w:tcW w:w="4717" w:type="dxa"/>
          </w:tcPr>
          <w:p w:rsidR="00894500" w:rsidRDefault="00B5070E" w:rsidP="00754651">
            <w:pPr>
              <w:rPr>
                <w:rFonts w:eastAsia="Times New Roman"/>
              </w:rPr>
            </w:pPr>
            <w:r>
              <w:rPr>
                <w:rFonts w:eastAsia="Times New Roman"/>
              </w:rPr>
              <w:t>N° Fax de l’établissement</w:t>
            </w:r>
          </w:p>
        </w:tc>
      </w:tr>
      <w:tr w:rsidR="003744EF" w:rsidTr="004C170A">
        <w:trPr>
          <w:trHeight w:val="120"/>
        </w:trPr>
        <w:tc>
          <w:tcPr>
            <w:tcW w:w="1475" w:type="dxa"/>
            <w:vMerge w:val="restart"/>
          </w:tcPr>
          <w:p w:rsidR="003744EF" w:rsidRDefault="003744EF" w:rsidP="00754651">
            <w:pPr>
              <w:rPr>
                <w:rFonts w:eastAsia="Times New Roman"/>
              </w:rPr>
            </w:pPr>
            <w:r>
              <w:rPr>
                <w:rFonts w:eastAsia="Times New Roman"/>
              </w:rPr>
              <w:t>Biochimie</w:t>
            </w:r>
          </w:p>
        </w:tc>
        <w:tc>
          <w:tcPr>
            <w:tcW w:w="1744" w:type="dxa"/>
          </w:tcPr>
          <w:p w:rsidR="003744EF" w:rsidRDefault="003744EF" w:rsidP="00754651">
            <w:pPr>
              <w:rPr>
                <w:rFonts w:eastAsia="Times New Roman"/>
              </w:rPr>
            </w:pPr>
            <w:proofErr w:type="spellStart"/>
            <w:r>
              <w:rPr>
                <w:rFonts w:eastAsia="Times New Roman"/>
              </w:rPr>
              <w:t>Biochimie_ID</w:t>
            </w:r>
            <w:proofErr w:type="spellEnd"/>
          </w:p>
        </w:tc>
        <w:tc>
          <w:tcPr>
            <w:tcW w:w="1081" w:type="dxa"/>
          </w:tcPr>
          <w:p w:rsidR="003744EF" w:rsidRDefault="003744EF" w:rsidP="00754651">
            <w:pPr>
              <w:rPr>
                <w:rFonts w:eastAsia="Times New Roman"/>
              </w:rPr>
            </w:pPr>
            <w:r>
              <w:rPr>
                <w:rFonts w:eastAsia="Times New Roman"/>
              </w:rPr>
              <w:t>Varchar</w:t>
            </w:r>
          </w:p>
        </w:tc>
        <w:tc>
          <w:tcPr>
            <w:tcW w:w="730" w:type="dxa"/>
          </w:tcPr>
          <w:p w:rsidR="003744EF" w:rsidRDefault="003744EF" w:rsidP="00754651">
            <w:pPr>
              <w:rPr>
                <w:rFonts w:eastAsia="Times New Roman"/>
              </w:rPr>
            </w:pPr>
            <w:r>
              <w:rPr>
                <w:rFonts w:eastAsia="Times New Roman"/>
              </w:rPr>
              <w:t>7</w:t>
            </w:r>
          </w:p>
        </w:tc>
        <w:tc>
          <w:tcPr>
            <w:tcW w:w="4717" w:type="dxa"/>
          </w:tcPr>
          <w:p w:rsidR="003744EF" w:rsidRDefault="003744EF" w:rsidP="00754651">
            <w:pPr>
              <w:rPr>
                <w:rFonts w:eastAsia="Times New Roman"/>
              </w:rPr>
            </w:pPr>
            <w:r>
              <w:rPr>
                <w:rFonts w:eastAsia="Times New Roman"/>
              </w:rPr>
              <w:t xml:space="preserve">Code </w:t>
            </w:r>
            <w:r w:rsidR="00A22690">
              <w:rPr>
                <w:rFonts w:eastAsia="Times New Roman"/>
              </w:rPr>
              <w:t>d’Analyse</w:t>
            </w:r>
            <w:r>
              <w:rPr>
                <w:rFonts w:eastAsia="Times New Roman"/>
              </w:rPr>
              <w:t xml:space="preserve"> Biochimique</w:t>
            </w:r>
          </w:p>
        </w:tc>
      </w:tr>
      <w:tr w:rsidR="003744EF" w:rsidTr="004C170A">
        <w:trPr>
          <w:trHeight w:val="90"/>
        </w:trPr>
        <w:tc>
          <w:tcPr>
            <w:tcW w:w="1475" w:type="dxa"/>
            <w:vMerge/>
          </w:tcPr>
          <w:p w:rsidR="003744EF" w:rsidRDefault="003744EF" w:rsidP="00754651">
            <w:pPr>
              <w:rPr>
                <w:rFonts w:eastAsia="Times New Roman"/>
              </w:rPr>
            </w:pPr>
          </w:p>
        </w:tc>
        <w:tc>
          <w:tcPr>
            <w:tcW w:w="1744" w:type="dxa"/>
          </w:tcPr>
          <w:p w:rsidR="003744EF" w:rsidRDefault="003744EF" w:rsidP="00754651">
            <w:pPr>
              <w:rPr>
                <w:rFonts w:eastAsia="Times New Roman"/>
              </w:rPr>
            </w:pPr>
            <w:r w:rsidRPr="003744EF">
              <w:rPr>
                <w:rFonts w:eastAsia="Times New Roman"/>
              </w:rPr>
              <w:t>Glycemie</w:t>
            </w:r>
          </w:p>
        </w:tc>
        <w:tc>
          <w:tcPr>
            <w:tcW w:w="1081" w:type="dxa"/>
          </w:tcPr>
          <w:p w:rsidR="003744EF" w:rsidRDefault="003744EF"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A22690" w:rsidP="00754651">
            <w:pPr>
              <w:rPr>
                <w:rFonts w:eastAsia="Times New Roman"/>
              </w:rPr>
            </w:pPr>
            <w:r>
              <w:rPr>
                <w:rFonts w:eastAsia="Times New Roman"/>
              </w:rPr>
              <w:t xml:space="preserve">Examen Biochimique </w:t>
            </w:r>
            <w:r w:rsidR="00796564">
              <w:rPr>
                <w:rFonts w:eastAsia="Times New Roman"/>
              </w:rPr>
              <w:t xml:space="preserve">de </w:t>
            </w:r>
            <w:r w:rsidR="00796564" w:rsidRPr="003744EF">
              <w:rPr>
                <w:rFonts w:eastAsia="Times New Roman"/>
              </w:rPr>
              <w:t>Glycemie</w:t>
            </w:r>
          </w:p>
        </w:tc>
      </w:tr>
      <w:tr w:rsidR="003744EF" w:rsidTr="004C170A">
        <w:trPr>
          <w:trHeight w:val="150"/>
        </w:trPr>
        <w:tc>
          <w:tcPr>
            <w:tcW w:w="1475" w:type="dxa"/>
            <w:vMerge/>
          </w:tcPr>
          <w:p w:rsidR="003744EF" w:rsidRDefault="003744EF" w:rsidP="00754651">
            <w:pPr>
              <w:rPr>
                <w:rFonts w:eastAsia="Times New Roman"/>
              </w:rPr>
            </w:pPr>
          </w:p>
        </w:tc>
        <w:tc>
          <w:tcPr>
            <w:tcW w:w="1744" w:type="dxa"/>
          </w:tcPr>
          <w:p w:rsidR="003744EF" w:rsidRDefault="00796564" w:rsidP="00754651">
            <w:pPr>
              <w:rPr>
                <w:rFonts w:eastAsia="Times New Roman"/>
              </w:rPr>
            </w:pPr>
            <w:proofErr w:type="spellStart"/>
            <w:r w:rsidRPr="00796564">
              <w:rPr>
                <w:rFonts w:eastAsia="Times New Roman"/>
              </w:rPr>
              <w:t>Uree_Sang</w:t>
            </w:r>
            <w:proofErr w:type="spellEnd"/>
          </w:p>
        </w:tc>
        <w:tc>
          <w:tcPr>
            <w:tcW w:w="1081" w:type="dxa"/>
          </w:tcPr>
          <w:p w:rsidR="003744EF" w:rsidRDefault="001A74AC"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1A74AC" w:rsidP="00754651">
            <w:pPr>
              <w:rPr>
                <w:rFonts w:eastAsia="Times New Roman"/>
              </w:rPr>
            </w:pPr>
            <w:r>
              <w:rPr>
                <w:rFonts w:eastAsia="Times New Roman"/>
              </w:rPr>
              <w:t>Examen Biochimique</w:t>
            </w:r>
            <w:r w:rsidR="00796564">
              <w:rPr>
                <w:rFonts w:eastAsia="Times New Roman"/>
              </w:rPr>
              <w:t xml:space="preserve"> </w:t>
            </w:r>
            <w:r w:rsidR="00CB25FB">
              <w:rPr>
                <w:rFonts w:eastAsia="Times New Roman"/>
              </w:rPr>
              <w:t>d’Urée</w:t>
            </w:r>
          </w:p>
        </w:tc>
      </w:tr>
      <w:tr w:rsidR="003744EF" w:rsidTr="004C170A">
        <w:trPr>
          <w:trHeight w:val="135"/>
        </w:trPr>
        <w:tc>
          <w:tcPr>
            <w:tcW w:w="1475" w:type="dxa"/>
            <w:vMerge/>
          </w:tcPr>
          <w:p w:rsidR="003744EF" w:rsidRDefault="003744EF" w:rsidP="00754651">
            <w:pPr>
              <w:rPr>
                <w:rFonts w:eastAsia="Times New Roman"/>
              </w:rPr>
            </w:pPr>
          </w:p>
        </w:tc>
        <w:tc>
          <w:tcPr>
            <w:tcW w:w="1744" w:type="dxa"/>
          </w:tcPr>
          <w:p w:rsidR="003744EF" w:rsidRDefault="00CB25FB" w:rsidP="00754651">
            <w:pPr>
              <w:rPr>
                <w:rFonts w:eastAsia="Times New Roman"/>
              </w:rPr>
            </w:pPr>
            <w:r w:rsidRPr="00CB25FB">
              <w:rPr>
                <w:rFonts w:eastAsia="Times New Roman"/>
              </w:rPr>
              <w:t>Createnine</w:t>
            </w:r>
          </w:p>
        </w:tc>
        <w:tc>
          <w:tcPr>
            <w:tcW w:w="1081" w:type="dxa"/>
          </w:tcPr>
          <w:p w:rsidR="003744EF" w:rsidRDefault="001A74AC"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1A74AC" w:rsidP="00754651">
            <w:pPr>
              <w:rPr>
                <w:rFonts w:eastAsia="Times New Roman"/>
              </w:rPr>
            </w:pPr>
            <w:r>
              <w:rPr>
                <w:rFonts w:eastAsia="Times New Roman"/>
              </w:rPr>
              <w:t>Examen Biochimique</w:t>
            </w:r>
            <w:r w:rsidR="00CB25FB">
              <w:rPr>
                <w:rFonts w:eastAsia="Times New Roman"/>
              </w:rPr>
              <w:t xml:space="preserve"> de </w:t>
            </w:r>
            <w:r w:rsidR="00CB25FB" w:rsidRPr="00CB25FB">
              <w:rPr>
                <w:rFonts w:eastAsia="Times New Roman"/>
              </w:rPr>
              <w:t>Createnine</w:t>
            </w:r>
          </w:p>
        </w:tc>
      </w:tr>
      <w:tr w:rsidR="003744EF" w:rsidTr="004C170A">
        <w:trPr>
          <w:trHeight w:val="105"/>
        </w:trPr>
        <w:tc>
          <w:tcPr>
            <w:tcW w:w="1475" w:type="dxa"/>
            <w:vMerge/>
          </w:tcPr>
          <w:p w:rsidR="003744EF" w:rsidRDefault="003744EF" w:rsidP="00754651">
            <w:pPr>
              <w:rPr>
                <w:rFonts w:eastAsia="Times New Roman"/>
              </w:rPr>
            </w:pPr>
          </w:p>
        </w:tc>
        <w:tc>
          <w:tcPr>
            <w:tcW w:w="1744" w:type="dxa"/>
          </w:tcPr>
          <w:p w:rsidR="003744EF" w:rsidRDefault="00D34496" w:rsidP="00754651">
            <w:pPr>
              <w:rPr>
                <w:rFonts w:eastAsia="Times New Roman"/>
              </w:rPr>
            </w:pPr>
            <w:proofErr w:type="spellStart"/>
            <w:r w:rsidRPr="00D34496">
              <w:rPr>
                <w:rFonts w:eastAsia="Times New Roman"/>
              </w:rPr>
              <w:t>Cholesterole</w:t>
            </w:r>
            <w:proofErr w:type="spellEnd"/>
          </w:p>
        </w:tc>
        <w:tc>
          <w:tcPr>
            <w:tcW w:w="1081" w:type="dxa"/>
          </w:tcPr>
          <w:p w:rsidR="003744EF" w:rsidRDefault="001A74AC"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1A74AC" w:rsidP="00754651">
            <w:pPr>
              <w:rPr>
                <w:rFonts w:eastAsia="Times New Roman"/>
              </w:rPr>
            </w:pPr>
            <w:r>
              <w:rPr>
                <w:rFonts w:eastAsia="Times New Roman"/>
              </w:rPr>
              <w:t>Examen Biochimique</w:t>
            </w:r>
            <w:r w:rsidR="00D34496">
              <w:rPr>
                <w:rFonts w:eastAsia="Times New Roman"/>
              </w:rPr>
              <w:t xml:space="preserve"> de </w:t>
            </w:r>
            <w:proofErr w:type="spellStart"/>
            <w:r w:rsidR="00D34496" w:rsidRPr="00D34496">
              <w:rPr>
                <w:rFonts w:eastAsia="Times New Roman"/>
              </w:rPr>
              <w:t>Cholesterole</w:t>
            </w:r>
            <w:proofErr w:type="spellEnd"/>
          </w:p>
        </w:tc>
      </w:tr>
      <w:tr w:rsidR="003744EF" w:rsidTr="004C170A">
        <w:trPr>
          <w:trHeight w:val="105"/>
        </w:trPr>
        <w:tc>
          <w:tcPr>
            <w:tcW w:w="1475" w:type="dxa"/>
            <w:vMerge/>
          </w:tcPr>
          <w:p w:rsidR="003744EF" w:rsidRDefault="003744EF" w:rsidP="00754651">
            <w:pPr>
              <w:rPr>
                <w:rFonts w:eastAsia="Times New Roman"/>
              </w:rPr>
            </w:pPr>
          </w:p>
        </w:tc>
        <w:tc>
          <w:tcPr>
            <w:tcW w:w="1744" w:type="dxa"/>
          </w:tcPr>
          <w:p w:rsidR="003744EF" w:rsidRDefault="00D34496" w:rsidP="00754651">
            <w:pPr>
              <w:rPr>
                <w:rFonts w:eastAsia="Times New Roman"/>
              </w:rPr>
            </w:pPr>
            <w:proofErr w:type="spellStart"/>
            <w:r w:rsidRPr="00D34496">
              <w:rPr>
                <w:rFonts w:eastAsia="Times New Roman"/>
              </w:rPr>
              <w:t>Triglycerides</w:t>
            </w:r>
            <w:proofErr w:type="spellEnd"/>
          </w:p>
        </w:tc>
        <w:tc>
          <w:tcPr>
            <w:tcW w:w="1081" w:type="dxa"/>
          </w:tcPr>
          <w:p w:rsidR="003744EF" w:rsidRDefault="001A74AC"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1A74AC" w:rsidP="00754651">
            <w:pPr>
              <w:rPr>
                <w:rFonts w:eastAsia="Times New Roman"/>
              </w:rPr>
            </w:pPr>
            <w:r>
              <w:rPr>
                <w:rFonts w:eastAsia="Times New Roman"/>
              </w:rPr>
              <w:t>Examen Biochimique</w:t>
            </w:r>
            <w:r w:rsidR="00D34496">
              <w:rPr>
                <w:rFonts w:eastAsia="Times New Roman"/>
              </w:rPr>
              <w:t xml:space="preserve"> de </w:t>
            </w:r>
            <w:proofErr w:type="spellStart"/>
            <w:r w:rsidR="00D34496" w:rsidRPr="00D34496">
              <w:rPr>
                <w:rFonts w:eastAsia="Times New Roman"/>
              </w:rPr>
              <w:t>Triglycerides</w:t>
            </w:r>
            <w:proofErr w:type="spellEnd"/>
          </w:p>
        </w:tc>
      </w:tr>
      <w:tr w:rsidR="003744EF" w:rsidTr="004C170A">
        <w:trPr>
          <w:trHeight w:val="135"/>
        </w:trPr>
        <w:tc>
          <w:tcPr>
            <w:tcW w:w="1475" w:type="dxa"/>
            <w:vMerge/>
          </w:tcPr>
          <w:p w:rsidR="003744EF" w:rsidRDefault="003744EF" w:rsidP="00754651">
            <w:pPr>
              <w:rPr>
                <w:rFonts w:eastAsia="Times New Roman"/>
              </w:rPr>
            </w:pPr>
          </w:p>
        </w:tc>
        <w:tc>
          <w:tcPr>
            <w:tcW w:w="1744" w:type="dxa"/>
          </w:tcPr>
          <w:p w:rsidR="003744EF" w:rsidRDefault="00D34496" w:rsidP="00754651">
            <w:pPr>
              <w:rPr>
                <w:rFonts w:eastAsia="Times New Roman"/>
              </w:rPr>
            </w:pPr>
            <w:r w:rsidRPr="00D34496">
              <w:rPr>
                <w:rFonts w:eastAsia="Times New Roman"/>
              </w:rPr>
              <w:t>HDL</w:t>
            </w:r>
          </w:p>
        </w:tc>
        <w:tc>
          <w:tcPr>
            <w:tcW w:w="1081" w:type="dxa"/>
          </w:tcPr>
          <w:p w:rsidR="003744EF" w:rsidRDefault="001A74AC"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1A74AC" w:rsidP="00754651">
            <w:pPr>
              <w:rPr>
                <w:rFonts w:eastAsia="Times New Roman"/>
              </w:rPr>
            </w:pPr>
            <w:r>
              <w:rPr>
                <w:rFonts w:eastAsia="Times New Roman"/>
              </w:rPr>
              <w:t>Examen Biochimique</w:t>
            </w:r>
            <w:r w:rsidR="00D34496">
              <w:rPr>
                <w:rFonts w:eastAsia="Times New Roman"/>
              </w:rPr>
              <w:t xml:space="preserve"> de </w:t>
            </w:r>
            <w:r w:rsidR="00D34496" w:rsidRPr="00D34496">
              <w:rPr>
                <w:rFonts w:eastAsia="Times New Roman"/>
              </w:rPr>
              <w:t>HDL</w:t>
            </w:r>
          </w:p>
        </w:tc>
      </w:tr>
      <w:tr w:rsidR="003744EF" w:rsidTr="004C170A">
        <w:trPr>
          <w:trHeight w:val="135"/>
        </w:trPr>
        <w:tc>
          <w:tcPr>
            <w:tcW w:w="1475" w:type="dxa"/>
            <w:vMerge/>
          </w:tcPr>
          <w:p w:rsidR="003744EF" w:rsidRDefault="003744EF" w:rsidP="00754651">
            <w:pPr>
              <w:rPr>
                <w:rFonts w:eastAsia="Times New Roman"/>
              </w:rPr>
            </w:pPr>
          </w:p>
        </w:tc>
        <w:tc>
          <w:tcPr>
            <w:tcW w:w="1744" w:type="dxa"/>
          </w:tcPr>
          <w:p w:rsidR="003744EF" w:rsidRDefault="00D34496" w:rsidP="00754651">
            <w:pPr>
              <w:rPr>
                <w:rFonts w:eastAsia="Times New Roman"/>
              </w:rPr>
            </w:pPr>
            <w:r w:rsidRPr="00D34496">
              <w:rPr>
                <w:rFonts w:eastAsia="Times New Roman"/>
              </w:rPr>
              <w:t>LDL</w:t>
            </w:r>
          </w:p>
        </w:tc>
        <w:tc>
          <w:tcPr>
            <w:tcW w:w="1081" w:type="dxa"/>
          </w:tcPr>
          <w:p w:rsidR="003744EF" w:rsidRDefault="001A74AC"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1A74AC" w:rsidP="00754651">
            <w:pPr>
              <w:rPr>
                <w:rFonts w:eastAsia="Times New Roman"/>
              </w:rPr>
            </w:pPr>
            <w:r>
              <w:rPr>
                <w:rFonts w:eastAsia="Times New Roman"/>
              </w:rPr>
              <w:t>Examen Biochimique</w:t>
            </w:r>
            <w:r w:rsidR="00D34496">
              <w:rPr>
                <w:rFonts w:eastAsia="Times New Roman"/>
              </w:rPr>
              <w:t xml:space="preserve"> de </w:t>
            </w:r>
            <w:r w:rsidR="00D34496" w:rsidRPr="00D34496">
              <w:rPr>
                <w:rFonts w:eastAsia="Times New Roman"/>
              </w:rPr>
              <w:t>LDL</w:t>
            </w:r>
          </w:p>
        </w:tc>
      </w:tr>
      <w:tr w:rsidR="003744EF" w:rsidTr="004C170A">
        <w:trPr>
          <w:trHeight w:val="165"/>
        </w:trPr>
        <w:tc>
          <w:tcPr>
            <w:tcW w:w="1475" w:type="dxa"/>
            <w:vMerge/>
          </w:tcPr>
          <w:p w:rsidR="003744EF" w:rsidRDefault="003744EF" w:rsidP="00754651">
            <w:pPr>
              <w:rPr>
                <w:rFonts w:eastAsia="Times New Roman"/>
              </w:rPr>
            </w:pPr>
          </w:p>
        </w:tc>
        <w:tc>
          <w:tcPr>
            <w:tcW w:w="1744" w:type="dxa"/>
          </w:tcPr>
          <w:p w:rsidR="003744EF" w:rsidRDefault="00D34496" w:rsidP="00754651">
            <w:pPr>
              <w:rPr>
                <w:rFonts w:eastAsia="Times New Roman"/>
              </w:rPr>
            </w:pPr>
            <w:proofErr w:type="spellStart"/>
            <w:r w:rsidRPr="00D34496">
              <w:rPr>
                <w:rFonts w:eastAsia="Times New Roman"/>
              </w:rPr>
              <w:t>Acide_Urique</w:t>
            </w:r>
            <w:proofErr w:type="spellEnd"/>
          </w:p>
        </w:tc>
        <w:tc>
          <w:tcPr>
            <w:tcW w:w="1081" w:type="dxa"/>
          </w:tcPr>
          <w:p w:rsidR="003744EF" w:rsidRDefault="001A74AC"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1A74AC" w:rsidP="00754651">
            <w:pPr>
              <w:rPr>
                <w:rFonts w:eastAsia="Times New Roman"/>
              </w:rPr>
            </w:pPr>
            <w:r>
              <w:rPr>
                <w:rFonts w:eastAsia="Times New Roman"/>
              </w:rPr>
              <w:t>Examen Biochimique</w:t>
            </w:r>
            <w:r w:rsidR="00D34496">
              <w:rPr>
                <w:rFonts w:eastAsia="Times New Roman"/>
              </w:rPr>
              <w:t xml:space="preserve"> d’</w:t>
            </w:r>
            <w:r w:rsidR="00D34496">
              <w:t>Acide</w:t>
            </w:r>
            <w:r w:rsidR="00D34496">
              <w:rPr>
                <w:rFonts w:eastAsia="Times New Roman"/>
              </w:rPr>
              <w:t xml:space="preserve"> </w:t>
            </w:r>
            <w:r w:rsidR="00D34496" w:rsidRPr="00D34496">
              <w:rPr>
                <w:rFonts w:eastAsia="Times New Roman"/>
              </w:rPr>
              <w:t>Urique</w:t>
            </w:r>
          </w:p>
        </w:tc>
      </w:tr>
      <w:tr w:rsidR="003744EF" w:rsidTr="004C170A">
        <w:trPr>
          <w:trHeight w:val="120"/>
        </w:trPr>
        <w:tc>
          <w:tcPr>
            <w:tcW w:w="1475" w:type="dxa"/>
            <w:vMerge/>
          </w:tcPr>
          <w:p w:rsidR="003744EF" w:rsidRDefault="003744EF" w:rsidP="00754651">
            <w:pPr>
              <w:rPr>
                <w:rFonts w:eastAsia="Times New Roman"/>
              </w:rPr>
            </w:pPr>
          </w:p>
        </w:tc>
        <w:tc>
          <w:tcPr>
            <w:tcW w:w="1744" w:type="dxa"/>
          </w:tcPr>
          <w:p w:rsidR="003744EF" w:rsidRDefault="00D34496" w:rsidP="00754651">
            <w:pPr>
              <w:rPr>
                <w:rFonts w:eastAsia="Times New Roman"/>
              </w:rPr>
            </w:pPr>
            <w:r w:rsidRPr="00D34496">
              <w:rPr>
                <w:rFonts w:eastAsia="Times New Roman"/>
              </w:rPr>
              <w:t>CRP</w:t>
            </w:r>
          </w:p>
        </w:tc>
        <w:tc>
          <w:tcPr>
            <w:tcW w:w="1081" w:type="dxa"/>
          </w:tcPr>
          <w:p w:rsidR="003744EF" w:rsidRDefault="001A74AC"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1A74AC" w:rsidP="00754651">
            <w:pPr>
              <w:rPr>
                <w:rFonts w:eastAsia="Times New Roman"/>
              </w:rPr>
            </w:pPr>
            <w:r>
              <w:rPr>
                <w:rFonts w:eastAsia="Times New Roman"/>
              </w:rPr>
              <w:t>Examen Biochimique</w:t>
            </w:r>
            <w:r w:rsidR="00D34496">
              <w:rPr>
                <w:rFonts w:eastAsia="Times New Roman"/>
              </w:rPr>
              <w:t xml:space="preserve"> de </w:t>
            </w:r>
            <w:r w:rsidR="00D34496" w:rsidRPr="00D34496">
              <w:rPr>
                <w:rFonts w:eastAsia="Times New Roman"/>
              </w:rPr>
              <w:t>CRP</w:t>
            </w:r>
          </w:p>
        </w:tc>
      </w:tr>
      <w:tr w:rsidR="003744EF" w:rsidTr="004C170A">
        <w:trPr>
          <w:trHeight w:val="150"/>
        </w:trPr>
        <w:tc>
          <w:tcPr>
            <w:tcW w:w="1475" w:type="dxa"/>
            <w:vMerge/>
          </w:tcPr>
          <w:p w:rsidR="003744EF" w:rsidRDefault="003744EF" w:rsidP="00754651">
            <w:pPr>
              <w:rPr>
                <w:rFonts w:eastAsia="Times New Roman"/>
              </w:rPr>
            </w:pPr>
          </w:p>
        </w:tc>
        <w:tc>
          <w:tcPr>
            <w:tcW w:w="1744" w:type="dxa"/>
          </w:tcPr>
          <w:p w:rsidR="003744EF" w:rsidRDefault="00D34496" w:rsidP="00754651">
            <w:pPr>
              <w:rPr>
                <w:rFonts w:eastAsia="Times New Roman"/>
              </w:rPr>
            </w:pPr>
            <w:r w:rsidRPr="00D34496">
              <w:rPr>
                <w:rFonts w:eastAsia="Times New Roman"/>
              </w:rPr>
              <w:t>TGO</w:t>
            </w:r>
          </w:p>
        </w:tc>
        <w:tc>
          <w:tcPr>
            <w:tcW w:w="1081" w:type="dxa"/>
          </w:tcPr>
          <w:p w:rsidR="003744EF" w:rsidRDefault="001A74AC"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1A74AC" w:rsidP="00754651">
            <w:pPr>
              <w:rPr>
                <w:rFonts w:eastAsia="Times New Roman"/>
              </w:rPr>
            </w:pPr>
            <w:r>
              <w:rPr>
                <w:rFonts w:eastAsia="Times New Roman"/>
              </w:rPr>
              <w:t>Examen Biochimique</w:t>
            </w:r>
            <w:r w:rsidR="00D34496">
              <w:rPr>
                <w:rFonts w:eastAsia="Times New Roman"/>
              </w:rPr>
              <w:t xml:space="preserve"> de </w:t>
            </w:r>
            <w:r w:rsidR="00D34496" w:rsidRPr="00D34496">
              <w:rPr>
                <w:rFonts w:eastAsia="Times New Roman"/>
              </w:rPr>
              <w:t>TGO</w:t>
            </w:r>
          </w:p>
        </w:tc>
      </w:tr>
      <w:tr w:rsidR="003744EF" w:rsidTr="004C170A">
        <w:trPr>
          <w:trHeight w:val="150"/>
        </w:trPr>
        <w:tc>
          <w:tcPr>
            <w:tcW w:w="1475" w:type="dxa"/>
            <w:vMerge/>
          </w:tcPr>
          <w:p w:rsidR="003744EF" w:rsidRDefault="003744EF" w:rsidP="00754651">
            <w:pPr>
              <w:rPr>
                <w:rFonts w:eastAsia="Times New Roman"/>
              </w:rPr>
            </w:pPr>
          </w:p>
        </w:tc>
        <w:tc>
          <w:tcPr>
            <w:tcW w:w="1744" w:type="dxa"/>
          </w:tcPr>
          <w:p w:rsidR="003744EF" w:rsidRDefault="00D34496" w:rsidP="00754651">
            <w:pPr>
              <w:rPr>
                <w:rFonts w:eastAsia="Times New Roman"/>
              </w:rPr>
            </w:pPr>
            <w:r w:rsidRPr="00D34496">
              <w:rPr>
                <w:rFonts w:eastAsia="Times New Roman"/>
              </w:rPr>
              <w:t>TGP</w:t>
            </w:r>
          </w:p>
        </w:tc>
        <w:tc>
          <w:tcPr>
            <w:tcW w:w="1081" w:type="dxa"/>
          </w:tcPr>
          <w:p w:rsidR="003744EF" w:rsidRDefault="001A74AC"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1A74AC" w:rsidP="00754651">
            <w:pPr>
              <w:rPr>
                <w:rFonts w:eastAsia="Times New Roman"/>
              </w:rPr>
            </w:pPr>
            <w:r>
              <w:rPr>
                <w:rFonts w:eastAsia="Times New Roman"/>
              </w:rPr>
              <w:t>Examen Biochimique</w:t>
            </w:r>
            <w:r w:rsidR="00D34496">
              <w:rPr>
                <w:rFonts w:eastAsia="Times New Roman"/>
              </w:rPr>
              <w:t xml:space="preserve"> de </w:t>
            </w:r>
            <w:r w:rsidR="00D34496" w:rsidRPr="00D34496">
              <w:rPr>
                <w:rFonts w:eastAsia="Times New Roman"/>
              </w:rPr>
              <w:t>TGP</w:t>
            </w:r>
          </w:p>
        </w:tc>
      </w:tr>
      <w:tr w:rsidR="003744EF" w:rsidTr="004C170A">
        <w:trPr>
          <w:trHeight w:val="150"/>
        </w:trPr>
        <w:tc>
          <w:tcPr>
            <w:tcW w:w="1475" w:type="dxa"/>
            <w:vMerge/>
          </w:tcPr>
          <w:p w:rsidR="003744EF" w:rsidRDefault="003744EF" w:rsidP="00754651">
            <w:pPr>
              <w:rPr>
                <w:rFonts w:eastAsia="Times New Roman"/>
              </w:rPr>
            </w:pPr>
          </w:p>
        </w:tc>
        <w:tc>
          <w:tcPr>
            <w:tcW w:w="1744" w:type="dxa"/>
          </w:tcPr>
          <w:p w:rsidR="003744EF" w:rsidRDefault="00D34496" w:rsidP="00754651">
            <w:pPr>
              <w:rPr>
                <w:rFonts w:eastAsia="Times New Roman"/>
              </w:rPr>
            </w:pPr>
            <w:r w:rsidRPr="00D34496">
              <w:rPr>
                <w:rFonts w:eastAsia="Times New Roman"/>
              </w:rPr>
              <w:t>PAL</w:t>
            </w:r>
          </w:p>
        </w:tc>
        <w:tc>
          <w:tcPr>
            <w:tcW w:w="1081" w:type="dxa"/>
          </w:tcPr>
          <w:p w:rsidR="003744EF" w:rsidRDefault="001A74AC"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1A74AC" w:rsidP="00754651">
            <w:pPr>
              <w:rPr>
                <w:rFonts w:eastAsia="Times New Roman"/>
              </w:rPr>
            </w:pPr>
            <w:r>
              <w:rPr>
                <w:rFonts w:eastAsia="Times New Roman"/>
              </w:rPr>
              <w:t>Examen Biochimique</w:t>
            </w:r>
            <w:r w:rsidR="00D34496">
              <w:rPr>
                <w:rFonts w:eastAsia="Times New Roman"/>
              </w:rPr>
              <w:t xml:space="preserve"> de </w:t>
            </w:r>
            <w:r w:rsidR="00D34496" w:rsidRPr="00D34496">
              <w:rPr>
                <w:rFonts w:eastAsia="Times New Roman"/>
              </w:rPr>
              <w:t>PAL</w:t>
            </w:r>
          </w:p>
        </w:tc>
      </w:tr>
      <w:tr w:rsidR="003744EF" w:rsidTr="004C170A">
        <w:trPr>
          <w:trHeight w:val="165"/>
        </w:trPr>
        <w:tc>
          <w:tcPr>
            <w:tcW w:w="1475" w:type="dxa"/>
            <w:vMerge/>
          </w:tcPr>
          <w:p w:rsidR="003744EF" w:rsidRDefault="003744EF" w:rsidP="00754651">
            <w:pPr>
              <w:rPr>
                <w:rFonts w:eastAsia="Times New Roman"/>
              </w:rPr>
            </w:pPr>
          </w:p>
        </w:tc>
        <w:tc>
          <w:tcPr>
            <w:tcW w:w="1744" w:type="dxa"/>
          </w:tcPr>
          <w:p w:rsidR="003744EF" w:rsidRDefault="00D34496" w:rsidP="00754651">
            <w:pPr>
              <w:rPr>
                <w:rFonts w:eastAsia="Times New Roman"/>
              </w:rPr>
            </w:pPr>
            <w:r w:rsidRPr="00D34496">
              <w:rPr>
                <w:rFonts w:eastAsia="Times New Roman"/>
              </w:rPr>
              <w:t>TP</w:t>
            </w:r>
          </w:p>
        </w:tc>
        <w:tc>
          <w:tcPr>
            <w:tcW w:w="1081" w:type="dxa"/>
          </w:tcPr>
          <w:p w:rsidR="003744EF" w:rsidRDefault="001A74AC"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1A74AC" w:rsidP="00754651">
            <w:pPr>
              <w:rPr>
                <w:rFonts w:eastAsia="Times New Roman"/>
              </w:rPr>
            </w:pPr>
            <w:r>
              <w:rPr>
                <w:rFonts w:eastAsia="Times New Roman"/>
              </w:rPr>
              <w:t>Examen Biochimique</w:t>
            </w:r>
            <w:r w:rsidR="00D34496">
              <w:rPr>
                <w:rFonts w:eastAsia="Times New Roman"/>
              </w:rPr>
              <w:t xml:space="preserve"> de </w:t>
            </w:r>
            <w:r w:rsidR="00D34496" w:rsidRPr="00D34496">
              <w:rPr>
                <w:rFonts w:eastAsia="Times New Roman"/>
              </w:rPr>
              <w:t>TP</w:t>
            </w:r>
          </w:p>
        </w:tc>
      </w:tr>
      <w:tr w:rsidR="003744EF" w:rsidTr="004C170A">
        <w:trPr>
          <w:trHeight w:val="165"/>
        </w:trPr>
        <w:tc>
          <w:tcPr>
            <w:tcW w:w="1475" w:type="dxa"/>
            <w:vMerge/>
          </w:tcPr>
          <w:p w:rsidR="003744EF" w:rsidRDefault="003744EF" w:rsidP="00754651">
            <w:pPr>
              <w:rPr>
                <w:rFonts w:eastAsia="Times New Roman"/>
              </w:rPr>
            </w:pPr>
          </w:p>
        </w:tc>
        <w:tc>
          <w:tcPr>
            <w:tcW w:w="1744" w:type="dxa"/>
          </w:tcPr>
          <w:p w:rsidR="003744EF" w:rsidRDefault="00D34496" w:rsidP="00754651">
            <w:pPr>
              <w:rPr>
                <w:rFonts w:eastAsia="Times New Roman"/>
              </w:rPr>
            </w:pPr>
            <w:r w:rsidRPr="00D34496">
              <w:rPr>
                <w:rFonts w:eastAsia="Times New Roman"/>
              </w:rPr>
              <w:t>INR</w:t>
            </w:r>
          </w:p>
        </w:tc>
        <w:tc>
          <w:tcPr>
            <w:tcW w:w="1081" w:type="dxa"/>
          </w:tcPr>
          <w:p w:rsidR="003744EF" w:rsidRDefault="001A74AC"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1A74AC" w:rsidP="00754651">
            <w:pPr>
              <w:rPr>
                <w:rFonts w:eastAsia="Times New Roman"/>
              </w:rPr>
            </w:pPr>
            <w:r>
              <w:rPr>
                <w:rFonts w:eastAsia="Times New Roman"/>
              </w:rPr>
              <w:t>Examen Biochimique</w:t>
            </w:r>
            <w:r w:rsidR="00D34496">
              <w:rPr>
                <w:rFonts w:eastAsia="Times New Roman"/>
              </w:rPr>
              <w:t xml:space="preserve"> </w:t>
            </w:r>
            <w:proofErr w:type="gramStart"/>
            <w:r w:rsidR="00D34496">
              <w:rPr>
                <w:rFonts w:eastAsia="Times New Roman"/>
              </w:rPr>
              <w:t xml:space="preserve">de </w:t>
            </w:r>
            <w:r w:rsidR="00D34496" w:rsidRPr="00D34496">
              <w:rPr>
                <w:rFonts w:eastAsia="Times New Roman"/>
              </w:rPr>
              <w:t>INR</w:t>
            </w:r>
            <w:proofErr w:type="gramEnd"/>
          </w:p>
        </w:tc>
      </w:tr>
      <w:tr w:rsidR="003744EF" w:rsidTr="004C170A">
        <w:trPr>
          <w:trHeight w:val="165"/>
        </w:trPr>
        <w:tc>
          <w:tcPr>
            <w:tcW w:w="1475" w:type="dxa"/>
            <w:vMerge/>
          </w:tcPr>
          <w:p w:rsidR="003744EF" w:rsidRDefault="003744EF" w:rsidP="00754651">
            <w:pPr>
              <w:rPr>
                <w:rFonts w:eastAsia="Times New Roman"/>
              </w:rPr>
            </w:pPr>
          </w:p>
        </w:tc>
        <w:tc>
          <w:tcPr>
            <w:tcW w:w="1744" w:type="dxa"/>
          </w:tcPr>
          <w:p w:rsidR="003744EF" w:rsidRDefault="00D34496" w:rsidP="00754651">
            <w:pPr>
              <w:rPr>
                <w:rFonts w:eastAsia="Times New Roman"/>
              </w:rPr>
            </w:pPr>
            <w:proofErr w:type="spellStart"/>
            <w:r w:rsidRPr="00D34496">
              <w:rPr>
                <w:rFonts w:eastAsia="Times New Roman"/>
              </w:rPr>
              <w:t>BilirubineT</w:t>
            </w:r>
            <w:proofErr w:type="spellEnd"/>
          </w:p>
        </w:tc>
        <w:tc>
          <w:tcPr>
            <w:tcW w:w="1081" w:type="dxa"/>
          </w:tcPr>
          <w:p w:rsidR="003744EF" w:rsidRDefault="001A74AC"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1A74AC" w:rsidP="00754651">
            <w:pPr>
              <w:rPr>
                <w:rFonts w:eastAsia="Times New Roman"/>
              </w:rPr>
            </w:pPr>
            <w:r>
              <w:rPr>
                <w:rFonts w:eastAsia="Times New Roman"/>
              </w:rPr>
              <w:t>Examen Biochimique</w:t>
            </w:r>
            <w:r w:rsidR="00D34496">
              <w:rPr>
                <w:rFonts w:eastAsia="Times New Roman"/>
              </w:rPr>
              <w:t xml:space="preserve"> de </w:t>
            </w:r>
            <w:proofErr w:type="spellStart"/>
            <w:r w:rsidR="00D34496" w:rsidRPr="00D34496">
              <w:rPr>
                <w:rFonts w:eastAsia="Times New Roman"/>
              </w:rPr>
              <w:t>BilirubineT</w:t>
            </w:r>
            <w:proofErr w:type="spellEnd"/>
          </w:p>
        </w:tc>
      </w:tr>
      <w:tr w:rsidR="003744EF" w:rsidTr="004C170A">
        <w:trPr>
          <w:trHeight w:val="150"/>
        </w:trPr>
        <w:tc>
          <w:tcPr>
            <w:tcW w:w="1475" w:type="dxa"/>
            <w:vMerge/>
          </w:tcPr>
          <w:p w:rsidR="003744EF" w:rsidRDefault="003744EF" w:rsidP="00754651">
            <w:pPr>
              <w:rPr>
                <w:rFonts w:eastAsia="Times New Roman"/>
              </w:rPr>
            </w:pPr>
          </w:p>
        </w:tc>
        <w:tc>
          <w:tcPr>
            <w:tcW w:w="1744" w:type="dxa"/>
          </w:tcPr>
          <w:p w:rsidR="003744EF" w:rsidRDefault="00D34496" w:rsidP="00754651">
            <w:pPr>
              <w:rPr>
                <w:rFonts w:eastAsia="Times New Roman"/>
              </w:rPr>
            </w:pPr>
            <w:proofErr w:type="spellStart"/>
            <w:r w:rsidRPr="00D34496">
              <w:rPr>
                <w:rFonts w:eastAsia="Times New Roman"/>
              </w:rPr>
              <w:t>BilirubineD</w:t>
            </w:r>
            <w:proofErr w:type="spellEnd"/>
          </w:p>
        </w:tc>
        <w:tc>
          <w:tcPr>
            <w:tcW w:w="1081" w:type="dxa"/>
          </w:tcPr>
          <w:p w:rsidR="003744EF" w:rsidRDefault="001A74AC"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1A74AC" w:rsidP="00754651">
            <w:pPr>
              <w:rPr>
                <w:rFonts w:eastAsia="Times New Roman"/>
              </w:rPr>
            </w:pPr>
            <w:r>
              <w:rPr>
                <w:rFonts w:eastAsia="Times New Roman"/>
              </w:rPr>
              <w:t>Examen Biochimique</w:t>
            </w:r>
            <w:r w:rsidR="00D34496">
              <w:rPr>
                <w:rFonts w:eastAsia="Times New Roman"/>
              </w:rPr>
              <w:t xml:space="preserve"> de </w:t>
            </w:r>
            <w:proofErr w:type="spellStart"/>
            <w:r w:rsidR="00D34496" w:rsidRPr="00D34496">
              <w:rPr>
                <w:rFonts w:eastAsia="Times New Roman"/>
              </w:rPr>
              <w:t>BilirubineD</w:t>
            </w:r>
            <w:proofErr w:type="spellEnd"/>
          </w:p>
        </w:tc>
      </w:tr>
      <w:tr w:rsidR="003744EF" w:rsidTr="004C170A">
        <w:trPr>
          <w:trHeight w:val="165"/>
        </w:trPr>
        <w:tc>
          <w:tcPr>
            <w:tcW w:w="1475" w:type="dxa"/>
            <w:vMerge/>
          </w:tcPr>
          <w:p w:rsidR="003744EF" w:rsidRDefault="003744EF" w:rsidP="00754651">
            <w:pPr>
              <w:rPr>
                <w:rFonts w:eastAsia="Times New Roman"/>
              </w:rPr>
            </w:pPr>
          </w:p>
        </w:tc>
        <w:tc>
          <w:tcPr>
            <w:tcW w:w="1744" w:type="dxa"/>
          </w:tcPr>
          <w:p w:rsidR="003744EF" w:rsidRDefault="00D34496" w:rsidP="00754651">
            <w:pPr>
              <w:rPr>
                <w:rFonts w:eastAsia="Times New Roman"/>
              </w:rPr>
            </w:pPr>
            <w:r w:rsidRPr="00D34496">
              <w:rPr>
                <w:rFonts w:eastAsia="Times New Roman"/>
              </w:rPr>
              <w:t>ASLO</w:t>
            </w:r>
          </w:p>
        </w:tc>
        <w:tc>
          <w:tcPr>
            <w:tcW w:w="1081" w:type="dxa"/>
          </w:tcPr>
          <w:p w:rsidR="003744EF" w:rsidRDefault="001A74AC"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1A74AC" w:rsidP="00754651">
            <w:pPr>
              <w:rPr>
                <w:rFonts w:eastAsia="Times New Roman"/>
              </w:rPr>
            </w:pPr>
            <w:r>
              <w:rPr>
                <w:rFonts w:eastAsia="Times New Roman"/>
              </w:rPr>
              <w:t>Examen Biochimique</w:t>
            </w:r>
            <w:r w:rsidR="00D34496">
              <w:rPr>
                <w:rFonts w:eastAsia="Times New Roman"/>
              </w:rPr>
              <w:t xml:space="preserve"> d’ASLO</w:t>
            </w:r>
          </w:p>
        </w:tc>
      </w:tr>
      <w:tr w:rsidR="003744EF" w:rsidTr="004C170A">
        <w:trPr>
          <w:trHeight w:val="135"/>
        </w:trPr>
        <w:tc>
          <w:tcPr>
            <w:tcW w:w="1475" w:type="dxa"/>
            <w:vMerge/>
          </w:tcPr>
          <w:p w:rsidR="003744EF" w:rsidRDefault="003744EF" w:rsidP="00754651">
            <w:pPr>
              <w:rPr>
                <w:rFonts w:eastAsia="Times New Roman"/>
              </w:rPr>
            </w:pPr>
          </w:p>
        </w:tc>
        <w:tc>
          <w:tcPr>
            <w:tcW w:w="1744" w:type="dxa"/>
          </w:tcPr>
          <w:p w:rsidR="003744EF" w:rsidRDefault="00D34496" w:rsidP="00754651">
            <w:pPr>
              <w:rPr>
                <w:rFonts w:eastAsia="Times New Roman"/>
              </w:rPr>
            </w:pPr>
            <w:proofErr w:type="spellStart"/>
            <w:r w:rsidRPr="00D34496">
              <w:rPr>
                <w:rFonts w:eastAsia="Times New Roman"/>
              </w:rPr>
              <w:t>Calcemie</w:t>
            </w:r>
            <w:proofErr w:type="spellEnd"/>
          </w:p>
        </w:tc>
        <w:tc>
          <w:tcPr>
            <w:tcW w:w="1081" w:type="dxa"/>
          </w:tcPr>
          <w:p w:rsidR="003744EF" w:rsidRDefault="001A74AC"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1A74AC" w:rsidP="00754651">
            <w:pPr>
              <w:rPr>
                <w:rFonts w:eastAsia="Times New Roman"/>
              </w:rPr>
            </w:pPr>
            <w:r>
              <w:rPr>
                <w:rFonts w:eastAsia="Times New Roman"/>
              </w:rPr>
              <w:t>Examen Biochimique</w:t>
            </w:r>
            <w:r w:rsidR="00D34496">
              <w:rPr>
                <w:rFonts w:eastAsia="Times New Roman"/>
              </w:rPr>
              <w:t xml:space="preserve"> de </w:t>
            </w:r>
            <w:proofErr w:type="spellStart"/>
            <w:r w:rsidR="00D34496" w:rsidRPr="00D34496">
              <w:rPr>
                <w:rFonts w:eastAsia="Times New Roman"/>
              </w:rPr>
              <w:t>Calcemie</w:t>
            </w:r>
            <w:proofErr w:type="spellEnd"/>
            <w:r>
              <w:rPr>
                <w:rFonts w:eastAsia="Times New Roman"/>
              </w:rPr>
              <w:t xml:space="preserve"> </w:t>
            </w:r>
          </w:p>
        </w:tc>
      </w:tr>
      <w:tr w:rsidR="003744EF" w:rsidTr="004C170A">
        <w:trPr>
          <w:trHeight w:val="120"/>
        </w:trPr>
        <w:tc>
          <w:tcPr>
            <w:tcW w:w="1475" w:type="dxa"/>
            <w:vMerge/>
          </w:tcPr>
          <w:p w:rsidR="003744EF" w:rsidRDefault="003744EF" w:rsidP="00754651">
            <w:pPr>
              <w:rPr>
                <w:rFonts w:eastAsia="Times New Roman"/>
              </w:rPr>
            </w:pPr>
          </w:p>
        </w:tc>
        <w:tc>
          <w:tcPr>
            <w:tcW w:w="1744" w:type="dxa"/>
          </w:tcPr>
          <w:p w:rsidR="003744EF" w:rsidRDefault="00D34496" w:rsidP="00754651">
            <w:pPr>
              <w:rPr>
                <w:rFonts w:eastAsia="Times New Roman"/>
              </w:rPr>
            </w:pPr>
            <w:proofErr w:type="spellStart"/>
            <w:r w:rsidRPr="00D34496">
              <w:rPr>
                <w:rFonts w:eastAsia="Times New Roman"/>
              </w:rPr>
              <w:t>Albuminemie</w:t>
            </w:r>
            <w:proofErr w:type="spellEnd"/>
          </w:p>
        </w:tc>
        <w:tc>
          <w:tcPr>
            <w:tcW w:w="1081" w:type="dxa"/>
          </w:tcPr>
          <w:p w:rsidR="003744EF" w:rsidRDefault="001A74AC"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1A74AC" w:rsidP="00754651">
            <w:pPr>
              <w:rPr>
                <w:rFonts w:eastAsia="Times New Roman"/>
              </w:rPr>
            </w:pPr>
            <w:r>
              <w:rPr>
                <w:rFonts w:eastAsia="Times New Roman"/>
              </w:rPr>
              <w:t>Examen Biochimique</w:t>
            </w:r>
            <w:r w:rsidR="00D34496">
              <w:rPr>
                <w:rFonts w:eastAsia="Times New Roman"/>
              </w:rPr>
              <w:t xml:space="preserve"> d’</w:t>
            </w:r>
            <w:proofErr w:type="spellStart"/>
            <w:r w:rsidR="00D34496">
              <w:rPr>
                <w:rFonts w:eastAsia="Times New Roman"/>
              </w:rPr>
              <w:t>Albuminemie</w:t>
            </w:r>
            <w:proofErr w:type="spellEnd"/>
          </w:p>
        </w:tc>
      </w:tr>
      <w:tr w:rsidR="003744EF" w:rsidTr="004C170A">
        <w:trPr>
          <w:trHeight w:val="135"/>
        </w:trPr>
        <w:tc>
          <w:tcPr>
            <w:tcW w:w="1475" w:type="dxa"/>
            <w:vMerge/>
          </w:tcPr>
          <w:p w:rsidR="003744EF" w:rsidRDefault="003744EF" w:rsidP="00754651">
            <w:pPr>
              <w:rPr>
                <w:rFonts w:eastAsia="Times New Roman"/>
              </w:rPr>
            </w:pPr>
          </w:p>
        </w:tc>
        <w:tc>
          <w:tcPr>
            <w:tcW w:w="1744" w:type="dxa"/>
          </w:tcPr>
          <w:p w:rsidR="003744EF" w:rsidRDefault="00D34496" w:rsidP="00754651">
            <w:pPr>
              <w:rPr>
                <w:rFonts w:eastAsia="Times New Roman"/>
              </w:rPr>
            </w:pPr>
            <w:proofErr w:type="spellStart"/>
            <w:r w:rsidRPr="00D34496">
              <w:rPr>
                <w:rFonts w:eastAsia="Times New Roman"/>
              </w:rPr>
              <w:t>Patient_ID</w:t>
            </w:r>
            <w:proofErr w:type="spellEnd"/>
          </w:p>
        </w:tc>
        <w:tc>
          <w:tcPr>
            <w:tcW w:w="1081" w:type="dxa"/>
          </w:tcPr>
          <w:p w:rsidR="003744EF" w:rsidRDefault="001A74AC" w:rsidP="00754651">
            <w:pPr>
              <w:rPr>
                <w:rFonts w:eastAsia="Times New Roman"/>
              </w:rPr>
            </w:pPr>
            <w:r>
              <w:rPr>
                <w:rFonts w:eastAsia="Times New Roman"/>
              </w:rPr>
              <w:t>Integer</w:t>
            </w:r>
          </w:p>
        </w:tc>
        <w:tc>
          <w:tcPr>
            <w:tcW w:w="730" w:type="dxa"/>
          </w:tcPr>
          <w:p w:rsidR="003744EF" w:rsidRDefault="003744EF" w:rsidP="00754651">
            <w:pPr>
              <w:rPr>
                <w:rFonts w:eastAsia="Times New Roman"/>
              </w:rPr>
            </w:pPr>
          </w:p>
        </w:tc>
        <w:tc>
          <w:tcPr>
            <w:tcW w:w="4717" w:type="dxa"/>
          </w:tcPr>
          <w:p w:rsidR="003744EF" w:rsidRDefault="00D34496" w:rsidP="00754651">
            <w:pPr>
              <w:rPr>
                <w:rFonts w:eastAsia="Times New Roman"/>
              </w:rPr>
            </w:pPr>
            <w:r>
              <w:rPr>
                <w:rFonts w:eastAsia="Times New Roman"/>
              </w:rPr>
              <w:t xml:space="preserve">Clé </w:t>
            </w:r>
            <w:r w:rsidRPr="00D34496">
              <w:rPr>
                <w:rFonts w:eastAsia="Times New Roman"/>
              </w:rPr>
              <w:t>étranger</w:t>
            </w:r>
          </w:p>
        </w:tc>
      </w:tr>
      <w:tr w:rsidR="004C170A" w:rsidTr="004C170A">
        <w:trPr>
          <w:trHeight w:val="105"/>
        </w:trPr>
        <w:tc>
          <w:tcPr>
            <w:tcW w:w="1475" w:type="dxa"/>
            <w:vMerge w:val="restart"/>
          </w:tcPr>
          <w:p w:rsidR="004C170A" w:rsidRDefault="004C170A" w:rsidP="00754651">
            <w:pPr>
              <w:rPr>
                <w:rFonts w:eastAsia="Times New Roman"/>
              </w:rPr>
            </w:pPr>
            <w:r>
              <w:rPr>
                <w:rFonts w:eastAsia="Times New Roman"/>
              </w:rPr>
              <w:t>Hemogramme</w:t>
            </w:r>
          </w:p>
        </w:tc>
        <w:tc>
          <w:tcPr>
            <w:tcW w:w="1744" w:type="dxa"/>
          </w:tcPr>
          <w:p w:rsidR="004C170A" w:rsidRDefault="00420E75" w:rsidP="00754651">
            <w:pPr>
              <w:rPr>
                <w:rFonts w:eastAsia="Times New Roman"/>
              </w:rPr>
            </w:pPr>
            <w:proofErr w:type="spellStart"/>
            <w:r>
              <w:rPr>
                <w:rFonts w:eastAsia="Times New Roman"/>
              </w:rPr>
              <w:t>HemoG_ID</w:t>
            </w:r>
            <w:proofErr w:type="spellEnd"/>
          </w:p>
        </w:tc>
        <w:tc>
          <w:tcPr>
            <w:tcW w:w="1081" w:type="dxa"/>
          </w:tcPr>
          <w:p w:rsidR="004C170A" w:rsidRDefault="00420E75" w:rsidP="00754651">
            <w:pPr>
              <w:rPr>
                <w:rFonts w:eastAsia="Times New Roman"/>
              </w:rPr>
            </w:pPr>
            <w:r>
              <w:rPr>
                <w:rFonts w:eastAsia="Times New Roman"/>
              </w:rPr>
              <w:t>Varchar</w:t>
            </w:r>
          </w:p>
        </w:tc>
        <w:tc>
          <w:tcPr>
            <w:tcW w:w="730" w:type="dxa"/>
          </w:tcPr>
          <w:p w:rsidR="004C170A" w:rsidRDefault="00420E75" w:rsidP="00754651">
            <w:pPr>
              <w:rPr>
                <w:rFonts w:eastAsia="Times New Roman"/>
              </w:rPr>
            </w:pPr>
            <w:r>
              <w:rPr>
                <w:rFonts w:eastAsia="Times New Roman"/>
              </w:rPr>
              <w:t>7</w:t>
            </w:r>
          </w:p>
        </w:tc>
        <w:tc>
          <w:tcPr>
            <w:tcW w:w="4717" w:type="dxa"/>
          </w:tcPr>
          <w:p w:rsidR="004C170A" w:rsidRDefault="00420E75" w:rsidP="00754651">
            <w:pPr>
              <w:rPr>
                <w:rFonts w:eastAsia="Times New Roman"/>
              </w:rPr>
            </w:pPr>
            <w:r>
              <w:rPr>
                <w:rFonts w:eastAsia="Times New Roman"/>
              </w:rPr>
              <w:t xml:space="preserve">Code d’analyse </w:t>
            </w:r>
            <w:proofErr w:type="spellStart"/>
            <w:r>
              <w:rPr>
                <w:rFonts w:eastAsia="Times New Roman"/>
              </w:rPr>
              <w:t>hemogramme</w:t>
            </w:r>
            <w:proofErr w:type="spellEnd"/>
          </w:p>
        </w:tc>
      </w:tr>
      <w:tr w:rsidR="004C170A" w:rsidTr="004C170A">
        <w:trPr>
          <w:trHeight w:val="118"/>
        </w:trPr>
        <w:tc>
          <w:tcPr>
            <w:tcW w:w="1475" w:type="dxa"/>
            <w:vMerge/>
          </w:tcPr>
          <w:p w:rsidR="004C170A" w:rsidRDefault="004C170A" w:rsidP="00754651">
            <w:pPr>
              <w:rPr>
                <w:rFonts w:eastAsia="Times New Roman"/>
              </w:rPr>
            </w:pPr>
          </w:p>
        </w:tc>
        <w:tc>
          <w:tcPr>
            <w:tcW w:w="1744" w:type="dxa"/>
          </w:tcPr>
          <w:p w:rsidR="004C170A" w:rsidRDefault="00420E75" w:rsidP="00754651">
            <w:pPr>
              <w:rPr>
                <w:rFonts w:eastAsia="Times New Roman"/>
              </w:rPr>
            </w:pPr>
            <w:proofErr w:type="spellStart"/>
            <w:r>
              <w:rPr>
                <w:rFonts w:eastAsia="Times New Roman"/>
              </w:rPr>
              <w:t>Hematies</w:t>
            </w:r>
            <w:proofErr w:type="spellEnd"/>
          </w:p>
        </w:tc>
        <w:tc>
          <w:tcPr>
            <w:tcW w:w="1081" w:type="dxa"/>
          </w:tcPr>
          <w:p w:rsidR="004C170A" w:rsidRDefault="00420E75" w:rsidP="00754651">
            <w:pPr>
              <w:rPr>
                <w:rFonts w:eastAsia="Times New Roman"/>
              </w:rPr>
            </w:pPr>
            <w:r>
              <w:rPr>
                <w:rFonts w:eastAsia="Times New Roman"/>
              </w:rPr>
              <w:t>Integer</w:t>
            </w:r>
          </w:p>
        </w:tc>
        <w:tc>
          <w:tcPr>
            <w:tcW w:w="730" w:type="dxa"/>
          </w:tcPr>
          <w:p w:rsidR="004C170A" w:rsidRDefault="004C170A" w:rsidP="00754651">
            <w:pPr>
              <w:rPr>
                <w:rFonts w:eastAsia="Times New Roman"/>
              </w:rPr>
            </w:pPr>
          </w:p>
        </w:tc>
        <w:tc>
          <w:tcPr>
            <w:tcW w:w="4717" w:type="dxa"/>
          </w:tcPr>
          <w:p w:rsidR="004C170A" w:rsidRDefault="00420E75" w:rsidP="00754651">
            <w:pPr>
              <w:rPr>
                <w:rFonts w:eastAsia="Times New Roman"/>
              </w:rPr>
            </w:pPr>
            <w:r>
              <w:rPr>
                <w:rFonts w:eastAsia="Times New Roman"/>
              </w:rPr>
              <w:t>Examen Hemogramme d’</w:t>
            </w:r>
            <w:proofErr w:type="spellStart"/>
            <w:r>
              <w:rPr>
                <w:rFonts w:eastAsia="Times New Roman"/>
              </w:rPr>
              <w:t>Hematies</w:t>
            </w:r>
            <w:proofErr w:type="spellEnd"/>
          </w:p>
        </w:tc>
      </w:tr>
      <w:tr w:rsidR="004C170A" w:rsidTr="004C170A">
        <w:trPr>
          <w:trHeight w:val="120"/>
        </w:trPr>
        <w:tc>
          <w:tcPr>
            <w:tcW w:w="1475" w:type="dxa"/>
            <w:vMerge/>
          </w:tcPr>
          <w:p w:rsidR="004C170A" w:rsidRDefault="004C170A" w:rsidP="00754651">
            <w:pPr>
              <w:rPr>
                <w:rFonts w:eastAsia="Times New Roman"/>
              </w:rPr>
            </w:pPr>
          </w:p>
        </w:tc>
        <w:tc>
          <w:tcPr>
            <w:tcW w:w="1744" w:type="dxa"/>
          </w:tcPr>
          <w:p w:rsidR="004C170A" w:rsidRDefault="00420E75" w:rsidP="00754651">
            <w:pPr>
              <w:rPr>
                <w:rFonts w:eastAsia="Times New Roman"/>
              </w:rPr>
            </w:pPr>
            <w:proofErr w:type="spellStart"/>
            <w:r>
              <w:rPr>
                <w:rFonts w:eastAsia="Times New Roman"/>
              </w:rPr>
              <w:t>Hemoglobine</w:t>
            </w:r>
            <w:proofErr w:type="spellEnd"/>
          </w:p>
        </w:tc>
        <w:tc>
          <w:tcPr>
            <w:tcW w:w="1081" w:type="dxa"/>
          </w:tcPr>
          <w:p w:rsidR="004C170A" w:rsidRDefault="00420E75" w:rsidP="00754651">
            <w:pPr>
              <w:rPr>
                <w:rFonts w:eastAsia="Times New Roman"/>
              </w:rPr>
            </w:pPr>
            <w:r>
              <w:rPr>
                <w:rFonts w:eastAsia="Times New Roman"/>
              </w:rPr>
              <w:t>Integer</w:t>
            </w:r>
          </w:p>
        </w:tc>
        <w:tc>
          <w:tcPr>
            <w:tcW w:w="730" w:type="dxa"/>
          </w:tcPr>
          <w:p w:rsidR="004C170A" w:rsidRDefault="004C170A" w:rsidP="00754651">
            <w:pPr>
              <w:rPr>
                <w:rFonts w:eastAsia="Times New Roman"/>
              </w:rPr>
            </w:pPr>
          </w:p>
        </w:tc>
        <w:tc>
          <w:tcPr>
            <w:tcW w:w="4717" w:type="dxa"/>
          </w:tcPr>
          <w:p w:rsidR="004C170A" w:rsidRDefault="00796A37" w:rsidP="00754651">
            <w:pPr>
              <w:rPr>
                <w:rFonts w:eastAsia="Times New Roman"/>
              </w:rPr>
            </w:pPr>
            <w:r>
              <w:rPr>
                <w:rFonts w:eastAsia="Times New Roman"/>
              </w:rPr>
              <w:t xml:space="preserve">Examen Hemogramme </w:t>
            </w:r>
            <w:r w:rsidR="00420E75">
              <w:rPr>
                <w:rFonts w:eastAsia="Times New Roman"/>
              </w:rPr>
              <w:t>d’</w:t>
            </w:r>
            <w:proofErr w:type="spellStart"/>
            <w:r w:rsidR="00420E75">
              <w:rPr>
                <w:rFonts w:eastAsia="Times New Roman"/>
              </w:rPr>
              <w:t>Hemoglobine</w:t>
            </w:r>
            <w:proofErr w:type="spellEnd"/>
          </w:p>
        </w:tc>
      </w:tr>
      <w:tr w:rsidR="004C170A" w:rsidTr="004C170A">
        <w:trPr>
          <w:trHeight w:val="135"/>
        </w:trPr>
        <w:tc>
          <w:tcPr>
            <w:tcW w:w="1475" w:type="dxa"/>
            <w:vMerge/>
          </w:tcPr>
          <w:p w:rsidR="004C170A" w:rsidRDefault="004C170A" w:rsidP="00754651">
            <w:pPr>
              <w:rPr>
                <w:rFonts w:eastAsia="Times New Roman"/>
              </w:rPr>
            </w:pPr>
          </w:p>
        </w:tc>
        <w:tc>
          <w:tcPr>
            <w:tcW w:w="1744" w:type="dxa"/>
          </w:tcPr>
          <w:p w:rsidR="004C170A" w:rsidRDefault="00420E75" w:rsidP="00754651">
            <w:pPr>
              <w:rPr>
                <w:rFonts w:eastAsia="Times New Roman"/>
              </w:rPr>
            </w:pPr>
            <w:proofErr w:type="spellStart"/>
            <w:r>
              <w:rPr>
                <w:rFonts w:eastAsia="Times New Roman"/>
              </w:rPr>
              <w:t>Hematocrite</w:t>
            </w:r>
            <w:proofErr w:type="spellEnd"/>
          </w:p>
        </w:tc>
        <w:tc>
          <w:tcPr>
            <w:tcW w:w="1081" w:type="dxa"/>
          </w:tcPr>
          <w:p w:rsidR="004C170A" w:rsidRDefault="00420E75" w:rsidP="00754651">
            <w:pPr>
              <w:rPr>
                <w:rFonts w:eastAsia="Times New Roman"/>
              </w:rPr>
            </w:pPr>
            <w:r>
              <w:rPr>
                <w:rFonts w:eastAsia="Times New Roman"/>
              </w:rPr>
              <w:t>Integer</w:t>
            </w:r>
          </w:p>
        </w:tc>
        <w:tc>
          <w:tcPr>
            <w:tcW w:w="730" w:type="dxa"/>
          </w:tcPr>
          <w:p w:rsidR="004C170A" w:rsidRDefault="004C170A" w:rsidP="00754651">
            <w:pPr>
              <w:rPr>
                <w:rFonts w:eastAsia="Times New Roman"/>
              </w:rPr>
            </w:pPr>
          </w:p>
        </w:tc>
        <w:tc>
          <w:tcPr>
            <w:tcW w:w="4717" w:type="dxa"/>
          </w:tcPr>
          <w:p w:rsidR="004C170A" w:rsidRDefault="00420E75" w:rsidP="00754651">
            <w:pPr>
              <w:rPr>
                <w:rFonts w:eastAsia="Times New Roman"/>
              </w:rPr>
            </w:pPr>
            <w:r>
              <w:rPr>
                <w:rFonts w:eastAsia="Times New Roman"/>
              </w:rPr>
              <w:t>Examen Hemogramme d’</w:t>
            </w:r>
            <w:proofErr w:type="spellStart"/>
            <w:r>
              <w:rPr>
                <w:rFonts w:eastAsia="Times New Roman"/>
              </w:rPr>
              <w:t>Hematocrite</w:t>
            </w:r>
            <w:proofErr w:type="spellEnd"/>
          </w:p>
        </w:tc>
      </w:tr>
      <w:tr w:rsidR="004C170A" w:rsidTr="004C170A">
        <w:trPr>
          <w:trHeight w:val="120"/>
        </w:trPr>
        <w:tc>
          <w:tcPr>
            <w:tcW w:w="1475" w:type="dxa"/>
            <w:vMerge/>
          </w:tcPr>
          <w:p w:rsidR="004C170A" w:rsidRDefault="004C170A" w:rsidP="00754651">
            <w:pPr>
              <w:rPr>
                <w:rFonts w:eastAsia="Times New Roman"/>
              </w:rPr>
            </w:pPr>
          </w:p>
        </w:tc>
        <w:tc>
          <w:tcPr>
            <w:tcW w:w="1744" w:type="dxa"/>
          </w:tcPr>
          <w:p w:rsidR="004C170A" w:rsidRDefault="00420E75" w:rsidP="00754651">
            <w:pPr>
              <w:rPr>
                <w:rFonts w:eastAsia="Times New Roman"/>
              </w:rPr>
            </w:pPr>
            <w:r>
              <w:rPr>
                <w:rFonts w:eastAsia="Times New Roman"/>
              </w:rPr>
              <w:t>VGM</w:t>
            </w:r>
          </w:p>
        </w:tc>
        <w:tc>
          <w:tcPr>
            <w:tcW w:w="1081" w:type="dxa"/>
          </w:tcPr>
          <w:p w:rsidR="004C170A" w:rsidRDefault="00420E75" w:rsidP="00754651">
            <w:pPr>
              <w:rPr>
                <w:rFonts w:eastAsia="Times New Roman"/>
              </w:rPr>
            </w:pPr>
            <w:r>
              <w:rPr>
                <w:rFonts w:eastAsia="Times New Roman"/>
              </w:rPr>
              <w:t>Integer</w:t>
            </w:r>
          </w:p>
        </w:tc>
        <w:tc>
          <w:tcPr>
            <w:tcW w:w="730" w:type="dxa"/>
          </w:tcPr>
          <w:p w:rsidR="004C170A" w:rsidRDefault="004C170A" w:rsidP="00754651">
            <w:pPr>
              <w:rPr>
                <w:rFonts w:eastAsia="Times New Roman"/>
              </w:rPr>
            </w:pPr>
          </w:p>
        </w:tc>
        <w:tc>
          <w:tcPr>
            <w:tcW w:w="4717" w:type="dxa"/>
          </w:tcPr>
          <w:p w:rsidR="004C170A" w:rsidRDefault="00420E75" w:rsidP="00754651">
            <w:pPr>
              <w:rPr>
                <w:rFonts w:eastAsia="Times New Roman"/>
              </w:rPr>
            </w:pPr>
            <w:r>
              <w:rPr>
                <w:rFonts w:eastAsia="Times New Roman"/>
              </w:rPr>
              <w:t>Examen Hemogramme de VGM</w:t>
            </w:r>
          </w:p>
        </w:tc>
      </w:tr>
      <w:tr w:rsidR="004C170A" w:rsidTr="004C170A">
        <w:trPr>
          <w:trHeight w:val="120"/>
        </w:trPr>
        <w:tc>
          <w:tcPr>
            <w:tcW w:w="1475" w:type="dxa"/>
            <w:vMerge/>
          </w:tcPr>
          <w:p w:rsidR="004C170A" w:rsidRDefault="004C170A" w:rsidP="00754651">
            <w:pPr>
              <w:rPr>
                <w:rFonts w:eastAsia="Times New Roman"/>
              </w:rPr>
            </w:pPr>
          </w:p>
        </w:tc>
        <w:tc>
          <w:tcPr>
            <w:tcW w:w="1744" w:type="dxa"/>
          </w:tcPr>
          <w:p w:rsidR="004C170A" w:rsidRDefault="00420E75" w:rsidP="00754651">
            <w:pPr>
              <w:rPr>
                <w:rFonts w:eastAsia="Times New Roman"/>
              </w:rPr>
            </w:pPr>
            <w:r>
              <w:rPr>
                <w:rFonts w:eastAsia="Times New Roman"/>
              </w:rPr>
              <w:t>TCMH</w:t>
            </w:r>
          </w:p>
        </w:tc>
        <w:tc>
          <w:tcPr>
            <w:tcW w:w="1081" w:type="dxa"/>
          </w:tcPr>
          <w:p w:rsidR="004C170A" w:rsidRDefault="00420E75" w:rsidP="00754651">
            <w:pPr>
              <w:rPr>
                <w:rFonts w:eastAsia="Times New Roman"/>
              </w:rPr>
            </w:pPr>
            <w:r>
              <w:rPr>
                <w:rFonts w:eastAsia="Times New Roman"/>
              </w:rPr>
              <w:t>Integer</w:t>
            </w:r>
          </w:p>
        </w:tc>
        <w:tc>
          <w:tcPr>
            <w:tcW w:w="730" w:type="dxa"/>
          </w:tcPr>
          <w:p w:rsidR="004C170A" w:rsidRDefault="004C170A" w:rsidP="00754651">
            <w:pPr>
              <w:rPr>
                <w:rFonts w:eastAsia="Times New Roman"/>
              </w:rPr>
            </w:pPr>
          </w:p>
        </w:tc>
        <w:tc>
          <w:tcPr>
            <w:tcW w:w="4717" w:type="dxa"/>
          </w:tcPr>
          <w:p w:rsidR="004C170A" w:rsidRDefault="00420E75" w:rsidP="00754651">
            <w:pPr>
              <w:rPr>
                <w:rFonts w:eastAsia="Times New Roman"/>
              </w:rPr>
            </w:pPr>
            <w:r>
              <w:rPr>
                <w:rFonts w:eastAsia="Times New Roman"/>
              </w:rPr>
              <w:t>Examen Hemogramme de TCMH</w:t>
            </w:r>
          </w:p>
        </w:tc>
      </w:tr>
      <w:tr w:rsidR="004C170A" w:rsidTr="004C170A">
        <w:trPr>
          <w:trHeight w:val="120"/>
        </w:trPr>
        <w:tc>
          <w:tcPr>
            <w:tcW w:w="1475" w:type="dxa"/>
            <w:vMerge/>
          </w:tcPr>
          <w:p w:rsidR="004C170A" w:rsidRDefault="004C170A" w:rsidP="00754651">
            <w:pPr>
              <w:rPr>
                <w:rFonts w:eastAsia="Times New Roman"/>
              </w:rPr>
            </w:pPr>
          </w:p>
        </w:tc>
        <w:tc>
          <w:tcPr>
            <w:tcW w:w="1744" w:type="dxa"/>
          </w:tcPr>
          <w:p w:rsidR="004C170A" w:rsidRDefault="00420E75" w:rsidP="00420E75">
            <w:pPr>
              <w:rPr>
                <w:rFonts w:eastAsia="Times New Roman"/>
              </w:rPr>
            </w:pPr>
            <w:r>
              <w:rPr>
                <w:rFonts w:eastAsia="Times New Roman"/>
              </w:rPr>
              <w:t>CCMH</w:t>
            </w:r>
          </w:p>
        </w:tc>
        <w:tc>
          <w:tcPr>
            <w:tcW w:w="1081" w:type="dxa"/>
          </w:tcPr>
          <w:p w:rsidR="004C170A" w:rsidRDefault="00420E75" w:rsidP="00754651">
            <w:pPr>
              <w:rPr>
                <w:rFonts w:eastAsia="Times New Roman"/>
              </w:rPr>
            </w:pPr>
            <w:r>
              <w:rPr>
                <w:rFonts w:eastAsia="Times New Roman"/>
              </w:rPr>
              <w:t>Integer</w:t>
            </w:r>
          </w:p>
        </w:tc>
        <w:tc>
          <w:tcPr>
            <w:tcW w:w="730" w:type="dxa"/>
          </w:tcPr>
          <w:p w:rsidR="004C170A" w:rsidRDefault="004C170A" w:rsidP="00754651">
            <w:pPr>
              <w:rPr>
                <w:rFonts w:eastAsia="Times New Roman"/>
              </w:rPr>
            </w:pPr>
          </w:p>
        </w:tc>
        <w:tc>
          <w:tcPr>
            <w:tcW w:w="4717" w:type="dxa"/>
          </w:tcPr>
          <w:p w:rsidR="004C170A" w:rsidRDefault="00420E75" w:rsidP="00754651">
            <w:pPr>
              <w:rPr>
                <w:rFonts w:eastAsia="Times New Roman"/>
              </w:rPr>
            </w:pPr>
            <w:r>
              <w:rPr>
                <w:rFonts w:eastAsia="Times New Roman"/>
              </w:rPr>
              <w:t>Examen Hemogramme de CCMH</w:t>
            </w:r>
          </w:p>
        </w:tc>
      </w:tr>
      <w:tr w:rsidR="004C170A" w:rsidTr="004C170A">
        <w:trPr>
          <w:trHeight w:val="120"/>
        </w:trPr>
        <w:tc>
          <w:tcPr>
            <w:tcW w:w="1475" w:type="dxa"/>
            <w:vMerge/>
          </w:tcPr>
          <w:p w:rsidR="004C170A" w:rsidRDefault="004C170A" w:rsidP="00754651">
            <w:pPr>
              <w:rPr>
                <w:rFonts w:eastAsia="Times New Roman"/>
              </w:rPr>
            </w:pPr>
          </w:p>
        </w:tc>
        <w:tc>
          <w:tcPr>
            <w:tcW w:w="1744" w:type="dxa"/>
          </w:tcPr>
          <w:p w:rsidR="004C170A" w:rsidRDefault="00420E75" w:rsidP="00754651">
            <w:pPr>
              <w:rPr>
                <w:rFonts w:eastAsia="Times New Roman"/>
              </w:rPr>
            </w:pPr>
            <w:r>
              <w:rPr>
                <w:rFonts w:eastAsia="Times New Roman"/>
              </w:rPr>
              <w:t>Leucocytes</w:t>
            </w:r>
          </w:p>
        </w:tc>
        <w:tc>
          <w:tcPr>
            <w:tcW w:w="1081" w:type="dxa"/>
          </w:tcPr>
          <w:p w:rsidR="004C170A" w:rsidRDefault="00420E75" w:rsidP="00754651">
            <w:pPr>
              <w:rPr>
                <w:rFonts w:eastAsia="Times New Roman"/>
              </w:rPr>
            </w:pPr>
            <w:r>
              <w:rPr>
                <w:rFonts w:eastAsia="Times New Roman"/>
              </w:rPr>
              <w:t>Integer</w:t>
            </w:r>
          </w:p>
        </w:tc>
        <w:tc>
          <w:tcPr>
            <w:tcW w:w="730" w:type="dxa"/>
          </w:tcPr>
          <w:p w:rsidR="004C170A" w:rsidRDefault="004C170A" w:rsidP="00754651">
            <w:pPr>
              <w:rPr>
                <w:rFonts w:eastAsia="Times New Roman"/>
              </w:rPr>
            </w:pPr>
          </w:p>
        </w:tc>
        <w:tc>
          <w:tcPr>
            <w:tcW w:w="4717" w:type="dxa"/>
          </w:tcPr>
          <w:p w:rsidR="004C170A" w:rsidRDefault="00420E75" w:rsidP="00754651">
            <w:pPr>
              <w:rPr>
                <w:rFonts w:eastAsia="Times New Roman"/>
              </w:rPr>
            </w:pPr>
            <w:r>
              <w:rPr>
                <w:rFonts w:eastAsia="Times New Roman"/>
              </w:rPr>
              <w:t>Examen Hemogramme de Leucocytes</w:t>
            </w:r>
          </w:p>
        </w:tc>
      </w:tr>
      <w:tr w:rsidR="004C170A" w:rsidTr="004C170A">
        <w:trPr>
          <w:trHeight w:val="135"/>
        </w:trPr>
        <w:tc>
          <w:tcPr>
            <w:tcW w:w="1475" w:type="dxa"/>
            <w:vMerge/>
          </w:tcPr>
          <w:p w:rsidR="004C170A" w:rsidRDefault="004C170A" w:rsidP="00754651">
            <w:pPr>
              <w:rPr>
                <w:rFonts w:eastAsia="Times New Roman"/>
              </w:rPr>
            </w:pPr>
          </w:p>
        </w:tc>
        <w:tc>
          <w:tcPr>
            <w:tcW w:w="1744" w:type="dxa"/>
          </w:tcPr>
          <w:p w:rsidR="004C170A" w:rsidRDefault="00420E75" w:rsidP="00754651">
            <w:pPr>
              <w:rPr>
                <w:rFonts w:eastAsia="Times New Roman"/>
              </w:rPr>
            </w:pPr>
            <w:proofErr w:type="spellStart"/>
            <w:r>
              <w:rPr>
                <w:rFonts w:eastAsia="Times New Roman"/>
              </w:rPr>
              <w:t>Reticulocytes</w:t>
            </w:r>
            <w:proofErr w:type="spellEnd"/>
          </w:p>
        </w:tc>
        <w:tc>
          <w:tcPr>
            <w:tcW w:w="1081" w:type="dxa"/>
          </w:tcPr>
          <w:p w:rsidR="004C170A" w:rsidRDefault="00420E75" w:rsidP="00754651">
            <w:pPr>
              <w:rPr>
                <w:rFonts w:eastAsia="Times New Roman"/>
              </w:rPr>
            </w:pPr>
            <w:r>
              <w:rPr>
                <w:rFonts w:eastAsia="Times New Roman"/>
              </w:rPr>
              <w:t>Integer</w:t>
            </w:r>
          </w:p>
        </w:tc>
        <w:tc>
          <w:tcPr>
            <w:tcW w:w="730" w:type="dxa"/>
          </w:tcPr>
          <w:p w:rsidR="004C170A" w:rsidRDefault="004C170A" w:rsidP="00754651">
            <w:pPr>
              <w:rPr>
                <w:rFonts w:eastAsia="Times New Roman"/>
              </w:rPr>
            </w:pPr>
          </w:p>
        </w:tc>
        <w:tc>
          <w:tcPr>
            <w:tcW w:w="4717" w:type="dxa"/>
          </w:tcPr>
          <w:p w:rsidR="004C170A" w:rsidRDefault="00420E75" w:rsidP="00754651">
            <w:pPr>
              <w:rPr>
                <w:rFonts w:eastAsia="Times New Roman"/>
              </w:rPr>
            </w:pPr>
            <w:r>
              <w:rPr>
                <w:rFonts w:eastAsia="Times New Roman"/>
              </w:rPr>
              <w:t xml:space="preserve">Examen Hemogramme de </w:t>
            </w:r>
            <w:proofErr w:type="spellStart"/>
            <w:r>
              <w:rPr>
                <w:rFonts w:eastAsia="Times New Roman"/>
              </w:rPr>
              <w:t>Reticulocytes</w:t>
            </w:r>
            <w:proofErr w:type="spellEnd"/>
          </w:p>
        </w:tc>
      </w:tr>
      <w:tr w:rsidR="004C170A" w:rsidTr="004C170A">
        <w:trPr>
          <w:trHeight w:val="135"/>
        </w:trPr>
        <w:tc>
          <w:tcPr>
            <w:tcW w:w="1573" w:type="dxa"/>
            <w:vMerge/>
          </w:tcPr>
          <w:p w:rsidR="004C170A" w:rsidRDefault="004C170A" w:rsidP="00754651">
            <w:pPr>
              <w:rPr>
                <w:rFonts w:eastAsia="Times New Roman"/>
              </w:rPr>
            </w:pPr>
          </w:p>
        </w:tc>
        <w:tc>
          <w:tcPr>
            <w:tcW w:w="1744" w:type="dxa"/>
          </w:tcPr>
          <w:p w:rsidR="004C170A" w:rsidRDefault="00420E75" w:rsidP="00754651">
            <w:pPr>
              <w:rPr>
                <w:rFonts w:eastAsia="Times New Roman"/>
              </w:rPr>
            </w:pPr>
            <w:proofErr w:type="spellStart"/>
            <w:r>
              <w:rPr>
                <w:rFonts w:eastAsia="Times New Roman"/>
              </w:rPr>
              <w:t>Patient_ID</w:t>
            </w:r>
            <w:proofErr w:type="spellEnd"/>
          </w:p>
        </w:tc>
        <w:tc>
          <w:tcPr>
            <w:tcW w:w="1079" w:type="dxa"/>
          </w:tcPr>
          <w:p w:rsidR="004C170A" w:rsidRDefault="00420E75" w:rsidP="00754651">
            <w:pPr>
              <w:rPr>
                <w:rFonts w:eastAsia="Times New Roman"/>
              </w:rPr>
            </w:pPr>
            <w:r>
              <w:rPr>
                <w:rFonts w:eastAsia="Times New Roman"/>
              </w:rPr>
              <w:t xml:space="preserve">Varchar </w:t>
            </w:r>
          </w:p>
        </w:tc>
        <w:tc>
          <w:tcPr>
            <w:tcW w:w="735" w:type="dxa"/>
          </w:tcPr>
          <w:p w:rsidR="004C170A" w:rsidRDefault="00420E75" w:rsidP="00754651">
            <w:pPr>
              <w:rPr>
                <w:rFonts w:eastAsia="Times New Roman"/>
              </w:rPr>
            </w:pPr>
            <w:r>
              <w:rPr>
                <w:rFonts w:eastAsia="Times New Roman"/>
              </w:rPr>
              <w:t>7</w:t>
            </w:r>
          </w:p>
        </w:tc>
        <w:tc>
          <w:tcPr>
            <w:tcW w:w="4616" w:type="dxa"/>
          </w:tcPr>
          <w:p w:rsidR="004C170A" w:rsidRDefault="00420E75" w:rsidP="00754651">
            <w:pPr>
              <w:rPr>
                <w:rFonts w:eastAsia="Times New Roman"/>
              </w:rPr>
            </w:pPr>
            <w:r>
              <w:rPr>
                <w:rFonts w:eastAsia="Times New Roman"/>
              </w:rPr>
              <w:t>Clé étranger</w:t>
            </w:r>
          </w:p>
        </w:tc>
      </w:tr>
      <w:tr w:rsidR="00FA429B" w:rsidTr="004C170A">
        <w:trPr>
          <w:trHeight w:val="73"/>
        </w:trPr>
        <w:tc>
          <w:tcPr>
            <w:tcW w:w="1573" w:type="dxa"/>
            <w:vMerge w:val="restart"/>
          </w:tcPr>
          <w:p w:rsidR="00FA429B" w:rsidRDefault="00FA429B" w:rsidP="00754651">
            <w:pPr>
              <w:rPr>
                <w:rFonts w:eastAsia="Times New Roman"/>
              </w:rPr>
            </w:pPr>
            <w:r>
              <w:rPr>
                <w:rFonts w:eastAsia="Times New Roman"/>
              </w:rPr>
              <w:t>Hemostase_VS</w:t>
            </w:r>
          </w:p>
        </w:tc>
        <w:tc>
          <w:tcPr>
            <w:tcW w:w="1744" w:type="dxa"/>
          </w:tcPr>
          <w:p w:rsidR="00FA429B" w:rsidRDefault="00FA429B" w:rsidP="00754651">
            <w:pPr>
              <w:rPr>
                <w:rFonts w:eastAsia="Times New Roman"/>
              </w:rPr>
            </w:pPr>
            <w:proofErr w:type="spellStart"/>
            <w:r>
              <w:rPr>
                <w:rFonts w:eastAsia="Times New Roman"/>
              </w:rPr>
              <w:t>HemoS_VS_ID</w:t>
            </w:r>
            <w:proofErr w:type="spellEnd"/>
          </w:p>
        </w:tc>
        <w:tc>
          <w:tcPr>
            <w:tcW w:w="1079" w:type="dxa"/>
          </w:tcPr>
          <w:p w:rsidR="00FA429B" w:rsidRDefault="00FA429B" w:rsidP="00754651">
            <w:pPr>
              <w:rPr>
                <w:rFonts w:eastAsia="Times New Roman"/>
              </w:rPr>
            </w:pPr>
            <w:r>
              <w:rPr>
                <w:rFonts w:eastAsia="Times New Roman"/>
              </w:rPr>
              <w:t>Varchar</w:t>
            </w:r>
          </w:p>
        </w:tc>
        <w:tc>
          <w:tcPr>
            <w:tcW w:w="735" w:type="dxa"/>
          </w:tcPr>
          <w:p w:rsidR="00FA429B" w:rsidRDefault="00FA429B" w:rsidP="00754651">
            <w:pPr>
              <w:rPr>
                <w:rFonts w:eastAsia="Times New Roman"/>
              </w:rPr>
            </w:pPr>
            <w:r>
              <w:rPr>
                <w:rFonts w:eastAsia="Times New Roman"/>
              </w:rPr>
              <w:t>7</w:t>
            </w:r>
          </w:p>
        </w:tc>
        <w:tc>
          <w:tcPr>
            <w:tcW w:w="4616" w:type="dxa"/>
          </w:tcPr>
          <w:p w:rsidR="00FA429B" w:rsidRDefault="00FA429B" w:rsidP="00754651">
            <w:pPr>
              <w:rPr>
                <w:rFonts w:eastAsia="Times New Roman"/>
              </w:rPr>
            </w:pPr>
            <w:r>
              <w:rPr>
                <w:rFonts w:eastAsia="Times New Roman"/>
              </w:rPr>
              <w:t xml:space="preserve">Code des analyses </w:t>
            </w:r>
            <w:proofErr w:type="spellStart"/>
            <w:r>
              <w:rPr>
                <w:rFonts w:eastAsia="Times New Roman"/>
              </w:rPr>
              <w:t>Homstase</w:t>
            </w:r>
            <w:proofErr w:type="spellEnd"/>
            <w:r>
              <w:rPr>
                <w:rFonts w:eastAsia="Times New Roman"/>
              </w:rPr>
              <w:t xml:space="preserve"> et VS</w:t>
            </w:r>
          </w:p>
        </w:tc>
      </w:tr>
      <w:tr w:rsidR="00FA429B" w:rsidTr="004C170A">
        <w:trPr>
          <w:trHeight w:val="135"/>
        </w:trPr>
        <w:tc>
          <w:tcPr>
            <w:tcW w:w="1573" w:type="dxa"/>
            <w:vMerge/>
          </w:tcPr>
          <w:p w:rsidR="00FA429B" w:rsidRDefault="00FA429B" w:rsidP="00754651">
            <w:pPr>
              <w:rPr>
                <w:rFonts w:eastAsia="Times New Roman"/>
              </w:rPr>
            </w:pPr>
          </w:p>
        </w:tc>
        <w:tc>
          <w:tcPr>
            <w:tcW w:w="1744" w:type="dxa"/>
          </w:tcPr>
          <w:p w:rsidR="00FA429B" w:rsidRDefault="00FA429B" w:rsidP="00754651">
            <w:pPr>
              <w:rPr>
                <w:rFonts w:eastAsia="Times New Roman"/>
              </w:rPr>
            </w:pPr>
            <w:r>
              <w:rPr>
                <w:rFonts w:eastAsia="Times New Roman"/>
              </w:rPr>
              <w:t>TS</w:t>
            </w:r>
          </w:p>
        </w:tc>
        <w:tc>
          <w:tcPr>
            <w:tcW w:w="1079" w:type="dxa"/>
          </w:tcPr>
          <w:p w:rsidR="00FA429B" w:rsidRDefault="00FA429B" w:rsidP="00754651">
            <w:pPr>
              <w:rPr>
                <w:rFonts w:eastAsia="Times New Roman"/>
              </w:rPr>
            </w:pPr>
            <w:r>
              <w:rPr>
                <w:rFonts w:eastAsia="Times New Roman"/>
              </w:rPr>
              <w:t>Integer</w:t>
            </w:r>
          </w:p>
        </w:tc>
        <w:tc>
          <w:tcPr>
            <w:tcW w:w="735" w:type="dxa"/>
          </w:tcPr>
          <w:p w:rsidR="00FA429B" w:rsidRDefault="00FA429B" w:rsidP="00754651">
            <w:pPr>
              <w:rPr>
                <w:rFonts w:eastAsia="Times New Roman"/>
              </w:rPr>
            </w:pPr>
          </w:p>
        </w:tc>
        <w:tc>
          <w:tcPr>
            <w:tcW w:w="4616" w:type="dxa"/>
          </w:tcPr>
          <w:p w:rsidR="00FA429B" w:rsidRDefault="00420E75" w:rsidP="00796A37">
            <w:pPr>
              <w:rPr>
                <w:rFonts w:eastAsia="Times New Roman"/>
              </w:rPr>
            </w:pPr>
            <w:r>
              <w:rPr>
                <w:rFonts w:eastAsia="Times New Roman"/>
              </w:rPr>
              <w:t xml:space="preserve">Examen </w:t>
            </w:r>
            <w:proofErr w:type="spellStart"/>
            <w:r>
              <w:rPr>
                <w:rFonts w:eastAsia="Times New Roman"/>
              </w:rPr>
              <w:t>Hemostase</w:t>
            </w:r>
            <w:proofErr w:type="spellEnd"/>
            <w:r>
              <w:rPr>
                <w:rFonts w:eastAsia="Times New Roman"/>
              </w:rPr>
              <w:t xml:space="preserve"> </w:t>
            </w:r>
            <w:r w:rsidR="00796A37">
              <w:rPr>
                <w:rFonts w:eastAsia="Times New Roman"/>
              </w:rPr>
              <w:t>de T</w:t>
            </w:r>
            <w:r w:rsidR="00E6578E">
              <w:rPr>
                <w:rFonts w:eastAsia="Times New Roman"/>
              </w:rPr>
              <w:t>S</w:t>
            </w:r>
          </w:p>
        </w:tc>
      </w:tr>
      <w:tr w:rsidR="00FA429B" w:rsidTr="004C170A">
        <w:trPr>
          <w:trHeight w:val="120"/>
        </w:trPr>
        <w:tc>
          <w:tcPr>
            <w:tcW w:w="1573" w:type="dxa"/>
            <w:vMerge/>
          </w:tcPr>
          <w:p w:rsidR="00FA429B" w:rsidRDefault="00FA429B" w:rsidP="00754651">
            <w:pPr>
              <w:rPr>
                <w:rFonts w:eastAsia="Times New Roman"/>
              </w:rPr>
            </w:pPr>
          </w:p>
        </w:tc>
        <w:tc>
          <w:tcPr>
            <w:tcW w:w="1744" w:type="dxa"/>
          </w:tcPr>
          <w:p w:rsidR="00FA429B" w:rsidRDefault="004742C1" w:rsidP="00754651">
            <w:pPr>
              <w:rPr>
                <w:rFonts w:eastAsia="Times New Roman"/>
              </w:rPr>
            </w:pPr>
            <w:r>
              <w:rPr>
                <w:rFonts w:eastAsia="Times New Roman"/>
              </w:rPr>
              <w:t>TCK</w:t>
            </w:r>
          </w:p>
        </w:tc>
        <w:tc>
          <w:tcPr>
            <w:tcW w:w="1079" w:type="dxa"/>
          </w:tcPr>
          <w:p w:rsidR="00FA429B" w:rsidRDefault="00FA429B" w:rsidP="00754651">
            <w:pPr>
              <w:rPr>
                <w:rFonts w:eastAsia="Times New Roman"/>
              </w:rPr>
            </w:pPr>
            <w:r>
              <w:rPr>
                <w:rFonts w:eastAsia="Times New Roman"/>
              </w:rPr>
              <w:t>Integer</w:t>
            </w:r>
          </w:p>
        </w:tc>
        <w:tc>
          <w:tcPr>
            <w:tcW w:w="735" w:type="dxa"/>
          </w:tcPr>
          <w:p w:rsidR="00FA429B" w:rsidRDefault="00FA429B" w:rsidP="00754651">
            <w:pPr>
              <w:rPr>
                <w:rFonts w:eastAsia="Times New Roman"/>
              </w:rPr>
            </w:pPr>
          </w:p>
        </w:tc>
        <w:tc>
          <w:tcPr>
            <w:tcW w:w="4616" w:type="dxa"/>
          </w:tcPr>
          <w:p w:rsidR="00FA429B" w:rsidRDefault="00420E75" w:rsidP="00420E75">
            <w:pPr>
              <w:rPr>
                <w:rFonts w:eastAsia="Times New Roman"/>
              </w:rPr>
            </w:pPr>
            <w:r>
              <w:rPr>
                <w:rFonts w:eastAsia="Times New Roman"/>
              </w:rPr>
              <w:t xml:space="preserve">Examen </w:t>
            </w:r>
            <w:proofErr w:type="spellStart"/>
            <w:r>
              <w:rPr>
                <w:rFonts w:eastAsia="Times New Roman"/>
              </w:rPr>
              <w:t>Hemostase</w:t>
            </w:r>
            <w:proofErr w:type="spellEnd"/>
            <w:r>
              <w:rPr>
                <w:rFonts w:eastAsia="Times New Roman"/>
              </w:rPr>
              <w:t xml:space="preserve"> de TCK</w:t>
            </w:r>
          </w:p>
        </w:tc>
      </w:tr>
      <w:tr w:rsidR="00FA429B" w:rsidTr="004C170A">
        <w:trPr>
          <w:trHeight w:val="150"/>
        </w:trPr>
        <w:tc>
          <w:tcPr>
            <w:tcW w:w="1573" w:type="dxa"/>
            <w:vMerge/>
          </w:tcPr>
          <w:p w:rsidR="00FA429B" w:rsidRDefault="00FA429B" w:rsidP="00754651">
            <w:pPr>
              <w:rPr>
                <w:rFonts w:eastAsia="Times New Roman"/>
              </w:rPr>
            </w:pPr>
          </w:p>
        </w:tc>
        <w:tc>
          <w:tcPr>
            <w:tcW w:w="1744" w:type="dxa"/>
          </w:tcPr>
          <w:p w:rsidR="00FA429B" w:rsidRDefault="004742C1" w:rsidP="00754651">
            <w:pPr>
              <w:rPr>
                <w:rFonts w:eastAsia="Times New Roman"/>
              </w:rPr>
            </w:pPr>
            <w:r>
              <w:rPr>
                <w:rFonts w:eastAsia="Times New Roman"/>
              </w:rPr>
              <w:t>TP</w:t>
            </w:r>
          </w:p>
        </w:tc>
        <w:tc>
          <w:tcPr>
            <w:tcW w:w="1079" w:type="dxa"/>
          </w:tcPr>
          <w:p w:rsidR="00FA429B" w:rsidRDefault="00FA429B" w:rsidP="00754651">
            <w:pPr>
              <w:rPr>
                <w:rFonts w:eastAsia="Times New Roman"/>
              </w:rPr>
            </w:pPr>
            <w:r>
              <w:rPr>
                <w:rFonts w:eastAsia="Times New Roman"/>
              </w:rPr>
              <w:t>Integer</w:t>
            </w:r>
          </w:p>
        </w:tc>
        <w:tc>
          <w:tcPr>
            <w:tcW w:w="735" w:type="dxa"/>
          </w:tcPr>
          <w:p w:rsidR="00FA429B" w:rsidRDefault="00FA429B" w:rsidP="00754651">
            <w:pPr>
              <w:rPr>
                <w:rFonts w:eastAsia="Times New Roman"/>
              </w:rPr>
            </w:pPr>
          </w:p>
        </w:tc>
        <w:tc>
          <w:tcPr>
            <w:tcW w:w="4616" w:type="dxa"/>
          </w:tcPr>
          <w:p w:rsidR="00FA429B" w:rsidRDefault="00420E75" w:rsidP="00754651">
            <w:pPr>
              <w:rPr>
                <w:rFonts w:eastAsia="Times New Roman"/>
              </w:rPr>
            </w:pPr>
            <w:r>
              <w:rPr>
                <w:rFonts w:eastAsia="Times New Roman"/>
              </w:rPr>
              <w:t xml:space="preserve">Examen </w:t>
            </w:r>
            <w:proofErr w:type="spellStart"/>
            <w:r>
              <w:rPr>
                <w:rFonts w:eastAsia="Times New Roman"/>
              </w:rPr>
              <w:t>Hemosatse</w:t>
            </w:r>
            <w:proofErr w:type="spellEnd"/>
            <w:r>
              <w:rPr>
                <w:rFonts w:eastAsia="Times New Roman"/>
              </w:rPr>
              <w:t xml:space="preserve"> de TP</w:t>
            </w:r>
          </w:p>
        </w:tc>
      </w:tr>
      <w:tr w:rsidR="00FA429B" w:rsidTr="004C170A">
        <w:trPr>
          <w:trHeight w:val="150"/>
        </w:trPr>
        <w:tc>
          <w:tcPr>
            <w:tcW w:w="1573" w:type="dxa"/>
            <w:vMerge/>
          </w:tcPr>
          <w:p w:rsidR="00FA429B" w:rsidRDefault="00FA429B" w:rsidP="00754651">
            <w:pPr>
              <w:rPr>
                <w:rFonts w:eastAsia="Times New Roman"/>
              </w:rPr>
            </w:pPr>
          </w:p>
        </w:tc>
        <w:tc>
          <w:tcPr>
            <w:tcW w:w="1744" w:type="dxa"/>
          </w:tcPr>
          <w:p w:rsidR="00FA429B" w:rsidRDefault="004742C1" w:rsidP="00754651">
            <w:pPr>
              <w:rPr>
                <w:rFonts w:eastAsia="Times New Roman"/>
              </w:rPr>
            </w:pPr>
            <w:r>
              <w:rPr>
                <w:rFonts w:eastAsia="Times New Roman"/>
              </w:rPr>
              <w:t>VS</w:t>
            </w:r>
          </w:p>
        </w:tc>
        <w:tc>
          <w:tcPr>
            <w:tcW w:w="1079" w:type="dxa"/>
          </w:tcPr>
          <w:p w:rsidR="00FA429B" w:rsidRDefault="00FA429B" w:rsidP="00754651">
            <w:pPr>
              <w:rPr>
                <w:rFonts w:eastAsia="Times New Roman"/>
              </w:rPr>
            </w:pPr>
            <w:r>
              <w:rPr>
                <w:rFonts w:eastAsia="Times New Roman"/>
              </w:rPr>
              <w:t>Integer</w:t>
            </w:r>
          </w:p>
        </w:tc>
        <w:tc>
          <w:tcPr>
            <w:tcW w:w="735" w:type="dxa"/>
          </w:tcPr>
          <w:p w:rsidR="00FA429B" w:rsidRDefault="00FA429B" w:rsidP="00754651">
            <w:pPr>
              <w:rPr>
                <w:rFonts w:eastAsia="Times New Roman"/>
              </w:rPr>
            </w:pPr>
          </w:p>
        </w:tc>
        <w:tc>
          <w:tcPr>
            <w:tcW w:w="4616" w:type="dxa"/>
          </w:tcPr>
          <w:p w:rsidR="00FA429B" w:rsidRDefault="00420E75" w:rsidP="00754651">
            <w:pPr>
              <w:rPr>
                <w:rFonts w:eastAsia="Times New Roman"/>
              </w:rPr>
            </w:pPr>
            <w:r>
              <w:rPr>
                <w:rFonts w:eastAsia="Times New Roman"/>
              </w:rPr>
              <w:t>Examen de VS</w:t>
            </w:r>
          </w:p>
        </w:tc>
      </w:tr>
      <w:tr w:rsidR="00FA429B" w:rsidTr="004C170A">
        <w:trPr>
          <w:trHeight w:val="120"/>
        </w:trPr>
        <w:tc>
          <w:tcPr>
            <w:tcW w:w="1573" w:type="dxa"/>
            <w:vMerge/>
          </w:tcPr>
          <w:p w:rsidR="00FA429B" w:rsidRDefault="00FA429B" w:rsidP="00754651">
            <w:pPr>
              <w:rPr>
                <w:rFonts w:eastAsia="Times New Roman"/>
              </w:rPr>
            </w:pPr>
          </w:p>
        </w:tc>
        <w:tc>
          <w:tcPr>
            <w:tcW w:w="1744" w:type="dxa"/>
          </w:tcPr>
          <w:p w:rsidR="00FA429B" w:rsidRDefault="004742C1" w:rsidP="00754651">
            <w:pPr>
              <w:rPr>
                <w:rFonts w:eastAsia="Times New Roman"/>
              </w:rPr>
            </w:pPr>
            <w:r>
              <w:rPr>
                <w:rFonts w:eastAsia="Times New Roman"/>
              </w:rPr>
              <w:t>Note</w:t>
            </w:r>
          </w:p>
        </w:tc>
        <w:tc>
          <w:tcPr>
            <w:tcW w:w="1079" w:type="dxa"/>
          </w:tcPr>
          <w:p w:rsidR="00FA429B" w:rsidRDefault="00FA429B" w:rsidP="00754651">
            <w:pPr>
              <w:rPr>
                <w:rFonts w:eastAsia="Times New Roman"/>
              </w:rPr>
            </w:pPr>
            <w:r>
              <w:rPr>
                <w:rFonts w:eastAsia="Times New Roman"/>
              </w:rPr>
              <w:t>Blob</w:t>
            </w:r>
          </w:p>
        </w:tc>
        <w:tc>
          <w:tcPr>
            <w:tcW w:w="735" w:type="dxa"/>
          </w:tcPr>
          <w:p w:rsidR="00FA429B" w:rsidRDefault="00FA429B" w:rsidP="00754651">
            <w:pPr>
              <w:rPr>
                <w:rFonts w:eastAsia="Times New Roman"/>
              </w:rPr>
            </w:pPr>
          </w:p>
        </w:tc>
        <w:tc>
          <w:tcPr>
            <w:tcW w:w="4616" w:type="dxa"/>
          </w:tcPr>
          <w:p w:rsidR="00FA429B" w:rsidRDefault="00420E75" w:rsidP="00754651">
            <w:pPr>
              <w:rPr>
                <w:rFonts w:eastAsia="Times New Roman"/>
              </w:rPr>
            </w:pPr>
            <w:r>
              <w:rPr>
                <w:rFonts w:eastAsia="Times New Roman"/>
              </w:rPr>
              <w:t>Note</w:t>
            </w:r>
          </w:p>
        </w:tc>
      </w:tr>
      <w:tr w:rsidR="00FA429B" w:rsidTr="004C170A">
        <w:trPr>
          <w:trHeight w:val="150"/>
        </w:trPr>
        <w:tc>
          <w:tcPr>
            <w:tcW w:w="1573" w:type="dxa"/>
            <w:vMerge/>
          </w:tcPr>
          <w:p w:rsidR="00FA429B" w:rsidRDefault="00FA429B" w:rsidP="00754651">
            <w:pPr>
              <w:rPr>
                <w:rFonts w:eastAsia="Times New Roman"/>
              </w:rPr>
            </w:pPr>
          </w:p>
        </w:tc>
        <w:tc>
          <w:tcPr>
            <w:tcW w:w="1744" w:type="dxa"/>
          </w:tcPr>
          <w:p w:rsidR="00FA429B" w:rsidRDefault="004742C1" w:rsidP="00754651">
            <w:pPr>
              <w:rPr>
                <w:rFonts w:eastAsia="Times New Roman"/>
              </w:rPr>
            </w:pPr>
            <w:proofErr w:type="spellStart"/>
            <w:r>
              <w:rPr>
                <w:rFonts w:eastAsia="Times New Roman"/>
              </w:rPr>
              <w:t>Patient_ID</w:t>
            </w:r>
            <w:proofErr w:type="spellEnd"/>
          </w:p>
        </w:tc>
        <w:tc>
          <w:tcPr>
            <w:tcW w:w="1079" w:type="dxa"/>
          </w:tcPr>
          <w:p w:rsidR="00FA429B" w:rsidRDefault="00FA429B" w:rsidP="00754651">
            <w:pPr>
              <w:rPr>
                <w:rFonts w:eastAsia="Times New Roman"/>
              </w:rPr>
            </w:pPr>
            <w:r>
              <w:rPr>
                <w:rFonts w:eastAsia="Times New Roman"/>
              </w:rPr>
              <w:t>Varchar</w:t>
            </w:r>
          </w:p>
        </w:tc>
        <w:tc>
          <w:tcPr>
            <w:tcW w:w="735" w:type="dxa"/>
          </w:tcPr>
          <w:p w:rsidR="00FA429B" w:rsidRDefault="00FA429B" w:rsidP="00754651">
            <w:pPr>
              <w:rPr>
                <w:rFonts w:eastAsia="Times New Roman"/>
              </w:rPr>
            </w:pPr>
            <w:r>
              <w:rPr>
                <w:rFonts w:eastAsia="Times New Roman"/>
              </w:rPr>
              <w:t>7</w:t>
            </w:r>
          </w:p>
        </w:tc>
        <w:tc>
          <w:tcPr>
            <w:tcW w:w="4616" w:type="dxa"/>
          </w:tcPr>
          <w:p w:rsidR="00FA429B" w:rsidRDefault="00FA429B" w:rsidP="00754651">
            <w:pPr>
              <w:rPr>
                <w:rFonts w:eastAsia="Times New Roman"/>
              </w:rPr>
            </w:pPr>
            <w:r>
              <w:rPr>
                <w:rFonts w:eastAsia="Times New Roman"/>
              </w:rPr>
              <w:t xml:space="preserve">Clé </w:t>
            </w:r>
            <w:r w:rsidRPr="00D34496">
              <w:rPr>
                <w:rFonts w:eastAsia="Times New Roman"/>
              </w:rPr>
              <w:t>étranger</w:t>
            </w:r>
          </w:p>
        </w:tc>
      </w:tr>
      <w:tr w:rsidR="004C170A" w:rsidTr="004C170A">
        <w:trPr>
          <w:trHeight w:val="105"/>
        </w:trPr>
        <w:tc>
          <w:tcPr>
            <w:tcW w:w="1573" w:type="dxa"/>
            <w:vMerge w:val="restart"/>
          </w:tcPr>
          <w:p w:rsidR="004C170A" w:rsidRDefault="004C170A" w:rsidP="00754651">
            <w:pPr>
              <w:rPr>
                <w:rFonts w:eastAsia="Times New Roman"/>
              </w:rPr>
            </w:pPr>
            <w:r>
              <w:rPr>
                <w:rFonts w:eastAsia="Times New Roman"/>
              </w:rPr>
              <w:t>Serologie</w:t>
            </w:r>
          </w:p>
        </w:tc>
        <w:tc>
          <w:tcPr>
            <w:tcW w:w="1744" w:type="dxa"/>
          </w:tcPr>
          <w:p w:rsidR="004C170A" w:rsidRDefault="004839E5" w:rsidP="00754651">
            <w:pPr>
              <w:rPr>
                <w:rFonts w:eastAsia="Times New Roman"/>
              </w:rPr>
            </w:pPr>
            <w:proofErr w:type="spellStart"/>
            <w:r w:rsidRPr="004839E5">
              <w:rPr>
                <w:rFonts w:eastAsia="Times New Roman"/>
              </w:rPr>
              <w:t>Serologie_ID</w:t>
            </w:r>
            <w:proofErr w:type="spellEnd"/>
          </w:p>
        </w:tc>
        <w:tc>
          <w:tcPr>
            <w:tcW w:w="1079" w:type="dxa"/>
          </w:tcPr>
          <w:p w:rsidR="004C170A" w:rsidRDefault="004839E5" w:rsidP="00754651">
            <w:pPr>
              <w:rPr>
                <w:rFonts w:eastAsia="Times New Roman"/>
              </w:rPr>
            </w:pPr>
            <w:r>
              <w:rPr>
                <w:rFonts w:eastAsia="Times New Roman"/>
              </w:rPr>
              <w:t xml:space="preserve">Varchar </w:t>
            </w:r>
          </w:p>
        </w:tc>
        <w:tc>
          <w:tcPr>
            <w:tcW w:w="735" w:type="dxa"/>
          </w:tcPr>
          <w:p w:rsidR="004C170A" w:rsidRDefault="004839E5" w:rsidP="00754651">
            <w:pPr>
              <w:rPr>
                <w:rFonts w:eastAsia="Times New Roman"/>
              </w:rPr>
            </w:pPr>
            <w:r>
              <w:rPr>
                <w:rFonts w:eastAsia="Times New Roman"/>
              </w:rPr>
              <w:t>7</w:t>
            </w:r>
          </w:p>
        </w:tc>
        <w:tc>
          <w:tcPr>
            <w:tcW w:w="4616" w:type="dxa"/>
          </w:tcPr>
          <w:p w:rsidR="004C170A" w:rsidRDefault="004839E5" w:rsidP="00754651">
            <w:pPr>
              <w:rPr>
                <w:rFonts w:eastAsia="Times New Roman"/>
              </w:rPr>
            </w:pPr>
            <w:r>
              <w:rPr>
                <w:rFonts w:eastAsia="Times New Roman"/>
              </w:rPr>
              <w:t>Code d’analyse Serologie</w:t>
            </w:r>
          </w:p>
        </w:tc>
      </w:tr>
      <w:tr w:rsidR="004C170A" w:rsidTr="004C170A">
        <w:trPr>
          <w:trHeight w:val="163"/>
        </w:trPr>
        <w:tc>
          <w:tcPr>
            <w:tcW w:w="1573" w:type="dxa"/>
            <w:vMerge/>
          </w:tcPr>
          <w:p w:rsidR="004C170A" w:rsidRDefault="004C170A" w:rsidP="00754651">
            <w:pPr>
              <w:rPr>
                <w:rFonts w:eastAsia="Times New Roman"/>
              </w:rPr>
            </w:pPr>
          </w:p>
        </w:tc>
        <w:tc>
          <w:tcPr>
            <w:tcW w:w="1744" w:type="dxa"/>
          </w:tcPr>
          <w:p w:rsidR="004C170A" w:rsidRDefault="004839E5" w:rsidP="00754651">
            <w:pPr>
              <w:rPr>
                <w:rFonts w:eastAsia="Times New Roman"/>
              </w:rPr>
            </w:pPr>
            <w:proofErr w:type="spellStart"/>
            <w:r w:rsidRPr="004839E5">
              <w:rPr>
                <w:rFonts w:eastAsia="Times New Roman"/>
              </w:rPr>
              <w:t>HA_Anti</w:t>
            </w:r>
            <w:proofErr w:type="spellEnd"/>
            <w:r w:rsidRPr="004839E5">
              <w:rPr>
                <w:rFonts w:eastAsia="Times New Roman"/>
              </w:rPr>
              <w:t>-VHA</w:t>
            </w:r>
          </w:p>
        </w:tc>
        <w:tc>
          <w:tcPr>
            <w:tcW w:w="1079" w:type="dxa"/>
          </w:tcPr>
          <w:p w:rsidR="004C170A" w:rsidRDefault="004839E5" w:rsidP="00754651">
            <w:pPr>
              <w:rPr>
                <w:rFonts w:eastAsia="Times New Roman"/>
              </w:rPr>
            </w:pPr>
            <w:proofErr w:type="spellStart"/>
            <w:r>
              <w:rPr>
                <w:rFonts w:eastAsia="Times New Roman"/>
              </w:rPr>
              <w:t>Boolean</w:t>
            </w:r>
            <w:proofErr w:type="spellEnd"/>
          </w:p>
        </w:tc>
        <w:tc>
          <w:tcPr>
            <w:tcW w:w="735" w:type="dxa"/>
          </w:tcPr>
          <w:p w:rsidR="004C170A" w:rsidRDefault="004C170A" w:rsidP="00754651">
            <w:pPr>
              <w:rPr>
                <w:rFonts w:eastAsia="Times New Roman"/>
              </w:rPr>
            </w:pPr>
          </w:p>
        </w:tc>
        <w:tc>
          <w:tcPr>
            <w:tcW w:w="4616" w:type="dxa"/>
          </w:tcPr>
          <w:p w:rsidR="004C170A" w:rsidRDefault="00912C6D" w:rsidP="00754651">
            <w:pPr>
              <w:rPr>
                <w:rFonts w:eastAsia="Times New Roman"/>
              </w:rPr>
            </w:pPr>
            <w:r>
              <w:rPr>
                <w:rFonts w:eastAsia="Times New Roman"/>
              </w:rPr>
              <w:t xml:space="preserve">Examen </w:t>
            </w:r>
            <w:proofErr w:type="spellStart"/>
            <w:r>
              <w:rPr>
                <w:rFonts w:eastAsia="Times New Roman"/>
              </w:rPr>
              <w:t>serologie</w:t>
            </w:r>
            <w:proofErr w:type="spellEnd"/>
            <w:r>
              <w:rPr>
                <w:rFonts w:eastAsia="Times New Roman"/>
              </w:rPr>
              <w:t xml:space="preserve"> Hépatite </w:t>
            </w:r>
            <w:proofErr w:type="spellStart"/>
            <w:r>
              <w:rPr>
                <w:rFonts w:eastAsia="Times New Roman"/>
              </w:rPr>
              <w:t>ani</w:t>
            </w:r>
            <w:proofErr w:type="spellEnd"/>
            <w:r>
              <w:rPr>
                <w:rFonts w:eastAsia="Times New Roman"/>
              </w:rPr>
              <w:t>-VHA</w:t>
            </w:r>
          </w:p>
        </w:tc>
      </w:tr>
      <w:tr w:rsidR="004C170A" w:rsidTr="004C170A">
        <w:trPr>
          <w:trHeight w:val="103"/>
        </w:trPr>
        <w:tc>
          <w:tcPr>
            <w:tcW w:w="1573" w:type="dxa"/>
            <w:vMerge/>
          </w:tcPr>
          <w:p w:rsidR="004C170A" w:rsidRDefault="004C170A" w:rsidP="00754651">
            <w:pPr>
              <w:rPr>
                <w:rFonts w:eastAsia="Times New Roman"/>
              </w:rPr>
            </w:pPr>
          </w:p>
        </w:tc>
        <w:tc>
          <w:tcPr>
            <w:tcW w:w="1744" w:type="dxa"/>
          </w:tcPr>
          <w:p w:rsidR="004C170A" w:rsidRDefault="004839E5" w:rsidP="00754651">
            <w:pPr>
              <w:rPr>
                <w:rFonts w:eastAsia="Times New Roman"/>
              </w:rPr>
            </w:pPr>
            <w:proofErr w:type="spellStart"/>
            <w:r w:rsidRPr="004839E5">
              <w:rPr>
                <w:rFonts w:eastAsia="Times New Roman"/>
              </w:rPr>
              <w:t>HA_IgG</w:t>
            </w:r>
            <w:proofErr w:type="spellEnd"/>
          </w:p>
        </w:tc>
        <w:tc>
          <w:tcPr>
            <w:tcW w:w="1079" w:type="dxa"/>
          </w:tcPr>
          <w:p w:rsidR="004C170A" w:rsidRDefault="004839E5" w:rsidP="00754651">
            <w:pPr>
              <w:rPr>
                <w:rFonts w:eastAsia="Times New Roman"/>
              </w:rPr>
            </w:pPr>
            <w:proofErr w:type="spellStart"/>
            <w:r>
              <w:rPr>
                <w:rFonts w:eastAsia="Times New Roman"/>
              </w:rPr>
              <w:t>Boolean</w:t>
            </w:r>
            <w:proofErr w:type="spellEnd"/>
          </w:p>
        </w:tc>
        <w:tc>
          <w:tcPr>
            <w:tcW w:w="735" w:type="dxa"/>
          </w:tcPr>
          <w:p w:rsidR="004C170A" w:rsidRDefault="004C170A" w:rsidP="00754651">
            <w:pPr>
              <w:rPr>
                <w:rFonts w:eastAsia="Times New Roman"/>
              </w:rPr>
            </w:pPr>
          </w:p>
        </w:tc>
        <w:tc>
          <w:tcPr>
            <w:tcW w:w="4616" w:type="dxa"/>
          </w:tcPr>
          <w:p w:rsidR="004C170A" w:rsidRDefault="00912C6D" w:rsidP="00754651">
            <w:pPr>
              <w:rPr>
                <w:rFonts w:eastAsia="Times New Roman"/>
              </w:rPr>
            </w:pPr>
            <w:r>
              <w:rPr>
                <w:rFonts w:eastAsia="Times New Roman"/>
              </w:rPr>
              <w:t xml:space="preserve">Examen </w:t>
            </w:r>
            <w:proofErr w:type="spellStart"/>
            <w:r>
              <w:rPr>
                <w:rFonts w:eastAsia="Times New Roman"/>
              </w:rPr>
              <w:t>serologie</w:t>
            </w:r>
            <w:proofErr w:type="spellEnd"/>
            <w:r>
              <w:rPr>
                <w:rFonts w:eastAsia="Times New Roman"/>
              </w:rPr>
              <w:t xml:space="preserve"> Hépatite </w:t>
            </w:r>
            <w:proofErr w:type="spellStart"/>
            <w:r>
              <w:rPr>
                <w:rFonts w:eastAsia="Times New Roman"/>
              </w:rPr>
              <w:t>aniti</w:t>
            </w:r>
            <w:proofErr w:type="spellEnd"/>
            <w:r>
              <w:rPr>
                <w:rFonts w:eastAsia="Times New Roman"/>
              </w:rPr>
              <w:t>-</w:t>
            </w:r>
            <w:proofErr w:type="spellStart"/>
            <w:r w:rsidR="00204415">
              <w:rPr>
                <w:rFonts w:eastAsia="Times New Roman"/>
              </w:rPr>
              <w:t>IgG</w:t>
            </w:r>
            <w:proofErr w:type="spellEnd"/>
          </w:p>
        </w:tc>
      </w:tr>
      <w:tr w:rsidR="004C170A" w:rsidTr="004C170A">
        <w:trPr>
          <w:trHeight w:val="135"/>
        </w:trPr>
        <w:tc>
          <w:tcPr>
            <w:tcW w:w="1573" w:type="dxa"/>
            <w:vMerge/>
          </w:tcPr>
          <w:p w:rsidR="004C170A" w:rsidRDefault="004C170A" w:rsidP="00754651">
            <w:pPr>
              <w:rPr>
                <w:rFonts w:eastAsia="Times New Roman"/>
              </w:rPr>
            </w:pPr>
          </w:p>
        </w:tc>
        <w:tc>
          <w:tcPr>
            <w:tcW w:w="1744" w:type="dxa"/>
          </w:tcPr>
          <w:p w:rsidR="004C170A" w:rsidRDefault="004839E5" w:rsidP="00754651">
            <w:pPr>
              <w:rPr>
                <w:rFonts w:eastAsia="Times New Roman"/>
              </w:rPr>
            </w:pPr>
            <w:proofErr w:type="spellStart"/>
            <w:r w:rsidRPr="004839E5">
              <w:rPr>
                <w:rFonts w:eastAsia="Times New Roman"/>
              </w:rPr>
              <w:t>HA_IgM</w:t>
            </w:r>
            <w:proofErr w:type="spellEnd"/>
          </w:p>
        </w:tc>
        <w:tc>
          <w:tcPr>
            <w:tcW w:w="1079" w:type="dxa"/>
          </w:tcPr>
          <w:p w:rsidR="004C170A" w:rsidRDefault="004839E5" w:rsidP="00754651">
            <w:pPr>
              <w:rPr>
                <w:rFonts w:eastAsia="Times New Roman"/>
              </w:rPr>
            </w:pPr>
            <w:proofErr w:type="spellStart"/>
            <w:r>
              <w:rPr>
                <w:rFonts w:eastAsia="Times New Roman"/>
              </w:rPr>
              <w:t>Boolean</w:t>
            </w:r>
            <w:proofErr w:type="spellEnd"/>
          </w:p>
        </w:tc>
        <w:tc>
          <w:tcPr>
            <w:tcW w:w="735" w:type="dxa"/>
          </w:tcPr>
          <w:p w:rsidR="004C170A" w:rsidRDefault="004C170A" w:rsidP="00754651">
            <w:pPr>
              <w:rPr>
                <w:rFonts w:eastAsia="Times New Roman"/>
              </w:rPr>
            </w:pPr>
          </w:p>
        </w:tc>
        <w:tc>
          <w:tcPr>
            <w:tcW w:w="4616" w:type="dxa"/>
          </w:tcPr>
          <w:p w:rsidR="004C170A" w:rsidRDefault="00204415" w:rsidP="00754651">
            <w:pPr>
              <w:rPr>
                <w:rFonts w:eastAsia="Times New Roman"/>
              </w:rPr>
            </w:pPr>
            <w:r>
              <w:rPr>
                <w:rFonts w:eastAsia="Times New Roman"/>
              </w:rPr>
              <w:t xml:space="preserve">Examen </w:t>
            </w:r>
            <w:proofErr w:type="spellStart"/>
            <w:r>
              <w:rPr>
                <w:rFonts w:eastAsia="Times New Roman"/>
              </w:rPr>
              <w:t>serologie</w:t>
            </w:r>
            <w:proofErr w:type="spellEnd"/>
            <w:r>
              <w:rPr>
                <w:rFonts w:eastAsia="Times New Roman"/>
              </w:rPr>
              <w:t xml:space="preserve"> Hépatite </w:t>
            </w:r>
            <w:proofErr w:type="spellStart"/>
            <w:r>
              <w:rPr>
                <w:rFonts w:eastAsia="Times New Roman"/>
              </w:rPr>
              <w:t>anit</w:t>
            </w:r>
            <w:proofErr w:type="spellEnd"/>
            <w:r>
              <w:rPr>
                <w:rFonts w:eastAsia="Times New Roman"/>
              </w:rPr>
              <w:t>-</w:t>
            </w:r>
            <w:proofErr w:type="spellStart"/>
            <w:r>
              <w:rPr>
                <w:rFonts w:eastAsia="Times New Roman"/>
              </w:rPr>
              <w:t>IgM</w:t>
            </w:r>
            <w:proofErr w:type="spellEnd"/>
          </w:p>
        </w:tc>
      </w:tr>
      <w:tr w:rsidR="004C170A" w:rsidTr="004C170A">
        <w:trPr>
          <w:trHeight w:val="120"/>
        </w:trPr>
        <w:tc>
          <w:tcPr>
            <w:tcW w:w="1573" w:type="dxa"/>
            <w:vMerge/>
          </w:tcPr>
          <w:p w:rsidR="004C170A" w:rsidRDefault="004C170A" w:rsidP="00754651">
            <w:pPr>
              <w:rPr>
                <w:rFonts w:eastAsia="Times New Roman"/>
              </w:rPr>
            </w:pPr>
          </w:p>
        </w:tc>
        <w:tc>
          <w:tcPr>
            <w:tcW w:w="1744" w:type="dxa"/>
          </w:tcPr>
          <w:p w:rsidR="004C170A" w:rsidRDefault="004839E5" w:rsidP="00754651">
            <w:pPr>
              <w:rPr>
                <w:rFonts w:eastAsia="Times New Roman"/>
              </w:rPr>
            </w:pPr>
            <w:proofErr w:type="spellStart"/>
            <w:r w:rsidRPr="004839E5">
              <w:rPr>
                <w:rFonts w:eastAsia="Times New Roman"/>
              </w:rPr>
              <w:t>HB_Anti</w:t>
            </w:r>
            <w:proofErr w:type="spellEnd"/>
            <w:r w:rsidRPr="004839E5">
              <w:rPr>
                <w:rFonts w:eastAsia="Times New Roman"/>
              </w:rPr>
              <w:t>-VHB</w:t>
            </w:r>
          </w:p>
        </w:tc>
        <w:tc>
          <w:tcPr>
            <w:tcW w:w="1079" w:type="dxa"/>
          </w:tcPr>
          <w:p w:rsidR="004C170A" w:rsidRDefault="004839E5" w:rsidP="00754651">
            <w:pPr>
              <w:rPr>
                <w:rFonts w:eastAsia="Times New Roman"/>
              </w:rPr>
            </w:pPr>
            <w:proofErr w:type="spellStart"/>
            <w:r>
              <w:rPr>
                <w:rFonts w:eastAsia="Times New Roman"/>
              </w:rPr>
              <w:t>Boolean</w:t>
            </w:r>
            <w:proofErr w:type="spellEnd"/>
          </w:p>
        </w:tc>
        <w:tc>
          <w:tcPr>
            <w:tcW w:w="735" w:type="dxa"/>
          </w:tcPr>
          <w:p w:rsidR="004C170A" w:rsidRDefault="004C170A" w:rsidP="00754651">
            <w:pPr>
              <w:rPr>
                <w:rFonts w:eastAsia="Times New Roman"/>
              </w:rPr>
            </w:pPr>
          </w:p>
        </w:tc>
        <w:tc>
          <w:tcPr>
            <w:tcW w:w="4616" w:type="dxa"/>
          </w:tcPr>
          <w:p w:rsidR="004C170A" w:rsidRDefault="00204415" w:rsidP="00754651">
            <w:pPr>
              <w:rPr>
                <w:rFonts w:eastAsia="Times New Roman"/>
              </w:rPr>
            </w:pPr>
            <w:r>
              <w:rPr>
                <w:rFonts w:eastAsia="Times New Roman"/>
              </w:rPr>
              <w:t xml:space="preserve">Examen </w:t>
            </w:r>
            <w:proofErr w:type="spellStart"/>
            <w:r>
              <w:rPr>
                <w:rFonts w:eastAsia="Times New Roman"/>
              </w:rPr>
              <w:t>serologie</w:t>
            </w:r>
            <w:proofErr w:type="spellEnd"/>
            <w:r>
              <w:rPr>
                <w:rFonts w:eastAsia="Times New Roman"/>
              </w:rPr>
              <w:t xml:space="preserve"> Hépatite </w:t>
            </w:r>
            <w:proofErr w:type="spellStart"/>
            <w:r>
              <w:rPr>
                <w:rFonts w:eastAsia="Times New Roman"/>
              </w:rPr>
              <w:t>anit</w:t>
            </w:r>
            <w:proofErr w:type="spellEnd"/>
            <w:r>
              <w:rPr>
                <w:rFonts w:eastAsia="Times New Roman"/>
              </w:rPr>
              <w:t>-VHB</w:t>
            </w:r>
          </w:p>
        </w:tc>
      </w:tr>
      <w:tr w:rsidR="004C170A" w:rsidTr="004C170A">
        <w:trPr>
          <w:trHeight w:val="120"/>
        </w:trPr>
        <w:tc>
          <w:tcPr>
            <w:tcW w:w="1573" w:type="dxa"/>
            <w:vMerge/>
          </w:tcPr>
          <w:p w:rsidR="004C170A" w:rsidRDefault="004C170A" w:rsidP="00754651">
            <w:pPr>
              <w:rPr>
                <w:rFonts w:eastAsia="Times New Roman"/>
              </w:rPr>
            </w:pPr>
          </w:p>
        </w:tc>
        <w:tc>
          <w:tcPr>
            <w:tcW w:w="1744" w:type="dxa"/>
          </w:tcPr>
          <w:p w:rsidR="004C170A" w:rsidRDefault="004839E5" w:rsidP="00754651">
            <w:pPr>
              <w:rPr>
                <w:rFonts w:eastAsia="Times New Roman"/>
              </w:rPr>
            </w:pPr>
            <w:proofErr w:type="spellStart"/>
            <w:r w:rsidRPr="004839E5">
              <w:rPr>
                <w:rFonts w:eastAsia="Times New Roman"/>
              </w:rPr>
              <w:t>HB_Antigene_HBs</w:t>
            </w:r>
            <w:proofErr w:type="spellEnd"/>
          </w:p>
        </w:tc>
        <w:tc>
          <w:tcPr>
            <w:tcW w:w="1079" w:type="dxa"/>
          </w:tcPr>
          <w:p w:rsidR="004C170A" w:rsidRDefault="004839E5" w:rsidP="00754651">
            <w:pPr>
              <w:rPr>
                <w:rFonts w:eastAsia="Times New Roman"/>
              </w:rPr>
            </w:pPr>
            <w:proofErr w:type="spellStart"/>
            <w:r>
              <w:rPr>
                <w:rFonts w:eastAsia="Times New Roman"/>
              </w:rPr>
              <w:t>Boolean</w:t>
            </w:r>
            <w:proofErr w:type="spellEnd"/>
          </w:p>
        </w:tc>
        <w:tc>
          <w:tcPr>
            <w:tcW w:w="735" w:type="dxa"/>
          </w:tcPr>
          <w:p w:rsidR="004C170A" w:rsidRDefault="004C170A" w:rsidP="00754651">
            <w:pPr>
              <w:rPr>
                <w:rFonts w:eastAsia="Times New Roman"/>
              </w:rPr>
            </w:pPr>
          </w:p>
        </w:tc>
        <w:tc>
          <w:tcPr>
            <w:tcW w:w="4616" w:type="dxa"/>
          </w:tcPr>
          <w:p w:rsidR="004C170A" w:rsidRDefault="00204415" w:rsidP="00754651">
            <w:pPr>
              <w:rPr>
                <w:rFonts w:eastAsia="Times New Roman"/>
              </w:rPr>
            </w:pPr>
            <w:r>
              <w:rPr>
                <w:rFonts w:eastAsia="Times New Roman"/>
              </w:rPr>
              <w:t xml:space="preserve">Examen </w:t>
            </w:r>
            <w:proofErr w:type="spellStart"/>
            <w:r>
              <w:rPr>
                <w:rFonts w:eastAsia="Times New Roman"/>
              </w:rPr>
              <w:t>serologie</w:t>
            </w:r>
            <w:proofErr w:type="spellEnd"/>
            <w:r>
              <w:rPr>
                <w:rFonts w:eastAsia="Times New Roman"/>
              </w:rPr>
              <w:t xml:space="preserve"> Hépatite anti-</w:t>
            </w:r>
            <w:proofErr w:type="spellStart"/>
            <w:r>
              <w:rPr>
                <w:rFonts w:eastAsia="Times New Roman"/>
              </w:rPr>
              <w:t>HBs</w:t>
            </w:r>
            <w:proofErr w:type="spellEnd"/>
          </w:p>
        </w:tc>
      </w:tr>
      <w:tr w:rsidR="004C170A" w:rsidTr="004C170A">
        <w:trPr>
          <w:trHeight w:val="150"/>
        </w:trPr>
        <w:tc>
          <w:tcPr>
            <w:tcW w:w="1573" w:type="dxa"/>
            <w:vMerge/>
          </w:tcPr>
          <w:p w:rsidR="004C170A" w:rsidRDefault="004C170A" w:rsidP="00754651">
            <w:pPr>
              <w:rPr>
                <w:rFonts w:eastAsia="Times New Roman"/>
              </w:rPr>
            </w:pPr>
          </w:p>
        </w:tc>
        <w:tc>
          <w:tcPr>
            <w:tcW w:w="1744" w:type="dxa"/>
          </w:tcPr>
          <w:p w:rsidR="004C170A" w:rsidRDefault="004839E5" w:rsidP="00754651">
            <w:pPr>
              <w:rPr>
                <w:rFonts w:eastAsia="Times New Roman"/>
              </w:rPr>
            </w:pPr>
            <w:proofErr w:type="spellStart"/>
            <w:r w:rsidRPr="004839E5">
              <w:rPr>
                <w:rFonts w:eastAsia="Times New Roman"/>
              </w:rPr>
              <w:t>HC_Anit</w:t>
            </w:r>
            <w:proofErr w:type="spellEnd"/>
            <w:r w:rsidRPr="004839E5">
              <w:rPr>
                <w:rFonts w:eastAsia="Times New Roman"/>
              </w:rPr>
              <w:t>-VHC</w:t>
            </w:r>
          </w:p>
        </w:tc>
        <w:tc>
          <w:tcPr>
            <w:tcW w:w="1079" w:type="dxa"/>
          </w:tcPr>
          <w:p w:rsidR="004C170A" w:rsidRDefault="004839E5" w:rsidP="00754651">
            <w:pPr>
              <w:rPr>
                <w:rFonts w:eastAsia="Times New Roman"/>
              </w:rPr>
            </w:pPr>
            <w:proofErr w:type="spellStart"/>
            <w:r>
              <w:rPr>
                <w:rFonts w:eastAsia="Times New Roman"/>
              </w:rPr>
              <w:t>Boolean</w:t>
            </w:r>
            <w:proofErr w:type="spellEnd"/>
          </w:p>
        </w:tc>
        <w:tc>
          <w:tcPr>
            <w:tcW w:w="735" w:type="dxa"/>
          </w:tcPr>
          <w:p w:rsidR="004C170A" w:rsidRDefault="004C170A" w:rsidP="00754651">
            <w:pPr>
              <w:rPr>
                <w:rFonts w:eastAsia="Times New Roman"/>
              </w:rPr>
            </w:pPr>
          </w:p>
        </w:tc>
        <w:tc>
          <w:tcPr>
            <w:tcW w:w="4616" w:type="dxa"/>
          </w:tcPr>
          <w:p w:rsidR="004C170A" w:rsidRDefault="00204415" w:rsidP="00754651">
            <w:pPr>
              <w:rPr>
                <w:rFonts w:eastAsia="Times New Roman"/>
              </w:rPr>
            </w:pPr>
            <w:r>
              <w:rPr>
                <w:rFonts w:eastAsia="Times New Roman"/>
              </w:rPr>
              <w:t xml:space="preserve">Examen </w:t>
            </w:r>
            <w:proofErr w:type="spellStart"/>
            <w:r>
              <w:rPr>
                <w:rFonts w:eastAsia="Times New Roman"/>
              </w:rPr>
              <w:t>serologie</w:t>
            </w:r>
            <w:proofErr w:type="spellEnd"/>
            <w:r>
              <w:rPr>
                <w:rFonts w:eastAsia="Times New Roman"/>
              </w:rPr>
              <w:t xml:space="preserve"> Hépatite anti-VHC</w:t>
            </w:r>
          </w:p>
        </w:tc>
      </w:tr>
      <w:tr w:rsidR="004C170A" w:rsidTr="004C170A">
        <w:trPr>
          <w:trHeight w:val="135"/>
        </w:trPr>
        <w:tc>
          <w:tcPr>
            <w:tcW w:w="1573" w:type="dxa"/>
            <w:vMerge/>
          </w:tcPr>
          <w:p w:rsidR="004C170A" w:rsidRDefault="004C170A" w:rsidP="00754651">
            <w:pPr>
              <w:rPr>
                <w:rFonts w:eastAsia="Times New Roman"/>
              </w:rPr>
            </w:pPr>
          </w:p>
        </w:tc>
        <w:tc>
          <w:tcPr>
            <w:tcW w:w="1744" w:type="dxa"/>
          </w:tcPr>
          <w:p w:rsidR="004C170A" w:rsidRDefault="004839E5" w:rsidP="00754651">
            <w:pPr>
              <w:rPr>
                <w:rFonts w:eastAsia="Times New Roman"/>
              </w:rPr>
            </w:pPr>
            <w:proofErr w:type="spellStart"/>
            <w:r w:rsidRPr="004839E5">
              <w:rPr>
                <w:rFonts w:eastAsia="Times New Roman"/>
              </w:rPr>
              <w:t>VIH_Anti</w:t>
            </w:r>
            <w:proofErr w:type="spellEnd"/>
            <w:r w:rsidRPr="004839E5">
              <w:rPr>
                <w:rFonts w:eastAsia="Times New Roman"/>
              </w:rPr>
              <w:t>-VIH</w:t>
            </w:r>
          </w:p>
        </w:tc>
        <w:tc>
          <w:tcPr>
            <w:tcW w:w="1079" w:type="dxa"/>
          </w:tcPr>
          <w:p w:rsidR="004C170A" w:rsidRDefault="004839E5" w:rsidP="00754651">
            <w:pPr>
              <w:rPr>
                <w:rFonts w:eastAsia="Times New Roman"/>
              </w:rPr>
            </w:pPr>
            <w:proofErr w:type="spellStart"/>
            <w:r>
              <w:rPr>
                <w:rFonts w:eastAsia="Times New Roman"/>
              </w:rPr>
              <w:t>Boolean</w:t>
            </w:r>
            <w:proofErr w:type="spellEnd"/>
          </w:p>
        </w:tc>
        <w:tc>
          <w:tcPr>
            <w:tcW w:w="735" w:type="dxa"/>
          </w:tcPr>
          <w:p w:rsidR="004C170A" w:rsidRDefault="004C170A" w:rsidP="00754651">
            <w:pPr>
              <w:rPr>
                <w:rFonts w:eastAsia="Times New Roman"/>
              </w:rPr>
            </w:pPr>
          </w:p>
        </w:tc>
        <w:tc>
          <w:tcPr>
            <w:tcW w:w="4616" w:type="dxa"/>
          </w:tcPr>
          <w:p w:rsidR="004C170A" w:rsidRDefault="00204415" w:rsidP="00754651">
            <w:pPr>
              <w:rPr>
                <w:rFonts w:eastAsia="Times New Roman"/>
              </w:rPr>
            </w:pPr>
            <w:r>
              <w:rPr>
                <w:rFonts w:eastAsia="Times New Roman"/>
              </w:rPr>
              <w:t xml:space="preserve">Examen </w:t>
            </w:r>
            <w:proofErr w:type="spellStart"/>
            <w:r>
              <w:rPr>
                <w:rFonts w:eastAsia="Times New Roman"/>
              </w:rPr>
              <w:t>serologie</w:t>
            </w:r>
            <w:proofErr w:type="spellEnd"/>
            <w:r>
              <w:rPr>
                <w:rFonts w:eastAsia="Times New Roman"/>
              </w:rPr>
              <w:t xml:space="preserve"> VIH</w:t>
            </w:r>
          </w:p>
        </w:tc>
      </w:tr>
      <w:tr w:rsidR="004C170A" w:rsidTr="004C170A">
        <w:trPr>
          <w:trHeight w:val="150"/>
        </w:trPr>
        <w:tc>
          <w:tcPr>
            <w:tcW w:w="1573" w:type="dxa"/>
            <w:vMerge/>
          </w:tcPr>
          <w:p w:rsidR="004C170A" w:rsidRDefault="004C170A" w:rsidP="00754651">
            <w:pPr>
              <w:rPr>
                <w:rFonts w:eastAsia="Times New Roman"/>
              </w:rPr>
            </w:pPr>
          </w:p>
        </w:tc>
        <w:tc>
          <w:tcPr>
            <w:tcW w:w="1744" w:type="dxa"/>
          </w:tcPr>
          <w:p w:rsidR="004C170A" w:rsidRDefault="004839E5" w:rsidP="00754651">
            <w:pPr>
              <w:rPr>
                <w:rFonts w:eastAsia="Times New Roman"/>
              </w:rPr>
            </w:pPr>
            <w:proofErr w:type="spellStart"/>
            <w:r w:rsidRPr="004839E5">
              <w:rPr>
                <w:rFonts w:eastAsia="Times New Roman"/>
              </w:rPr>
              <w:t>RUB_Anti_M</w:t>
            </w:r>
            <w:proofErr w:type="spellEnd"/>
          </w:p>
        </w:tc>
        <w:tc>
          <w:tcPr>
            <w:tcW w:w="1079" w:type="dxa"/>
          </w:tcPr>
          <w:p w:rsidR="004C170A" w:rsidRDefault="004839E5" w:rsidP="00754651">
            <w:pPr>
              <w:rPr>
                <w:rFonts w:eastAsia="Times New Roman"/>
              </w:rPr>
            </w:pPr>
            <w:proofErr w:type="spellStart"/>
            <w:r>
              <w:rPr>
                <w:rFonts w:eastAsia="Times New Roman"/>
              </w:rPr>
              <w:t>Boolean</w:t>
            </w:r>
            <w:proofErr w:type="spellEnd"/>
          </w:p>
        </w:tc>
        <w:tc>
          <w:tcPr>
            <w:tcW w:w="735" w:type="dxa"/>
          </w:tcPr>
          <w:p w:rsidR="004C170A" w:rsidRDefault="004C170A" w:rsidP="00754651">
            <w:pPr>
              <w:rPr>
                <w:rFonts w:eastAsia="Times New Roman"/>
              </w:rPr>
            </w:pPr>
          </w:p>
        </w:tc>
        <w:tc>
          <w:tcPr>
            <w:tcW w:w="4616" w:type="dxa"/>
          </w:tcPr>
          <w:p w:rsidR="004C170A" w:rsidRDefault="00204415" w:rsidP="00754651">
            <w:pPr>
              <w:rPr>
                <w:rFonts w:eastAsia="Times New Roman"/>
              </w:rPr>
            </w:pPr>
            <w:r>
              <w:rPr>
                <w:rFonts w:eastAsia="Times New Roman"/>
              </w:rPr>
              <w:t xml:space="preserve">Examen </w:t>
            </w:r>
            <w:proofErr w:type="spellStart"/>
            <w:r>
              <w:rPr>
                <w:rFonts w:eastAsia="Times New Roman"/>
              </w:rPr>
              <w:t>serologie</w:t>
            </w:r>
            <w:proofErr w:type="spellEnd"/>
            <w:r>
              <w:rPr>
                <w:rFonts w:eastAsia="Times New Roman"/>
              </w:rPr>
              <w:t xml:space="preserve"> Rubéole anti-</w:t>
            </w:r>
            <w:proofErr w:type="spellStart"/>
            <w:r>
              <w:rPr>
                <w:rFonts w:eastAsia="Times New Roman"/>
              </w:rPr>
              <w:t>IgM</w:t>
            </w:r>
            <w:proofErr w:type="spellEnd"/>
          </w:p>
        </w:tc>
      </w:tr>
      <w:tr w:rsidR="004C170A" w:rsidTr="004C170A">
        <w:trPr>
          <w:trHeight w:val="118"/>
        </w:trPr>
        <w:tc>
          <w:tcPr>
            <w:tcW w:w="1573" w:type="dxa"/>
            <w:vMerge/>
          </w:tcPr>
          <w:p w:rsidR="004C170A" w:rsidRDefault="004C170A" w:rsidP="00754651">
            <w:pPr>
              <w:rPr>
                <w:rFonts w:eastAsia="Times New Roman"/>
              </w:rPr>
            </w:pPr>
          </w:p>
        </w:tc>
        <w:tc>
          <w:tcPr>
            <w:tcW w:w="1744" w:type="dxa"/>
          </w:tcPr>
          <w:p w:rsidR="004C170A" w:rsidRDefault="004839E5" w:rsidP="00754651">
            <w:pPr>
              <w:rPr>
                <w:rFonts w:eastAsia="Times New Roman"/>
              </w:rPr>
            </w:pPr>
            <w:proofErr w:type="spellStart"/>
            <w:r w:rsidRPr="004839E5">
              <w:rPr>
                <w:rFonts w:eastAsia="Times New Roman"/>
              </w:rPr>
              <w:t>RUB_Anti_A</w:t>
            </w:r>
            <w:proofErr w:type="spellEnd"/>
          </w:p>
        </w:tc>
        <w:tc>
          <w:tcPr>
            <w:tcW w:w="1079" w:type="dxa"/>
          </w:tcPr>
          <w:p w:rsidR="004C170A" w:rsidRDefault="004839E5" w:rsidP="00754651">
            <w:pPr>
              <w:rPr>
                <w:rFonts w:eastAsia="Times New Roman"/>
              </w:rPr>
            </w:pPr>
            <w:proofErr w:type="spellStart"/>
            <w:r>
              <w:rPr>
                <w:rFonts w:eastAsia="Times New Roman"/>
              </w:rPr>
              <w:t>Boolean</w:t>
            </w:r>
            <w:proofErr w:type="spellEnd"/>
          </w:p>
        </w:tc>
        <w:tc>
          <w:tcPr>
            <w:tcW w:w="735" w:type="dxa"/>
          </w:tcPr>
          <w:p w:rsidR="004C170A" w:rsidRDefault="004C170A" w:rsidP="00754651">
            <w:pPr>
              <w:rPr>
                <w:rFonts w:eastAsia="Times New Roman"/>
              </w:rPr>
            </w:pPr>
          </w:p>
        </w:tc>
        <w:tc>
          <w:tcPr>
            <w:tcW w:w="4616" w:type="dxa"/>
          </w:tcPr>
          <w:p w:rsidR="004C170A" w:rsidRDefault="00204415" w:rsidP="00754651">
            <w:pPr>
              <w:rPr>
                <w:rFonts w:eastAsia="Times New Roman"/>
              </w:rPr>
            </w:pPr>
            <w:r>
              <w:rPr>
                <w:rFonts w:eastAsia="Times New Roman"/>
              </w:rPr>
              <w:t xml:space="preserve">Examen </w:t>
            </w:r>
            <w:proofErr w:type="spellStart"/>
            <w:r>
              <w:rPr>
                <w:rFonts w:eastAsia="Times New Roman"/>
              </w:rPr>
              <w:t>serologie</w:t>
            </w:r>
            <w:proofErr w:type="spellEnd"/>
            <w:r>
              <w:rPr>
                <w:rFonts w:eastAsia="Times New Roman"/>
              </w:rPr>
              <w:t xml:space="preserve"> Rubéole anti-</w:t>
            </w:r>
            <w:proofErr w:type="spellStart"/>
            <w:r>
              <w:rPr>
                <w:rFonts w:eastAsia="Times New Roman"/>
              </w:rPr>
              <w:t>IgA</w:t>
            </w:r>
            <w:proofErr w:type="spellEnd"/>
          </w:p>
        </w:tc>
      </w:tr>
      <w:tr w:rsidR="004C170A" w:rsidTr="004C170A">
        <w:trPr>
          <w:trHeight w:val="118"/>
        </w:trPr>
        <w:tc>
          <w:tcPr>
            <w:tcW w:w="1573" w:type="dxa"/>
            <w:vMerge/>
          </w:tcPr>
          <w:p w:rsidR="004C170A" w:rsidRDefault="004C170A" w:rsidP="00754651">
            <w:pPr>
              <w:rPr>
                <w:rFonts w:eastAsia="Times New Roman"/>
              </w:rPr>
            </w:pPr>
          </w:p>
        </w:tc>
        <w:tc>
          <w:tcPr>
            <w:tcW w:w="1744" w:type="dxa"/>
          </w:tcPr>
          <w:p w:rsidR="004C170A" w:rsidRDefault="004839E5" w:rsidP="00754651">
            <w:pPr>
              <w:rPr>
                <w:rFonts w:eastAsia="Times New Roman"/>
              </w:rPr>
            </w:pPr>
            <w:proofErr w:type="spellStart"/>
            <w:r w:rsidRPr="004839E5">
              <w:rPr>
                <w:rFonts w:eastAsia="Times New Roman"/>
              </w:rPr>
              <w:t>RUB_Anti_G</w:t>
            </w:r>
            <w:proofErr w:type="spellEnd"/>
          </w:p>
        </w:tc>
        <w:tc>
          <w:tcPr>
            <w:tcW w:w="1079" w:type="dxa"/>
          </w:tcPr>
          <w:p w:rsidR="004C170A" w:rsidRDefault="004839E5" w:rsidP="00754651">
            <w:pPr>
              <w:rPr>
                <w:rFonts w:eastAsia="Times New Roman"/>
              </w:rPr>
            </w:pPr>
            <w:proofErr w:type="spellStart"/>
            <w:r>
              <w:rPr>
                <w:rFonts w:eastAsia="Times New Roman"/>
              </w:rPr>
              <w:t>Boolean</w:t>
            </w:r>
            <w:proofErr w:type="spellEnd"/>
          </w:p>
        </w:tc>
        <w:tc>
          <w:tcPr>
            <w:tcW w:w="735" w:type="dxa"/>
          </w:tcPr>
          <w:p w:rsidR="004C170A" w:rsidRDefault="004C170A" w:rsidP="00754651">
            <w:pPr>
              <w:rPr>
                <w:rFonts w:eastAsia="Times New Roman"/>
              </w:rPr>
            </w:pPr>
          </w:p>
        </w:tc>
        <w:tc>
          <w:tcPr>
            <w:tcW w:w="4616" w:type="dxa"/>
          </w:tcPr>
          <w:p w:rsidR="004C170A" w:rsidRDefault="00204415" w:rsidP="00754651">
            <w:pPr>
              <w:rPr>
                <w:rFonts w:eastAsia="Times New Roman"/>
              </w:rPr>
            </w:pPr>
            <w:r>
              <w:rPr>
                <w:rFonts w:eastAsia="Times New Roman"/>
              </w:rPr>
              <w:t xml:space="preserve">Examen </w:t>
            </w:r>
            <w:proofErr w:type="spellStart"/>
            <w:r>
              <w:rPr>
                <w:rFonts w:eastAsia="Times New Roman"/>
              </w:rPr>
              <w:t>serologie</w:t>
            </w:r>
            <w:proofErr w:type="spellEnd"/>
            <w:r>
              <w:rPr>
                <w:rFonts w:eastAsia="Times New Roman"/>
              </w:rPr>
              <w:t xml:space="preserve"> Rubéole </w:t>
            </w:r>
            <w:proofErr w:type="spellStart"/>
            <w:r>
              <w:rPr>
                <w:rFonts w:eastAsia="Times New Roman"/>
              </w:rPr>
              <w:t>anit</w:t>
            </w:r>
            <w:proofErr w:type="spellEnd"/>
            <w:r>
              <w:rPr>
                <w:rFonts w:eastAsia="Times New Roman"/>
              </w:rPr>
              <w:t>-</w:t>
            </w:r>
            <w:proofErr w:type="spellStart"/>
            <w:r>
              <w:rPr>
                <w:rFonts w:eastAsia="Times New Roman"/>
              </w:rPr>
              <w:t>IgG</w:t>
            </w:r>
            <w:proofErr w:type="spellEnd"/>
          </w:p>
        </w:tc>
      </w:tr>
      <w:tr w:rsidR="004C170A" w:rsidTr="004C170A">
        <w:trPr>
          <w:trHeight w:val="135"/>
        </w:trPr>
        <w:tc>
          <w:tcPr>
            <w:tcW w:w="1573" w:type="dxa"/>
            <w:vMerge/>
          </w:tcPr>
          <w:p w:rsidR="004C170A" w:rsidRDefault="004C170A" w:rsidP="00754651">
            <w:pPr>
              <w:rPr>
                <w:rFonts w:eastAsia="Times New Roman"/>
              </w:rPr>
            </w:pPr>
          </w:p>
        </w:tc>
        <w:tc>
          <w:tcPr>
            <w:tcW w:w="1744" w:type="dxa"/>
          </w:tcPr>
          <w:p w:rsidR="004C170A" w:rsidRDefault="004839E5" w:rsidP="00754651">
            <w:pPr>
              <w:rPr>
                <w:rFonts w:eastAsia="Times New Roman"/>
              </w:rPr>
            </w:pPr>
            <w:proofErr w:type="spellStart"/>
            <w:r w:rsidRPr="004839E5">
              <w:rPr>
                <w:rFonts w:eastAsia="Times New Roman"/>
              </w:rPr>
              <w:t>Salm_Anti_H</w:t>
            </w:r>
            <w:proofErr w:type="spellEnd"/>
          </w:p>
        </w:tc>
        <w:tc>
          <w:tcPr>
            <w:tcW w:w="1079" w:type="dxa"/>
          </w:tcPr>
          <w:p w:rsidR="004C170A" w:rsidRDefault="004839E5" w:rsidP="00754651">
            <w:pPr>
              <w:rPr>
                <w:rFonts w:eastAsia="Times New Roman"/>
              </w:rPr>
            </w:pPr>
            <w:proofErr w:type="spellStart"/>
            <w:r>
              <w:rPr>
                <w:rFonts w:eastAsia="Times New Roman"/>
              </w:rPr>
              <w:t>Boolean</w:t>
            </w:r>
            <w:proofErr w:type="spellEnd"/>
          </w:p>
        </w:tc>
        <w:tc>
          <w:tcPr>
            <w:tcW w:w="735" w:type="dxa"/>
          </w:tcPr>
          <w:p w:rsidR="004C170A" w:rsidRDefault="004C170A" w:rsidP="00754651">
            <w:pPr>
              <w:rPr>
                <w:rFonts w:eastAsia="Times New Roman"/>
              </w:rPr>
            </w:pPr>
          </w:p>
        </w:tc>
        <w:tc>
          <w:tcPr>
            <w:tcW w:w="4616" w:type="dxa"/>
          </w:tcPr>
          <w:p w:rsidR="004C170A" w:rsidRDefault="00204415" w:rsidP="00204415">
            <w:pPr>
              <w:rPr>
                <w:rFonts w:eastAsia="Times New Roman"/>
              </w:rPr>
            </w:pPr>
            <w:r>
              <w:rPr>
                <w:rFonts w:eastAsia="Times New Roman"/>
              </w:rPr>
              <w:t xml:space="preserve">Examen </w:t>
            </w:r>
            <w:proofErr w:type="spellStart"/>
            <w:r>
              <w:rPr>
                <w:rFonts w:eastAsia="Times New Roman"/>
              </w:rPr>
              <w:t>serologie</w:t>
            </w:r>
            <w:proofErr w:type="spellEnd"/>
            <w:r>
              <w:rPr>
                <w:rFonts w:eastAsia="Times New Roman"/>
              </w:rPr>
              <w:t xml:space="preserve"> </w:t>
            </w:r>
            <w:proofErr w:type="spellStart"/>
            <w:r>
              <w:rPr>
                <w:rFonts w:eastAsia="Times New Roman"/>
              </w:rPr>
              <w:t>Anti-H</w:t>
            </w:r>
            <w:proofErr w:type="spellEnd"/>
          </w:p>
        </w:tc>
      </w:tr>
      <w:tr w:rsidR="004C170A" w:rsidTr="004C170A">
        <w:trPr>
          <w:trHeight w:val="118"/>
        </w:trPr>
        <w:tc>
          <w:tcPr>
            <w:tcW w:w="1573" w:type="dxa"/>
            <w:vMerge/>
          </w:tcPr>
          <w:p w:rsidR="004C170A" w:rsidRDefault="004C170A" w:rsidP="00754651">
            <w:pPr>
              <w:rPr>
                <w:rFonts w:eastAsia="Times New Roman"/>
              </w:rPr>
            </w:pPr>
          </w:p>
        </w:tc>
        <w:tc>
          <w:tcPr>
            <w:tcW w:w="1744" w:type="dxa"/>
          </w:tcPr>
          <w:p w:rsidR="004C170A" w:rsidRDefault="004839E5" w:rsidP="004839E5">
            <w:pPr>
              <w:rPr>
                <w:rFonts w:eastAsia="Times New Roman"/>
              </w:rPr>
            </w:pPr>
            <w:proofErr w:type="spellStart"/>
            <w:r w:rsidRPr="004839E5">
              <w:rPr>
                <w:rFonts w:eastAsia="Times New Roman"/>
              </w:rPr>
              <w:t>Salm_Anti_</w:t>
            </w:r>
            <w:r>
              <w:rPr>
                <w:rFonts w:eastAsia="Times New Roman"/>
              </w:rPr>
              <w:t>O</w:t>
            </w:r>
            <w:proofErr w:type="spellEnd"/>
          </w:p>
        </w:tc>
        <w:tc>
          <w:tcPr>
            <w:tcW w:w="1079" w:type="dxa"/>
          </w:tcPr>
          <w:p w:rsidR="004C170A" w:rsidRDefault="004839E5" w:rsidP="00754651">
            <w:pPr>
              <w:rPr>
                <w:rFonts w:eastAsia="Times New Roman"/>
              </w:rPr>
            </w:pPr>
            <w:proofErr w:type="spellStart"/>
            <w:r>
              <w:rPr>
                <w:rFonts w:eastAsia="Times New Roman"/>
              </w:rPr>
              <w:t>Boolean</w:t>
            </w:r>
            <w:proofErr w:type="spellEnd"/>
          </w:p>
        </w:tc>
        <w:tc>
          <w:tcPr>
            <w:tcW w:w="735" w:type="dxa"/>
          </w:tcPr>
          <w:p w:rsidR="004C170A" w:rsidRDefault="004C170A" w:rsidP="00754651">
            <w:pPr>
              <w:rPr>
                <w:rFonts w:eastAsia="Times New Roman"/>
              </w:rPr>
            </w:pPr>
          </w:p>
        </w:tc>
        <w:tc>
          <w:tcPr>
            <w:tcW w:w="4616" w:type="dxa"/>
          </w:tcPr>
          <w:p w:rsidR="004C170A" w:rsidRDefault="00204415" w:rsidP="00754651">
            <w:pPr>
              <w:rPr>
                <w:rFonts w:eastAsia="Times New Roman"/>
              </w:rPr>
            </w:pPr>
            <w:r>
              <w:rPr>
                <w:rFonts w:eastAsia="Times New Roman"/>
              </w:rPr>
              <w:t xml:space="preserve">Examen </w:t>
            </w:r>
            <w:proofErr w:type="spellStart"/>
            <w:r>
              <w:rPr>
                <w:rFonts w:eastAsia="Times New Roman"/>
              </w:rPr>
              <w:t>serologie</w:t>
            </w:r>
            <w:proofErr w:type="spellEnd"/>
            <w:r>
              <w:rPr>
                <w:rFonts w:eastAsia="Times New Roman"/>
              </w:rPr>
              <w:t xml:space="preserve"> </w:t>
            </w:r>
            <w:proofErr w:type="spellStart"/>
            <w:r>
              <w:rPr>
                <w:rFonts w:eastAsia="Times New Roman"/>
              </w:rPr>
              <w:t>Anti-O</w:t>
            </w:r>
            <w:proofErr w:type="spellEnd"/>
          </w:p>
        </w:tc>
      </w:tr>
      <w:tr w:rsidR="004C170A" w:rsidTr="004C170A">
        <w:trPr>
          <w:trHeight w:val="150"/>
        </w:trPr>
        <w:tc>
          <w:tcPr>
            <w:tcW w:w="1573" w:type="dxa"/>
            <w:vMerge/>
          </w:tcPr>
          <w:p w:rsidR="004C170A" w:rsidRDefault="004C170A" w:rsidP="00754651">
            <w:pPr>
              <w:rPr>
                <w:rFonts w:eastAsia="Times New Roman"/>
              </w:rPr>
            </w:pPr>
          </w:p>
        </w:tc>
        <w:tc>
          <w:tcPr>
            <w:tcW w:w="1744" w:type="dxa"/>
          </w:tcPr>
          <w:p w:rsidR="004C170A" w:rsidRDefault="004839E5" w:rsidP="00754651">
            <w:pPr>
              <w:rPr>
                <w:rFonts w:eastAsia="Times New Roman"/>
              </w:rPr>
            </w:pPr>
            <w:proofErr w:type="spellStart"/>
            <w:r w:rsidRPr="004839E5">
              <w:rPr>
                <w:rFonts w:eastAsia="Times New Roman"/>
              </w:rPr>
              <w:t>Mono_Anti_EBV</w:t>
            </w:r>
            <w:proofErr w:type="spellEnd"/>
          </w:p>
        </w:tc>
        <w:tc>
          <w:tcPr>
            <w:tcW w:w="1079" w:type="dxa"/>
          </w:tcPr>
          <w:p w:rsidR="004C170A" w:rsidRDefault="004839E5" w:rsidP="00754651">
            <w:pPr>
              <w:rPr>
                <w:rFonts w:eastAsia="Times New Roman"/>
              </w:rPr>
            </w:pPr>
            <w:proofErr w:type="spellStart"/>
            <w:r>
              <w:rPr>
                <w:rFonts w:eastAsia="Times New Roman"/>
              </w:rPr>
              <w:t>Boolean</w:t>
            </w:r>
            <w:proofErr w:type="spellEnd"/>
          </w:p>
        </w:tc>
        <w:tc>
          <w:tcPr>
            <w:tcW w:w="735" w:type="dxa"/>
          </w:tcPr>
          <w:p w:rsidR="004C170A" w:rsidRDefault="004C170A" w:rsidP="00754651">
            <w:pPr>
              <w:rPr>
                <w:rFonts w:eastAsia="Times New Roman"/>
              </w:rPr>
            </w:pPr>
          </w:p>
        </w:tc>
        <w:tc>
          <w:tcPr>
            <w:tcW w:w="4616" w:type="dxa"/>
          </w:tcPr>
          <w:p w:rsidR="004C170A" w:rsidRDefault="00204415" w:rsidP="00754651">
            <w:pPr>
              <w:rPr>
                <w:rFonts w:eastAsia="Times New Roman"/>
              </w:rPr>
            </w:pPr>
            <w:r>
              <w:rPr>
                <w:rFonts w:eastAsia="Times New Roman"/>
              </w:rPr>
              <w:t xml:space="preserve">Examen </w:t>
            </w:r>
            <w:proofErr w:type="spellStart"/>
            <w:r>
              <w:rPr>
                <w:rFonts w:eastAsia="Times New Roman"/>
              </w:rPr>
              <w:t>serologie</w:t>
            </w:r>
            <w:proofErr w:type="spellEnd"/>
            <w:r>
              <w:rPr>
                <w:rFonts w:eastAsia="Times New Roman"/>
              </w:rPr>
              <w:t xml:space="preserve"> Anti-EBV</w:t>
            </w:r>
          </w:p>
        </w:tc>
      </w:tr>
      <w:tr w:rsidR="004C170A" w:rsidRPr="004839E5" w:rsidTr="004C170A">
        <w:trPr>
          <w:trHeight w:val="150"/>
        </w:trPr>
        <w:tc>
          <w:tcPr>
            <w:tcW w:w="1573" w:type="dxa"/>
            <w:vMerge/>
          </w:tcPr>
          <w:p w:rsidR="004C170A" w:rsidRDefault="004C170A" w:rsidP="00754651">
            <w:pPr>
              <w:rPr>
                <w:rFonts w:eastAsia="Times New Roman"/>
              </w:rPr>
            </w:pPr>
          </w:p>
        </w:tc>
        <w:tc>
          <w:tcPr>
            <w:tcW w:w="1744" w:type="dxa"/>
          </w:tcPr>
          <w:p w:rsidR="004C170A" w:rsidRPr="004839E5" w:rsidRDefault="004839E5" w:rsidP="00754651">
            <w:pPr>
              <w:rPr>
                <w:rFonts w:eastAsia="Times New Roman"/>
                <w:lang w:val="en-GB"/>
              </w:rPr>
            </w:pPr>
            <w:proofErr w:type="spellStart"/>
            <w:r w:rsidRPr="004839E5">
              <w:rPr>
                <w:rFonts w:eastAsia="Times New Roman"/>
                <w:lang w:val="en-GB"/>
              </w:rPr>
              <w:t>Mono_Anti_G_Anti_VCA</w:t>
            </w:r>
            <w:proofErr w:type="spellEnd"/>
          </w:p>
        </w:tc>
        <w:tc>
          <w:tcPr>
            <w:tcW w:w="1079" w:type="dxa"/>
          </w:tcPr>
          <w:p w:rsidR="004C170A" w:rsidRPr="004839E5" w:rsidRDefault="004839E5" w:rsidP="00754651">
            <w:pPr>
              <w:rPr>
                <w:rFonts w:eastAsia="Times New Roman"/>
                <w:lang w:val="en-GB"/>
              </w:rPr>
            </w:pPr>
            <w:proofErr w:type="spellStart"/>
            <w:r>
              <w:rPr>
                <w:rFonts w:eastAsia="Times New Roman"/>
              </w:rPr>
              <w:t>Boolean</w:t>
            </w:r>
            <w:proofErr w:type="spellEnd"/>
          </w:p>
        </w:tc>
        <w:tc>
          <w:tcPr>
            <w:tcW w:w="735" w:type="dxa"/>
          </w:tcPr>
          <w:p w:rsidR="004C170A" w:rsidRPr="004839E5" w:rsidRDefault="004C170A" w:rsidP="00754651">
            <w:pPr>
              <w:rPr>
                <w:rFonts w:eastAsia="Times New Roman"/>
                <w:lang w:val="en-GB"/>
              </w:rPr>
            </w:pPr>
          </w:p>
        </w:tc>
        <w:tc>
          <w:tcPr>
            <w:tcW w:w="4616" w:type="dxa"/>
          </w:tcPr>
          <w:p w:rsidR="004C170A" w:rsidRPr="004839E5" w:rsidRDefault="00204415" w:rsidP="00754651">
            <w:pPr>
              <w:rPr>
                <w:rFonts w:eastAsia="Times New Roman"/>
                <w:lang w:val="en-GB"/>
              </w:rPr>
            </w:pPr>
            <w:r>
              <w:rPr>
                <w:rFonts w:eastAsia="Times New Roman"/>
              </w:rPr>
              <w:t xml:space="preserve">Examen </w:t>
            </w:r>
            <w:proofErr w:type="spellStart"/>
            <w:r>
              <w:rPr>
                <w:rFonts w:eastAsia="Times New Roman"/>
              </w:rPr>
              <w:t>serologie</w:t>
            </w:r>
            <w:proofErr w:type="spellEnd"/>
            <w:r>
              <w:rPr>
                <w:rFonts w:eastAsia="Times New Roman"/>
              </w:rPr>
              <w:t xml:space="preserve"> Anti-VCA</w:t>
            </w:r>
          </w:p>
        </w:tc>
      </w:tr>
      <w:tr w:rsidR="004C170A" w:rsidRPr="004839E5" w:rsidTr="004C170A">
        <w:trPr>
          <w:trHeight w:val="150"/>
        </w:trPr>
        <w:tc>
          <w:tcPr>
            <w:tcW w:w="1573" w:type="dxa"/>
            <w:vMerge/>
          </w:tcPr>
          <w:p w:rsidR="004C170A" w:rsidRPr="004839E5" w:rsidRDefault="004C170A" w:rsidP="00754651">
            <w:pPr>
              <w:rPr>
                <w:rFonts w:eastAsia="Times New Roman"/>
                <w:lang w:val="en-GB"/>
              </w:rPr>
            </w:pPr>
          </w:p>
        </w:tc>
        <w:tc>
          <w:tcPr>
            <w:tcW w:w="1744" w:type="dxa"/>
          </w:tcPr>
          <w:p w:rsidR="004C170A" w:rsidRPr="004839E5" w:rsidRDefault="004839E5" w:rsidP="00754651">
            <w:pPr>
              <w:rPr>
                <w:rFonts w:eastAsia="Times New Roman"/>
                <w:lang w:val="en-GB"/>
              </w:rPr>
            </w:pPr>
            <w:proofErr w:type="spellStart"/>
            <w:r w:rsidRPr="004839E5">
              <w:rPr>
                <w:rFonts w:eastAsia="Times New Roman"/>
                <w:lang w:val="en-GB"/>
              </w:rPr>
              <w:t>Mono_Anti_G_Anti_EBNA</w:t>
            </w:r>
            <w:proofErr w:type="spellEnd"/>
          </w:p>
        </w:tc>
        <w:tc>
          <w:tcPr>
            <w:tcW w:w="1079" w:type="dxa"/>
          </w:tcPr>
          <w:p w:rsidR="004C170A" w:rsidRPr="004839E5" w:rsidRDefault="004839E5" w:rsidP="00754651">
            <w:pPr>
              <w:rPr>
                <w:rFonts w:eastAsia="Times New Roman"/>
                <w:lang w:val="en-GB"/>
              </w:rPr>
            </w:pPr>
            <w:proofErr w:type="spellStart"/>
            <w:r>
              <w:rPr>
                <w:rFonts w:eastAsia="Times New Roman"/>
              </w:rPr>
              <w:t>Boolean</w:t>
            </w:r>
            <w:proofErr w:type="spellEnd"/>
          </w:p>
        </w:tc>
        <w:tc>
          <w:tcPr>
            <w:tcW w:w="735" w:type="dxa"/>
          </w:tcPr>
          <w:p w:rsidR="004C170A" w:rsidRPr="004839E5" w:rsidRDefault="004C170A" w:rsidP="00754651">
            <w:pPr>
              <w:rPr>
                <w:rFonts w:eastAsia="Times New Roman"/>
                <w:lang w:val="en-GB"/>
              </w:rPr>
            </w:pPr>
          </w:p>
        </w:tc>
        <w:tc>
          <w:tcPr>
            <w:tcW w:w="4616" w:type="dxa"/>
          </w:tcPr>
          <w:p w:rsidR="004C170A" w:rsidRPr="004839E5" w:rsidRDefault="00204415" w:rsidP="00754651">
            <w:pPr>
              <w:rPr>
                <w:rFonts w:eastAsia="Times New Roman"/>
                <w:lang w:val="en-GB"/>
              </w:rPr>
            </w:pPr>
            <w:r>
              <w:rPr>
                <w:rFonts w:eastAsia="Times New Roman"/>
              </w:rPr>
              <w:t xml:space="preserve">Examen </w:t>
            </w:r>
            <w:proofErr w:type="spellStart"/>
            <w:r>
              <w:rPr>
                <w:rFonts w:eastAsia="Times New Roman"/>
              </w:rPr>
              <w:t>serologie</w:t>
            </w:r>
            <w:proofErr w:type="spellEnd"/>
            <w:r>
              <w:rPr>
                <w:rFonts w:eastAsia="Times New Roman"/>
              </w:rPr>
              <w:t xml:space="preserve"> Anti-EBNA</w:t>
            </w:r>
          </w:p>
        </w:tc>
      </w:tr>
      <w:tr w:rsidR="004C170A" w:rsidRPr="004839E5" w:rsidTr="004C170A">
        <w:trPr>
          <w:trHeight w:val="118"/>
        </w:trPr>
        <w:tc>
          <w:tcPr>
            <w:tcW w:w="1573" w:type="dxa"/>
            <w:vMerge/>
          </w:tcPr>
          <w:p w:rsidR="004C170A" w:rsidRPr="004839E5" w:rsidRDefault="004C170A" w:rsidP="00754651">
            <w:pPr>
              <w:rPr>
                <w:rFonts w:eastAsia="Times New Roman"/>
                <w:lang w:val="en-GB"/>
              </w:rPr>
            </w:pPr>
          </w:p>
        </w:tc>
        <w:tc>
          <w:tcPr>
            <w:tcW w:w="1744" w:type="dxa"/>
          </w:tcPr>
          <w:p w:rsidR="004C170A" w:rsidRPr="004839E5" w:rsidRDefault="004839E5" w:rsidP="00754651">
            <w:pPr>
              <w:rPr>
                <w:rFonts w:eastAsia="Times New Roman"/>
                <w:lang w:val="en-GB"/>
              </w:rPr>
            </w:pPr>
            <w:proofErr w:type="spellStart"/>
            <w:r w:rsidRPr="004839E5">
              <w:rPr>
                <w:rFonts w:eastAsia="Times New Roman"/>
                <w:lang w:val="en-GB"/>
              </w:rPr>
              <w:t>Mono_Anti_G_Anti_EA</w:t>
            </w:r>
            <w:proofErr w:type="spellEnd"/>
          </w:p>
        </w:tc>
        <w:tc>
          <w:tcPr>
            <w:tcW w:w="1079" w:type="dxa"/>
          </w:tcPr>
          <w:p w:rsidR="004C170A" w:rsidRPr="004839E5" w:rsidRDefault="004839E5" w:rsidP="00754651">
            <w:pPr>
              <w:rPr>
                <w:rFonts w:eastAsia="Times New Roman"/>
                <w:lang w:val="en-GB"/>
              </w:rPr>
            </w:pPr>
            <w:proofErr w:type="spellStart"/>
            <w:r>
              <w:rPr>
                <w:rFonts w:eastAsia="Times New Roman"/>
              </w:rPr>
              <w:t>Boolean</w:t>
            </w:r>
            <w:proofErr w:type="spellEnd"/>
          </w:p>
        </w:tc>
        <w:tc>
          <w:tcPr>
            <w:tcW w:w="735" w:type="dxa"/>
          </w:tcPr>
          <w:p w:rsidR="004C170A" w:rsidRPr="004839E5" w:rsidRDefault="004C170A" w:rsidP="00754651">
            <w:pPr>
              <w:rPr>
                <w:rFonts w:eastAsia="Times New Roman"/>
                <w:lang w:val="en-GB"/>
              </w:rPr>
            </w:pPr>
          </w:p>
        </w:tc>
        <w:tc>
          <w:tcPr>
            <w:tcW w:w="4616" w:type="dxa"/>
          </w:tcPr>
          <w:p w:rsidR="004C170A" w:rsidRPr="004839E5" w:rsidRDefault="00204415" w:rsidP="00754651">
            <w:pPr>
              <w:rPr>
                <w:rFonts w:eastAsia="Times New Roman"/>
                <w:lang w:val="en-GB"/>
              </w:rPr>
            </w:pPr>
            <w:r>
              <w:rPr>
                <w:rFonts w:eastAsia="Times New Roman"/>
              </w:rPr>
              <w:t xml:space="preserve">Examen </w:t>
            </w:r>
            <w:proofErr w:type="spellStart"/>
            <w:r>
              <w:rPr>
                <w:rFonts w:eastAsia="Times New Roman"/>
              </w:rPr>
              <w:t>serologie</w:t>
            </w:r>
            <w:proofErr w:type="spellEnd"/>
            <w:r>
              <w:rPr>
                <w:rFonts w:eastAsia="Times New Roman"/>
              </w:rPr>
              <w:t xml:space="preserve"> Anti-EA</w:t>
            </w:r>
          </w:p>
        </w:tc>
      </w:tr>
      <w:tr w:rsidR="004C170A" w:rsidRPr="00204415" w:rsidTr="004C170A">
        <w:trPr>
          <w:trHeight w:val="135"/>
        </w:trPr>
        <w:tc>
          <w:tcPr>
            <w:tcW w:w="1573" w:type="dxa"/>
            <w:vMerge/>
          </w:tcPr>
          <w:p w:rsidR="004C170A" w:rsidRPr="004839E5" w:rsidRDefault="004C170A" w:rsidP="00754651">
            <w:pPr>
              <w:rPr>
                <w:rFonts w:eastAsia="Times New Roman"/>
                <w:lang w:val="en-GB"/>
              </w:rPr>
            </w:pPr>
          </w:p>
        </w:tc>
        <w:tc>
          <w:tcPr>
            <w:tcW w:w="1744" w:type="dxa"/>
          </w:tcPr>
          <w:p w:rsidR="004C170A" w:rsidRPr="004839E5" w:rsidRDefault="004839E5" w:rsidP="00754651">
            <w:pPr>
              <w:rPr>
                <w:rFonts w:eastAsia="Times New Roman"/>
                <w:lang w:val="en-GB"/>
              </w:rPr>
            </w:pPr>
            <w:proofErr w:type="spellStart"/>
            <w:r w:rsidRPr="004839E5">
              <w:rPr>
                <w:rFonts w:eastAsia="Times New Roman"/>
                <w:lang w:val="en-GB"/>
              </w:rPr>
              <w:t>Toxo_Anti_M</w:t>
            </w:r>
            <w:proofErr w:type="spellEnd"/>
          </w:p>
        </w:tc>
        <w:tc>
          <w:tcPr>
            <w:tcW w:w="1079" w:type="dxa"/>
          </w:tcPr>
          <w:p w:rsidR="004C170A" w:rsidRPr="004839E5" w:rsidRDefault="004839E5" w:rsidP="00754651">
            <w:pPr>
              <w:rPr>
                <w:rFonts w:eastAsia="Times New Roman"/>
                <w:lang w:val="en-GB"/>
              </w:rPr>
            </w:pPr>
            <w:proofErr w:type="spellStart"/>
            <w:r>
              <w:rPr>
                <w:rFonts w:eastAsia="Times New Roman"/>
              </w:rPr>
              <w:t>Boolean</w:t>
            </w:r>
            <w:proofErr w:type="spellEnd"/>
          </w:p>
        </w:tc>
        <w:tc>
          <w:tcPr>
            <w:tcW w:w="735" w:type="dxa"/>
          </w:tcPr>
          <w:p w:rsidR="004C170A" w:rsidRPr="004839E5" w:rsidRDefault="004C170A" w:rsidP="00754651">
            <w:pPr>
              <w:rPr>
                <w:rFonts w:eastAsia="Times New Roman"/>
                <w:lang w:val="en-GB"/>
              </w:rPr>
            </w:pPr>
          </w:p>
        </w:tc>
        <w:tc>
          <w:tcPr>
            <w:tcW w:w="4616" w:type="dxa"/>
          </w:tcPr>
          <w:p w:rsidR="004C170A" w:rsidRPr="00204415" w:rsidRDefault="00204415" w:rsidP="00204415">
            <w:pPr>
              <w:rPr>
                <w:rFonts w:eastAsia="Times New Roman"/>
              </w:rPr>
            </w:pPr>
            <w:r>
              <w:rPr>
                <w:rFonts w:eastAsia="Times New Roman"/>
              </w:rPr>
              <w:t xml:space="preserve">Examen </w:t>
            </w:r>
            <w:proofErr w:type="spellStart"/>
            <w:r>
              <w:rPr>
                <w:rFonts w:eastAsia="Times New Roman"/>
              </w:rPr>
              <w:t>serologie</w:t>
            </w:r>
            <w:proofErr w:type="spellEnd"/>
            <w:r>
              <w:rPr>
                <w:rFonts w:eastAsia="Times New Roman"/>
              </w:rPr>
              <w:t xml:space="preserve"> toxoplasme </w:t>
            </w:r>
            <w:proofErr w:type="spellStart"/>
            <w:r>
              <w:rPr>
                <w:rFonts w:eastAsia="Times New Roman"/>
              </w:rPr>
              <w:t>Anit</w:t>
            </w:r>
            <w:proofErr w:type="spellEnd"/>
            <w:r>
              <w:rPr>
                <w:rFonts w:eastAsia="Times New Roman"/>
              </w:rPr>
              <w:t>-M</w:t>
            </w:r>
          </w:p>
        </w:tc>
      </w:tr>
      <w:tr w:rsidR="004C170A" w:rsidRPr="004839E5" w:rsidTr="004C170A">
        <w:trPr>
          <w:trHeight w:val="135"/>
        </w:trPr>
        <w:tc>
          <w:tcPr>
            <w:tcW w:w="1573" w:type="dxa"/>
            <w:vMerge/>
          </w:tcPr>
          <w:p w:rsidR="004C170A" w:rsidRPr="00204415" w:rsidRDefault="004C170A" w:rsidP="00754651">
            <w:pPr>
              <w:rPr>
                <w:rFonts w:eastAsia="Times New Roman"/>
              </w:rPr>
            </w:pPr>
          </w:p>
        </w:tc>
        <w:tc>
          <w:tcPr>
            <w:tcW w:w="1744" w:type="dxa"/>
          </w:tcPr>
          <w:p w:rsidR="004C170A" w:rsidRPr="004839E5" w:rsidRDefault="004839E5" w:rsidP="00754651">
            <w:pPr>
              <w:rPr>
                <w:rFonts w:eastAsia="Times New Roman"/>
                <w:lang w:val="en-GB"/>
              </w:rPr>
            </w:pPr>
            <w:proofErr w:type="spellStart"/>
            <w:r>
              <w:rPr>
                <w:rFonts w:eastAsia="Times New Roman"/>
                <w:lang w:val="en-GB"/>
              </w:rPr>
              <w:t>Patient_ID</w:t>
            </w:r>
            <w:proofErr w:type="spellEnd"/>
          </w:p>
        </w:tc>
        <w:tc>
          <w:tcPr>
            <w:tcW w:w="1079" w:type="dxa"/>
          </w:tcPr>
          <w:p w:rsidR="004C170A" w:rsidRPr="004839E5" w:rsidRDefault="004839E5" w:rsidP="00754651">
            <w:pPr>
              <w:rPr>
                <w:rFonts w:eastAsia="Times New Roman"/>
                <w:lang w:val="en-GB"/>
              </w:rPr>
            </w:pPr>
            <w:r>
              <w:rPr>
                <w:rFonts w:eastAsia="Times New Roman"/>
                <w:lang w:val="en-GB"/>
              </w:rPr>
              <w:t>Varchar</w:t>
            </w:r>
          </w:p>
        </w:tc>
        <w:tc>
          <w:tcPr>
            <w:tcW w:w="735" w:type="dxa"/>
          </w:tcPr>
          <w:p w:rsidR="004C170A" w:rsidRPr="004839E5" w:rsidRDefault="004839E5" w:rsidP="00754651">
            <w:pPr>
              <w:rPr>
                <w:rFonts w:eastAsia="Times New Roman"/>
                <w:lang w:val="en-GB"/>
              </w:rPr>
            </w:pPr>
            <w:r>
              <w:rPr>
                <w:rFonts w:eastAsia="Times New Roman"/>
                <w:lang w:val="en-GB"/>
              </w:rPr>
              <w:t>7</w:t>
            </w:r>
          </w:p>
        </w:tc>
        <w:tc>
          <w:tcPr>
            <w:tcW w:w="4616" w:type="dxa"/>
          </w:tcPr>
          <w:p w:rsidR="004C170A" w:rsidRPr="004839E5" w:rsidRDefault="004839E5" w:rsidP="00754651">
            <w:pPr>
              <w:rPr>
                <w:rFonts w:eastAsia="Times New Roman"/>
                <w:lang w:val="en-GB"/>
              </w:rPr>
            </w:pPr>
            <w:proofErr w:type="spellStart"/>
            <w:r>
              <w:rPr>
                <w:rFonts w:eastAsia="Times New Roman"/>
                <w:lang w:val="en-GB"/>
              </w:rPr>
              <w:t>Clé</w:t>
            </w:r>
            <w:proofErr w:type="spellEnd"/>
            <w:r>
              <w:rPr>
                <w:rFonts w:eastAsia="Times New Roman"/>
                <w:lang w:val="en-GB"/>
              </w:rPr>
              <w:t xml:space="preserve"> </w:t>
            </w:r>
            <w:proofErr w:type="spellStart"/>
            <w:r>
              <w:rPr>
                <w:rFonts w:eastAsia="Times New Roman"/>
                <w:lang w:val="en-GB"/>
              </w:rPr>
              <w:t>étranger</w:t>
            </w:r>
            <w:proofErr w:type="spellEnd"/>
          </w:p>
        </w:tc>
      </w:tr>
      <w:tr w:rsidR="00E153B9" w:rsidTr="004C170A">
        <w:trPr>
          <w:trHeight w:val="73"/>
        </w:trPr>
        <w:tc>
          <w:tcPr>
            <w:tcW w:w="1573" w:type="dxa"/>
            <w:vMerge w:val="restart"/>
          </w:tcPr>
          <w:p w:rsidR="00E153B9" w:rsidRDefault="00E153B9" w:rsidP="00754651">
            <w:pPr>
              <w:ind w:left="-142" w:firstLine="142"/>
              <w:rPr>
                <w:rFonts w:eastAsia="Times New Roman"/>
              </w:rPr>
            </w:pPr>
            <w:r>
              <w:rPr>
                <w:rFonts w:eastAsia="Times New Roman"/>
              </w:rPr>
              <w:t>Ordonnance</w:t>
            </w:r>
          </w:p>
        </w:tc>
        <w:tc>
          <w:tcPr>
            <w:tcW w:w="1744" w:type="dxa"/>
          </w:tcPr>
          <w:p w:rsidR="00E153B9" w:rsidRDefault="00E153B9" w:rsidP="00754651">
            <w:pPr>
              <w:rPr>
                <w:rFonts w:eastAsia="Times New Roman"/>
              </w:rPr>
            </w:pPr>
            <w:proofErr w:type="spellStart"/>
            <w:r w:rsidRPr="00E153B9">
              <w:rPr>
                <w:rFonts w:eastAsia="Times New Roman"/>
              </w:rPr>
              <w:t>Ordo_ID</w:t>
            </w:r>
            <w:proofErr w:type="spellEnd"/>
          </w:p>
        </w:tc>
        <w:tc>
          <w:tcPr>
            <w:tcW w:w="1079" w:type="dxa"/>
          </w:tcPr>
          <w:p w:rsidR="00E153B9" w:rsidRDefault="00E153B9" w:rsidP="00754651">
            <w:pPr>
              <w:rPr>
                <w:rFonts w:eastAsia="Times New Roman"/>
              </w:rPr>
            </w:pPr>
            <w:r>
              <w:rPr>
                <w:rFonts w:eastAsia="Times New Roman"/>
              </w:rPr>
              <w:t>Varchar</w:t>
            </w:r>
          </w:p>
        </w:tc>
        <w:tc>
          <w:tcPr>
            <w:tcW w:w="735" w:type="dxa"/>
          </w:tcPr>
          <w:p w:rsidR="00E153B9" w:rsidRDefault="00E153B9" w:rsidP="00754651">
            <w:pPr>
              <w:rPr>
                <w:rFonts w:eastAsia="Times New Roman"/>
              </w:rPr>
            </w:pPr>
            <w:r>
              <w:rPr>
                <w:rFonts w:eastAsia="Times New Roman"/>
              </w:rPr>
              <w:t>7</w:t>
            </w:r>
          </w:p>
        </w:tc>
        <w:tc>
          <w:tcPr>
            <w:tcW w:w="4616" w:type="dxa"/>
          </w:tcPr>
          <w:p w:rsidR="00E153B9" w:rsidRDefault="00E153B9" w:rsidP="00754651">
            <w:pPr>
              <w:rPr>
                <w:rFonts w:eastAsia="Times New Roman"/>
              </w:rPr>
            </w:pPr>
            <w:r>
              <w:rPr>
                <w:rFonts w:eastAsia="Times New Roman"/>
              </w:rPr>
              <w:t>Code de l’ordonnance</w:t>
            </w:r>
          </w:p>
        </w:tc>
      </w:tr>
      <w:tr w:rsidR="00E153B9" w:rsidTr="004C170A">
        <w:trPr>
          <w:trHeight w:val="135"/>
        </w:trPr>
        <w:tc>
          <w:tcPr>
            <w:tcW w:w="1573" w:type="dxa"/>
            <w:vMerge/>
          </w:tcPr>
          <w:p w:rsidR="00E153B9" w:rsidRDefault="00E153B9" w:rsidP="00754651">
            <w:pPr>
              <w:ind w:left="-142" w:firstLine="142"/>
              <w:rPr>
                <w:rFonts w:eastAsia="Times New Roman"/>
              </w:rPr>
            </w:pPr>
          </w:p>
        </w:tc>
        <w:tc>
          <w:tcPr>
            <w:tcW w:w="1744" w:type="dxa"/>
          </w:tcPr>
          <w:p w:rsidR="00E153B9" w:rsidRDefault="00E153B9" w:rsidP="00754651">
            <w:pPr>
              <w:rPr>
                <w:rFonts w:eastAsia="Times New Roman"/>
              </w:rPr>
            </w:pPr>
            <w:proofErr w:type="spellStart"/>
            <w:r>
              <w:rPr>
                <w:rFonts w:eastAsia="Times New Roman"/>
              </w:rPr>
              <w:t>Medicament</w:t>
            </w:r>
            <w:proofErr w:type="spellEnd"/>
            <w:r>
              <w:rPr>
                <w:rFonts w:eastAsia="Times New Roman"/>
              </w:rPr>
              <w:t xml:space="preserve"> </w:t>
            </w:r>
          </w:p>
        </w:tc>
        <w:tc>
          <w:tcPr>
            <w:tcW w:w="1079" w:type="dxa"/>
          </w:tcPr>
          <w:p w:rsidR="00E153B9" w:rsidRDefault="00E153B9" w:rsidP="00754651">
            <w:pPr>
              <w:rPr>
                <w:rFonts w:eastAsia="Times New Roman"/>
              </w:rPr>
            </w:pPr>
            <w:proofErr w:type="spellStart"/>
            <w:r>
              <w:rPr>
                <w:rFonts w:eastAsia="Times New Roman"/>
              </w:rPr>
              <w:t>varchar</w:t>
            </w:r>
            <w:proofErr w:type="spellEnd"/>
          </w:p>
        </w:tc>
        <w:tc>
          <w:tcPr>
            <w:tcW w:w="735" w:type="dxa"/>
          </w:tcPr>
          <w:p w:rsidR="00E153B9" w:rsidRDefault="00E153B9" w:rsidP="00754651">
            <w:pPr>
              <w:rPr>
                <w:rFonts w:eastAsia="Times New Roman"/>
              </w:rPr>
            </w:pPr>
            <w:r>
              <w:rPr>
                <w:rFonts w:eastAsia="Times New Roman"/>
              </w:rPr>
              <w:t>150</w:t>
            </w:r>
          </w:p>
        </w:tc>
        <w:tc>
          <w:tcPr>
            <w:tcW w:w="4616" w:type="dxa"/>
          </w:tcPr>
          <w:p w:rsidR="00E153B9" w:rsidRDefault="005078E6" w:rsidP="00754651">
            <w:pPr>
              <w:rPr>
                <w:rFonts w:eastAsia="Times New Roman"/>
              </w:rPr>
            </w:pPr>
            <w:r w:rsidRPr="005078E6">
              <w:rPr>
                <w:rFonts w:eastAsia="Times New Roman"/>
              </w:rPr>
              <w:t>nom du médicament</w:t>
            </w:r>
          </w:p>
        </w:tc>
      </w:tr>
      <w:tr w:rsidR="00E153B9" w:rsidTr="004C170A">
        <w:trPr>
          <w:trHeight w:val="58"/>
        </w:trPr>
        <w:tc>
          <w:tcPr>
            <w:tcW w:w="1573" w:type="dxa"/>
            <w:vMerge/>
          </w:tcPr>
          <w:p w:rsidR="00E153B9" w:rsidRDefault="00E153B9" w:rsidP="00754651">
            <w:pPr>
              <w:ind w:left="-142" w:firstLine="142"/>
              <w:rPr>
                <w:rFonts w:eastAsia="Times New Roman"/>
              </w:rPr>
            </w:pPr>
          </w:p>
        </w:tc>
        <w:tc>
          <w:tcPr>
            <w:tcW w:w="1744" w:type="dxa"/>
          </w:tcPr>
          <w:p w:rsidR="00E153B9" w:rsidRDefault="005078E6" w:rsidP="00754651">
            <w:pPr>
              <w:rPr>
                <w:rFonts w:eastAsia="Times New Roman"/>
              </w:rPr>
            </w:pPr>
            <w:r>
              <w:rPr>
                <w:rFonts w:eastAsia="Times New Roman"/>
              </w:rPr>
              <w:t>Dose</w:t>
            </w:r>
          </w:p>
        </w:tc>
        <w:tc>
          <w:tcPr>
            <w:tcW w:w="1079" w:type="dxa"/>
          </w:tcPr>
          <w:p w:rsidR="00E153B9" w:rsidRDefault="005078E6" w:rsidP="00754651">
            <w:pPr>
              <w:rPr>
                <w:rFonts w:eastAsia="Times New Roman"/>
              </w:rPr>
            </w:pPr>
            <w:r>
              <w:rPr>
                <w:rFonts w:eastAsia="Times New Roman"/>
              </w:rPr>
              <w:t>Integer</w:t>
            </w:r>
          </w:p>
        </w:tc>
        <w:tc>
          <w:tcPr>
            <w:tcW w:w="735" w:type="dxa"/>
          </w:tcPr>
          <w:p w:rsidR="00E153B9" w:rsidRDefault="00E153B9" w:rsidP="00754651">
            <w:pPr>
              <w:rPr>
                <w:rFonts w:eastAsia="Times New Roman"/>
              </w:rPr>
            </w:pPr>
          </w:p>
        </w:tc>
        <w:tc>
          <w:tcPr>
            <w:tcW w:w="4616" w:type="dxa"/>
          </w:tcPr>
          <w:p w:rsidR="00E153B9" w:rsidRDefault="00665872" w:rsidP="00754651">
            <w:pPr>
              <w:rPr>
                <w:rFonts w:eastAsia="Times New Roman"/>
              </w:rPr>
            </w:pPr>
            <w:r>
              <w:rPr>
                <w:rFonts w:eastAsia="Times New Roman"/>
              </w:rPr>
              <w:t>Dose de Médicament</w:t>
            </w:r>
          </w:p>
        </w:tc>
      </w:tr>
      <w:tr w:rsidR="00E153B9" w:rsidTr="004C170A">
        <w:trPr>
          <w:trHeight w:val="150"/>
        </w:trPr>
        <w:tc>
          <w:tcPr>
            <w:tcW w:w="1573" w:type="dxa"/>
            <w:vMerge/>
          </w:tcPr>
          <w:p w:rsidR="00E153B9" w:rsidRDefault="00E153B9" w:rsidP="00754651">
            <w:pPr>
              <w:ind w:left="-142" w:firstLine="142"/>
              <w:rPr>
                <w:rFonts w:eastAsia="Times New Roman"/>
              </w:rPr>
            </w:pPr>
          </w:p>
        </w:tc>
        <w:tc>
          <w:tcPr>
            <w:tcW w:w="1744" w:type="dxa"/>
          </w:tcPr>
          <w:p w:rsidR="00E153B9" w:rsidRDefault="005078E6" w:rsidP="00754651">
            <w:pPr>
              <w:rPr>
                <w:rFonts w:eastAsia="Times New Roman"/>
              </w:rPr>
            </w:pPr>
            <w:r>
              <w:rPr>
                <w:rFonts w:eastAsia="Times New Roman"/>
              </w:rPr>
              <w:t>Prise</w:t>
            </w:r>
          </w:p>
        </w:tc>
        <w:tc>
          <w:tcPr>
            <w:tcW w:w="1079" w:type="dxa"/>
          </w:tcPr>
          <w:p w:rsidR="00E153B9" w:rsidRDefault="005078E6" w:rsidP="00754651">
            <w:pPr>
              <w:rPr>
                <w:rFonts w:eastAsia="Times New Roman"/>
              </w:rPr>
            </w:pPr>
            <w:r>
              <w:rPr>
                <w:rFonts w:eastAsia="Times New Roman"/>
              </w:rPr>
              <w:t>Integer</w:t>
            </w:r>
          </w:p>
        </w:tc>
        <w:tc>
          <w:tcPr>
            <w:tcW w:w="735" w:type="dxa"/>
          </w:tcPr>
          <w:p w:rsidR="00E153B9" w:rsidRDefault="00E153B9" w:rsidP="00754651">
            <w:pPr>
              <w:rPr>
                <w:rFonts w:eastAsia="Times New Roman"/>
              </w:rPr>
            </w:pPr>
          </w:p>
        </w:tc>
        <w:tc>
          <w:tcPr>
            <w:tcW w:w="4616" w:type="dxa"/>
          </w:tcPr>
          <w:p w:rsidR="00E153B9" w:rsidRDefault="00665872" w:rsidP="00754651">
            <w:pPr>
              <w:rPr>
                <w:rFonts w:eastAsia="Times New Roman"/>
              </w:rPr>
            </w:pPr>
            <w:r w:rsidRPr="00665872">
              <w:rPr>
                <w:rFonts w:eastAsia="Times New Roman"/>
              </w:rPr>
              <w:t>Quantité</w:t>
            </w:r>
            <w:r>
              <w:rPr>
                <w:rFonts w:eastAsia="Times New Roman"/>
              </w:rPr>
              <w:t xml:space="preserve"> par jour</w:t>
            </w:r>
          </w:p>
        </w:tc>
      </w:tr>
      <w:tr w:rsidR="00E153B9" w:rsidTr="004C170A">
        <w:trPr>
          <w:trHeight w:val="90"/>
        </w:trPr>
        <w:tc>
          <w:tcPr>
            <w:tcW w:w="1573" w:type="dxa"/>
            <w:vMerge/>
          </w:tcPr>
          <w:p w:rsidR="00E153B9" w:rsidRDefault="00E153B9" w:rsidP="00754651">
            <w:pPr>
              <w:ind w:left="-142" w:firstLine="142"/>
              <w:rPr>
                <w:rFonts w:eastAsia="Times New Roman"/>
              </w:rPr>
            </w:pPr>
          </w:p>
        </w:tc>
        <w:tc>
          <w:tcPr>
            <w:tcW w:w="1744" w:type="dxa"/>
          </w:tcPr>
          <w:p w:rsidR="00E153B9" w:rsidRDefault="005078E6" w:rsidP="00754651">
            <w:pPr>
              <w:rPr>
                <w:rFonts w:eastAsia="Times New Roman"/>
              </w:rPr>
            </w:pPr>
            <w:r>
              <w:rPr>
                <w:rFonts w:eastAsia="Times New Roman"/>
              </w:rPr>
              <w:t>Jour</w:t>
            </w:r>
          </w:p>
        </w:tc>
        <w:tc>
          <w:tcPr>
            <w:tcW w:w="1079" w:type="dxa"/>
          </w:tcPr>
          <w:p w:rsidR="00E153B9" w:rsidRDefault="005078E6" w:rsidP="00754651">
            <w:pPr>
              <w:rPr>
                <w:rFonts w:eastAsia="Times New Roman"/>
              </w:rPr>
            </w:pPr>
            <w:r>
              <w:rPr>
                <w:rFonts w:eastAsia="Times New Roman"/>
              </w:rPr>
              <w:t>Integer</w:t>
            </w:r>
          </w:p>
        </w:tc>
        <w:tc>
          <w:tcPr>
            <w:tcW w:w="735" w:type="dxa"/>
          </w:tcPr>
          <w:p w:rsidR="00E153B9" w:rsidRDefault="00E153B9" w:rsidP="00754651">
            <w:pPr>
              <w:rPr>
                <w:rFonts w:eastAsia="Times New Roman"/>
              </w:rPr>
            </w:pPr>
          </w:p>
        </w:tc>
        <w:tc>
          <w:tcPr>
            <w:tcW w:w="4616" w:type="dxa"/>
          </w:tcPr>
          <w:p w:rsidR="00E153B9" w:rsidRDefault="00204415" w:rsidP="00754651">
            <w:pPr>
              <w:rPr>
                <w:rFonts w:eastAsia="Times New Roman"/>
              </w:rPr>
            </w:pPr>
            <w:r>
              <w:rPr>
                <w:rFonts w:eastAsia="Times New Roman"/>
              </w:rPr>
              <w:t xml:space="preserve">Répéter </w:t>
            </w:r>
            <w:r w:rsidR="00665872">
              <w:rPr>
                <w:rFonts w:eastAsia="Times New Roman"/>
              </w:rPr>
              <w:t xml:space="preserve">le traitement </w:t>
            </w:r>
            <w:r>
              <w:rPr>
                <w:rFonts w:eastAsia="Times New Roman"/>
              </w:rPr>
              <w:t>chaque n jours</w:t>
            </w:r>
          </w:p>
        </w:tc>
      </w:tr>
      <w:tr w:rsidR="00E153B9" w:rsidTr="004C170A">
        <w:trPr>
          <w:trHeight w:val="118"/>
        </w:trPr>
        <w:tc>
          <w:tcPr>
            <w:tcW w:w="1573" w:type="dxa"/>
            <w:vMerge/>
          </w:tcPr>
          <w:p w:rsidR="00E153B9" w:rsidRDefault="00E153B9" w:rsidP="00754651">
            <w:pPr>
              <w:ind w:left="-142" w:firstLine="142"/>
              <w:rPr>
                <w:rFonts w:eastAsia="Times New Roman"/>
              </w:rPr>
            </w:pPr>
          </w:p>
        </w:tc>
        <w:tc>
          <w:tcPr>
            <w:tcW w:w="1744" w:type="dxa"/>
          </w:tcPr>
          <w:p w:rsidR="00E153B9" w:rsidRDefault="005078E6" w:rsidP="00754651">
            <w:pPr>
              <w:rPr>
                <w:rFonts w:eastAsia="Times New Roman"/>
              </w:rPr>
            </w:pPr>
            <w:r>
              <w:rPr>
                <w:rFonts w:eastAsia="Times New Roman"/>
              </w:rPr>
              <w:t>Pendent</w:t>
            </w:r>
          </w:p>
        </w:tc>
        <w:tc>
          <w:tcPr>
            <w:tcW w:w="1079" w:type="dxa"/>
          </w:tcPr>
          <w:p w:rsidR="00E153B9" w:rsidRDefault="005078E6" w:rsidP="00754651">
            <w:pPr>
              <w:rPr>
                <w:rFonts w:eastAsia="Times New Roman"/>
              </w:rPr>
            </w:pPr>
            <w:r>
              <w:rPr>
                <w:rFonts w:eastAsia="Times New Roman"/>
              </w:rPr>
              <w:t>Integer</w:t>
            </w:r>
          </w:p>
        </w:tc>
        <w:tc>
          <w:tcPr>
            <w:tcW w:w="735" w:type="dxa"/>
          </w:tcPr>
          <w:p w:rsidR="00E153B9" w:rsidRDefault="00E153B9" w:rsidP="00754651">
            <w:pPr>
              <w:rPr>
                <w:rFonts w:eastAsia="Times New Roman"/>
              </w:rPr>
            </w:pPr>
          </w:p>
        </w:tc>
        <w:tc>
          <w:tcPr>
            <w:tcW w:w="4616" w:type="dxa"/>
          </w:tcPr>
          <w:p w:rsidR="00E153B9" w:rsidRDefault="00204415" w:rsidP="00754651">
            <w:pPr>
              <w:rPr>
                <w:rFonts w:eastAsia="Times New Roman"/>
              </w:rPr>
            </w:pPr>
            <w:r>
              <w:rPr>
                <w:rFonts w:eastAsia="Times New Roman"/>
              </w:rPr>
              <w:t>Délai de traitement</w:t>
            </w:r>
          </w:p>
        </w:tc>
      </w:tr>
      <w:tr w:rsidR="00E153B9" w:rsidTr="004C170A">
        <w:trPr>
          <w:trHeight w:val="150"/>
        </w:trPr>
        <w:tc>
          <w:tcPr>
            <w:tcW w:w="1573" w:type="dxa"/>
            <w:vMerge/>
          </w:tcPr>
          <w:p w:rsidR="00E153B9" w:rsidRDefault="00E153B9" w:rsidP="00754651">
            <w:pPr>
              <w:ind w:left="-142" w:firstLine="142"/>
              <w:rPr>
                <w:rFonts w:eastAsia="Times New Roman"/>
              </w:rPr>
            </w:pPr>
          </w:p>
        </w:tc>
        <w:tc>
          <w:tcPr>
            <w:tcW w:w="1744" w:type="dxa"/>
          </w:tcPr>
          <w:p w:rsidR="00E153B9" w:rsidRDefault="005078E6" w:rsidP="00754651">
            <w:pPr>
              <w:rPr>
                <w:rFonts w:eastAsia="Times New Roman"/>
              </w:rPr>
            </w:pPr>
            <w:proofErr w:type="spellStart"/>
            <w:r>
              <w:rPr>
                <w:rFonts w:eastAsia="Times New Roman"/>
              </w:rPr>
              <w:t>Patient_ID</w:t>
            </w:r>
            <w:proofErr w:type="spellEnd"/>
          </w:p>
        </w:tc>
        <w:tc>
          <w:tcPr>
            <w:tcW w:w="1079" w:type="dxa"/>
          </w:tcPr>
          <w:p w:rsidR="00E153B9" w:rsidRDefault="005078E6" w:rsidP="00754651">
            <w:pPr>
              <w:rPr>
                <w:rFonts w:eastAsia="Times New Roman"/>
              </w:rPr>
            </w:pPr>
            <w:r>
              <w:rPr>
                <w:rFonts w:eastAsia="Times New Roman"/>
              </w:rPr>
              <w:t>Varchar</w:t>
            </w:r>
          </w:p>
        </w:tc>
        <w:tc>
          <w:tcPr>
            <w:tcW w:w="735" w:type="dxa"/>
          </w:tcPr>
          <w:p w:rsidR="00E153B9" w:rsidRDefault="005078E6" w:rsidP="00754651">
            <w:pPr>
              <w:rPr>
                <w:rFonts w:eastAsia="Times New Roman"/>
              </w:rPr>
            </w:pPr>
            <w:r>
              <w:rPr>
                <w:rFonts w:eastAsia="Times New Roman"/>
              </w:rPr>
              <w:t>7</w:t>
            </w:r>
          </w:p>
        </w:tc>
        <w:tc>
          <w:tcPr>
            <w:tcW w:w="4616" w:type="dxa"/>
          </w:tcPr>
          <w:p w:rsidR="00E153B9" w:rsidRDefault="005078E6" w:rsidP="00754651">
            <w:pPr>
              <w:rPr>
                <w:rFonts w:eastAsia="Times New Roman"/>
              </w:rPr>
            </w:pPr>
            <w:r>
              <w:rPr>
                <w:rFonts w:eastAsia="Times New Roman"/>
              </w:rPr>
              <w:t xml:space="preserve">Clé </w:t>
            </w:r>
            <w:r w:rsidRPr="00D34496">
              <w:rPr>
                <w:rFonts w:eastAsia="Times New Roman"/>
              </w:rPr>
              <w:t>étranger</w:t>
            </w:r>
          </w:p>
        </w:tc>
      </w:tr>
    </w:tbl>
    <w:p w:rsidR="003F26C1" w:rsidRDefault="003F26C1" w:rsidP="003F26C1">
      <w:pPr>
        <w:pStyle w:val="Header3"/>
        <w:numPr>
          <w:ilvl w:val="0"/>
          <w:numId w:val="0"/>
        </w:numPr>
        <w:ind w:left="1077"/>
      </w:pPr>
    </w:p>
    <w:p w:rsidR="001516F4" w:rsidRDefault="001516F4" w:rsidP="001516F4"/>
    <w:p w:rsidR="002B0B13" w:rsidRDefault="002B0B13" w:rsidP="002B0B13">
      <w:pPr>
        <w:pStyle w:val="Header1"/>
        <w:jc w:val="center"/>
        <w:rPr>
          <w:lang w:bidi="ar-DZ"/>
        </w:rPr>
      </w:pPr>
      <w:r>
        <w:rPr>
          <w:lang w:bidi="ar-DZ"/>
        </w:rPr>
        <w:t xml:space="preserve"> </w:t>
      </w:r>
    </w:p>
    <w:p w:rsidR="0090609C" w:rsidRDefault="00C15FDB" w:rsidP="00845CF8">
      <w:pPr>
        <w:pStyle w:val="Header1"/>
        <w:numPr>
          <w:ilvl w:val="0"/>
          <w:numId w:val="0"/>
        </w:numPr>
        <w:ind w:left="357"/>
        <w:jc w:val="center"/>
        <w:rPr>
          <w:lang w:bidi="ar-DZ"/>
        </w:rPr>
      </w:pPr>
      <w:r>
        <w:rPr>
          <w:lang w:bidi="ar-DZ"/>
        </w:rPr>
        <w:t>Développement et réalisation d’une application de gestion d’analyse de sang</w:t>
      </w:r>
    </w:p>
    <w:p w:rsidR="000C4002" w:rsidRDefault="000C4002" w:rsidP="000C4002">
      <w:pPr>
        <w:pStyle w:val="Header1"/>
        <w:numPr>
          <w:ilvl w:val="0"/>
          <w:numId w:val="0"/>
        </w:numPr>
        <w:ind w:left="357"/>
        <w:jc w:val="center"/>
        <w:rPr>
          <w:lang w:bidi="ar-DZ"/>
        </w:rPr>
      </w:pPr>
      <w:r>
        <w:rPr>
          <w:lang w:bidi="ar-DZ"/>
        </w:rPr>
        <w:t>Conclusion générale</w:t>
      </w:r>
    </w:p>
    <w:p w:rsidR="0090609C" w:rsidRPr="00C16EDB" w:rsidRDefault="00C16EDB" w:rsidP="00C91914">
      <w:pPr>
        <w:spacing w:before="120" w:after="120"/>
        <w:rPr>
          <w:rFonts w:ascii="Times New Roman" w:hAnsi="Times New Roman" w:cs="Times New Roman"/>
          <w:sz w:val="20"/>
          <w:szCs w:val="20"/>
          <w:lang w:bidi="ar-DZ"/>
        </w:rPr>
      </w:pPr>
      <w:r>
        <w:rPr>
          <w:rFonts w:ascii="Times New Roman" w:hAnsi="Times New Roman" w:cs="Times New Roman"/>
          <w:szCs w:val="24"/>
          <w:lang w:bidi="ar-DZ"/>
        </w:rPr>
        <w:t>Au terme de notre travaille intitulé &lt;&lt;Conception et réalisation d’une application de gestion de laboratoire d’analyse de sang</w:t>
      </w:r>
      <w:r>
        <w:rPr>
          <w:rFonts w:ascii="Times New Roman" w:hAnsi="Times New Roman" w:cs="Times New Roman"/>
          <w:sz w:val="20"/>
          <w:szCs w:val="20"/>
          <w:lang w:bidi="ar-DZ"/>
        </w:rPr>
        <w:t xml:space="preserve">&gt;&gt; </w:t>
      </w:r>
      <w:r w:rsidRPr="00C16EDB">
        <w:t>notre préoccupation majeur</w:t>
      </w:r>
      <w:r>
        <w:t xml:space="preserve"> était de pouvoir réaliser un système informatique adapté à la gestion des examens demandés laboratoire. </w:t>
      </w:r>
      <w:r>
        <w:rPr>
          <w:rFonts w:ascii="Times New Roman" w:hAnsi="Times New Roman" w:cs="Times New Roman"/>
          <w:sz w:val="20"/>
          <w:szCs w:val="20"/>
          <w:lang w:bidi="ar-DZ"/>
        </w:rPr>
        <w:t xml:space="preserve"> </w:t>
      </w:r>
    </w:p>
    <w:p w:rsidR="00C91914" w:rsidRDefault="00E8150C" w:rsidP="00A76D2E">
      <w:pPr>
        <w:spacing w:before="120" w:after="120"/>
        <w:rPr>
          <w:rFonts w:ascii="Times New Roman" w:hAnsi="Times New Roman" w:cs="Times New Roman"/>
          <w:szCs w:val="24"/>
          <w:lang w:bidi="ar-DZ"/>
        </w:rPr>
      </w:pPr>
      <w:r>
        <w:rPr>
          <w:rFonts w:ascii="Times New Roman" w:hAnsi="Times New Roman" w:cs="Times New Roman"/>
          <w:szCs w:val="24"/>
          <w:lang w:bidi="ar-DZ"/>
        </w:rPr>
        <w:t xml:space="preserve">Pour atteindre </w:t>
      </w:r>
      <w:r w:rsidR="00A76D2E">
        <w:rPr>
          <w:rFonts w:ascii="Times New Roman" w:hAnsi="Times New Roman" w:cs="Times New Roman"/>
          <w:szCs w:val="24"/>
          <w:lang w:bidi="ar-DZ"/>
        </w:rPr>
        <w:t>à</w:t>
      </w:r>
      <w:r>
        <w:rPr>
          <w:rFonts w:ascii="Times New Roman" w:hAnsi="Times New Roman" w:cs="Times New Roman"/>
          <w:szCs w:val="24"/>
          <w:lang w:bidi="ar-DZ"/>
        </w:rPr>
        <w:t xml:space="preserve"> cet objectifs, nous avons pris comme hypothèses que : </w:t>
      </w:r>
    </w:p>
    <w:p w:rsidR="00B475F2" w:rsidRPr="00C91914" w:rsidRDefault="00CA2E7C" w:rsidP="00C91914">
      <w:pPr>
        <w:spacing w:before="120" w:after="120"/>
        <w:jc w:val="center"/>
        <w:rPr>
          <w:rFonts w:ascii="Times New Roman" w:hAnsi="Times New Roman" w:cs="Times New Roman"/>
          <w:b/>
          <w:bCs/>
          <w:sz w:val="32"/>
          <w:szCs w:val="32"/>
          <w:lang w:bidi="ar-DZ"/>
        </w:rPr>
      </w:pPr>
      <w:r w:rsidRPr="00C91914">
        <w:rPr>
          <w:b/>
          <w:bCs/>
          <w:sz w:val="32"/>
          <w:szCs w:val="32"/>
        </w:rPr>
        <w:t>Bibliographie</w:t>
      </w:r>
      <w:bookmarkEnd w:id="1"/>
    </w:p>
    <w:p w:rsidR="0013631A" w:rsidRPr="0013631A" w:rsidRDefault="0013631A" w:rsidP="0013631A">
      <w:pPr>
        <w:pStyle w:val="Header1"/>
        <w:numPr>
          <w:ilvl w:val="0"/>
          <w:numId w:val="0"/>
        </w:numPr>
        <w:ind w:left="357"/>
        <w:rPr>
          <w:rFonts w:ascii="Times New Roman" w:hAnsi="Times New Roman" w:cs="Arial"/>
          <w:szCs w:val="36"/>
        </w:rPr>
      </w:pPr>
    </w:p>
    <w:p w:rsidR="00D65D0E" w:rsidRPr="00C16EDB" w:rsidRDefault="00D65D0E" w:rsidP="0096290F">
      <w:pPr>
        <w:spacing w:after="100"/>
        <w:rPr>
          <w:rFonts w:cstheme="majorBidi"/>
          <w:szCs w:val="24"/>
        </w:rPr>
      </w:pPr>
    </w:p>
    <w:p w:rsidR="00D35C3C" w:rsidRPr="00C16EDB" w:rsidRDefault="00A14C2A" w:rsidP="0096290F">
      <w:pPr>
        <w:spacing w:after="100"/>
        <w:rPr>
          <w:rFonts w:cstheme="majorBidi"/>
          <w:szCs w:val="24"/>
        </w:rPr>
      </w:pPr>
      <w:r w:rsidRPr="00C16EDB">
        <w:rPr>
          <w:rFonts w:cstheme="majorBidi"/>
          <w:szCs w:val="24"/>
        </w:rPr>
        <w:t xml:space="preserve"> </w:t>
      </w:r>
    </w:p>
    <w:sectPr w:rsidR="00D35C3C" w:rsidRPr="00C16EDB" w:rsidSect="00BE702E">
      <w:footerReference w:type="default" r:id="rId61"/>
      <w:type w:val="evenPag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391C" w:rsidRDefault="00CD391C" w:rsidP="00492852">
      <w:pPr>
        <w:spacing w:line="240" w:lineRule="auto"/>
      </w:pPr>
      <w:r>
        <w:separator/>
      </w:r>
    </w:p>
  </w:endnote>
  <w:endnote w:type="continuationSeparator" w:id="0">
    <w:p w:rsidR="00CD391C" w:rsidRDefault="00CD391C" w:rsidP="004928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739618"/>
      <w:docPartObj>
        <w:docPartGallery w:val="Page Numbers (Bottom of Page)"/>
        <w:docPartUnique/>
      </w:docPartObj>
    </w:sdtPr>
    <w:sdtEndPr>
      <w:rPr>
        <w:color w:val="7F7F7F" w:themeColor="background1" w:themeShade="7F"/>
        <w:spacing w:val="60"/>
      </w:rPr>
    </w:sdtEndPr>
    <w:sdtContent>
      <w:p w:rsidR="003F4287" w:rsidRDefault="00D6513E">
        <w:pPr>
          <w:pStyle w:val="Pieddepage"/>
          <w:pBdr>
            <w:top w:val="single" w:sz="4" w:space="1" w:color="D9D9D9" w:themeColor="background1" w:themeShade="D9"/>
          </w:pBdr>
          <w:jc w:val="right"/>
        </w:pPr>
        <w:fldSimple w:instr=" PAGE   \* MERGEFORMAT ">
          <w:r w:rsidR="009B0B40">
            <w:rPr>
              <w:noProof/>
            </w:rPr>
            <w:t>1</w:t>
          </w:r>
        </w:fldSimple>
        <w:r w:rsidR="003F4287">
          <w:t xml:space="preserve"> | </w:t>
        </w:r>
        <w:r w:rsidR="003F4287">
          <w:rPr>
            <w:color w:val="7F7F7F" w:themeColor="background1" w:themeShade="7F"/>
            <w:spacing w:val="60"/>
          </w:rPr>
          <w:t>Page</w:t>
        </w:r>
      </w:p>
    </w:sdtContent>
  </w:sdt>
  <w:p w:rsidR="003F4287" w:rsidRDefault="003F4287">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18454"/>
      <w:docPartObj>
        <w:docPartGallery w:val="Page Numbers (Bottom of Page)"/>
        <w:docPartUnique/>
      </w:docPartObj>
    </w:sdtPr>
    <w:sdtEndPr>
      <w:rPr>
        <w:color w:val="7F7F7F" w:themeColor="background1" w:themeShade="7F"/>
        <w:spacing w:val="60"/>
      </w:rPr>
    </w:sdtEndPr>
    <w:sdtContent>
      <w:p w:rsidR="003F4287" w:rsidRDefault="00D6513E">
        <w:pPr>
          <w:pStyle w:val="Pieddepage"/>
          <w:pBdr>
            <w:top w:val="single" w:sz="4" w:space="1" w:color="D9D9D9" w:themeColor="background1" w:themeShade="D9"/>
          </w:pBdr>
          <w:jc w:val="right"/>
        </w:pPr>
        <w:fldSimple w:instr=" PAGE   \* MERGEFORMAT ">
          <w:r w:rsidR="009B0B40">
            <w:rPr>
              <w:noProof/>
            </w:rPr>
            <w:t>34</w:t>
          </w:r>
        </w:fldSimple>
        <w:r w:rsidR="003F4287">
          <w:t xml:space="preserve"> | </w:t>
        </w:r>
        <w:r w:rsidR="003F4287">
          <w:rPr>
            <w:color w:val="7F7F7F" w:themeColor="background1" w:themeShade="7F"/>
            <w:spacing w:val="60"/>
          </w:rPr>
          <w:t>Page</w:t>
        </w:r>
      </w:p>
    </w:sdtContent>
  </w:sdt>
  <w:p w:rsidR="003F4287" w:rsidRDefault="003F428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391C" w:rsidRDefault="00CD391C" w:rsidP="00492852">
      <w:pPr>
        <w:spacing w:line="240" w:lineRule="auto"/>
      </w:pPr>
      <w:r>
        <w:separator/>
      </w:r>
    </w:p>
  </w:footnote>
  <w:footnote w:type="continuationSeparator" w:id="0">
    <w:p w:rsidR="00CD391C" w:rsidRDefault="00CD391C" w:rsidP="0049285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287" w:rsidRDefault="003F4287" w:rsidP="00391DD5">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12746BB0"/>
    <w:lvl w:ilvl="0">
      <w:start w:val="1"/>
      <w:numFmt w:val="bullet"/>
      <w:lvlText w:val=""/>
      <w:lvlJc w:val="left"/>
      <w:pPr>
        <w:tabs>
          <w:tab w:val="num" w:pos="1209"/>
        </w:tabs>
        <w:ind w:left="1209" w:hanging="360"/>
      </w:pPr>
      <w:rPr>
        <w:rFonts w:ascii="Symbol" w:hAnsi="Symbol" w:hint="default"/>
      </w:rPr>
    </w:lvl>
  </w:abstractNum>
  <w:abstractNum w:abstractNumId="1">
    <w:nsid w:val="02702EFC"/>
    <w:multiLevelType w:val="hybridMultilevel"/>
    <w:tmpl w:val="6C182E6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nsid w:val="05960C5C"/>
    <w:multiLevelType w:val="hybridMultilevel"/>
    <w:tmpl w:val="B8B0E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744AAC"/>
    <w:multiLevelType w:val="multilevel"/>
    <w:tmpl w:val="EE6A143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C1959AB"/>
    <w:multiLevelType w:val="hybridMultilevel"/>
    <w:tmpl w:val="E926EFD2"/>
    <w:lvl w:ilvl="0" w:tplc="B17454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40954F8"/>
    <w:multiLevelType w:val="hybridMultilevel"/>
    <w:tmpl w:val="01380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DC5B00"/>
    <w:multiLevelType w:val="hybridMultilevel"/>
    <w:tmpl w:val="A8461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AB4B06"/>
    <w:multiLevelType w:val="multilevel"/>
    <w:tmpl w:val="6082B7F0"/>
    <w:lvl w:ilvl="0">
      <w:numFmt w:val="decimal"/>
      <w:lvlText w:val="%1"/>
      <w:lvlJc w:val="left"/>
      <w:pPr>
        <w:ind w:left="375" w:hanging="375"/>
      </w:pPr>
      <w:rPr>
        <w:rFonts w:hint="default"/>
      </w:rPr>
    </w:lvl>
    <w:lvl w:ilvl="1">
      <w:start w:val="1"/>
      <w:numFmt w:val="decimal"/>
      <w:lvlText w:val="%1.%2"/>
      <w:lvlJc w:val="left"/>
      <w:pPr>
        <w:ind w:left="375" w:hanging="375"/>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7A13EF3"/>
    <w:multiLevelType w:val="multilevel"/>
    <w:tmpl w:val="82C2D00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C1D2F4D"/>
    <w:multiLevelType w:val="hybridMultilevel"/>
    <w:tmpl w:val="D138E7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1D0F7E73"/>
    <w:multiLevelType w:val="multilevel"/>
    <w:tmpl w:val="6B6ECE76"/>
    <w:lvl w:ilvl="0">
      <w:start w:val="1"/>
      <w:numFmt w:val="decimal"/>
      <w:pStyle w:val="Titre1"/>
      <w:suff w:val="space"/>
      <w:lvlText w:val="Chapitre %1"/>
      <w:lvlJc w:val="left"/>
      <w:pPr>
        <w:ind w:left="360" w:hanging="360"/>
      </w:pPr>
      <w:rPr>
        <w:rFonts w:ascii="Times New Roman" w:hAnsi="Times New Roman" w:cs="Times New Roman" w:hint="default"/>
        <w:b/>
        <w:i w:val="0"/>
        <w:color w:val="000000" w:themeColor="text1"/>
        <w:sz w:val="32"/>
        <w:u w:val="none"/>
      </w:rPr>
    </w:lvl>
    <w:lvl w:ilvl="1">
      <w:start w:val="1"/>
      <w:numFmt w:val="decimal"/>
      <w:pStyle w:val="Titre2"/>
      <w:suff w:val="space"/>
      <w:lvlText w:val="%1.%2"/>
      <w:lvlJc w:val="left"/>
      <w:pPr>
        <w:ind w:left="928" w:hanging="360"/>
      </w:pPr>
      <w:rPr>
        <w:rFonts w:ascii="Times New Roman" w:hAnsi="Times New Roman" w:cs="Times New Roman" w:hint="default"/>
        <w:b/>
        <w:i w:val="0"/>
        <w:color w:val="000000" w:themeColor="text1"/>
        <w:sz w:val="28"/>
        <w:u w:val="none"/>
      </w:rPr>
    </w:lvl>
    <w:lvl w:ilvl="2">
      <w:start w:val="1"/>
      <w:numFmt w:val="decimal"/>
      <w:pStyle w:val="Titre3"/>
      <w:suff w:val="space"/>
      <w:lvlText w:val="%1.%2.%3"/>
      <w:lvlJc w:val="left"/>
      <w:pPr>
        <w:ind w:left="1080" w:hanging="360"/>
      </w:pPr>
      <w:rPr>
        <w:rFonts w:ascii="Times New Roman" w:hAnsi="Times New Roman" w:cs="Times New Roman" w:hint="default"/>
        <w:b/>
        <w:i w:val="0"/>
        <w:color w:val="000000" w:themeColor="text1"/>
        <w:sz w:val="24"/>
        <w:u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DF4567D"/>
    <w:multiLevelType w:val="multilevel"/>
    <w:tmpl w:val="7872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F17776"/>
    <w:multiLevelType w:val="multilevel"/>
    <w:tmpl w:val="82265BF2"/>
    <w:lvl w:ilvl="0">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30154CFF"/>
    <w:multiLevelType w:val="hybridMultilevel"/>
    <w:tmpl w:val="46E4E82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4">
    <w:nsid w:val="387E6E10"/>
    <w:multiLevelType w:val="hybridMultilevel"/>
    <w:tmpl w:val="EF6A46F6"/>
    <w:lvl w:ilvl="0" w:tplc="7F4CFA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2B54F3B"/>
    <w:multiLevelType w:val="hybridMultilevel"/>
    <w:tmpl w:val="B7525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3782073"/>
    <w:multiLevelType w:val="hybridMultilevel"/>
    <w:tmpl w:val="494E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B76EF3"/>
    <w:multiLevelType w:val="hybridMultilevel"/>
    <w:tmpl w:val="455E81C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nsid w:val="4A3B7C78"/>
    <w:multiLevelType w:val="hybridMultilevel"/>
    <w:tmpl w:val="BEF0A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BA67741"/>
    <w:multiLevelType w:val="multilevel"/>
    <w:tmpl w:val="4F3AD79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4BAD687C"/>
    <w:multiLevelType w:val="hybridMultilevel"/>
    <w:tmpl w:val="2F065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61B0646"/>
    <w:multiLevelType w:val="multilevel"/>
    <w:tmpl w:val="D3B8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7EE0BC8"/>
    <w:multiLevelType w:val="hybridMultilevel"/>
    <w:tmpl w:val="4BD24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82D0A60"/>
    <w:multiLevelType w:val="hybridMultilevel"/>
    <w:tmpl w:val="B86A6F5A"/>
    <w:lvl w:ilvl="0" w:tplc="A01842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DAF5B77"/>
    <w:multiLevelType w:val="hybridMultilevel"/>
    <w:tmpl w:val="40A427F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5">
    <w:nsid w:val="66E364B6"/>
    <w:multiLevelType w:val="hybridMultilevel"/>
    <w:tmpl w:val="C4F68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BCB135B"/>
    <w:multiLevelType w:val="hybridMultilevel"/>
    <w:tmpl w:val="7142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E11526E"/>
    <w:multiLevelType w:val="hybridMultilevel"/>
    <w:tmpl w:val="1480E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1EF2E8E"/>
    <w:multiLevelType w:val="multilevel"/>
    <w:tmpl w:val="927041FE"/>
    <w:lvl w:ilvl="0">
      <w:start w:val="1"/>
      <w:numFmt w:val="decimal"/>
      <w:suff w:val="space"/>
      <w:lvlText w:val="Chapitre 0.%1."/>
      <w:lvlJc w:val="left"/>
      <w:pPr>
        <w:ind w:left="340" w:hanging="340"/>
      </w:pPr>
      <w:rPr>
        <w:rFonts w:ascii="Times New Roman" w:hAnsi="Times New Roman" w:cs="Times New Roman" w:hint="default"/>
        <w:sz w:val="32"/>
        <w:u w:val="single"/>
      </w:rPr>
    </w:lvl>
    <w:lvl w:ilvl="1">
      <w:start w:val="1"/>
      <w:numFmt w:val="decimal"/>
      <w:lvlText w:val="%1.%2"/>
      <w:lvlJc w:val="left"/>
      <w:pPr>
        <w:ind w:left="340" w:firstLine="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29">
    <w:nsid w:val="73AE26F2"/>
    <w:multiLevelType w:val="hybridMultilevel"/>
    <w:tmpl w:val="B2366198"/>
    <w:lvl w:ilvl="0" w:tplc="4D565350">
      <w:start w:val="1"/>
      <w:numFmt w:val="decimal"/>
      <w:lvlText w:val="%1-"/>
      <w:lvlJc w:val="left"/>
      <w:pPr>
        <w:ind w:left="945" w:hanging="360"/>
      </w:pPr>
      <w:rPr>
        <w:rFonts w:hint="default"/>
      </w:rPr>
    </w:lvl>
    <w:lvl w:ilvl="1" w:tplc="08090019" w:tentative="1">
      <w:start w:val="1"/>
      <w:numFmt w:val="lowerLetter"/>
      <w:lvlText w:val="%2."/>
      <w:lvlJc w:val="left"/>
      <w:pPr>
        <w:ind w:left="1665" w:hanging="360"/>
      </w:pPr>
    </w:lvl>
    <w:lvl w:ilvl="2" w:tplc="0809001B" w:tentative="1">
      <w:start w:val="1"/>
      <w:numFmt w:val="lowerRoman"/>
      <w:lvlText w:val="%3."/>
      <w:lvlJc w:val="right"/>
      <w:pPr>
        <w:ind w:left="2385" w:hanging="180"/>
      </w:pPr>
    </w:lvl>
    <w:lvl w:ilvl="3" w:tplc="0809000F" w:tentative="1">
      <w:start w:val="1"/>
      <w:numFmt w:val="decimal"/>
      <w:lvlText w:val="%4."/>
      <w:lvlJc w:val="left"/>
      <w:pPr>
        <w:ind w:left="3105" w:hanging="360"/>
      </w:pPr>
    </w:lvl>
    <w:lvl w:ilvl="4" w:tplc="08090019" w:tentative="1">
      <w:start w:val="1"/>
      <w:numFmt w:val="lowerLetter"/>
      <w:lvlText w:val="%5."/>
      <w:lvlJc w:val="left"/>
      <w:pPr>
        <w:ind w:left="3825" w:hanging="360"/>
      </w:pPr>
    </w:lvl>
    <w:lvl w:ilvl="5" w:tplc="0809001B" w:tentative="1">
      <w:start w:val="1"/>
      <w:numFmt w:val="lowerRoman"/>
      <w:lvlText w:val="%6."/>
      <w:lvlJc w:val="right"/>
      <w:pPr>
        <w:ind w:left="4545" w:hanging="180"/>
      </w:pPr>
    </w:lvl>
    <w:lvl w:ilvl="6" w:tplc="0809000F" w:tentative="1">
      <w:start w:val="1"/>
      <w:numFmt w:val="decimal"/>
      <w:lvlText w:val="%7."/>
      <w:lvlJc w:val="left"/>
      <w:pPr>
        <w:ind w:left="5265" w:hanging="360"/>
      </w:pPr>
    </w:lvl>
    <w:lvl w:ilvl="7" w:tplc="08090019" w:tentative="1">
      <w:start w:val="1"/>
      <w:numFmt w:val="lowerLetter"/>
      <w:lvlText w:val="%8."/>
      <w:lvlJc w:val="left"/>
      <w:pPr>
        <w:ind w:left="5985" w:hanging="360"/>
      </w:pPr>
    </w:lvl>
    <w:lvl w:ilvl="8" w:tplc="0809001B" w:tentative="1">
      <w:start w:val="1"/>
      <w:numFmt w:val="lowerRoman"/>
      <w:lvlText w:val="%9."/>
      <w:lvlJc w:val="right"/>
      <w:pPr>
        <w:ind w:left="6705" w:hanging="180"/>
      </w:pPr>
    </w:lvl>
  </w:abstractNum>
  <w:abstractNum w:abstractNumId="30">
    <w:nsid w:val="76917359"/>
    <w:multiLevelType w:val="hybridMultilevel"/>
    <w:tmpl w:val="B06CD1CE"/>
    <w:lvl w:ilvl="0" w:tplc="0809000F">
      <w:start w:val="1"/>
      <w:numFmt w:val="decimal"/>
      <w:lvlText w:val="%1."/>
      <w:lvlJc w:val="left"/>
      <w:pPr>
        <w:ind w:left="720" w:hanging="360"/>
      </w:pPr>
    </w:lvl>
    <w:lvl w:ilvl="1" w:tplc="46B85456">
      <w:start w:val="2"/>
      <w:numFmt w:val="bullet"/>
      <w:lvlText w:val="-"/>
      <w:lvlJc w:val="left"/>
      <w:pPr>
        <w:ind w:left="1440" w:hanging="360"/>
      </w:pPr>
      <w:rPr>
        <w:rFonts w:ascii="Times New Roman" w:eastAsiaTheme="minorEastAsia"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7"/>
  </w:num>
  <w:num w:numId="3">
    <w:abstractNumId w:val="14"/>
  </w:num>
  <w:num w:numId="4">
    <w:abstractNumId w:val="29"/>
  </w:num>
  <w:num w:numId="5">
    <w:abstractNumId w:val="4"/>
  </w:num>
  <w:num w:numId="6">
    <w:abstractNumId w:val="8"/>
  </w:num>
  <w:num w:numId="7">
    <w:abstractNumId w:val="9"/>
  </w:num>
  <w:num w:numId="8">
    <w:abstractNumId w:val="3"/>
  </w:num>
  <w:num w:numId="9">
    <w:abstractNumId w:val="28"/>
  </w:num>
  <w:num w:numId="10">
    <w:abstractNumId w:val="10"/>
  </w:num>
  <w:num w:numId="11">
    <w:abstractNumId w:val="0"/>
  </w:num>
  <w:num w:numId="12">
    <w:abstractNumId w:val="19"/>
  </w:num>
  <w:num w:numId="13">
    <w:abstractNumId w:val="26"/>
  </w:num>
  <w:num w:numId="14">
    <w:abstractNumId w:val="23"/>
  </w:num>
  <w:num w:numId="15">
    <w:abstractNumId w:val="30"/>
  </w:num>
  <w:num w:numId="16">
    <w:abstractNumId w:val="6"/>
  </w:num>
  <w:num w:numId="17">
    <w:abstractNumId w:val="15"/>
  </w:num>
  <w:num w:numId="18">
    <w:abstractNumId w:val="27"/>
  </w:num>
  <w:num w:numId="19">
    <w:abstractNumId w:val="22"/>
  </w:num>
  <w:num w:numId="20">
    <w:abstractNumId w:val="21"/>
  </w:num>
  <w:num w:numId="21">
    <w:abstractNumId w:val="25"/>
  </w:num>
  <w:num w:numId="22">
    <w:abstractNumId w:val="11"/>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6"/>
  </w:num>
  <w:num w:numId="27">
    <w:abstractNumId w:val="1"/>
  </w:num>
  <w:num w:numId="28">
    <w:abstractNumId w:val="17"/>
  </w:num>
  <w:num w:numId="29">
    <w:abstractNumId w:val="5"/>
  </w:num>
  <w:num w:numId="30">
    <w:abstractNumId w:val="24"/>
  </w:num>
  <w:num w:numId="31">
    <w:abstractNumId w:val="18"/>
  </w:num>
  <w:num w:numId="32">
    <w:abstractNumId w:val="13"/>
  </w:num>
  <w:num w:numId="3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D35C3C"/>
    <w:rsid w:val="000046FF"/>
    <w:rsid w:val="00016A02"/>
    <w:rsid w:val="000204E2"/>
    <w:rsid w:val="000267A1"/>
    <w:rsid w:val="00034C29"/>
    <w:rsid w:val="000369A7"/>
    <w:rsid w:val="000413CC"/>
    <w:rsid w:val="00057A7B"/>
    <w:rsid w:val="00060D9D"/>
    <w:rsid w:val="00061839"/>
    <w:rsid w:val="00062C97"/>
    <w:rsid w:val="000659DD"/>
    <w:rsid w:val="00073E32"/>
    <w:rsid w:val="00074BB5"/>
    <w:rsid w:val="00075282"/>
    <w:rsid w:val="00082ED0"/>
    <w:rsid w:val="00083DD5"/>
    <w:rsid w:val="00083FF9"/>
    <w:rsid w:val="00085560"/>
    <w:rsid w:val="000860BB"/>
    <w:rsid w:val="0008743A"/>
    <w:rsid w:val="000903EF"/>
    <w:rsid w:val="000905BC"/>
    <w:rsid w:val="00096443"/>
    <w:rsid w:val="000965D5"/>
    <w:rsid w:val="000A0221"/>
    <w:rsid w:val="000A51AD"/>
    <w:rsid w:val="000B03A0"/>
    <w:rsid w:val="000B18F8"/>
    <w:rsid w:val="000B417B"/>
    <w:rsid w:val="000B4770"/>
    <w:rsid w:val="000B5227"/>
    <w:rsid w:val="000C1EEA"/>
    <w:rsid w:val="000C287F"/>
    <w:rsid w:val="000C2ABD"/>
    <w:rsid w:val="000C3BFC"/>
    <w:rsid w:val="000C4002"/>
    <w:rsid w:val="000D0C18"/>
    <w:rsid w:val="000D16A4"/>
    <w:rsid w:val="000D26A5"/>
    <w:rsid w:val="000D5026"/>
    <w:rsid w:val="000D635B"/>
    <w:rsid w:val="000E322D"/>
    <w:rsid w:val="000E3D63"/>
    <w:rsid w:val="000E5CA5"/>
    <w:rsid w:val="000F129F"/>
    <w:rsid w:val="000F6C4C"/>
    <w:rsid w:val="000F7487"/>
    <w:rsid w:val="00101B61"/>
    <w:rsid w:val="0010261E"/>
    <w:rsid w:val="00105EE9"/>
    <w:rsid w:val="00112C67"/>
    <w:rsid w:val="00113A86"/>
    <w:rsid w:val="00114262"/>
    <w:rsid w:val="001158CD"/>
    <w:rsid w:val="00116165"/>
    <w:rsid w:val="00120CAC"/>
    <w:rsid w:val="0012543C"/>
    <w:rsid w:val="00125EF8"/>
    <w:rsid w:val="001273F0"/>
    <w:rsid w:val="00131BD9"/>
    <w:rsid w:val="00134388"/>
    <w:rsid w:val="0013631A"/>
    <w:rsid w:val="001364B0"/>
    <w:rsid w:val="0014031E"/>
    <w:rsid w:val="00141E85"/>
    <w:rsid w:val="00143242"/>
    <w:rsid w:val="00143DAC"/>
    <w:rsid w:val="001516F4"/>
    <w:rsid w:val="00152A59"/>
    <w:rsid w:val="00153451"/>
    <w:rsid w:val="0015472A"/>
    <w:rsid w:val="00154CA6"/>
    <w:rsid w:val="00154DC4"/>
    <w:rsid w:val="00156290"/>
    <w:rsid w:val="00157457"/>
    <w:rsid w:val="00164642"/>
    <w:rsid w:val="0016745F"/>
    <w:rsid w:val="0016757C"/>
    <w:rsid w:val="001701D5"/>
    <w:rsid w:val="00170EEB"/>
    <w:rsid w:val="001714D7"/>
    <w:rsid w:val="00171782"/>
    <w:rsid w:val="001736D4"/>
    <w:rsid w:val="001749A6"/>
    <w:rsid w:val="00176E0D"/>
    <w:rsid w:val="00181091"/>
    <w:rsid w:val="00181997"/>
    <w:rsid w:val="0018416F"/>
    <w:rsid w:val="0018503D"/>
    <w:rsid w:val="001964ED"/>
    <w:rsid w:val="00196BA6"/>
    <w:rsid w:val="001A3428"/>
    <w:rsid w:val="001A47C2"/>
    <w:rsid w:val="001A4E10"/>
    <w:rsid w:val="001A60F2"/>
    <w:rsid w:val="001A6770"/>
    <w:rsid w:val="001A74AC"/>
    <w:rsid w:val="001B33B2"/>
    <w:rsid w:val="001B56B7"/>
    <w:rsid w:val="001C169F"/>
    <w:rsid w:val="001C2465"/>
    <w:rsid w:val="001C4B3C"/>
    <w:rsid w:val="001C56DC"/>
    <w:rsid w:val="001D286D"/>
    <w:rsid w:val="001D3222"/>
    <w:rsid w:val="001D45E2"/>
    <w:rsid w:val="001D5016"/>
    <w:rsid w:val="001E15D9"/>
    <w:rsid w:val="001E3A58"/>
    <w:rsid w:val="001E42BE"/>
    <w:rsid w:val="001E615B"/>
    <w:rsid w:val="001E6A0E"/>
    <w:rsid w:val="001F212C"/>
    <w:rsid w:val="001F69A9"/>
    <w:rsid w:val="001F7FAD"/>
    <w:rsid w:val="00200300"/>
    <w:rsid w:val="002021CB"/>
    <w:rsid w:val="00204415"/>
    <w:rsid w:val="00206838"/>
    <w:rsid w:val="002112C7"/>
    <w:rsid w:val="0021167E"/>
    <w:rsid w:val="00220E45"/>
    <w:rsid w:val="00221B5E"/>
    <w:rsid w:val="002273E0"/>
    <w:rsid w:val="002302E5"/>
    <w:rsid w:val="00230335"/>
    <w:rsid w:val="00230A67"/>
    <w:rsid w:val="00234988"/>
    <w:rsid w:val="002350A5"/>
    <w:rsid w:val="00237C3B"/>
    <w:rsid w:val="00240C3E"/>
    <w:rsid w:val="0024168A"/>
    <w:rsid w:val="00242119"/>
    <w:rsid w:val="00242CC1"/>
    <w:rsid w:val="00243041"/>
    <w:rsid w:val="002433A0"/>
    <w:rsid w:val="00251CF8"/>
    <w:rsid w:val="002616CE"/>
    <w:rsid w:val="0026468E"/>
    <w:rsid w:val="00265B04"/>
    <w:rsid w:val="00267A40"/>
    <w:rsid w:val="00270F81"/>
    <w:rsid w:val="00273C0E"/>
    <w:rsid w:val="00275961"/>
    <w:rsid w:val="00280236"/>
    <w:rsid w:val="002807DF"/>
    <w:rsid w:val="00280DC4"/>
    <w:rsid w:val="002822A1"/>
    <w:rsid w:val="002862F2"/>
    <w:rsid w:val="002865CA"/>
    <w:rsid w:val="002869C9"/>
    <w:rsid w:val="00293C45"/>
    <w:rsid w:val="00295B25"/>
    <w:rsid w:val="0029675B"/>
    <w:rsid w:val="002A5215"/>
    <w:rsid w:val="002B0AB3"/>
    <w:rsid w:val="002B0B13"/>
    <w:rsid w:val="002B39C4"/>
    <w:rsid w:val="002B5A13"/>
    <w:rsid w:val="002B7CBC"/>
    <w:rsid w:val="002B7EF3"/>
    <w:rsid w:val="002C03AD"/>
    <w:rsid w:val="002C2017"/>
    <w:rsid w:val="002D3F2C"/>
    <w:rsid w:val="002E3115"/>
    <w:rsid w:val="002E5488"/>
    <w:rsid w:val="002F1708"/>
    <w:rsid w:val="002F19FB"/>
    <w:rsid w:val="002F56B7"/>
    <w:rsid w:val="002F69A3"/>
    <w:rsid w:val="00302610"/>
    <w:rsid w:val="00306E8E"/>
    <w:rsid w:val="00306F9D"/>
    <w:rsid w:val="0030721A"/>
    <w:rsid w:val="00310213"/>
    <w:rsid w:val="00312230"/>
    <w:rsid w:val="00312DCF"/>
    <w:rsid w:val="00314294"/>
    <w:rsid w:val="0031479C"/>
    <w:rsid w:val="00322327"/>
    <w:rsid w:val="00324633"/>
    <w:rsid w:val="00325540"/>
    <w:rsid w:val="003310EE"/>
    <w:rsid w:val="0033131E"/>
    <w:rsid w:val="00333E96"/>
    <w:rsid w:val="00334249"/>
    <w:rsid w:val="00335E32"/>
    <w:rsid w:val="00344FB3"/>
    <w:rsid w:val="00346710"/>
    <w:rsid w:val="00346D24"/>
    <w:rsid w:val="00347127"/>
    <w:rsid w:val="003610A3"/>
    <w:rsid w:val="003625B7"/>
    <w:rsid w:val="00365705"/>
    <w:rsid w:val="003662C0"/>
    <w:rsid w:val="00371259"/>
    <w:rsid w:val="003738D1"/>
    <w:rsid w:val="003744EF"/>
    <w:rsid w:val="003754AB"/>
    <w:rsid w:val="0037614D"/>
    <w:rsid w:val="00377BD7"/>
    <w:rsid w:val="0038043A"/>
    <w:rsid w:val="00382239"/>
    <w:rsid w:val="003859A9"/>
    <w:rsid w:val="00385E35"/>
    <w:rsid w:val="00387026"/>
    <w:rsid w:val="00391DD5"/>
    <w:rsid w:val="00394370"/>
    <w:rsid w:val="00395C8C"/>
    <w:rsid w:val="003A2E46"/>
    <w:rsid w:val="003A372D"/>
    <w:rsid w:val="003A53D4"/>
    <w:rsid w:val="003A54ED"/>
    <w:rsid w:val="003A6703"/>
    <w:rsid w:val="003B41F8"/>
    <w:rsid w:val="003B4F09"/>
    <w:rsid w:val="003B58AE"/>
    <w:rsid w:val="003C7221"/>
    <w:rsid w:val="003D3D53"/>
    <w:rsid w:val="003D5379"/>
    <w:rsid w:val="003D5F38"/>
    <w:rsid w:val="003E210C"/>
    <w:rsid w:val="003E324D"/>
    <w:rsid w:val="003E60DB"/>
    <w:rsid w:val="003E756C"/>
    <w:rsid w:val="003F1647"/>
    <w:rsid w:val="003F1A66"/>
    <w:rsid w:val="003F26C1"/>
    <w:rsid w:val="003F4287"/>
    <w:rsid w:val="003F45E3"/>
    <w:rsid w:val="003F64CA"/>
    <w:rsid w:val="00402276"/>
    <w:rsid w:val="00404C6B"/>
    <w:rsid w:val="004051C9"/>
    <w:rsid w:val="00407180"/>
    <w:rsid w:val="0040772F"/>
    <w:rsid w:val="00413B7A"/>
    <w:rsid w:val="004157FD"/>
    <w:rsid w:val="004169C2"/>
    <w:rsid w:val="00420E75"/>
    <w:rsid w:val="004232B6"/>
    <w:rsid w:val="00424C7B"/>
    <w:rsid w:val="00431590"/>
    <w:rsid w:val="00434DE6"/>
    <w:rsid w:val="004350F2"/>
    <w:rsid w:val="0043655B"/>
    <w:rsid w:val="00440E9E"/>
    <w:rsid w:val="00441F71"/>
    <w:rsid w:val="004434AD"/>
    <w:rsid w:val="00443E3B"/>
    <w:rsid w:val="00445D17"/>
    <w:rsid w:val="00447F6F"/>
    <w:rsid w:val="00453F2F"/>
    <w:rsid w:val="00454369"/>
    <w:rsid w:val="00454AA3"/>
    <w:rsid w:val="00456940"/>
    <w:rsid w:val="00460EAF"/>
    <w:rsid w:val="004628C0"/>
    <w:rsid w:val="0046342C"/>
    <w:rsid w:val="0047103B"/>
    <w:rsid w:val="004742C1"/>
    <w:rsid w:val="00474699"/>
    <w:rsid w:val="00476AEC"/>
    <w:rsid w:val="0048336C"/>
    <w:rsid w:val="0048345B"/>
    <w:rsid w:val="004839E5"/>
    <w:rsid w:val="004852A2"/>
    <w:rsid w:val="00485EBA"/>
    <w:rsid w:val="00487F9C"/>
    <w:rsid w:val="00490299"/>
    <w:rsid w:val="00490FD8"/>
    <w:rsid w:val="00491F6D"/>
    <w:rsid w:val="00492852"/>
    <w:rsid w:val="00492B36"/>
    <w:rsid w:val="00496269"/>
    <w:rsid w:val="00497E36"/>
    <w:rsid w:val="004A0081"/>
    <w:rsid w:val="004A0220"/>
    <w:rsid w:val="004A0BC0"/>
    <w:rsid w:val="004B47AD"/>
    <w:rsid w:val="004B7E71"/>
    <w:rsid w:val="004C170A"/>
    <w:rsid w:val="004C51CF"/>
    <w:rsid w:val="004C5A4B"/>
    <w:rsid w:val="004C7FC9"/>
    <w:rsid w:val="004D31F2"/>
    <w:rsid w:val="004D35E2"/>
    <w:rsid w:val="004D4ACB"/>
    <w:rsid w:val="004D61D7"/>
    <w:rsid w:val="004E7DDE"/>
    <w:rsid w:val="0050763B"/>
    <w:rsid w:val="005078E6"/>
    <w:rsid w:val="00510620"/>
    <w:rsid w:val="0051131C"/>
    <w:rsid w:val="00514434"/>
    <w:rsid w:val="005157E4"/>
    <w:rsid w:val="00515AA3"/>
    <w:rsid w:val="005169DE"/>
    <w:rsid w:val="0052077B"/>
    <w:rsid w:val="005208DF"/>
    <w:rsid w:val="005232F2"/>
    <w:rsid w:val="005237B7"/>
    <w:rsid w:val="00527389"/>
    <w:rsid w:val="00530913"/>
    <w:rsid w:val="00531A16"/>
    <w:rsid w:val="00541417"/>
    <w:rsid w:val="00542D94"/>
    <w:rsid w:val="005465C2"/>
    <w:rsid w:val="00551754"/>
    <w:rsid w:val="00553D50"/>
    <w:rsid w:val="0055695E"/>
    <w:rsid w:val="005642CF"/>
    <w:rsid w:val="00564979"/>
    <w:rsid w:val="00566A82"/>
    <w:rsid w:val="00566B95"/>
    <w:rsid w:val="0056743D"/>
    <w:rsid w:val="00567A50"/>
    <w:rsid w:val="005713C9"/>
    <w:rsid w:val="005810AE"/>
    <w:rsid w:val="005816AF"/>
    <w:rsid w:val="00581B00"/>
    <w:rsid w:val="00587F0C"/>
    <w:rsid w:val="00596BA9"/>
    <w:rsid w:val="005979C7"/>
    <w:rsid w:val="005A268A"/>
    <w:rsid w:val="005A3853"/>
    <w:rsid w:val="005A4092"/>
    <w:rsid w:val="005B010F"/>
    <w:rsid w:val="005B050D"/>
    <w:rsid w:val="005B33C1"/>
    <w:rsid w:val="005B6B28"/>
    <w:rsid w:val="005C24E6"/>
    <w:rsid w:val="005C36AA"/>
    <w:rsid w:val="005D0EC8"/>
    <w:rsid w:val="005D0F7A"/>
    <w:rsid w:val="005D47CE"/>
    <w:rsid w:val="005D5056"/>
    <w:rsid w:val="005D67DE"/>
    <w:rsid w:val="005D708C"/>
    <w:rsid w:val="005E6DDD"/>
    <w:rsid w:val="005F3E6A"/>
    <w:rsid w:val="005F7197"/>
    <w:rsid w:val="00600E02"/>
    <w:rsid w:val="00600E93"/>
    <w:rsid w:val="006027DA"/>
    <w:rsid w:val="00612127"/>
    <w:rsid w:val="00614833"/>
    <w:rsid w:val="0061647F"/>
    <w:rsid w:val="006171DE"/>
    <w:rsid w:val="00620C8C"/>
    <w:rsid w:val="00620E67"/>
    <w:rsid w:val="00621581"/>
    <w:rsid w:val="0062467C"/>
    <w:rsid w:val="006318A5"/>
    <w:rsid w:val="00633972"/>
    <w:rsid w:val="00635B6C"/>
    <w:rsid w:val="0063740B"/>
    <w:rsid w:val="006376F2"/>
    <w:rsid w:val="00642B9D"/>
    <w:rsid w:val="00643472"/>
    <w:rsid w:val="00643FD9"/>
    <w:rsid w:val="00645DDB"/>
    <w:rsid w:val="0065124D"/>
    <w:rsid w:val="00651EB5"/>
    <w:rsid w:val="006545A9"/>
    <w:rsid w:val="006573D2"/>
    <w:rsid w:val="006611D1"/>
    <w:rsid w:val="00662790"/>
    <w:rsid w:val="00665872"/>
    <w:rsid w:val="006673B1"/>
    <w:rsid w:val="0067028F"/>
    <w:rsid w:val="00670F50"/>
    <w:rsid w:val="00671172"/>
    <w:rsid w:val="00672EF7"/>
    <w:rsid w:val="00674A38"/>
    <w:rsid w:val="00674D5B"/>
    <w:rsid w:val="006771E4"/>
    <w:rsid w:val="00681E97"/>
    <w:rsid w:val="006954FC"/>
    <w:rsid w:val="00696906"/>
    <w:rsid w:val="006A0664"/>
    <w:rsid w:val="006A2C70"/>
    <w:rsid w:val="006A4521"/>
    <w:rsid w:val="006A46EB"/>
    <w:rsid w:val="006A683C"/>
    <w:rsid w:val="006B3EAF"/>
    <w:rsid w:val="006B3EE2"/>
    <w:rsid w:val="006B58AA"/>
    <w:rsid w:val="006B7A86"/>
    <w:rsid w:val="006C060E"/>
    <w:rsid w:val="006C2F17"/>
    <w:rsid w:val="006D7869"/>
    <w:rsid w:val="006D7F58"/>
    <w:rsid w:val="006E0A9F"/>
    <w:rsid w:val="006E293C"/>
    <w:rsid w:val="006E2A33"/>
    <w:rsid w:val="006E6159"/>
    <w:rsid w:val="006E63AD"/>
    <w:rsid w:val="006E775A"/>
    <w:rsid w:val="006F211F"/>
    <w:rsid w:val="006F26BD"/>
    <w:rsid w:val="00702BBA"/>
    <w:rsid w:val="0070475D"/>
    <w:rsid w:val="0070528E"/>
    <w:rsid w:val="00707CB2"/>
    <w:rsid w:val="00710369"/>
    <w:rsid w:val="00712C03"/>
    <w:rsid w:val="007130BF"/>
    <w:rsid w:val="00716E50"/>
    <w:rsid w:val="00721923"/>
    <w:rsid w:val="00726EEB"/>
    <w:rsid w:val="007313A2"/>
    <w:rsid w:val="00736074"/>
    <w:rsid w:val="00753A0B"/>
    <w:rsid w:val="00754651"/>
    <w:rsid w:val="00755E94"/>
    <w:rsid w:val="0075750A"/>
    <w:rsid w:val="007622EC"/>
    <w:rsid w:val="00766EC3"/>
    <w:rsid w:val="00767557"/>
    <w:rsid w:val="0077346D"/>
    <w:rsid w:val="00774910"/>
    <w:rsid w:val="00776445"/>
    <w:rsid w:val="007771F2"/>
    <w:rsid w:val="0078322F"/>
    <w:rsid w:val="00792393"/>
    <w:rsid w:val="00796564"/>
    <w:rsid w:val="00796A37"/>
    <w:rsid w:val="00797861"/>
    <w:rsid w:val="007A093B"/>
    <w:rsid w:val="007A0C64"/>
    <w:rsid w:val="007A28B8"/>
    <w:rsid w:val="007A6F1C"/>
    <w:rsid w:val="007B0BEA"/>
    <w:rsid w:val="007B6A67"/>
    <w:rsid w:val="007B779F"/>
    <w:rsid w:val="007C08B9"/>
    <w:rsid w:val="007C1559"/>
    <w:rsid w:val="007C3324"/>
    <w:rsid w:val="007C5437"/>
    <w:rsid w:val="007C5CCE"/>
    <w:rsid w:val="007D16A3"/>
    <w:rsid w:val="007D2F4A"/>
    <w:rsid w:val="007D3571"/>
    <w:rsid w:val="007D380C"/>
    <w:rsid w:val="007D3DE9"/>
    <w:rsid w:val="007D439F"/>
    <w:rsid w:val="007D6D6A"/>
    <w:rsid w:val="007E49F6"/>
    <w:rsid w:val="007E551B"/>
    <w:rsid w:val="007E66F5"/>
    <w:rsid w:val="007F2ABB"/>
    <w:rsid w:val="007F38C9"/>
    <w:rsid w:val="007F38EA"/>
    <w:rsid w:val="007F3A65"/>
    <w:rsid w:val="00800BF9"/>
    <w:rsid w:val="00801D15"/>
    <w:rsid w:val="00802EB8"/>
    <w:rsid w:val="00803DB3"/>
    <w:rsid w:val="0080498D"/>
    <w:rsid w:val="008058EA"/>
    <w:rsid w:val="00807C2B"/>
    <w:rsid w:val="008120B5"/>
    <w:rsid w:val="00816C6C"/>
    <w:rsid w:val="008176DF"/>
    <w:rsid w:val="008220DD"/>
    <w:rsid w:val="00823807"/>
    <w:rsid w:val="00827C27"/>
    <w:rsid w:val="00835519"/>
    <w:rsid w:val="00836284"/>
    <w:rsid w:val="00840B34"/>
    <w:rsid w:val="008434B3"/>
    <w:rsid w:val="008438CB"/>
    <w:rsid w:val="0084426A"/>
    <w:rsid w:val="00845CF8"/>
    <w:rsid w:val="00847761"/>
    <w:rsid w:val="008537DA"/>
    <w:rsid w:val="00854D35"/>
    <w:rsid w:val="00855D1F"/>
    <w:rsid w:val="008570CF"/>
    <w:rsid w:val="008635F4"/>
    <w:rsid w:val="00866088"/>
    <w:rsid w:val="00866505"/>
    <w:rsid w:val="00872892"/>
    <w:rsid w:val="0087795A"/>
    <w:rsid w:val="008800F1"/>
    <w:rsid w:val="0088045E"/>
    <w:rsid w:val="00894500"/>
    <w:rsid w:val="00894CD2"/>
    <w:rsid w:val="008A151B"/>
    <w:rsid w:val="008A24EB"/>
    <w:rsid w:val="008B07A3"/>
    <w:rsid w:val="008B3F1F"/>
    <w:rsid w:val="008B3F20"/>
    <w:rsid w:val="008B4E43"/>
    <w:rsid w:val="008C39EC"/>
    <w:rsid w:val="008C5F45"/>
    <w:rsid w:val="008D11BB"/>
    <w:rsid w:val="008D1A8E"/>
    <w:rsid w:val="008D52C6"/>
    <w:rsid w:val="008D6B76"/>
    <w:rsid w:val="008E1439"/>
    <w:rsid w:val="008E1B2F"/>
    <w:rsid w:val="008E1CF2"/>
    <w:rsid w:val="008E2C43"/>
    <w:rsid w:val="008E5DB5"/>
    <w:rsid w:val="008F6295"/>
    <w:rsid w:val="008F6656"/>
    <w:rsid w:val="008F6753"/>
    <w:rsid w:val="00900BDE"/>
    <w:rsid w:val="00901094"/>
    <w:rsid w:val="0090609C"/>
    <w:rsid w:val="00906C67"/>
    <w:rsid w:val="00912043"/>
    <w:rsid w:val="00912C6D"/>
    <w:rsid w:val="00917FED"/>
    <w:rsid w:val="00933122"/>
    <w:rsid w:val="00946A58"/>
    <w:rsid w:val="00946AA5"/>
    <w:rsid w:val="0095318E"/>
    <w:rsid w:val="00955C88"/>
    <w:rsid w:val="009605AE"/>
    <w:rsid w:val="0096290F"/>
    <w:rsid w:val="00967BDA"/>
    <w:rsid w:val="00972C09"/>
    <w:rsid w:val="00974B7B"/>
    <w:rsid w:val="00975596"/>
    <w:rsid w:val="00977418"/>
    <w:rsid w:val="00981144"/>
    <w:rsid w:val="00991FC9"/>
    <w:rsid w:val="00992D0A"/>
    <w:rsid w:val="0099376B"/>
    <w:rsid w:val="009944EA"/>
    <w:rsid w:val="00996AB8"/>
    <w:rsid w:val="009A3344"/>
    <w:rsid w:val="009A4577"/>
    <w:rsid w:val="009A461F"/>
    <w:rsid w:val="009A4FA8"/>
    <w:rsid w:val="009A5633"/>
    <w:rsid w:val="009B0B40"/>
    <w:rsid w:val="009B2725"/>
    <w:rsid w:val="009B280A"/>
    <w:rsid w:val="009B3E23"/>
    <w:rsid w:val="009C02E9"/>
    <w:rsid w:val="009C266A"/>
    <w:rsid w:val="009C6E64"/>
    <w:rsid w:val="009D1A7C"/>
    <w:rsid w:val="009D47AB"/>
    <w:rsid w:val="009D4EA5"/>
    <w:rsid w:val="009D6EC5"/>
    <w:rsid w:val="009E0A2F"/>
    <w:rsid w:val="009E3DBE"/>
    <w:rsid w:val="009E473A"/>
    <w:rsid w:val="009F1594"/>
    <w:rsid w:val="009F4CE4"/>
    <w:rsid w:val="00A023FC"/>
    <w:rsid w:val="00A053C5"/>
    <w:rsid w:val="00A05DC3"/>
    <w:rsid w:val="00A1100A"/>
    <w:rsid w:val="00A14C2A"/>
    <w:rsid w:val="00A2052E"/>
    <w:rsid w:val="00A211D2"/>
    <w:rsid w:val="00A21376"/>
    <w:rsid w:val="00A21F5F"/>
    <w:rsid w:val="00A22690"/>
    <w:rsid w:val="00A24519"/>
    <w:rsid w:val="00A268A9"/>
    <w:rsid w:val="00A30A5F"/>
    <w:rsid w:val="00A32905"/>
    <w:rsid w:val="00A3393E"/>
    <w:rsid w:val="00A37D90"/>
    <w:rsid w:val="00A4008C"/>
    <w:rsid w:val="00A40806"/>
    <w:rsid w:val="00A41B18"/>
    <w:rsid w:val="00A42677"/>
    <w:rsid w:val="00A47ED8"/>
    <w:rsid w:val="00A513DF"/>
    <w:rsid w:val="00A51999"/>
    <w:rsid w:val="00A51B4F"/>
    <w:rsid w:val="00A5385D"/>
    <w:rsid w:val="00A53A51"/>
    <w:rsid w:val="00A55053"/>
    <w:rsid w:val="00A55BF8"/>
    <w:rsid w:val="00A55DC9"/>
    <w:rsid w:val="00A5630A"/>
    <w:rsid w:val="00A65C3C"/>
    <w:rsid w:val="00A725A4"/>
    <w:rsid w:val="00A725CF"/>
    <w:rsid w:val="00A72E7C"/>
    <w:rsid w:val="00A76D2E"/>
    <w:rsid w:val="00A76E88"/>
    <w:rsid w:val="00A776CC"/>
    <w:rsid w:val="00A779CE"/>
    <w:rsid w:val="00A811F6"/>
    <w:rsid w:val="00A9148D"/>
    <w:rsid w:val="00A96D60"/>
    <w:rsid w:val="00AA3C76"/>
    <w:rsid w:val="00AB0C01"/>
    <w:rsid w:val="00AB253E"/>
    <w:rsid w:val="00AB4BF6"/>
    <w:rsid w:val="00AC0B26"/>
    <w:rsid w:val="00AC4372"/>
    <w:rsid w:val="00AD4589"/>
    <w:rsid w:val="00AD4D1B"/>
    <w:rsid w:val="00AE186D"/>
    <w:rsid w:val="00AE3706"/>
    <w:rsid w:val="00AE3BEF"/>
    <w:rsid w:val="00AE584E"/>
    <w:rsid w:val="00AE7BCB"/>
    <w:rsid w:val="00AF385C"/>
    <w:rsid w:val="00AF6B51"/>
    <w:rsid w:val="00B019E7"/>
    <w:rsid w:val="00B01DF6"/>
    <w:rsid w:val="00B05ED6"/>
    <w:rsid w:val="00B07262"/>
    <w:rsid w:val="00B12C0D"/>
    <w:rsid w:val="00B1489A"/>
    <w:rsid w:val="00B153C1"/>
    <w:rsid w:val="00B22F3F"/>
    <w:rsid w:val="00B2380F"/>
    <w:rsid w:val="00B246C1"/>
    <w:rsid w:val="00B31244"/>
    <w:rsid w:val="00B3346B"/>
    <w:rsid w:val="00B37C47"/>
    <w:rsid w:val="00B41254"/>
    <w:rsid w:val="00B423EA"/>
    <w:rsid w:val="00B42731"/>
    <w:rsid w:val="00B475F2"/>
    <w:rsid w:val="00B5070E"/>
    <w:rsid w:val="00B509BF"/>
    <w:rsid w:val="00B522EC"/>
    <w:rsid w:val="00B565A7"/>
    <w:rsid w:val="00B6081A"/>
    <w:rsid w:val="00B619AA"/>
    <w:rsid w:val="00B61EBA"/>
    <w:rsid w:val="00B63C0C"/>
    <w:rsid w:val="00B646C4"/>
    <w:rsid w:val="00B65D33"/>
    <w:rsid w:val="00B660A0"/>
    <w:rsid w:val="00B75B6F"/>
    <w:rsid w:val="00B75E5B"/>
    <w:rsid w:val="00B75F7F"/>
    <w:rsid w:val="00B815B2"/>
    <w:rsid w:val="00B85FFC"/>
    <w:rsid w:val="00B9508D"/>
    <w:rsid w:val="00BA1BDA"/>
    <w:rsid w:val="00BA2878"/>
    <w:rsid w:val="00BA3561"/>
    <w:rsid w:val="00BA47FB"/>
    <w:rsid w:val="00BA5EA0"/>
    <w:rsid w:val="00BB2374"/>
    <w:rsid w:val="00BB3D50"/>
    <w:rsid w:val="00BB608E"/>
    <w:rsid w:val="00BB6FA6"/>
    <w:rsid w:val="00BC131F"/>
    <w:rsid w:val="00BC175C"/>
    <w:rsid w:val="00BC2DB0"/>
    <w:rsid w:val="00BC3C2E"/>
    <w:rsid w:val="00BC43AE"/>
    <w:rsid w:val="00BC5905"/>
    <w:rsid w:val="00BD05F8"/>
    <w:rsid w:val="00BD0863"/>
    <w:rsid w:val="00BD3CC0"/>
    <w:rsid w:val="00BD5991"/>
    <w:rsid w:val="00BE07B4"/>
    <w:rsid w:val="00BE082B"/>
    <w:rsid w:val="00BE10AB"/>
    <w:rsid w:val="00BE6111"/>
    <w:rsid w:val="00BE702E"/>
    <w:rsid w:val="00BF152D"/>
    <w:rsid w:val="00BF4718"/>
    <w:rsid w:val="00BF756B"/>
    <w:rsid w:val="00C01AAD"/>
    <w:rsid w:val="00C041A3"/>
    <w:rsid w:val="00C04CA8"/>
    <w:rsid w:val="00C121DF"/>
    <w:rsid w:val="00C15FDB"/>
    <w:rsid w:val="00C16EDB"/>
    <w:rsid w:val="00C174C7"/>
    <w:rsid w:val="00C23540"/>
    <w:rsid w:val="00C25550"/>
    <w:rsid w:val="00C25F98"/>
    <w:rsid w:val="00C2735A"/>
    <w:rsid w:val="00C27BD3"/>
    <w:rsid w:val="00C302EF"/>
    <w:rsid w:val="00C303FE"/>
    <w:rsid w:val="00C33870"/>
    <w:rsid w:val="00C43232"/>
    <w:rsid w:val="00C44BE3"/>
    <w:rsid w:val="00C45D16"/>
    <w:rsid w:val="00C45E9A"/>
    <w:rsid w:val="00C46139"/>
    <w:rsid w:val="00C469AD"/>
    <w:rsid w:val="00C56F16"/>
    <w:rsid w:val="00C56FA3"/>
    <w:rsid w:val="00C60017"/>
    <w:rsid w:val="00C617D6"/>
    <w:rsid w:val="00C646B0"/>
    <w:rsid w:val="00C70020"/>
    <w:rsid w:val="00C712E1"/>
    <w:rsid w:val="00C72258"/>
    <w:rsid w:val="00C7329E"/>
    <w:rsid w:val="00C7762E"/>
    <w:rsid w:val="00C77968"/>
    <w:rsid w:val="00C7797A"/>
    <w:rsid w:val="00C818BA"/>
    <w:rsid w:val="00C81E44"/>
    <w:rsid w:val="00C847C6"/>
    <w:rsid w:val="00C877BD"/>
    <w:rsid w:val="00C90B99"/>
    <w:rsid w:val="00C90E97"/>
    <w:rsid w:val="00C91914"/>
    <w:rsid w:val="00C92579"/>
    <w:rsid w:val="00C929C5"/>
    <w:rsid w:val="00C9613F"/>
    <w:rsid w:val="00C97080"/>
    <w:rsid w:val="00C97706"/>
    <w:rsid w:val="00CA0EF8"/>
    <w:rsid w:val="00CA23C7"/>
    <w:rsid w:val="00CA2E7C"/>
    <w:rsid w:val="00CA69E8"/>
    <w:rsid w:val="00CA6FD9"/>
    <w:rsid w:val="00CB208A"/>
    <w:rsid w:val="00CB25FB"/>
    <w:rsid w:val="00CB3BDF"/>
    <w:rsid w:val="00CB40E3"/>
    <w:rsid w:val="00CB608E"/>
    <w:rsid w:val="00CB7D15"/>
    <w:rsid w:val="00CC5C50"/>
    <w:rsid w:val="00CD391C"/>
    <w:rsid w:val="00CD5B0F"/>
    <w:rsid w:val="00CD7A37"/>
    <w:rsid w:val="00CE7830"/>
    <w:rsid w:val="00CF2774"/>
    <w:rsid w:val="00CF6810"/>
    <w:rsid w:val="00CF7DBF"/>
    <w:rsid w:val="00CF7F08"/>
    <w:rsid w:val="00D01851"/>
    <w:rsid w:val="00D05081"/>
    <w:rsid w:val="00D065AE"/>
    <w:rsid w:val="00D079E9"/>
    <w:rsid w:val="00D120A5"/>
    <w:rsid w:val="00D1529D"/>
    <w:rsid w:val="00D166AF"/>
    <w:rsid w:val="00D17197"/>
    <w:rsid w:val="00D21815"/>
    <w:rsid w:val="00D26C15"/>
    <w:rsid w:val="00D278A3"/>
    <w:rsid w:val="00D330B0"/>
    <w:rsid w:val="00D34496"/>
    <w:rsid w:val="00D3518C"/>
    <w:rsid w:val="00D35C3C"/>
    <w:rsid w:val="00D45CEC"/>
    <w:rsid w:val="00D46935"/>
    <w:rsid w:val="00D52466"/>
    <w:rsid w:val="00D52D4D"/>
    <w:rsid w:val="00D538E9"/>
    <w:rsid w:val="00D53BB4"/>
    <w:rsid w:val="00D55EE7"/>
    <w:rsid w:val="00D566AA"/>
    <w:rsid w:val="00D60496"/>
    <w:rsid w:val="00D613DC"/>
    <w:rsid w:val="00D61FD9"/>
    <w:rsid w:val="00D6513E"/>
    <w:rsid w:val="00D65D0E"/>
    <w:rsid w:val="00D66490"/>
    <w:rsid w:val="00D665B1"/>
    <w:rsid w:val="00D7020B"/>
    <w:rsid w:val="00D72001"/>
    <w:rsid w:val="00D76E8B"/>
    <w:rsid w:val="00D806D9"/>
    <w:rsid w:val="00D829A3"/>
    <w:rsid w:val="00D925CA"/>
    <w:rsid w:val="00D9445D"/>
    <w:rsid w:val="00DA3921"/>
    <w:rsid w:val="00DA4AA9"/>
    <w:rsid w:val="00DA5B48"/>
    <w:rsid w:val="00DA6377"/>
    <w:rsid w:val="00DA77AB"/>
    <w:rsid w:val="00DA7E64"/>
    <w:rsid w:val="00DC2078"/>
    <w:rsid w:val="00DC375D"/>
    <w:rsid w:val="00DD12EE"/>
    <w:rsid w:val="00DD18D3"/>
    <w:rsid w:val="00DD5247"/>
    <w:rsid w:val="00DD54E5"/>
    <w:rsid w:val="00DD7226"/>
    <w:rsid w:val="00DE1BBE"/>
    <w:rsid w:val="00DE1D83"/>
    <w:rsid w:val="00DE37A5"/>
    <w:rsid w:val="00DF3610"/>
    <w:rsid w:val="00DF3E08"/>
    <w:rsid w:val="00DF4119"/>
    <w:rsid w:val="00E01370"/>
    <w:rsid w:val="00E035DD"/>
    <w:rsid w:val="00E11BBE"/>
    <w:rsid w:val="00E12045"/>
    <w:rsid w:val="00E125C3"/>
    <w:rsid w:val="00E153B9"/>
    <w:rsid w:val="00E16E2F"/>
    <w:rsid w:val="00E17BBD"/>
    <w:rsid w:val="00E21C94"/>
    <w:rsid w:val="00E21F64"/>
    <w:rsid w:val="00E30073"/>
    <w:rsid w:val="00E3714B"/>
    <w:rsid w:val="00E37E35"/>
    <w:rsid w:val="00E42CC9"/>
    <w:rsid w:val="00E45238"/>
    <w:rsid w:val="00E47220"/>
    <w:rsid w:val="00E50CBB"/>
    <w:rsid w:val="00E51DF3"/>
    <w:rsid w:val="00E525F7"/>
    <w:rsid w:val="00E54237"/>
    <w:rsid w:val="00E546A7"/>
    <w:rsid w:val="00E57CEB"/>
    <w:rsid w:val="00E61ED5"/>
    <w:rsid w:val="00E623B8"/>
    <w:rsid w:val="00E654E5"/>
    <w:rsid w:val="00E6578E"/>
    <w:rsid w:val="00E7031C"/>
    <w:rsid w:val="00E714C8"/>
    <w:rsid w:val="00E7181E"/>
    <w:rsid w:val="00E77611"/>
    <w:rsid w:val="00E8150C"/>
    <w:rsid w:val="00E86555"/>
    <w:rsid w:val="00E865F5"/>
    <w:rsid w:val="00E90BBB"/>
    <w:rsid w:val="00E9111B"/>
    <w:rsid w:val="00E9155B"/>
    <w:rsid w:val="00E91A82"/>
    <w:rsid w:val="00E94D1B"/>
    <w:rsid w:val="00EA271C"/>
    <w:rsid w:val="00EA4FDF"/>
    <w:rsid w:val="00EA666B"/>
    <w:rsid w:val="00EA699B"/>
    <w:rsid w:val="00EB1CD3"/>
    <w:rsid w:val="00EC0C9D"/>
    <w:rsid w:val="00EC111F"/>
    <w:rsid w:val="00EC3CEE"/>
    <w:rsid w:val="00EC7727"/>
    <w:rsid w:val="00EC78BB"/>
    <w:rsid w:val="00ED387F"/>
    <w:rsid w:val="00ED6B72"/>
    <w:rsid w:val="00ED6F83"/>
    <w:rsid w:val="00ED76E1"/>
    <w:rsid w:val="00EE1A7D"/>
    <w:rsid w:val="00EE2E79"/>
    <w:rsid w:val="00EE3094"/>
    <w:rsid w:val="00EE4323"/>
    <w:rsid w:val="00EF2C5A"/>
    <w:rsid w:val="00EF4881"/>
    <w:rsid w:val="00F00F66"/>
    <w:rsid w:val="00F03197"/>
    <w:rsid w:val="00F04789"/>
    <w:rsid w:val="00F16D0C"/>
    <w:rsid w:val="00F2144C"/>
    <w:rsid w:val="00F233A3"/>
    <w:rsid w:val="00F2793C"/>
    <w:rsid w:val="00F30DE9"/>
    <w:rsid w:val="00F365D4"/>
    <w:rsid w:val="00F378DE"/>
    <w:rsid w:val="00F41E52"/>
    <w:rsid w:val="00F42995"/>
    <w:rsid w:val="00F42B06"/>
    <w:rsid w:val="00F4383B"/>
    <w:rsid w:val="00F43988"/>
    <w:rsid w:val="00F452BD"/>
    <w:rsid w:val="00F50565"/>
    <w:rsid w:val="00F518E6"/>
    <w:rsid w:val="00F529C2"/>
    <w:rsid w:val="00F54C69"/>
    <w:rsid w:val="00F62771"/>
    <w:rsid w:val="00F62F73"/>
    <w:rsid w:val="00F6356B"/>
    <w:rsid w:val="00F66187"/>
    <w:rsid w:val="00F77CE4"/>
    <w:rsid w:val="00F77CED"/>
    <w:rsid w:val="00F77E83"/>
    <w:rsid w:val="00F81721"/>
    <w:rsid w:val="00F81CCD"/>
    <w:rsid w:val="00F8613F"/>
    <w:rsid w:val="00F87052"/>
    <w:rsid w:val="00F871E5"/>
    <w:rsid w:val="00F9274A"/>
    <w:rsid w:val="00F94BBF"/>
    <w:rsid w:val="00F95B4D"/>
    <w:rsid w:val="00F96F09"/>
    <w:rsid w:val="00FA0337"/>
    <w:rsid w:val="00FA429B"/>
    <w:rsid w:val="00FA74F7"/>
    <w:rsid w:val="00FB04FB"/>
    <w:rsid w:val="00FB4078"/>
    <w:rsid w:val="00FB5660"/>
    <w:rsid w:val="00FB77FE"/>
    <w:rsid w:val="00FC0005"/>
    <w:rsid w:val="00FC4299"/>
    <w:rsid w:val="00FC5D02"/>
    <w:rsid w:val="00FC638E"/>
    <w:rsid w:val="00FD4E1F"/>
    <w:rsid w:val="00FE58B4"/>
    <w:rsid w:val="00FE6F3D"/>
    <w:rsid w:val="00FF030F"/>
    <w:rsid w:val="00FF2E57"/>
    <w:rsid w:val="00FF528F"/>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863"/>
    <w:pPr>
      <w:spacing w:after="0"/>
    </w:pPr>
    <w:rPr>
      <w:rFonts w:asciiTheme="majorBidi" w:hAnsiTheme="majorBidi"/>
      <w:sz w:val="24"/>
      <w:lang w:val="fr-FR"/>
    </w:rPr>
  </w:style>
  <w:style w:type="paragraph" w:styleId="Titre1">
    <w:name w:val="heading 1"/>
    <w:basedOn w:val="Normal"/>
    <w:next w:val="Normal"/>
    <w:link w:val="Titre1Car"/>
    <w:uiPriority w:val="9"/>
    <w:qFormat/>
    <w:rsid w:val="00B646C4"/>
    <w:pPr>
      <w:keepNext/>
      <w:keepLines/>
      <w:numPr>
        <w:numId w:val="10"/>
      </w:numPr>
      <w:spacing w:before="240" w:after="240"/>
      <w:outlineLvl w:val="0"/>
    </w:pPr>
    <w:rPr>
      <w:rFonts w:eastAsiaTheme="majorEastAsia" w:cstheme="majorBidi"/>
      <w:b/>
      <w:bCs/>
      <w:color w:val="000000" w:themeColor="text1"/>
      <w:sz w:val="32"/>
      <w:szCs w:val="28"/>
      <w:u w:val="single"/>
    </w:rPr>
  </w:style>
  <w:style w:type="paragraph" w:styleId="Titre2">
    <w:name w:val="heading 2"/>
    <w:basedOn w:val="Normal"/>
    <w:next w:val="Normal"/>
    <w:link w:val="Titre2Car"/>
    <w:uiPriority w:val="9"/>
    <w:unhideWhenUsed/>
    <w:rsid w:val="00B646C4"/>
    <w:pPr>
      <w:keepNext/>
      <w:keepLines/>
      <w:numPr>
        <w:ilvl w:val="1"/>
        <w:numId w:val="10"/>
      </w:numPr>
      <w:spacing w:before="120" w:after="120"/>
      <w:outlineLvl w:val="1"/>
    </w:pPr>
    <w:rPr>
      <w:rFonts w:eastAsiaTheme="majorEastAsia" w:cstheme="majorBidi"/>
      <w:b/>
      <w:bCs/>
      <w:color w:val="000000" w:themeColor="text1"/>
      <w:sz w:val="28"/>
      <w:szCs w:val="26"/>
      <w:u w:val="single"/>
    </w:rPr>
  </w:style>
  <w:style w:type="paragraph" w:styleId="Titre3">
    <w:name w:val="heading 3"/>
    <w:basedOn w:val="Normal"/>
    <w:next w:val="Normal"/>
    <w:link w:val="Titre3Car"/>
    <w:uiPriority w:val="9"/>
    <w:unhideWhenUsed/>
    <w:rsid w:val="00B646C4"/>
    <w:pPr>
      <w:keepNext/>
      <w:keepLines/>
      <w:numPr>
        <w:ilvl w:val="2"/>
        <w:numId w:val="10"/>
      </w:numPr>
      <w:spacing w:before="120" w:after="120"/>
      <w:outlineLvl w:val="2"/>
    </w:pPr>
    <w:rPr>
      <w:rFonts w:eastAsiaTheme="majorEastAsia" w:cstheme="majorBidi"/>
      <w:b/>
      <w:bCs/>
      <w:color w:val="000000" w:themeColor="text1"/>
      <w:u w:val="single"/>
    </w:rPr>
  </w:style>
  <w:style w:type="paragraph" w:styleId="Titre5">
    <w:name w:val="heading 5"/>
    <w:basedOn w:val="Normal"/>
    <w:next w:val="Normal"/>
    <w:link w:val="Titre5Car"/>
    <w:uiPriority w:val="9"/>
    <w:semiHidden/>
    <w:unhideWhenUsed/>
    <w:qFormat/>
    <w:rsid w:val="006E6159"/>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5C3C"/>
    <w:pPr>
      <w:ind w:left="720"/>
      <w:contextualSpacing/>
    </w:pPr>
  </w:style>
  <w:style w:type="character" w:customStyle="1" w:styleId="Titre1Car">
    <w:name w:val="Titre 1 Car"/>
    <w:basedOn w:val="Policepardfaut"/>
    <w:link w:val="Titre1"/>
    <w:uiPriority w:val="9"/>
    <w:rsid w:val="00B646C4"/>
    <w:rPr>
      <w:rFonts w:asciiTheme="majorBidi" w:eastAsiaTheme="majorEastAsia" w:hAnsiTheme="majorBidi" w:cstheme="majorBidi"/>
      <w:b/>
      <w:bCs/>
      <w:color w:val="000000" w:themeColor="text1"/>
      <w:sz w:val="32"/>
      <w:szCs w:val="28"/>
      <w:u w:val="single"/>
      <w:lang w:val="fr-FR"/>
    </w:rPr>
  </w:style>
  <w:style w:type="character" w:customStyle="1" w:styleId="Titre2Car">
    <w:name w:val="Titre 2 Car"/>
    <w:basedOn w:val="Policepardfaut"/>
    <w:link w:val="Titre2"/>
    <w:uiPriority w:val="9"/>
    <w:rsid w:val="00B646C4"/>
    <w:rPr>
      <w:rFonts w:asciiTheme="majorBidi" w:eastAsiaTheme="majorEastAsia" w:hAnsiTheme="majorBidi" w:cstheme="majorBidi"/>
      <w:b/>
      <w:bCs/>
      <w:color w:val="000000" w:themeColor="text1"/>
      <w:sz w:val="28"/>
      <w:szCs w:val="26"/>
      <w:u w:val="single"/>
      <w:lang w:val="fr-FR"/>
    </w:rPr>
  </w:style>
  <w:style w:type="character" w:customStyle="1" w:styleId="Titre3Car">
    <w:name w:val="Titre 3 Car"/>
    <w:basedOn w:val="Policepardfaut"/>
    <w:link w:val="Titre3"/>
    <w:uiPriority w:val="9"/>
    <w:rsid w:val="00B646C4"/>
    <w:rPr>
      <w:rFonts w:asciiTheme="majorBidi" w:eastAsiaTheme="majorEastAsia" w:hAnsiTheme="majorBidi" w:cstheme="majorBidi"/>
      <w:b/>
      <w:bCs/>
      <w:color w:val="000000" w:themeColor="text1"/>
      <w:sz w:val="24"/>
      <w:u w:val="single"/>
      <w:lang w:val="fr-FR"/>
    </w:rPr>
  </w:style>
  <w:style w:type="paragraph" w:customStyle="1" w:styleId="Header3">
    <w:name w:val="Header 3"/>
    <w:basedOn w:val="Titre3"/>
    <w:link w:val="Header3Car"/>
    <w:qFormat/>
    <w:rsid w:val="00B646C4"/>
  </w:style>
  <w:style w:type="paragraph" w:customStyle="1" w:styleId="Header2">
    <w:name w:val="Header 2"/>
    <w:basedOn w:val="Titre2"/>
    <w:link w:val="Header2Car"/>
    <w:qFormat/>
    <w:rsid w:val="006D7F58"/>
  </w:style>
  <w:style w:type="paragraph" w:customStyle="1" w:styleId="Header1">
    <w:name w:val="Header 1"/>
    <w:basedOn w:val="Titre1"/>
    <w:link w:val="Header1Car"/>
    <w:qFormat/>
    <w:rsid w:val="006D7F58"/>
    <w:rPr>
      <w:u w:val="none"/>
    </w:rPr>
  </w:style>
  <w:style w:type="paragraph" w:customStyle="1" w:styleId="Style1">
    <w:name w:val="Style1"/>
    <w:basedOn w:val="Header1"/>
    <w:link w:val="Style1Car"/>
    <w:rsid w:val="00B646C4"/>
  </w:style>
  <w:style w:type="paragraph" w:customStyle="1" w:styleId="Style2">
    <w:name w:val="Style2"/>
    <w:basedOn w:val="Header2"/>
    <w:link w:val="Style2Car"/>
    <w:rsid w:val="00B646C4"/>
  </w:style>
  <w:style w:type="character" w:customStyle="1" w:styleId="Header1Car">
    <w:name w:val="Header 1 Car"/>
    <w:basedOn w:val="Titre1Car"/>
    <w:link w:val="Header1"/>
    <w:rsid w:val="006D7F58"/>
    <w:rPr>
      <w:b/>
      <w:bCs/>
    </w:rPr>
  </w:style>
  <w:style w:type="character" w:customStyle="1" w:styleId="Style1Car">
    <w:name w:val="Style1 Car"/>
    <w:basedOn w:val="Header1Car"/>
    <w:link w:val="Style1"/>
    <w:rsid w:val="00B646C4"/>
  </w:style>
  <w:style w:type="paragraph" w:customStyle="1" w:styleId="Style3">
    <w:name w:val="Style3"/>
    <w:basedOn w:val="Header3"/>
    <w:link w:val="Style3Car"/>
    <w:rsid w:val="00B646C4"/>
  </w:style>
  <w:style w:type="character" w:customStyle="1" w:styleId="Header2Car">
    <w:name w:val="Header 2 Car"/>
    <w:basedOn w:val="Titre2Car"/>
    <w:link w:val="Header2"/>
    <w:rsid w:val="006D7F58"/>
    <w:rPr>
      <w:b/>
      <w:bCs/>
    </w:rPr>
  </w:style>
  <w:style w:type="character" w:customStyle="1" w:styleId="Style2Car">
    <w:name w:val="Style2 Car"/>
    <w:basedOn w:val="Header2Car"/>
    <w:link w:val="Style2"/>
    <w:rsid w:val="00B646C4"/>
  </w:style>
  <w:style w:type="character" w:customStyle="1" w:styleId="Header3Car">
    <w:name w:val="Header 3 Car"/>
    <w:basedOn w:val="Titre3Car"/>
    <w:link w:val="Header3"/>
    <w:rsid w:val="00B646C4"/>
  </w:style>
  <w:style w:type="character" w:customStyle="1" w:styleId="Style3Car">
    <w:name w:val="Style3 Car"/>
    <w:basedOn w:val="Header3Car"/>
    <w:link w:val="Style3"/>
    <w:rsid w:val="00B646C4"/>
  </w:style>
  <w:style w:type="paragraph" w:styleId="En-tte">
    <w:name w:val="header"/>
    <w:basedOn w:val="Normal"/>
    <w:link w:val="En-tteCar"/>
    <w:uiPriority w:val="99"/>
    <w:unhideWhenUsed/>
    <w:rsid w:val="00492852"/>
    <w:pPr>
      <w:tabs>
        <w:tab w:val="center" w:pos="4513"/>
        <w:tab w:val="right" w:pos="9026"/>
      </w:tabs>
      <w:spacing w:line="240" w:lineRule="auto"/>
    </w:pPr>
  </w:style>
  <w:style w:type="character" w:customStyle="1" w:styleId="En-tteCar">
    <w:name w:val="En-tête Car"/>
    <w:basedOn w:val="Policepardfaut"/>
    <w:link w:val="En-tte"/>
    <w:uiPriority w:val="99"/>
    <w:rsid w:val="00492852"/>
    <w:rPr>
      <w:lang w:val="fr-FR"/>
    </w:rPr>
  </w:style>
  <w:style w:type="paragraph" w:styleId="Pieddepage">
    <w:name w:val="footer"/>
    <w:basedOn w:val="Normal"/>
    <w:link w:val="PieddepageCar"/>
    <w:uiPriority w:val="99"/>
    <w:unhideWhenUsed/>
    <w:rsid w:val="00492852"/>
    <w:pPr>
      <w:tabs>
        <w:tab w:val="center" w:pos="4513"/>
        <w:tab w:val="right" w:pos="9026"/>
      </w:tabs>
      <w:spacing w:line="240" w:lineRule="auto"/>
    </w:pPr>
  </w:style>
  <w:style w:type="character" w:customStyle="1" w:styleId="PieddepageCar">
    <w:name w:val="Pied de page Car"/>
    <w:basedOn w:val="Policepardfaut"/>
    <w:link w:val="Pieddepage"/>
    <w:uiPriority w:val="99"/>
    <w:rsid w:val="00492852"/>
    <w:rPr>
      <w:lang w:val="fr-FR"/>
    </w:rPr>
  </w:style>
  <w:style w:type="paragraph" w:customStyle="1" w:styleId="Titre1sansnumro">
    <w:name w:val="Titre 1 sans numéro"/>
    <w:basedOn w:val="Titre1"/>
    <w:next w:val="Corpsdetexte"/>
    <w:link w:val="Titre1sansnumroCar"/>
    <w:rsid w:val="008F6295"/>
    <w:pPr>
      <w:keepLines w:val="0"/>
      <w:pageBreakBefore/>
      <w:widowControl w:val="0"/>
      <w:numPr>
        <w:numId w:val="0"/>
      </w:numPr>
      <w:spacing w:before="960" w:after="480" w:line="480" w:lineRule="auto"/>
      <w:jc w:val="center"/>
    </w:pPr>
    <w:rPr>
      <w:rFonts w:ascii="Times New Roman" w:eastAsia="Times New Roman" w:hAnsi="Times New Roman" w:cs="Arial"/>
      <w:color w:val="auto"/>
      <w:kern w:val="32"/>
      <w:sz w:val="40"/>
      <w:szCs w:val="36"/>
      <w:u w:val="none"/>
      <w:lang w:eastAsia="fr-FR"/>
    </w:rPr>
  </w:style>
  <w:style w:type="character" w:customStyle="1" w:styleId="Titre1sansnumroCar">
    <w:name w:val="Titre 1 sans numéro Car"/>
    <w:basedOn w:val="Titre1Car"/>
    <w:link w:val="Titre1sansnumro"/>
    <w:rsid w:val="008F6295"/>
    <w:rPr>
      <w:rFonts w:ascii="Times New Roman" w:eastAsia="Times New Roman" w:hAnsi="Times New Roman" w:cs="Arial"/>
      <w:b/>
      <w:bCs/>
      <w:kern w:val="32"/>
      <w:sz w:val="40"/>
      <w:szCs w:val="36"/>
      <w:lang w:eastAsia="fr-FR"/>
    </w:rPr>
  </w:style>
  <w:style w:type="paragraph" w:styleId="Corpsdetexte">
    <w:name w:val="Body Text"/>
    <w:basedOn w:val="Normal"/>
    <w:link w:val="CorpsdetexteCar"/>
    <w:uiPriority w:val="99"/>
    <w:unhideWhenUsed/>
    <w:rsid w:val="008F6295"/>
    <w:pPr>
      <w:spacing w:after="120"/>
    </w:pPr>
  </w:style>
  <w:style w:type="character" w:customStyle="1" w:styleId="CorpsdetexteCar">
    <w:name w:val="Corps de texte Car"/>
    <w:basedOn w:val="Policepardfaut"/>
    <w:link w:val="Corpsdetexte"/>
    <w:uiPriority w:val="99"/>
    <w:rsid w:val="008F6295"/>
    <w:rPr>
      <w:rFonts w:asciiTheme="majorBidi" w:hAnsiTheme="majorBidi"/>
      <w:sz w:val="24"/>
      <w:lang w:val="fr-FR"/>
    </w:rPr>
  </w:style>
  <w:style w:type="paragraph" w:styleId="TM1">
    <w:name w:val="toc 1"/>
    <w:basedOn w:val="Normal"/>
    <w:next w:val="Normal"/>
    <w:semiHidden/>
    <w:rsid w:val="00996AB8"/>
    <w:pPr>
      <w:tabs>
        <w:tab w:val="right" w:leader="dot" w:pos="9000"/>
      </w:tabs>
      <w:spacing w:before="120" w:line="360" w:lineRule="auto"/>
      <w:jc w:val="both"/>
    </w:pPr>
    <w:rPr>
      <w:rFonts w:ascii="Times New Roman" w:eastAsia="Times New Roman" w:hAnsi="Times New Roman" w:cs="Times New Roman"/>
      <w:noProof/>
      <w:sz w:val="28"/>
      <w:szCs w:val="28"/>
      <w:lang w:eastAsia="fr-FR"/>
    </w:rPr>
  </w:style>
  <w:style w:type="character" w:styleId="Lienhypertexte">
    <w:name w:val="Hyperlink"/>
    <w:basedOn w:val="Policepardfaut"/>
    <w:rsid w:val="00996AB8"/>
    <w:rPr>
      <w:color w:val="0000FF"/>
      <w:u w:val="single"/>
    </w:rPr>
  </w:style>
  <w:style w:type="character" w:customStyle="1" w:styleId="motClLangageProg">
    <w:name w:val="motCléLangageProg"/>
    <w:rsid w:val="00996AB8"/>
    <w:rPr>
      <w:b/>
      <w:bCs/>
    </w:rPr>
  </w:style>
  <w:style w:type="paragraph" w:styleId="Textedebulles">
    <w:name w:val="Balloon Text"/>
    <w:basedOn w:val="Normal"/>
    <w:link w:val="TextedebullesCar"/>
    <w:uiPriority w:val="99"/>
    <w:semiHidden/>
    <w:unhideWhenUsed/>
    <w:rsid w:val="00600E93"/>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0E93"/>
    <w:rPr>
      <w:rFonts w:ascii="Tahoma" w:hAnsi="Tahoma" w:cs="Tahoma"/>
      <w:sz w:val="16"/>
      <w:szCs w:val="16"/>
      <w:lang w:val="fr-FR"/>
    </w:rPr>
  </w:style>
  <w:style w:type="character" w:styleId="lev">
    <w:name w:val="Strong"/>
    <w:basedOn w:val="Policepardfaut"/>
    <w:uiPriority w:val="22"/>
    <w:qFormat/>
    <w:rsid w:val="00600E93"/>
    <w:rPr>
      <w:b/>
      <w:bCs/>
    </w:rPr>
  </w:style>
  <w:style w:type="table" w:styleId="Grilledutableau">
    <w:name w:val="Table Grid"/>
    <w:basedOn w:val="TableauNormal"/>
    <w:uiPriority w:val="59"/>
    <w:rsid w:val="002B39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3A53D4"/>
    <w:rPr>
      <w:color w:val="808080"/>
    </w:rPr>
  </w:style>
  <w:style w:type="paragraph" w:styleId="NormalWeb">
    <w:name w:val="Normal (Web)"/>
    <w:basedOn w:val="Normal"/>
    <w:uiPriority w:val="99"/>
    <w:semiHidden/>
    <w:unhideWhenUsed/>
    <w:rsid w:val="00154CA6"/>
    <w:pPr>
      <w:spacing w:before="100" w:beforeAutospacing="1" w:after="100" w:afterAutospacing="1" w:line="240" w:lineRule="auto"/>
    </w:pPr>
    <w:rPr>
      <w:rFonts w:ascii="Times New Roman" w:eastAsia="Times New Roman" w:hAnsi="Times New Roman" w:cs="Times New Roman"/>
      <w:szCs w:val="24"/>
      <w:lang w:val="en-GB"/>
    </w:rPr>
  </w:style>
  <w:style w:type="paragraph" w:styleId="Bibliographie">
    <w:name w:val="Bibliography"/>
    <w:basedOn w:val="Normal"/>
    <w:next w:val="Normal"/>
    <w:uiPriority w:val="37"/>
    <w:unhideWhenUsed/>
    <w:rsid w:val="00C7329E"/>
  </w:style>
  <w:style w:type="character" w:customStyle="1" w:styleId="lang-en">
    <w:name w:val="lang-en"/>
    <w:basedOn w:val="Policepardfaut"/>
    <w:rsid w:val="00280DC4"/>
  </w:style>
  <w:style w:type="character" w:customStyle="1" w:styleId="Titre5Car">
    <w:name w:val="Titre 5 Car"/>
    <w:basedOn w:val="Policepardfaut"/>
    <w:link w:val="Titre5"/>
    <w:uiPriority w:val="9"/>
    <w:semiHidden/>
    <w:rsid w:val="006E6159"/>
    <w:rPr>
      <w:rFonts w:asciiTheme="majorHAnsi" w:eastAsiaTheme="majorEastAsia" w:hAnsiTheme="majorHAnsi" w:cstheme="majorBidi"/>
      <w:color w:val="243F60" w:themeColor="accent1" w:themeShade="7F"/>
      <w:sz w:val="24"/>
      <w:lang w:val="fr-FR"/>
    </w:rPr>
  </w:style>
  <w:style w:type="character" w:customStyle="1" w:styleId="italique">
    <w:name w:val="italique"/>
    <w:basedOn w:val="Policepardfaut"/>
    <w:rsid w:val="00EC111F"/>
  </w:style>
</w:styles>
</file>

<file path=word/webSettings.xml><?xml version="1.0" encoding="utf-8"?>
<w:webSettings xmlns:r="http://schemas.openxmlformats.org/officeDocument/2006/relationships" xmlns:w="http://schemas.openxmlformats.org/wordprocessingml/2006/main">
  <w:divs>
    <w:div w:id="63963938">
      <w:bodyDiv w:val="1"/>
      <w:marLeft w:val="0"/>
      <w:marRight w:val="0"/>
      <w:marTop w:val="0"/>
      <w:marBottom w:val="0"/>
      <w:divBdr>
        <w:top w:val="none" w:sz="0" w:space="0" w:color="auto"/>
        <w:left w:val="none" w:sz="0" w:space="0" w:color="auto"/>
        <w:bottom w:val="none" w:sz="0" w:space="0" w:color="auto"/>
        <w:right w:val="none" w:sz="0" w:space="0" w:color="auto"/>
      </w:divBdr>
    </w:div>
    <w:div w:id="79330239">
      <w:bodyDiv w:val="1"/>
      <w:marLeft w:val="0"/>
      <w:marRight w:val="0"/>
      <w:marTop w:val="0"/>
      <w:marBottom w:val="0"/>
      <w:divBdr>
        <w:top w:val="none" w:sz="0" w:space="0" w:color="auto"/>
        <w:left w:val="none" w:sz="0" w:space="0" w:color="auto"/>
        <w:bottom w:val="none" w:sz="0" w:space="0" w:color="auto"/>
        <w:right w:val="none" w:sz="0" w:space="0" w:color="auto"/>
      </w:divBdr>
    </w:div>
    <w:div w:id="88501830">
      <w:bodyDiv w:val="1"/>
      <w:marLeft w:val="0"/>
      <w:marRight w:val="0"/>
      <w:marTop w:val="0"/>
      <w:marBottom w:val="0"/>
      <w:divBdr>
        <w:top w:val="none" w:sz="0" w:space="0" w:color="auto"/>
        <w:left w:val="none" w:sz="0" w:space="0" w:color="auto"/>
        <w:bottom w:val="none" w:sz="0" w:space="0" w:color="auto"/>
        <w:right w:val="none" w:sz="0" w:space="0" w:color="auto"/>
      </w:divBdr>
    </w:div>
    <w:div w:id="104690272">
      <w:bodyDiv w:val="1"/>
      <w:marLeft w:val="0"/>
      <w:marRight w:val="0"/>
      <w:marTop w:val="0"/>
      <w:marBottom w:val="0"/>
      <w:divBdr>
        <w:top w:val="none" w:sz="0" w:space="0" w:color="auto"/>
        <w:left w:val="none" w:sz="0" w:space="0" w:color="auto"/>
        <w:bottom w:val="none" w:sz="0" w:space="0" w:color="auto"/>
        <w:right w:val="none" w:sz="0" w:space="0" w:color="auto"/>
      </w:divBdr>
      <w:divsChild>
        <w:div w:id="2140955152">
          <w:marLeft w:val="0"/>
          <w:marRight w:val="0"/>
          <w:marTop w:val="0"/>
          <w:marBottom w:val="0"/>
          <w:divBdr>
            <w:top w:val="single" w:sz="4" w:space="0" w:color="EEEEEE"/>
            <w:left w:val="single" w:sz="4" w:space="0" w:color="EEEEEE"/>
            <w:bottom w:val="single" w:sz="4" w:space="0" w:color="EEEEEE"/>
            <w:right w:val="single" w:sz="4" w:space="0" w:color="EEEEEE"/>
          </w:divBdr>
          <w:divsChild>
            <w:div w:id="1781797943">
              <w:marLeft w:val="0"/>
              <w:marRight w:val="0"/>
              <w:marTop w:val="0"/>
              <w:marBottom w:val="0"/>
              <w:divBdr>
                <w:top w:val="none" w:sz="0" w:space="0" w:color="auto"/>
                <w:left w:val="none" w:sz="0" w:space="0" w:color="auto"/>
                <w:bottom w:val="none" w:sz="0" w:space="0" w:color="auto"/>
                <w:right w:val="none" w:sz="0" w:space="0" w:color="auto"/>
              </w:divBdr>
              <w:divsChild>
                <w:div w:id="8437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0390">
          <w:marLeft w:val="0"/>
          <w:marRight w:val="0"/>
          <w:marTop w:val="11"/>
          <w:marBottom w:val="11"/>
          <w:divBdr>
            <w:top w:val="none" w:sz="0" w:space="0" w:color="auto"/>
            <w:left w:val="none" w:sz="0" w:space="0" w:color="auto"/>
            <w:bottom w:val="none" w:sz="0" w:space="0" w:color="auto"/>
            <w:right w:val="none" w:sz="0" w:space="0" w:color="auto"/>
          </w:divBdr>
          <w:divsChild>
            <w:div w:id="1622568669">
              <w:marLeft w:val="0"/>
              <w:marRight w:val="0"/>
              <w:marTop w:val="0"/>
              <w:marBottom w:val="0"/>
              <w:divBdr>
                <w:top w:val="none" w:sz="0" w:space="0" w:color="auto"/>
                <w:left w:val="none" w:sz="0" w:space="0" w:color="auto"/>
                <w:bottom w:val="none" w:sz="0" w:space="0" w:color="auto"/>
                <w:right w:val="none" w:sz="0" w:space="0" w:color="auto"/>
              </w:divBdr>
              <w:divsChild>
                <w:div w:id="872114049">
                  <w:marLeft w:val="21"/>
                  <w:marRight w:val="21"/>
                  <w:marTop w:val="0"/>
                  <w:marBottom w:val="0"/>
                  <w:divBdr>
                    <w:top w:val="none" w:sz="0" w:space="0" w:color="auto"/>
                    <w:left w:val="none" w:sz="0" w:space="0" w:color="auto"/>
                    <w:bottom w:val="none" w:sz="0" w:space="0" w:color="auto"/>
                    <w:right w:val="none" w:sz="0" w:space="0" w:color="auto"/>
                  </w:divBdr>
                </w:div>
              </w:divsChild>
            </w:div>
          </w:divsChild>
        </w:div>
      </w:divsChild>
    </w:div>
    <w:div w:id="203176341">
      <w:bodyDiv w:val="1"/>
      <w:marLeft w:val="0"/>
      <w:marRight w:val="0"/>
      <w:marTop w:val="0"/>
      <w:marBottom w:val="0"/>
      <w:divBdr>
        <w:top w:val="none" w:sz="0" w:space="0" w:color="auto"/>
        <w:left w:val="none" w:sz="0" w:space="0" w:color="auto"/>
        <w:bottom w:val="none" w:sz="0" w:space="0" w:color="auto"/>
        <w:right w:val="none" w:sz="0" w:space="0" w:color="auto"/>
      </w:divBdr>
    </w:div>
    <w:div w:id="282615369">
      <w:bodyDiv w:val="1"/>
      <w:marLeft w:val="0"/>
      <w:marRight w:val="0"/>
      <w:marTop w:val="0"/>
      <w:marBottom w:val="0"/>
      <w:divBdr>
        <w:top w:val="none" w:sz="0" w:space="0" w:color="auto"/>
        <w:left w:val="none" w:sz="0" w:space="0" w:color="auto"/>
        <w:bottom w:val="none" w:sz="0" w:space="0" w:color="auto"/>
        <w:right w:val="none" w:sz="0" w:space="0" w:color="auto"/>
      </w:divBdr>
      <w:divsChild>
        <w:div w:id="620767437">
          <w:marLeft w:val="0"/>
          <w:marRight w:val="0"/>
          <w:marTop w:val="0"/>
          <w:marBottom w:val="0"/>
          <w:divBdr>
            <w:top w:val="none" w:sz="0" w:space="0" w:color="auto"/>
            <w:left w:val="none" w:sz="0" w:space="0" w:color="auto"/>
            <w:bottom w:val="none" w:sz="0" w:space="0" w:color="auto"/>
            <w:right w:val="none" w:sz="0" w:space="0" w:color="auto"/>
          </w:divBdr>
        </w:div>
        <w:div w:id="1242718802">
          <w:marLeft w:val="0"/>
          <w:marRight w:val="0"/>
          <w:marTop w:val="0"/>
          <w:marBottom w:val="0"/>
          <w:divBdr>
            <w:top w:val="none" w:sz="0" w:space="0" w:color="auto"/>
            <w:left w:val="none" w:sz="0" w:space="0" w:color="auto"/>
            <w:bottom w:val="none" w:sz="0" w:space="0" w:color="auto"/>
            <w:right w:val="none" w:sz="0" w:space="0" w:color="auto"/>
          </w:divBdr>
        </w:div>
        <w:div w:id="2097433419">
          <w:marLeft w:val="0"/>
          <w:marRight w:val="0"/>
          <w:marTop w:val="0"/>
          <w:marBottom w:val="0"/>
          <w:divBdr>
            <w:top w:val="none" w:sz="0" w:space="0" w:color="auto"/>
            <w:left w:val="none" w:sz="0" w:space="0" w:color="auto"/>
            <w:bottom w:val="none" w:sz="0" w:space="0" w:color="auto"/>
            <w:right w:val="none" w:sz="0" w:space="0" w:color="auto"/>
          </w:divBdr>
        </w:div>
        <w:div w:id="530846471">
          <w:marLeft w:val="0"/>
          <w:marRight w:val="0"/>
          <w:marTop w:val="0"/>
          <w:marBottom w:val="0"/>
          <w:divBdr>
            <w:top w:val="none" w:sz="0" w:space="0" w:color="auto"/>
            <w:left w:val="none" w:sz="0" w:space="0" w:color="auto"/>
            <w:bottom w:val="none" w:sz="0" w:space="0" w:color="auto"/>
            <w:right w:val="none" w:sz="0" w:space="0" w:color="auto"/>
          </w:divBdr>
        </w:div>
        <w:div w:id="9457746">
          <w:marLeft w:val="0"/>
          <w:marRight w:val="0"/>
          <w:marTop w:val="0"/>
          <w:marBottom w:val="0"/>
          <w:divBdr>
            <w:top w:val="none" w:sz="0" w:space="0" w:color="auto"/>
            <w:left w:val="none" w:sz="0" w:space="0" w:color="auto"/>
            <w:bottom w:val="none" w:sz="0" w:space="0" w:color="auto"/>
            <w:right w:val="none" w:sz="0" w:space="0" w:color="auto"/>
          </w:divBdr>
        </w:div>
        <w:div w:id="1899241515">
          <w:marLeft w:val="0"/>
          <w:marRight w:val="0"/>
          <w:marTop w:val="0"/>
          <w:marBottom w:val="0"/>
          <w:divBdr>
            <w:top w:val="none" w:sz="0" w:space="0" w:color="auto"/>
            <w:left w:val="none" w:sz="0" w:space="0" w:color="auto"/>
            <w:bottom w:val="none" w:sz="0" w:space="0" w:color="auto"/>
            <w:right w:val="none" w:sz="0" w:space="0" w:color="auto"/>
          </w:divBdr>
        </w:div>
      </w:divsChild>
    </w:div>
    <w:div w:id="469860181">
      <w:bodyDiv w:val="1"/>
      <w:marLeft w:val="0"/>
      <w:marRight w:val="0"/>
      <w:marTop w:val="0"/>
      <w:marBottom w:val="0"/>
      <w:divBdr>
        <w:top w:val="none" w:sz="0" w:space="0" w:color="auto"/>
        <w:left w:val="none" w:sz="0" w:space="0" w:color="auto"/>
        <w:bottom w:val="none" w:sz="0" w:space="0" w:color="auto"/>
        <w:right w:val="none" w:sz="0" w:space="0" w:color="auto"/>
      </w:divBdr>
    </w:div>
    <w:div w:id="480267787">
      <w:bodyDiv w:val="1"/>
      <w:marLeft w:val="0"/>
      <w:marRight w:val="0"/>
      <w:marTop w:val="0"/>
      <w:marBottom w:val="0"/>
      <w:divBdr>
        <w:top w:val="none" w:sz="0" w:space="0" w:color="auto"/>
        <w:left w:val="none" w:sz="0" w:space="0" w:color="auto"/>
        <w:bottom w:val="none" w:sz="0" w:space="0" w:color="auto"/>
        <w:right w:val="none" w:sz="0" w:space="0" w:color="auto"/>
      </w:divBdr>
    </w:div>
    <w:div w:id="772633526">
      <w:bodyDiv w:val="1"/>
      <w:marLeft w:val="0"/>
      <w:marRight w:val="0"/>
      <w:marTop w:val="0"/>
      <w:marBottom w:val="0"/>
      <w:divBdr>
        <w:top w:val="none" w:sz="0" w:space="0" w:color="auto"/>
        <w:left w:val="none" w:sz="0" w:space="0" w:color="auto"/>
        <w:bottom w:val="none" w:sz="0" w:space="0" w:color="auto"/>
        <w:right w:val="none" w:sz="0" w:space="0" w:color="auto"/>
      </w:divBdr>
    </w:div>
    <w:div w:id="781266316">
      <w:bodyDiv w:val="1"/>
      <w:marLeft w:val="0"/>
      <w:marRight w:val="0"/>
      <w:marTop w:val="0"/>
      <w:marBottom w:val="0"/>
      <w:divBdr>
        <w:top w:val="none" w:sz="0" w:space="0" w:color="auto"/>
        <w:left w:val="none" w:sz="0" w:space="0" w:color="auto"/>
        <w:bottom w:val="none" w:sz="0" w:space="0" w:color="auto"/>
        <w:right w:val="none" w:sz="0" w:space="0" w:color="auto"/>
      </w:divBdr>
    </w:div>
    <w:div w:id="946694985">
      <w:bodyDiv w:val="1"/>
      <w:marLeft w:val="0"/>
      <w:marRight w:val="0"/>
      <w:marTop w:val="0"/>
      <w:marBottom w:val="0"/>
      <w:divBdr>
        <w:top w:val="none" w:sz="0" w:space="0" w:color="auto"/>
        <w:left w:val="none" w:sz="0" w:space="0" w:color="auto"/>
        <w:bottom w:val="none" w:sz="0" w:space="0" w:color="auto"/>
        <w:right w:val="none" w:sz="0" w:space="0" w:color="auto"/>
      </w:divBdr>
    </w:div>
    <w:div w:id="1077290697">
      <w:bodyDiv w:val="1"/>
      <w:marLeft w:val="0"/>
      <w:marRight w:val="0"/>
      <w:marTop w:val="0"/>
      <w:marBottom w:val="0"/>
      <w:divBdr>
        <w:top w:val="none" w:sz="0" w:space="0" w:color="auto"/>
        <w:left w:val="none" w:sz="0" w:space="0" w:color="auto"/>
        <w:bottom w:val="none" w:sz="0" w:space="0" w:color="auto"/>
        <w:right w:val="none" w:sz="0" w:space="0" w:color="auto"/>
      </w:divBdr>
    </w:div>
    <w:div w:id="1138306423">
      <w:bodyDiv w:val="1"/>
      <w:marLeft w:val="0"/>
      <w:marRight w:val="0"/>
      <w:marTop w:val="0"/>
      <w:marBottom w:val="0"/>
      <w:divBdr>
        <w:top w:val="none" w:sz="0" w:space="0" w:color="auto"/>
        <w:left w:val="none" w:sz="0" w:space="0" w:color="auto"/>
        <w:bottom w:val="none" w:sz="0" w:space="0" w:color="auto"/>
        <w:right w:val="none" w:sz="0" w:space="0" w:color="auto"/>
      </w:divBdr>
    </w:div>
    <w:div w:id="1227452453">
      <w:bodyDiv w:val="1"/>
      <w:marLeft w:val="0"/>
      <w:marRight w:val="0"/>
      <w:marTop w:val="0"/>
      <w:marBottom w:val="0"/>
      <w:divBdr>
        <w:top w:val="none" w:sz="0" w:space="0" w:color="auto"/>
        <w:left w:val="none" w:sz="0" w:space="0" w:color="auto"/>
        <w:bottom w:val="none" w:sz="0" w:space="0" w:color="auto"/>
        <w:right w:val="none" w:sz="0" w:space="0" w:color="auto"/>
      </w:divBdr>
    </w:div>
    <w:div w:id="1237932602">
      <w:bodyDiv w:val="1"/>
      <w:marLeft w:val="0"/>
      <w:marRight w:val="0"/>
      <w:marTop w:val="0"/>
      <w:marBottom w:val="0"/>
      <w:divBdr>
        <w:top w:val="none" w:sz="0" w:space="0" w:color="auto"/>
        <w:left w:val="none" w:sz="0" w:space="0" w:color="auto"/>
        <w:bottom w:val="none" w:sz="0" w:space="0" w:color="auto"/>
        <w:right w:val="none" w:sz="0" w:space="0" w:color="auto"/>
      </w:divBdr>
    </w:div>
    <w:div w:id="1308121116">
      <w:bodyDiv w:val="1"/>
      <w:marLeft w:val="0"/>
      <w:marRight w:val="0"/>
      <w:marTop w:val="0"/>
      <w:marBottom w:val="0"/>
      <w:divBdr>
        <w:top w:val="none" w:sz="0" w:space="0" w:color="auto"/>
        <w:left w:val="none" w:sz="0" w:space="0" w:color="auto"/>
        <w:bottom w:val="none" w:sz="0" w:space="0" w:color="auto"/>
        <w:right w:val="none" w:sz="0" w:space="0" w:color="auto"/>
      </w:divBdr>
    </w:div>
    <w:div w:id="1378775774">
      <w:bodyDiv w:val="1"/>
      <w:marLeft w:val="0"/>
      <w:marRight w:val="0"/>
      <w:marTop w:val="0"/>
      <w:marBottom w:val="0"/>
      <w:divBdr>
        <w:top w:val="none" w:sz="0" w:space="0" w:color="auto"/>
        <w:left w:val="none" w:sz="0" w:space="0" w:color="auto"/>
        <w:bottom w:val="none" w:sz="0" w:space="0" w:color="auto"/>
        <w:right w:val="none" w:sz="0" w:space="0" w:color="auto"/>
      </w:divBdr>
    </w:div>
    <w:div w:id="1462577854">
      <w:bodyDiv w:val="1"/>
      <w:marLeft w:val="0"/>
      <w:marRight w:val="0"/>
      <w:marTop w:val="0"/>
      <w:marBottom w:val="0"/>
      <w:divBdr>
        <w:top w:val="none" w:sz="0" w:space="0" w:color="auto"/>
        <w:left w:val="none" w:sz="0" w:space="0" w:color="auto"/>
        <w:bottom w:val="none" w:sz="0" w:space="0" w:color="auto"/>
        <w:right w:val="none" w:sz="0" w:space="0" w:color="auto"/>
      </w:divBdr>
    </w:div>
    <w:div w:id="1759711778">
      <w:bodyDiv w:val="1"/>
      <w:marLeft w:val="0"/>
      <w:marRight w:val="0"/>
      <w:marTop w:val="0"/>
      <w:marBottom w:val="0"/>
      <w:divBdr>
        <w:top w:val="none" w:sz="0" w:space="0" w:color="auto"/>
        <w:left w:val="none" w:sz="0" w:space="0" w:color="auto"/>
        <w:bottom w:val="none" w:sz="0" w:space="0" w:color="auto"/>
        <w:right w:val="none" w:sz="0" w:space="0" w:color="auto"/>
      </w:divBdr>
    </w:div>
    <w:div w:id="1964841940">
      <w:bodyDiv w:val="1"/>
      <w:marLeft w:val="0"/>
      <w:marRight w:val="0"/>
      <w:marTop w:val="0"/>
      <w:marBottom w:val="0"/>
      <w:divBdr>
        <w:top w:val="none" w:sz="0" w:space="0" w:color="auto"/>
        <w:left w:val="none" w:sz="0" w:space="0" w:color="auto"/>
        <w:bottom w:val="none" w:sz="0" w:space="0" w:color="auto"/>
        <w:right w:val="none" w:sz="0" w:space="0" w:color="auto"/>
      </w:divBdr>
    </w:div>
    <w:div w:id="2009097696">
      <w:bodyDiv w:val="1"/>
      <w:marLeft w:val="0"/>
      <w:marRight w:val="0"/>
      <w:marTop w:val="0"/>
      <w:marBottom w:val="0"/>
      <w:divBdr>
        <w:top w:val="none" w:sz="0" w:space="0" w:color="auto"/>
        <w:left w:val="none" w:sz="0" w:space="0" w:color="auto"/>
        <w:bottom w:val="none" w:sz="0" w:space="0" w:color="auto"/>
        <w:right w:val="none" w:sz="0" w:space="0" w:color="auto"/>
      </w:divBdr>
      <w:divsChild>
        <w:div w:id="387921708">
          <w:marLeft w:val="0"/>
          <w:marRight w:val="0"/>
          <w:marTop w:val="0"/>
          <w:marBottom w:val="0"/>
          <w:divBdr>
            <w:top w:val="none" w:sz="0" w:space="0" w:color="auto"/>
            <w:left w:val="none" w:sz="0" w:space="0" w:color="auto"/>
            <w:bottom w:val="none" w:sz="0" w:space="0" w:color="auto"/>
            <w:right w:val="none" w:sz="0" w:space="0" w:color="auto"/>
          </w:divBdr>
        </w:div>
        <w:div w:id="679238685">
          <w:marLeft w:val="0"/>
          <w:marRight w:val="0"/>
          <w:marTop w:val="0"/>
          <w:marBottom w:val="0"/>
          <w:divBdr>
            <w:top w:val="none" w:sz="0" w:space="0" w:color="auto"/>
            <w:left w:val="none" w:sz="0" w:space="0" w:color="auto"/>
            <w:bottom w:val="none" w:sz="0" w:space="0" w:color="auto"/>
            <w:right w:val="none" w:sz="0" w:space="0" w:color="auto"/>
          </w:divBdr>
        </w:div>
        <w:div w:id="2010210405">
          <w:marLeft w:val="0"/>
          <w:marRight w:val="0"/>
          <w:marTop w:val="0"/>
          <w:marBottom w:val="0"/>
          <w:divBdr>
            <w:top w:val="none" w:sz="0" w:space="0" w:color="auto"/>
            <w:left w:val="none" w:sz="0" w:space="0" w:color="auto"/>
            <w:bottom w:val="none" w:sz="0" w:space="0" w:color="auto"/>
            <w:right w:val="none" w:sz="0" w:space="0" w:color="auto"/>
          </w:divBdr>
        </w:div>
        <w:div w:id="805046594">
          <w:marLeft w:val="0"/>
          <w:marRight w:val="0"/>
          <w:marTop w:val="0"/>
          <w:marBottom w:val="0"/>
          <w:divBdr>
            <w:top w:val="none" w:sz="0" w:space="0" w:color="auto"/>
            <w:left w:val="none" w:sz="0" w:space="0" w:color="auto"/>
            <w:bottom w:val="none" w:sz="0" w:space="0" w:color="auto"/>
            <w:right w:val="none" w:sz="0" w:space="0" w:color="auto"/>
          </w:divBdr>
        </w:div>
        <w:div w:id="916209566">
          <w:marLeft w:val="0"/>
          <w:marRight w:val="0"/>
          <w:marTop w:val="0"/>
          <w:marBottom w:val="0"/>
          <w:divBdr>
            <w:top w:val="none" w:sz="0" w:space="0" w:color="auto"/>
            <w:left w:val="none" w:sz="0" w:space="0" w:color="auto"/>
            <w:bottom w:val="none" w:sz="0" w:space="0" w:color="auto"/>
            <w:right w:val="none" w:sz="0" w:space="0" w:color="auto"/>
          </w:divBdr>
        </w:div>
        <w:div w:id="697970299">
          <w:marLeft w:val="0"/>
          <w:marRight w:val="0"/>
          <w:marTop w:val="0"/>
          <w:marBottom w:val="0"/>
          <w:divBdr>
            <w:top w:val="none" w:sz="0" w:space="0" w:color="auto"/>
            <w:left w:val="none" w:sz="0" w:space="0" w:color="auto"/>
            <w:bottom w:val="none" w:sz="0" w:space="0" w:color="auto"/>
            <w:right w:val="none" w:sz="0" w:space="0" w:color="auto"/>
          </w:divBdr>
        </w:div>
        <w:div w:id="951521691">
          <w:marLeft w:val="0"/>
          <w:marRight w:val="0"/>
          <w:marTop w:val="0"/>
          <w:marBottom w:val="0"/>
          <w:divBdr>
            <w:top w:val="none" w:sz="0" w:space="0" w:color="auto"/>
            <w:left w:val="none" w:sz="0" w:space="0" w:color="auto"/>
            <w:bottom w:val="none" w:sz="0" w:space="0" w:color="auto"/>
            <w:right w:val="none" w:sz="0" w:space="0" w:color="auto"/>
          </w:divBdr>
        </w:div>
      </w:divsChild>
    </w:div>
    <w:div w:id="2026049598">
      <w:bodyDiv w:val="1"/>
      <w:marLeft w:val="0"/>
      <w:marRight w:val="0"/>
      <w:marTop w:val="0"/>
      <w:marBottom w:val="0"/>
      <w:divBdr>
        <w:top w:val="none" w:sz="0" w:space="0" w:color="auto"/>
        <w:left w:val="none" w:sz="0" w:space="0" w:color="auto"/>
        <w:bottom w:val="none" w:sz="0" w:space="0" w:color="auto"/>
        <w:right w:val="none" w:sz="0" w:space="0" w:color="auto"/>
      </w:divBdr>
    </w:div>
    <w:div w:id="2033653282">
      <w:bodyDiv w:val="1"/>
      <w:marLeft w:val="0"/>
      <w:marRight w:val="0"/>
      <w:marTop w:val="0"/>
      <w:marBottom w:val="0"/>
      <w:divBdr>
        <w:top w:val="none" w:sz="0" w:space="0" w:color="auto"/>
        <w:left w:val="none" w:sz="0" w:space="0" w:color="auto"/>
        <w:bottom w:val="none" w:sz="0" w:space="0" w:color="auto"/>
        <w:right w:val="none" w:sz="0" w:space="0" w:color="auto"/>
      </w:divBdr>
      <w:divsChild>
        <w:div w:id="985625289">
          <w:marLeft w:val="0"/>
          <w:marRight w:val="0"/>
          <w:marTop w:val="0"/>
          <w:marBottom w:val="0"/>
          <w:divBdr>
            <w:top w:val="none" w:sz="0" w:space="0" w:color="auto"/>
            <w:left w:val="none" w:sz="0" w:space="0" w:color="auto"/>
            <w:bottom w:val="none" w:sz="0" w:space="0" w:color="auto"/>
            <w:right w:val="none" w:sz="0" w:space="0" w:color="auto"/>
          </w:divBdr>
        </w:div>
        <w:div w:id="597249915">
          <w:marLeft w:val="0"/>
          <w:marRight w:val="0"/>
          <w:marTop w:val="0"/>
          <w:marBottom w:val="0"/>
          <w:divBdr>
            <w:top w:val="none" w:sz="0" w:space="0" w:color="auto"/>
            <w:left w:val="none" w:sz="0" w:space="0" w:color="auto"/>
            <w:bottom w:val="none" w:sz="0" w:space="0" w:color="auto"/>
            <w:right w:val="none" w:sz="0" w:space="0" w:color="auto"/>
          </w:divBdr>
        </w:div>
        <w:div w:id="855196446">
          <w:marLeft w:val="0"/>
          <w:marRight w:val="0"/>
          <w:marTop w:val="0"/>
          <w:marBottom w:val="0"/>
          <w:divBdr>
            <w:top w:val="none" w:sz="0" w:space="0" w:color="auto"/>
            <w:left w:val="none" w:sz="0" w:space="0" w:color="auto"/>
            <w:bottom w:val="none" w:sz="0" w:space="0" w:color="auto"/>
            <w:right w:val="none" w:sz="0" w:space="0" w:color="auto"/>
          </w:divBdr>
        </w:div>
        <w:div w:id="1861580615">
          <w:marLeft w:val="0"/>
          <w:marRight w:val="0"/>
          <w:marTop w:val="0"/>
          <w:marBottom w:val="0"/>
          <w:divBdr>
            <w:top w:val="none" w:sz="0" w:space="0" w:color="auto"/>
            <w:left w:val="none" w:sz="0" w:space="0" w:color="auto"/>
            <w:bottom w:val="none" w:sz="0" w:space="0" w:color="auto"/>
            <w:right w:val="none" w:sz="0" w:space="0" w:color="auto"/>
          </w:divBdr>
        </w:div>
        <w:div w:id="296229592">
          <w:marLeft w:val="0"/>
          <w:marRight w:val="0"/>
          <w:marTop w:val="0"/>
          <w:marBottom w:val="0"/>
          <w:divBdr>
            <w:top w:val="none" w:sz="0" w:space="0" w:color="auto"/>
            <w:left w:val="none" w:sz="0" w:space="0" w:color="auto"/>
            <w:bottom w:val="none" w:sz="0" w:space="0" w:color="auto"/>
            <w:right w:val="none" w:sz="0" w:space="0" w:color="auto"/>
          </w:divBdr>
        </w:div>
        <w:div w:id="1640912797">
          <w:marLeft w:val="0"/>
          <w:marRight w:val="0"/>
          <w:marTop w:val="0"/>
          <w:marBottom w:val="0"/>
          <w:divBdr>
            <w:top w:val="none" w:sz="0" w:space="0" w:color="auto"/>
            <w:left w:val="none" w:sz="0" w:space="0" w:color="auto"/>
            <w:bottom w:val="none" w:sz="0" w:space="0" w:color="auto"/>
            <w:right w:val="none" w:sz="0" w:space="0" w:color="auto"/>
          </w:divBdr>
        </w:div>
        <w:div w:id="1228035338">
          <w:marLeft w:val="0"/>
          <w:marRight w:val="0"/>
          <w:marTop w:val="0"/>
          <w:marBottom w:val="0"/>
          <w:divBdr>
            <w:top w:val="none" w:sz="0" w:space="0" w:color="auto"/>
            <w:left w:val="none" w:sz="0" w:space="0" w:color="auto"/>
            <w:bottom w:val="none" w:sz="0" w:space="0" w:color="auto"/>
            <w:right w:val="none" w:sz="0" w:space="0" w:color="auto"/>
          </w:divBdr>
        </w:div>
      </w:divsChild>
    </w:div>
    <w:div w:id="2068068888">
      <w:bodyDiv w:val="1"/>
      <w:marLeft w:val="0"/>
      <w:marRight w:val="0"/>
      <w:marTop w:val="0"/>
      <w:marBottom w:val="0"/>
      <w:divBdr>
        <w:top w:val="none" w:sz="0" w:space="0" w:color="auto"/>
        <w:left w:val="none" w:sz="0" w:space="0" w:color="auto"/>
        <w:bottom w:val="none" w:sz="0" w:space="0" w:color="auto"/>
        <w:right w:val="none" w:sz="0" w:space="0" w:color="auto"/>
      </w:divBdr>
    </w:div>
    <w:div w:id="212626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Sang" TargetMode="External"/><Relationship Id="rId18" Type="http://schemas.openxmlformats.org/officeDocument/2006/relationships/hyperlink" Target="https://fr.wikipedia.org/wiki/M%C3%A9decine" TargetMode="External"/><Relationship Id="rId26" Type="http://schemas.openxmlformats.org/officeDocument/2006/relationships/hyperlink" Target="https://fr.wikipedia.org/wiki/Coagulation_sanguine" TargetMode="External"/><Relationship Id="rId39" Type="http://schemas.openxmlformats.org/officeDocument/2006/relationships/image" Target="media/image9.png"/><Relationship Id="rId21" Type="http://schemas.openxmlformats.org/officeDocument/2006/relationships/hyperlink" Target="https://fr.wikipedia.org/wiki/H%C3%A9mopathie" TargetMode="External"/><Relationship Id="rId34" Type="http://schemas.openxmlformats.org/officeDocument/2006/relationships/image" Target="media/image4.jpeg"/><Relationship Id="rId42" Type="http://schemas.openxmlformats.org/officeDocument/2006/relationships/hyperlink" Target="https://fr.wikipedia.org/wiki/Call_Level_Interface" TargetMode="External"/><Relationship Id="rId47" Type="http://schemas.openxmlformats.org/officeDocument/2006/relationships/hyperlink" Target="https://fr.wikipedia.org/wiki/Code_source" TargetMode="External"/><Relationship Id="rId50" Type="http://schemas.openxmlformats.org/officeDocument/2006/relationships/hyperlink" Target="https://fr.wikipedia.org/wiki/D%C3%A9clencheur" TargetMode="External"/><Relationship Id="rId55" Type="http://schemas.openxmlformats.org/officeDocument/2006/relationships/image" Target="media/image12.jpe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fr.wikipedia.org/wiki/Biologiste_m%C3%A9dical" TargetMode="External"/><Relationship Id="rId20" Type="http://schemas.openxmlformats.org/officeDocument/2006/relationships/hyperlink" Target="https://fr.wikipedia.org/wiki/Maladie" TargetMode="External"/><Relationship Id="rId29" Type="http://schemas.openxmlformats.org/officeDocument/2006/relationships/hyperlink" Target="http://sante-guerir.notrefamille.com/v2/services-sante/article-sante.asp?id_guerir=106" TargetMode="External"/><Relationship Id="rId41" Type="http://schemas.openxmlformats.org/officeDocument/2006/relationships/hyperlink" Target="https://fr.wikipedia.org/wiki/Bases_de_donn%C3%A9es_relationnelles" TargetMode="External"/><Relationship Id="rId54" Type="http://schemas.openxmlformats.org/officeDocument/2006/relationships/image" Target="media/image11.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Biologie_m%C3%A9dicale" TargetMode="External"/><Relationship Id="rId24" Type="http://schemas.openxmlformats.org/officeDocument/2006/relationships/hyperlink" Target="https://fr.wikipedia.org/wiki/Syst%C3%A8me_immunitaire" TargetMode="External"/><Relationship Id="rId32" Type="http://schemas.openxmlformats.org/officeDocument/2006/relationships/image" Target="media/image2.jpeg"/><Relationship Id="rId37" Type="http://schemas.openxmlformats.org/officeDocument/2006/relationships/image" Target="media/image7.jpeg"/><Relationship Id="rId40" Type="http://schemas.openxmlformats.org/officeDocument/2006/relationships/hyperlink" Target="https://fr.wikipedia.org/wiki/Langage_informatique" TargetMode="External"/><Relationship Id="rId45" Type="http://schemas.openxmlformats.org/officeDocument/2006/relationships/hyperlink" Target="https://fr.wikipedia.org/wiki/Invite_de_commande" TargetMode="External"/><Relationship Id="rId53" Type="http://schemas.openxmlformats.org/officeDocument/2006/relationships/image" Target="media/image10.jpeg"/><Relationship Id="rId58"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hyperlink" Target="https://fr.wikipedia.org/wiki/Urine" TargetMode="External"/><Relationship Id="rId23" Type="http://schemas.openxmlformats.org/officeDocument/2006/relationships/hyperlink" Target="https://fr.wikipedia.org/wiki/H%C3%A9matopo%C3%AF%C3%A8se" TargetMode="External"/><Relationship Id="rId28" Type="http://schemas.openxmlformats.org/officeDocument/2006/relationships/hyperlink" Target="http://sante-guerir.notrefamille.com/v2/services-sante/article-sante.asp?id_guerir=4136" TargetMode="External"/><Relationship Id="rId36" Type="http://schemas.openxmlformats.org/officeDocument/2006/relationships/image" Target="media/image6.jpeg"/><Relationship Id="rId49" Type="http://schemas.openxmlformats.org/officeDocument/2006/relationships/hyperlink" Target="https://fr.wikipedia.org/wiki/Fonction_informatique" TargetMode="External"/><Relationship Id="rId57" Type="http://schemas.openxmlformats.org/officeDocument/2006/relationships/image" Target="media/image14.jpeg"/><Relationship Id="rId61"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fr.wikipedia.org/wiki/Sang" TargetMode="External"/><Relationship Id="rId31" Type="http://schemas.openxmlformats.org/officeDocument/2006/relationships/image" Target="media/image1.jpeg"/><Relationship Id="rId44" Type="http://schemas.openxmlformats.org/officeDocument/2006/relationships/hyperlink" Target="https://fr.wikipedia.org/wiki/JDBC" TargetMode="External"/><Relationship Id="rId52" Type="http://schemas.openxmlformats.org/officeDocument/2006/relationships/hyperlink" Target="https://fr.wikipedia.org/wiki/Base_de_donn%C3%A9es" TargetMode="External"/><Relationship Id="rId60" Type="http://schemas.openxmlformats.org/officeDocument/2006/relationships/image" Target="media/image17.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fr.wikipedia.org/wiki/Liquide_c%C3%A9phalo-rachidien" TargetMode="External"/><Relationship Id="rId22" Type="http://schemas.openxmlformats.org/officeDocument/2006/relationships/hyperlink" Target="https://fr.wikipedia.org/wiki/Cellule_sanguine" TargetMode="External"/><Relationship Id="rId27" Type="http://schemas.openxmlformats.org/officeDocument/2006/relationships/hyperlink" Target="http://sante-guerir.notrefamille.com/v2/services-sante/article-sante.asp?id_guerir=10952" TargetMode="External"/><Relationship Id="rId30" Type="http://schemas.openxmlformats.org/officeDocument/2006/relationships/hyperlink" Target="http://sante-guerir.notrefamille.com/v2/services-sante/article-sante.asp?id_guerir=3329" TargetMode="External"/><Relationship Id="rId35" Type="http://schemas.openxmlformats.org/officeDocument/2006/relationships/image" Target="media/image5.jpeg"/><Relationship Id="rId43" Type="http://schemas.openxmlformats.org/officeDocument/2006/relationships/hyperlink" Target="https://fr.wikipedia.org/wiki/ODBC" TargetMode="External"/><Relationship Id="rId48" Type="http://schemas.openxmlformats.org/officeDocument/2006/relationships/hyperlink" Target="https://fr.wikipedia.org/wiki/Proc%C3%A9dure_stock%C3%A9e" TargetMode="External"/><Relationship Id="rId56" Type="http://schemas.openxmlformats.org/officeDocument/2006/relationships/image" Target="media/image13.jpeg"/><Relationship Id="rId8" Type="http://schemas.openxmlformats.org/officeDocument/2006/relationships/endnotes" Target="endnotes.xml"/><Relationship Id="rId51" Type="http://schemas.openxmlformats.org/officeDocument/2006/relationships/hyperlink" Target="https://fr.wikipedia.org/wiki/Persistance_(informatique)" TargetMode="External"/><Relationship Id="rId3" Type="http://schemas.openxmlformats.org/officeDocument/2006/relationships/numbering" Target="numbering.xml"/><Relationship Id="rId12" Type="http://schemas.openxmlformats.org/officeDocument/2006/relationships/hyperlink" Target="https://fr.wikipedia.org/wiki/Liquide_biologique" TargetMode="External"/><Relationship Id="rId17" Type="http://schemas.openxmlformats.org/officeDocument/2006/relationships/hyperlink" Target="https://fr.wikipedia.org/wiki/H%C3%A9matologie" TargetMode="External"/><Relationship Id="rId25" Type="http://schemas.openxmlformats.org/officeDocument/2006/relationships/hyperlink" Target="https://fr.wikipedia.org/wiki/Coagulation_sanguine" TargetMode="External"/><Relationship Id="rId33" Type="http://schemas.openxmlformats.org/officeDocument/2006/relationships/image" Target="media/image3.jpeg"/><Relationship Id="rId38" Type="http://schemas.openxmlformats.org/officeDocument/2006/relationships/image" Target="media/image8.jpeg"/><Relationship Id="rId46" Type="http://schemas.openxmlformats.org/officeDocument/2006/relationships/hyperlink" Target="https://fr.wikipedia.org/wiki/Administrateur_de_bases_de_donn%C3%A9es" TargetMode="External"/><Relationship Id="rId59" Type="http://schemas.openxmlformats.org/officeDocument/2006/relationships/image" Target="media/image1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Introduction général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ads</b:Tag>
    <b:SourceType>InternetSite</b:SourceType>
    <b:Guid>{2F62E011-A348-4DA4-86D1-1F2A66E2BEFE}</b:Guid>
    <b:LCID>0</b:LCID>
    <b:Title>ads</b:Title>
    <b:InternetSiteTitle>prioritesantemutualiste</b:InternetSiteTitle>
    <b:URL>http://www.prioritesantemutualiste.fr/psm/maladies-examens/analyses-de-sang</b:URL>
    <b:RefOrder>19</b:RefOrder>
  </b:Source>
  <b:Source>
    <b:Tag>Hém</b:Tag>
    <b:SourceType>InternetSite</b:SourceType>
    <b:Guid>{EAE90A49-5568-4BBC-B410-A4807687F072}</b:Guid>
    <b:LCID>0</b:LCID>
    <b:Title>Hématologie</b:Title>
    <b:InternetSiteTitle>wikipedia</b:InternetSiteTitle>
    <b:URL>https://fr.wikipedia.org/wiki/H%C3%A9matologie</b:URL>
    <b:RefOrder>2</b:RefOrder>
  </b:Source>
  <b:Source>
    <b:Tag>LES</b:Tag>
    <b:SourceType>InternetSite</b:SourceType>
    <b:Guid>{28B4694D-1A89-429D-8A47-23627A480DA3}</b:Guid>
    <b:LCID>0</b:LCID>
    <b:Title>LES</b:Title>
    <b:InternetSiteTitle>notrefamille</b:InternetSiteTitle>
    <b:URL>https://sante-guerir.notrefamille.com/sante-a-z/les-examens-serologiques-les-examens-serologiques-o301589.html</b:URL>
    <b:RefOrder>3</b:RefOrder>
  </b:Source>
  <b:Source>
    <b:Tag>Bio</b:Tag>
    <b:SourceType>InternetSite</b:SourceType>
    <b:Guid>{6A5722B9-4981-4FCE-95A2-3A88490128CF}</b:Guid>
    <b:LCID>0</b:LCID>
    <b:Title>Biochimie</b:Title>
    <b:InternetSiteTitle>wikipedia</b:InternetSiteTitle>
    <b:URL>https://fr.wikipedia.org/wiki/Biochimie_clinique</b:URL>
    <b:RefOrder>1</b:RefOrder>
  </b:Source>
  <b:Source>
    <b:Tag>bac</b:Tag>
    <b:SourceType>InternetSite</b:SourceType>
    <b:Guid>{5A0B36CC-5FD4-4735-A181-5EA9006D6788}</b:Guid>
    <b:LCID>0</b:LCID>
    <b:Title>bacteriologie</b:Title>
    <b:InternetSiteTitle>chu de rennes</b:InternetSiteTitle>
    <b:URL>https://www.chu-rennes.fr/je-cherche/services-348/laboratoire-de-bacteriologie-et-hygiene-hospitaliere-14.html?cHash=92ba52a8bb6c750e5b04b5df2df24966</b:URL>
    <b:RefOrder>4</b:RefOrder>
  </b:Source>
  <b:Source>
    <b:Tag>Par</b:Tag>
    <b:SourceType>InternetSite</b:SourceType>
    <b:Guid>{F4D78FD0-E4B9-4E7E-A744-2ACB64AAE6DE}</b:Guid>
    <b:LCID>0</b:LCID>
    <b:Title>Parasitologie</b:Title>
    <b:InternetSiteTitle>laboratoire de jimdo</b:InternetSiteTitle>
    <b:URL>https://laboratoire.jimdo.com/parasitologie/examen-parasitologique-du-sang/</b:URL>
    <b:RefOrder>5</b:RefOrder>
  </b:Source>
  <b:Source>
    <b:Tag>PTS</b:Tag>
    <b:SourceType>InternetSite</b:SourceType>
    <b:Guid>{74B787CB-0491-4FF7-B43B-A656A1480947}</b:Guid>
    <b:LCID>0</b:LCID>
    <b:Title>PTS</b:Title>
    <b:InternetSiteTitle>tout sur la transfusion</b:InternetSiteTitle>
    <b:URL>http://www.toutsurlatransfusion.com/transfusion-sanguine/transfusion/qu-est-ce-qu-une-transfusion-sanguine.php</b:URL>
    <b:RefOrder>6</b:RefOrder>
  </b:Source>
  <b:Source>
    <b:Tag>Inf</b:Tag>
    <b:SourceType>InternetSite</b:SourceType>
    <b:Guid>{1FB09A0F-636D-4442-92FF-08F29C0B8A87}</b:Guid>
    <b:LCID>0</b:LCID>
    <b:Title>Inf</b:Title>
    <b:InternetSiteTitle>Wl Conseil</b:InternetSiteTitle>
    <b:URL>https://wlconseil.fr/importance-du-systeme-informatique/</b:URL>
    <b:RefOrder>7</b:RefOrder>
  </b:Source>
  <b:Source>
    <b:Tag>Oveht</b:Tag>
    <b:SourceType>InternetSite</b:SourceType>
    <b:Guid>{7FD673D7-8DE9-47ED-8AF5-01C3AD3591CB}</b:Guid>
    <b:LCID>0</b:LCID>
    <b:Title>*</b:Title>
    <b:InternetSiteTitle>Over Blog</b:InternetSiteTitle>
    <b:URL>http://le-systeme-dinformation.over-blog.com/article-qu-est-ce-qu-un-systeme-d-information-69527370.html</b:URL>
    <b:RefOrder>8</b:RefOrder>
  </b:Source>
  <b:Source>
    <b:Tag>uml</b:Tag>
    <b:SourceType>InternetSite</b:SourceType>
    <b:Guid>{2214DCBE-BA3F-453E-86BF-46C7633A78A1}</b:Guid>
    <b:LCID>0</b:LCID>
    <b:Title>umli</b:Title>
    <b:InternetSiteTitle>Wikipedia</b:InternetSiteTitle>
    <b:URL>https://fr.wikipedia.org/wiki/Merise_(informatique)</b:URL>
    <b:RefOrder>12</b:RefOrder>
  </b:Source>
  <b:Source>
    <b:Tag>dbf</b:Tag>
    <b:SourceType>InternetSite</b:SourceType>
    <b:Guid>{E8F1ADF9-256D-49B8-B9B7-CCEB2B6285A6}</b:Guid>
    <b:LCID>0</b:LCID>
    <b:Title>dbf</b:Title>
    <b:InternetSiteTitle>Gaite</b:InternetSiteTitle>
    <b:URL>https://gaite-lyrique.net/article/cest-quoi-une-base-de-donnees</b:URL>
    <b:RefOrder>13</b:RefOrder>
  </b:Source>
  <b:Source>
    <b:Tag>wid</b:Tag>
    <b:SourceType>InternetSite</b:SourceType>
    <b:Guid>{9F00BACD-A076-499A-8A21-B3B8B11C4040}</b:Guid>
    <b:LCID>0</b:LCID>
    <b:Title>widb</b:Title>
    <b:InternetSiteTitle>Wikipedia</b:InternetSiteTitle>
    <b:URL>https://fr.wikiversity.org/wiki/Introduction_aux_syst%C3%A8mes_de_bases_de_donn%C3%A9es/Introduction#Mod%C3%A8les_d'acc%C3%A8s_aux_donn%C3%A9es</b:URL>
    <b:RefOrder>14</b:RefOrder>
  </b:Source>
  <b:Source>
    <b:Tag>SQL</b:Tag>
    <b:SourceType>InternetSite</b:SourceType>
    <b:Guid>{F2A69209-8D2E-4E7B-AC39-94D2210476FA}</b:Guid>
    <b:LCID>0</b:LCID>
    <b:Title>SQL</b:Title>
    <b:InternetSiteTitle>Wiki</b:InternetSiteTitle>
    <b:URL>https://fr.wikipedia.org/wiki/Structured_Query_Language</b:URL>
    <b:RefOrder>15</b:RefOrder>
  </b:Source>
  <b:Source>
    <b:Tag>CRU</b:Tag>
    <b:SourceType>InternetSite</b:SourceType>
    <b:Guid>{8BAD502A-C383-42EF-BEFB-26FE953DF9CA}</b:Guid>
    <b:LCID>0</b:LCID>
    <b:Title>CRUD</b:Title>
    <b:InternetSiteTitle>Wikipedia</b:InternetSiteTitle>
    <b:URL>https://fr.wikipedia.org/wiki/CRUD</b:URL>
    <b:RefOrder>16</b:RefOrder>
  </b:Source>
  <b:Source>
    <b:Tag>NIY08</b:Tag>
    <b:SourceType>BookSection</b:SourceType>
    <b:Guid>{2186C00B-54D4-4800-8AB5-DFF3E9AEE128}</b:Guid>
    <b:LCID>0</b:LCID>
    <b:Author>
      <b:Author>
        <b:NameList>
          <b:Person>
            <b:Last>NIYONGABO</b:Last>
            <b:First>Leonidas</b:First>
          </b:Person>
        </b:NameList>
      </b:Author>
    </b:Author>
    <b:Title>cours de conception des systèmes d'information</b:Title>
    <b:Year>A/A 2007-2008</b:Year>
    <b:BookTitle> Faculté d'Informatique de gestion</b:BookTitle>
    <b:Pages>70</b:Pages>
    <b:RefOrder>9</b:RefOrder>
  </b:Source>
  <b:Source>
    <b:Tag>MHD03</b:Tag>
    <b:SourceType>BookSection</b:SourceType>
    <b:Guid>{2D40E0C2-69ED-4B6A-AB30-3D941068838F}</b:Guid>
    <b:LCID>0</b:LCID>
    <b:Author>
      <b:BookAuthor>
        <b:NameList>
          <b:Person>
            <b:Last>M.H .DELMOND</b:Last>
            <b:First>Y</b:First>
            <b:Middle>PETIT.J-M GAUTIER</b:Middle>
          </b:Person>
        </b:NameList>
      </b:BookAuthor>
    </b:Author>
    <b:Title>Management des systèmes d'Informations</b:Title>
    <b:Year>2003</b:Year>
    <b:Pages>111</b:Pages>
    <b:City>DUNOD,Paris</b:City>
    <b:RefOrder>10</b:RefOrder>
  </b:Source>
  <b:Source>
    <b:Tag>Lau</b:Tag>
    <b:SourceType>InternetSite</b:SourceType>
    <b:Guid>{C605B5A2-12C3-4F80-9CFF-A643B54FC80A}</b:Guid>
    <b:LCID>0</b:LCID>
    <b:Author>
      <b:Author>
        <b:NameList>
          <b:Person>
            <b:Last>AUDIBERT</b:Last>
            <b:First>Laurent</b:First>
          </b:Person>
        </b:NameList>
      </b:Author>
    </b:Author>
    <b:Title>UML 2 -- 1. Chapitre 1 Introduction à la modélisation objet</b:Title>
    <b:InternetSiteTitle>Developezze</b:InternetSiteTitle>
    <b:URL>http://laurent-audibert.developpez.com</b:URL>
    <b:RefOrder>11</b:RefOrder>
  </b:Source>
  <b:Source>
    <b:Tag>Lau1</b:Tag>
    <b:SourceType>InternetSite</b:SourceType>
    <b:Guid>{2E91ED3F-F96D-4475-A685-8E640AB1ABD3}</b:Guid>
    <b:LCID>0</b:LCID>
    <b:Author>
      <b:Author>
        <b:NameList>
          <b:Person>
            <b:Last>AUDIBERT</b:Last>
            <b:First>Laurent</b:First>
          </b:Person>
        </b:NameList>
      </b:Author>
    </b:Author>
    <b:Title>UML 2 </b:Title>
    <b:InternetSiteTitle>Developpez</b:InternetSiteTitle>
    <b:URL>http://laurent-audibert.developpez.com/Cours-UML/?page=introduction-modelisation-objet#L1-4-3-a</b:URL>
    <b:RefOrder>20</b:RefOrder>
  </b:Source>
  <b:Source>
    <b:Tag>Jos04</b:Tag>
    <b:SourceType>BookSection</b:SourceType>
    <b:Guid>{59C62CCF-C7A5-4F08-8342-0E950B282A39}</b:Guid>
    <b:LCID>0</b:LCID>
    <b:Author>
      <b:Author>
        <b:NameList>
          <b:Person>
            <b:Last>GABAY</b:Last>
            <b:First>Joseph</b:First>
          </b:Person>
        </b:NameList>
      </b:Author>
      <b:BookAuthor>
        <b:NameList>
          <b:Person>
            <b:Last>GABAY</b:Last>
            <b:First>Joseph</b:First>
          </b:Person>
        </b:NameList>
      </b:BookAuthor>
    </b:Author>
    <b:Title>GUMLS</b:Title>
    <b:Year> Mars 2004</b:Year>
    <b:BookTitle>Merise et UML pour la modélisation des systèmes d'information, volume 5. Dunod edition</b:BookTitle>
    <b:RefOrder>17</b:RefOrder>
  </b:Source>
  <b:Source>
    <b:Tag>Pas01</b:Tag>
    <b:SourceType>BookSection</b:SourceType>
    <b:Guid>{0EDE9330-86D1-468D-99EB-496A92E523E0}</b:Guid>
    <b:LCID>0</b:LCID>
    <b:Author>
      <b:BookAuthor>
        <b:NameList>
          <b:Person>
            <b:Last>KETTANI</b:Last>
            <b:First>Pascal</b:First>
            <b:Middle>PARE Camille ROSENTHAL-SABROUX Nasser</b:Middle>
          </b:Person>
        </b:NameList>
      </b:BookAuthor>
    </b:Author>
    <b:Title>GGM</b:Title>
    <b:BookTitle>Dominique MIGNET. De Merise à UML. Eryolles france edition</b:BookTitle>
    <b:Year>Octobre 2001</b:Yea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C9C7C4-D67B-4965-80C2-BA492118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8789</TotalTime>
  <Pages>34</Pages>
  <Words>8606</Words>
  <Characters>49057</Characters>
  <Application>Microsoft Office Word</Application>
  <DocSecurity>0</DocSecurity>
  <Lines>408</Lines>
  <Paragraphs>115</Paragraphs>
  <ScaleCrop>false</ScaleCrop>
  <HeadingPairs>
    <vt:vector size="2" baseType="variant">
      <vt:variant>
        <vt:lpstr>Titre</vt:lpstr>
      </vt:variant>
      <vt:variant>
        <vt:i4>1</vt:i4>
      </vt:variant>
    </vt:vector>
  </HeadingPairs>
  <TitlesOfParts>
    <vt:vector size="1" baseType="lpstr">
      <vt:lpstr>Chapitre 1</vt:lpstr>
    </vt:vector>
  </TitlesOfParts>
  <Company/>
  <LinksUpToDate>false</LinksUpToDate>
  <CharactersWithSpaces>57548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1</dc:title>
  <dc:subject/>
  <dc:creator>Windows User</dc:creator>
  <cp:keywords/>
  <dc:description/>
  <cp:lastModifiedBy>Kacemo</cp:lastModifiedBy>
  <cp:revision>721</cp:revision>
  <dcterms:created xsi:type="dcterms:W3CDTF">2017-11-20T16:05:00Z</dcterms:created>
  <dcterms:modified xsi:type="dcterms:W3CDTF">2018-03-29T10:00:00Z</dcterms:modified>
</cp:coreProperties>
</file>