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F021" w14:textId="215FE9F1" w:rsidR="00411A73" w:rsidRDefault="00CD00B6" w:rsidP="00CD00B6">
      <w:pPr>
        <w:pStyle w:val="Titel"/>
        <w:spacing w:after="0" w:line="360" w:lineRule="auto"/>
      </w:pPr>
      <w:r>
        <w:t>Logboek MineColonies</w:t>
      </w:r>
    </w:p>
    <w:p w14:paraId="7102FF8D" w14:textId="083B6C8C" w:rsidR="00CD00B6" w:rsidRPr="00CD00B6" w:rsidRDefault="00CD00B6" w:rsidP="00CD00B6">
      <w:pPr>
        <w:spacing w:after="0" w:line="360" w:lineRule="auto"/>
        <w:rPr>
          <w:b/>
          <w:bCs/>
        </w:rPr>
      </w:pPr>
      <w:r w:rsidRPr="00CD00B6">
        <w:rPr>
          <w:b/>
          <w:bCs/>
        </w:rPr>
        <w:t>Groepsleden: Pjotr Brunain, Thibe Provost, Luca Vandenweghe, Jonas Van Kerkhove</w:t>
      </w:r>
    </w:p>
    <w:p w14:paraId="7B2D03CB" w14:textId="2676782C" w:rsidR="00CD00B6" w:rsidRDefault="00CD00B6" w:rsidP="00CD00B6">
      <w:pPr>
        <w:pStyle w:val="Kop1"/>
      </w:pPr>
      <w:r>
        <w:t>Week1:</w:t>
      </w:r>
    </w:p>
    <w:p w14:paraId="02D8B546" w14:textId="485D60A2" w:rsidR="00CD00B6" w:rsidRDefault="00CD00B6" w:rsidP="00CD00B6">
      <w:r>
        <w:t>Tijdens de eerste week hebben wij ons bezig gehouden met het opstarten en voorbereiden van de vergadering met onze technische mentor. We kwamen samen om onze Gitlab (</w:t>
      </w:r>
      <w:hyperlink r:id="rId4" w:history="1">
        <w:r w:rsidRPr="0075229C">
          <w:rPr>
            <w:rStyle w:val="Hyperlink"/>
          </w:rPr>
          <w:t>https://gitlab.com/ikdoeict/thibe.provost/project-mincraft</w:t>
        </w:r>
      </w:hyperlink>
      <w:r>
        <w:t xml:space="preserve"> )omgeving op te zetten en iedereen de nodige rechten te geven. Zo hebben we ons probleem opgedeeld in verschillende kleinere deelproblemen.</w:t>
      </w:r>
    </w:p>
    <w:p w14:paraId="5A246886" w14:textId="47AFFD37" w:rsidR="00CD00B6" w:rsidRDefault="00CD00B6" w:rsidP="00CD00B6">
      <w:r>
        <w:t>We hebben tijdens deze 1</w:t>
      </w:r>
      <w:r w:rsidRPr="00CD00B6">
        <w:rPr>
          <w:vertAlign w:val="superscript"/>
        </w:rPr>
        <w:t>ste</w:t>
      </w:r>
      <w:r>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35C19E7A" w14:textId="7D1469C4" w:rsidR="00CD00B6" w:rsidRDefault="00CD00B6" w:rsidP="00CD00B6">
      <w:pPr>
        <w:pStyle w:val="Kop1"/>
      </w:pPr>
      <w:r>
        <w:t>Week2:</w:t>
      </w:r>
    </w:p>
    <w:p w14:paraId="6096A1FE" w14:textId="4CA1D9AB" w:rsidR="00CD00B6" w:rsidRDefault="00CD00B6" w:rsidP="00CD00B6">
      <w:r>
        <w:t>In het begin van deze week zijn we begonnen met het logboek en rapport op te maken. Thibe Provost begon samen met Jonas Van Kerkhove aan de kopen en kaft van het rapport op te maken. Terwijl Luca Vandenweghe samen met Pjotr Brunain aan de inleiding begon. Thibe heeft thuis nog het logboek aangezet en de layout van het rapport afgewerkt</w:t>
      </w:r>
      <w:r w:rsidR="00010E64">
        <w:t xml:space="preserve"> alsook de mail gemaakt</w:t>
      </w:r>
      <w:r>
        <w:t>.</w:t>
      </w:r>
    </w:p>
    <w:p w14:paraId="227E679B" w14:textId="77777777" w:rsidR="00E5096B" w:rsidRPr="00CD00B6" w:rsidRDefault="00E5096B" w:rsidP="00CD00B6"/>
    <w:sectPr w:rsidR="00E5096B" w:rsidRPr="00CD00B6" w:rsidSect="00F21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FD"/>
    <w:rsid w:val="00010E64"/>
    <w:rsid w:val="0005322A"/>
    <w:rsid w:val="001A6A9B"/>
    <w:rsid w:val="00237AFD"/>
    <w:rsid w:val="00411A73"/>
    <w:rsid w:val="006224FC"/>
    <w:rsid w:val="00B9445A"/>
    <w:rsid w:val="00CD00B6"/>
    <w:rsid w:val="00D574CD"/>
    <w:rsid w:val="00E5096B"/>
    <w:rsid w:val="00F216F2"/>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F69A"/>
  <w15:chartTrackingRefBased/>
  <w15:docId w15:val="{793D603E-EEC5-43B5-9216-CDB4B6CF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7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37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37AF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37AF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37AF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37A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37A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37A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37A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7AF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37AF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37AF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37AF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37AF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37A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37A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37A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37AFD"/>
    <w:rPr>
      <w:rFonts w:eastAsiaTheme="majorEastAsia" w:cstheme="majorBidi"/>
      <w:color w:val="272727" w:themeColor="text1" w:themeTint="D8"/>
    </w:rPr>
  </w:style>
  <w:style w:type="paragraph" w:styleId="Titel">
    <w:name w:val="Title"/>
    <w:basedOn w:val="Standaard"/>
    <w:next w:val="Standaard"/>
    <w:link w:val="TitelChar"/>
    <w:uiPriority w:val="10"/>
    <w:qFormat/>
    <w:rsid w:val="00237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7A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7AF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37A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37AF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37AFD"/>
    <w:rPr>
      <w:i/>
      <w:iCs/>
      <w:color w:val="404040" w:themeColor="text1" w:themeTint="BF"/>
    </w:rPr>
  </w:style>
  <w:style w:type="paragraph" w:styleId="Lijstalinea">
    <w:name w:val="List Paragraph"/>
    <w:basedOn w:val="Standaard"/>
    <w:uiPriority w:val="34"/>
    <w:qFormat/>
    <w:rsid w:val="00237AFD"/>
    <w:pPr>
      <w:ind w:left="720"/>
      <w:contextualSpacing/>
    </w:pPr>
  </w:style>
  <w:style w:type="character" w:styleId="Intensievebenadrukking">
    <w:name w:val="Intense Emphasis"/>
    <w:basedOn w:val="Standaardalinea-lettertype"/>
    <w:uiPriority w:val="21"/>
    <w:qFormat/>
    <w:rsid w:val="00237AFD"/>
    <w:rPr>
      <w:i/>
      <w:iCs/>
      <w:color w:val="0F4761" w:themeColor="accent1" w:themeShade="BF"/>
    </w:rPr>
  </w:style>
  <w:style w:type="paragraph" w:styleId="Duidelijkcitaat">
    <w:name w:val="Intense Quote"/>
    <w:basedOn w:val="Standaard"/>
    <w:next w:val="Standaard"/>
    <w:link w:val="DuidelijkcitaatChar"/>
    <w:uiPriority w:val="30"/>
    <w:qFormat/>
    <w:rsid w:val="00237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37AFD"/>
    <w:rPr>
      <w:i/>
      <w:iCs/>
      <w:color w:val="0F4761" w:themeColor="accent1" w:themeShade="BF"/>
    </w:rPr>
  </w:style>
  <w:style w:type="character" w:styleId="Intensieveverwijzing">
    <w:name w:val="Intense Reference"/>
    <w:basedOn w:val="Standaardalinea-lettertype"/>
    <w:uiPriority w:val="32"/>
    <w:qFormat/>
    <w:rsid w:val="00237AFD"/>
    <w:rPr>
      <w:b/>
      <w:bCs/>
      <w:smallCaps/>
      <w:color w:val="0F4761" w:themeColor="accent1" w:themeShade="BF"/>
      <w:spacing w:val="5"/>
    </w:rPr>
  </w:style>
  <w:style w:type="character" w:styleId="Hyperlink">
    <w:name w:val="Hyperlink"/>
    <w:basedOn w:val="Standaardalinea-lettertype"/>
    <w:uiPriority w:val="99"/>
    <w:unhideWhenUsed/>
    <w:rsid w:val="00CD00B6"/>
    <w:rPr>
      <w:color w:val="467886" w:themeColor="hyperlink"/>
      <w:u w:val="single"/>
    </w:rPr>
  </w:style>
  <w:style w:type="character" w:styleId="Onopgelostemelding">
    <w:name w:val="Unresolved Mention"/>
    <w:basedOn w:val="Standaardalinea-lettertype"/>
    <w:uiPriority w:val="99"/>
    <w:semiHidden/>
    <w:unhideWhenUsed/>
    <w:rsid w:val="00CD0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1014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3</cp:revision>
  <dcterms:created xsi:type="dcterms:W3CDTF">2024-02-26T20:19:00Z</dcterms:created>
  <dcterms:modified xsi:type="dcterms:W3CDTF">2024-02-26T20:38:00Z</dcterms:modified>
</cp:coreProperties>
</file>