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 w:after="200"/>
        <w:rPr>
          <w:rFonts w:ascii="Arial Narrow" w:cs="Arial Narrow" w:eastAsia="Arial Narrow" w:hAnsi="Arial Narrow"/>
          <w:i w:val="1"/>
          <w:iCs w:val="1"/>
        </w:rPr>
      </w:pPr>
      <w:r w:rsidDel="00000000" w:rsidR="00000000" w:rsidRPr="00000000">
        <w:rPr>
          <w:b w:val="1"/>
          <w:bCs w:val="1"/>
          <w:sz w:val="24"/>
          <w:szCs w:val="24"/>
          <w:shd w:fill="f3f3f3" w:val="clear"/>
          <w:rtl w:val="0"/>
        </w:rPr>
        <w:t xml:space="preserve">ONE-PAGE BOARD OF DIRECTORS (BOD)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Assignment Template:</w:t>
      </w:r>
    </w:p>
    <w:p w:rsidR="00000000" w:rsidDel="00000000" w:rsidP="00000000" w:rsidRDefault="00000000" w:rsidRPr="00000000" w14:paraId="00000011">
      <w:pPr>
        <w:spacing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One-Page BoD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Section &amp; Team Name:  Team C (Firm C)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>Student Names AND the StratSim round(s) each is presenting:  Member A (C1-C2), Member B (C3), Member C (C4), Member D (C5-C6)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80" w:after="40"/>
        <w:ind w:left="360" w:hanging="360"/>
        <w:rPr>
          <w:u w:val="none"/>
        </w:rPr>
      </w:pPr>
      <w:r w:rsidDel="00000000" w:rsidR="00000000" w:rsidRPr="00000000">
        <w:rPr>
          <w:rtl w:val="0"/>
        </w:rPr>
        <w:t>the StratSim Results</w:t>
      </w:r>
    </w:p>
    <w:p w:rsidR="00000000" w:rsidDel="00000000" w:rsidP="00000000" w:rsidRDefault="00000000" w:rsidRPr="00000000" w14:paraId="00000014">
      <w:pPr>
        <w:spacing w:after="40"/>
        <w:ind w:left="144"/>
        <w:rPr/>
      </w:pPr>
      <w:r w:rsidDel="00000000" w:rsidR="00000000" w:rsidRPr="00000000">
        <w:rPr>
          <w:rtl w:val="0"/>
        </w:rPr>
      </w:r>
      <w:r>
        <w:drawing>
          <wp:inline>
            <wp:extent cx="4206240" cy="2122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2281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80" w:lineRule="auto" w:after="40"/>
        <w:ind w:left="360" w:hanging="360"/>
        <w:rPr>
          <w:u w:val="none"/>
        </w:rPr>
      </w:pPr>
      <w:r w:rsidDel="00000000" w:rsidR="00000000" w:rsidRPr="00000000">
        <w:rPr>
          <w:rtl w:val="0"/>
        </w:rPr>
        <w:t>Strategy for Exec. Summary</w:t>
      </w:r>
    </w:p>
    <w:p w:rsidR="00000000" w:rsidDel="00000000" w:rsidP="00000000" w:rsidRDefault="00000000" w:rsidRPr="00000000" w14:paraId="00000014">
      <w:pPr>
        <w:spacing w:after="40"/>
        <w:ind w:left="144"/>
        <w:rPr/>
      </w:pPr>
      <w:r w:rsidDel="00000000" w:rsidR="00000000" w:rsidRPr="00000000">
        <w:rPr>
          <w:rtl w:val="0"/>
        </w:rPr>
      </w:r>
      <w:r>
        <w:drawing>
          <wp:inline>
            <wp:extent cx="5715000" cy="2312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28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80" w:lineRule="auto" w:after="40"/>
        <w:ind w:left="360" w:hanging="360"/>
        <w:rPr>
          <w:u w:val="none"/>
        </w:rPr>
      </w:pPr>
      <w:r w:rsidDel="00000000" w:rsidR="00000000" w:rsidRPr="00000000">
        <w:rPr>
          <w:rtl w:val="0"/>
        </w:rPr>
        <w:t>Summary of Financial Results</w:t>
      </w:r>
    </w:p>
    <w:p w:rsidR="00000000" w:rsidDel="00000000" w:rsidP="00000000" w:rsidRDefault="00000000" w:rsidRPr="00000000" w14:paraId="00000014">
      <w:pPr>
        <w:spacing w:after="40"/>
        <w:ind w:left="144"/>
        <w:rPr/>
      </w:pPr>
      <w:r w:rsidDel="00000000" w:rsidR="00000000" w:rsidRPr="00000000">
        <w:rPr>
          <w:rtl w:val="0"/>
        </w:rPr>
      </w:r>
      <w:r>
        <w:drawing>
          <wp:inline>
            <wp:extent cx="5029200" cy="2144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47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5840" w:w="12240" w:orient="portrait"/>
      <w:pgMar w:bottom="864" w:top="864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2026-10-28T17:46:24Z</dcterms:modified>
  <dc:creator/>
  <dc:description/>
</cp:coreProperties>
</file>