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1519B">
        <w:trPr>
          <w:cantSplit/>
          <w:trHeight w:val="180"/>
        </w:trPr>
        <w:tc>
          <w:tcPr>
            <w:tcW w:w="5000" w:type="pct"/>
          </w:tcPr>
          <w:p w:rsidR="0041519B" w:rsidRDefault="0000727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19B" w:rsidRDefault="0000727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1519B">
        <w:trPr>
          <w:cantSplit/>
          <w:trHeight w:val="1417"/>
        </w:trPr>
        <w:tc>
          <w:tcPr>
            <w:tcW w:w="5000" w:type="pct"/>
          </w:tcPr>
          <w:p w:rsidR="0041519B" w:rsidRDefault="00007271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41519B" w:rsidRDefault="0000727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41519B" w:rsidRDefault="00007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41519B" w:rsidRDefault="00007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41519B" w:rsidRDefault="0041519B">
      <w:pPr>
        <w:jc w:val="center"/>
        <w:rPr>
          <w:rFonts w:ascii="Times New Roman" w:hAnsi="Times New Roman" w:cs="Times New Roman"/>
          <w:b/>
        </w:rPr>
      </w:pPr>
    </w:p>
    <w:p w:rsidR="0041519B" w:rsidRDefault="0041519B">
      <w:pPr>
        <w:rPr>
          <w:rFonts w:ascii="Times New Roman" w:hAnsi="Times New Roman" w:cs="Times New Roman"/>
          <w:b/>
        </w:rPr>
      </w:pPr>
    </w:p>
    <w:p w:rsidR="0041519B" w:rsidRDefault="000072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41519B" w:rsidRDefault="00007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41519B" w:rsidRDefault="004151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519B" w:rsidRDefault="004151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519B" w:rsidRDefault="00007271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6</w:t>
      </w:r>
    </w:p>
    <w:p w:rsidR="0041519B" w:rsidRDefault="0000727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 w:rsidR="0041519B" w:rsidRDefault="004151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519B" w:rsidRDefault="004151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1519B">
        <w:trPr>
          <w:gridAfter w:val="1"/>
          <w:wAfter w:w="1106" w:type="dxa"/>
        </w:trPr>
        <w:tc>
          <w:tcPr>
            <w:tcW w:w="2547" w:type="dxa"/>
          </w:tcPr>
          <w:p w:rsidR="0041519B" w:rsidRDefault="0000727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41519B" w:rsidRDefault="0041519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41519B" w:rsidRDefault="00007271" w:rsidP="008C4A37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</w:t>
            </w:r>
            <w:r w:rsidR="008C4A37">
              <w:rPr>
                <w:rFonts w:cs="Times New Roman"/>
              </w:rPr>
              <w:t>авелье</w:t>
            </w:r>
            <w:r>
              <w:rPr>
                <w:rFonts w:cs="Times New Roman"/>
              </w:rPr>
              <w:t>в С.</w:t>
            </w:r>
            <w:r w:rsidR="008C4A37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:rsidR="0041519B" w:rsidRDefault="0041519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1519B" w:rsidRDefault="0000727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41519B" w:rsidRDefault="0041519B">
            <w:pPr>
              <w:ind w:firstLine="0"/>
              <w:rPr>
                <w:rFonts w:cs="Times New Roman"/>
              </w:rPr>
            </w:pPr>
          </w:p>
        </w:tc>
      </w:tr>
      <w:tr w:rsidR="0041519B">
        <w:trPr>
          <w:gridAfter w:val="1"/>
          <w:wAfter w:w="1106" w:type="dxa"/>
        </w:trPr>
        <w:tc>
          <w:tcPr>
            <w:tcW w:w="2547" w:type="dxa"/>
          </w:tcPr>
          <w:p w:rsidR="0041519B" w:rsidRDefault="0000727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41519B" w:rsidRDefault="0041519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41519B" w:rsidRDefault="0000727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 w:rsidR="0041519B" w:rsidRDefault="0041519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41519B" w:rsidRDefault="0041519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1519B" w:rsidRDefault="0041519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1519B" w:rsidRDefault="0000727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41519B" w:rsidRDefault="0041519B">
            <w:pPr>
              <w:ind w:firstLine="0"/>
              <w:rPr>
                <w:rFonts w:cs="Times New Roman"/>
              </w:rPr>
            </w:pPr>
          </w:p>
        </w:tc>
      </w:tr>
      <w:tr w:rsidR="0041519B">
        <w:tc>
          <w:tcPr>
            <w:tcW w:w="2547" w:type="dxa"/>
          </w:tcPr>
          <w:p w:rsidR="0041519B" w:rsidRDefault="0041519B">
            <w:pPr>
              <w:ind w:firstLine="0"/>
              <w:jc w:val="left"/>
              <w:rPr>
                <w:rFonts w:cs="Times New Roman"/>
              </w:rPr>
            </w:pPr>
          </w:p>
          <w:p w:rsidR="0041519B" w:rsidRDefault="0000727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41519B" w:rsidRPr="008C4A37" w:rsidRDefault="0041519B">
            <w:pPr>
              <w:jc w:val="left"/>
              <w:rPr>
                <w:rFonts w:cs="Times New Roman"/>
                <w:u w:val="single"/>
              </w:rPr>
            </w:pPr>
          </w:p>
          <w:p w:rsidR="0041519B" w:rsidRPr="008C4A37" w:rsidRDefault="00007271" w:rsidP="008C4A37">
            <w:pPr>
              <w:jc w:val="left"/>
              <w:rPr>
                <w:rFonts w:cs="Times New Roman"/>
                <w:u w:val="single"/>
              </w:rPr>
            </w:pPr>
            <w:r w:rsidRPr="008C4A37">
              <w:rPr>
                <w:rFonts w:cs="Times New Roman"/>
                <w:u w:val="single"/>
              </w:rPr>
              <w:t>«</w:t>
            </w:r>
            <w:r w:rsidR="008C4A37" w:rsidRPr="008C4A37">
              <w:rPr>
                <w:rFonts w:cs="Times New Roman"/>
                <w:u w:val="single"/>
              </w:rPr>
              <w:t>24</w:t>
            </w:r>
            <w:r w:rsidRPr="008C4A37">
              <w:rPr>
                <w:rFonts w:cs="Times New Roman"/>
                <w:u w:val="single"/>
              </w:rPr>
              <w:t>»</w:t>
            </w:r>
            <w:r w:rsidRPr="008C4A37">
              <w:rPr>
                <w:rFonts w:cs="Times New Roman"/>
                <w:u w:val="single"/>
                <w:lang w:val="en-US"/>
              </w:rPr>
              <w:t xml:space="preserve"> </w:t>
            </w:r>
            <w:r w:rsidRPr="008C4A37">
              <w:rPr>
                <w:rFonts w:cs="Times New Roman"/>
                <w:u w:val="single"/>
              </w:rPr>
              <w:t>сентября 2023 г.</w:t>
            </w:r>
          </w:p>
        </w:tc>
        <w:tc>
          <w:tcPr>
            <w:tcW w:w="1666" w:type="dxa"/>
            <w:gridSpan w:val="2"/>
          </w:tcPr>
          <w:p w:rsidR="0041519B" w:rsidRDefault="0041519B">
            <w:pPr>
              <w:rPr>
                <w:rFonts w:cs="Times New Roman"/>
              </w:rPr>
            </w:pPr>
          </w:p>
        </w:tc>
      </w:tr>
    </w:tbl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Pr="004C1562" w:rsidRDefault="0041519B">
      <w:pPr>
        <w:jc w:val="center"/>
        <w:rPr>
          <w:rFonts w:cs="Times New Roman"/>
          <w:szCs w:val="28"/>
          <w:lang w:val="en-US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41519B">
      <w:pPr>
        <w:jc w:val="center"/>
        <w:rPr>
          <w:rFonts w:cs="Times New Roman"/>
          <w:szCs w:val="28"/>
        </w:rPr>
      </w:pPr>
    </w:p>
    <w:p w:rsidR="0041519B" w:rsidRDefault="0000727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:rsidR="0041519B" w:rsidRPr="008C4A37" w:rsidRDefault="000072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функциональными возможностями обеспечения по созданию бизнес-моделей 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C4A37">
        <w:rPr>
          <w:rFonts w:ascii="Times New Roman" w:hAnsi="Times New Roman" w:cs="Times New Roman"/>
          <w:sz w:val="28"/>
          <w:szCs w:val="28"/>
        </w:rPr>
        <w:t>0.</w:t>
      </w:r>
    </w:p>
    <w:p w:rsidR="0041519B" w:rsidRDefault="0000727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Построить дерево узлов процесса, построить контекстную диаграмму, сформировать таблицы</w:t>
      </w:r>
    </w:p>
    <w:p w:rsidR="0041519B" w:rsidRPr="008C4A37" w:rsidRDefault="0000727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Pr="008C4A37">
        <w:rPr>
          <w:rFonts w:ascii="Times New Roman" w:hAnsi="Times New Roman" w:cs="Times New Roman"/>
          <w:b/>
          <w:sz w:val="28"/>
          <w:szCs w:val="28"/>
        </w:rPr>
        <w:t>:</w:t>
      </w:r>
    </w:p>
    <w:p w:rsidR="0041519B" w:rsidRPr="008C4A37" w:rsidRDefault="0000727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Исправление семантических ошибок</w:t>
      </w:r>
      <w:r w:rsidRPr="008C4A37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41519B" w:rsidRDefault="0000727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Входной поток</w:t>
      </w:r>
      <w:r w:rsidRPr="008C4A3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процент отчислений -</w:t>
      </w:r>
      <w:r w:rsidRPr="008C4A3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данные об отчислениях</w:t>
      </w:r>
    </w:p>
    <w:p w:rsidR="0041519B" w:rsidRDefault="0000727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 входной поток</w:t>
      </w:r>
      <w:r w:rsidRPr="008C4A3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«Кассовый отчет проката фильмов» в подпроцесс «Формирование отчетности»</w:t>
      </w:r>
    </w:p>
    <w:p w:rsidR="0041519B" w:rsidRDefault="00D902A7">
      <w:pPr>
        <w:widowControl/>
        <w:suppressAutoHyphens w:val="0"/>
        <w:spacing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 wp14:anchorId="3348CACD" wp14:editId="3BED9B0B">
            <wp:extent cx="5940425" cy="412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9B" w:rsidRDefault="00007271">
      <w:pPr>
        <w:widowControl/>
        <w:suppressAutoHyphens w:val="0"/>
        <w:spacing w:line="360" w:lineRule="auto"/>
        <w:jc w:val="center"/>
      </w:pPr>
      <w:r>
        <w:t>Рисунок 1 - Диаграмма главного процесса</w:t>
      </w:r>
    </w:p>
    <w:p w:rsidR="0041519B" w:rsidRDefault="00D902A7">
      <w:pPr>
        <w:widowControl/>
        <w:suppressAutoHyphens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45DEA6D" wp14:editId="5F5C5B44">
            <wp:extent cx="5940425" cy="4109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9B" w:rsidRDefault="00007271">
      <w:pPr>
        <w:widowControl/>
        <w:suppressAutoHyphens w:val="0"/>
        <w:spacing w:line="360" w:lineRule="auto"/>
        <w:jc w:val="center"/>
      </w:pPr>
      <w:r>
        <w:t>Рисунок 2 - Диаграмма подпроцессов главного процесса</w:t>
      </w:r>
    </w:p>
    <w:p w:rsidR="0041519B" w:rsidRDefault="00D902A7">
      <w:pPr>
        <w:widowControl/>
        <w:suppressAutoHyphens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50643041" wp14:editId="0A0FF58D">
            <wp:extent cx="5940425" cy="4108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9B" w:rsidRDefault="00007271">
      <w:pPr>
        <w:widowControl/>
        <w:suppressAutoHyphens w:val="0"/>
        <w:spacing w:line="360" w:lineRule="auto"/>
        <w:jc w:val="center"/>
      </w:pPr>
      <w:r>
        <w:t>Рисунок 3 - Диаграмма подпроцессов процесса «</w:t>
      </w:r>
      <w:r w:rsidR="00D902A7">
        <w:t>Заказ оборудования у поставщиков</w:t>
      </w:r>
      <w:r>
        <w:t>»</w:t>
      </w:r>
    </w:p>
    <w:p w:rsidR="0041519B" w:rsidRDefault="0041519B">
      <w:pPr>
        <w:widowControl/>
        <w:suppressAutoHyphens w:val="0"/>
        <w:spacing w:line="360" w:lineRule="auto"/>
        <w:jc w:val="both"/>
      </w:pPr>
    </w:p>
    <w:p w:rsidR="0041519B" w:rsidRDefault="00007271">
      <w:pPr>
        <w:widowControl/>
        <w:suppressAutoHyphens w:val="0"/>
        <w:spacing w:line="360" w:lineRule="auto"/>
        <w:jc w:val="both"/>
        <w:rPr>
          <w:sz w:val="28"/>
          <w:szCs w:val="28"/>
          <w:lang w:val="en-US"/>
        </w:rPr>
      </w:pPr>
      <w:r>
        <w:lastRenderedPageBreak/>
        <w:tab/>
      </w:r>
      <w:r>
        <w:rPr>
          <w:sz w:val="28"/>
          <w:szCs w:val="28"/>
        </w:rPr>
        <w:t>Добавление уровня детализации</w:t>
      </w:r>
      <w:r>
        <w:rPr>
          <w:sz w:val="28"/>
          <w:szCs w:val="28"/>
          <w:lang w:val="en-US"/>
        </w:rPr>
        <w:t>:</w:t>
      </w:r>
    </w:p>
    <w:p w:rsidR="0041519B" w:rsidRDefault="00007271">
      <w:pPr>
        <w:widowControl/>
        <w:suppressAutoHyphens w:val="0"/>
        <w:spacing w:line="360" w:lineRule="auto"/>
        <w:jc w:val="both"/>
      </w:pPr>
      <w:r>
        <w:rPr>
          <w:sz w:val="28"/>
          <w:szCs w:val="28"/>
          <w:lang w:val="en-US"/>
        </w:rPr>
        <w:tab/>
      </w:r>
      <w:r w:rsidR="004C1562">
        <w:rPr>
          <w:noProof/>
          <w:lang w:eastAsia="ru-RU" w:bidi="ar-SA"/>
        </w:rPr>
        <w:drawing>
          <wp:inline distT="0" distB="0" distL="0" distR="0" wp14:anchorId="7F3F9015" wp14:editId="17427783">
            <wp:extent cx="5940425" cy="412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9B" w:rsidRDefault="00007271">
      <w:pPr>
        <w:widowControl/>
        <w:suppressAutoHyphens w:val="0"/>
        <w:spacing w:line="360" w:lineRule="auto"/>
        <w:jc w:val="center"/>
      </w:pPr>
      <w:r>
        <w:t>Рисунок 4 - Рисунок 3 - Диаграмма подпроцессов процесса «Формирование отчет</w:t>
      </w:r>
      <w:r w:rsidR="004C1562">
        <w:t>а по договорам</w:t>
      </w:r>
      <w:r>
        <w:t>»</w:t>
      </w:r>
    </w:p>
    <w:p w:rsidR="0041519B" w:rsidRDefault="0041519B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:rsidR="0041519B" w:rsidRDefault="00007271">
      <w:pPr>
        <w:widowControl/>
        <w:suppressAutoHyphens w:val="0"/>
        <w:spacing w:line="360" w:lineRule="auto"/>
        <w:jc w:val="both"/>
      </w:pPr>
      <w:r>
        <w:t>Таблица 1 - Табличное описание бизнес-процесса «</w:t>
      </w:r>
      <w:r w:rsidR="00A50948" w:rsidRPr="00A50948">
        <w:t>Ведение учета и анализа договор</w:t>
      </w:r>
      <w:r w:rsidR="00A50948">
        <w:t>ной деятельности ООО "ЭВЕНТРЕСТ"»</w:t>
      </w:r>
      <w:r>
        <w:t>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451"/>
        <w:gridCol w:w="1699"/>
        <w:gridCol w:w="2150"/>
        <w:gridCol w:w="1620"/>
        <w:gridCol w:w="1651"/>
      </w:tblGrid>
      <w:tr w:rsidR="0041519B">
        <w:tc>
          <w:tcPr>
            <w:tcW w:w="2451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подпроцесса</w:t>
            </w:r>
          </w:p>
        </w:tc>
        <w:tc>
          <w:tcPr>
            <w:tcW w:w="1699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2150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620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651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</w:pPr>
            <w:r>
              <w:rPr>
                <w:b/>
                <w:bCs/>
              </w:rPr>
              <w:t>Выход</w:t>
            </w:r>
          </w:p>
        </w:tc>
      </w:tr>
      <w:tr w:rsidR="0041519B">
        <w:tc>
          <w:tcPr>
            <w:tcW w:w="2451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>
              <w:t>Обработка заявки клиента</w:t>
            </w:r>
          </w:p>
        </w:tc>
        <w:tc>
          <w:tcPr>
            <w:tcW w:w="1699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>
              <w:t>Обработка заявки клиента</w:t>
            </w:r>
          </w:p>
        </w:tc>
        <w:tc>
          <w:tcPr>
            <w:tcW w:w="2150" w:type="dxa"/>
          </w:tcPr>
          <w:p w:rsidR="0041519B" w:rsidRDefault="00007271" w:rsidP="00A50948">
            <w:pPr>
              <w:widowControl/>
              <w:suppressAutoHyphens w:val="0"/>
              <w:spacing w:line="360" w:lineRule="auto"/>
              <w:ind w:firstLine="0"/>
            </w:pPr>
            <w:r>
              <w:t xml:space="preserve">Менеджер по </w:t>
            </w:r>
            <w:r w:rsidR="00A50948">
              <w:t>продажам</w:t>
            </w:r>
          </w:p>
        </w:tc>
        <w:tc>
          <w:tcPr>
            <w:tcW w:w="1620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>
              <w:t>Заявка клиента, данные клиента, номенклатура оборудования</w:t>
            </w:r>
          </w:p>
        </w:tc>
        <w:tc>
          <w:tcPr>
            <w:tcW w:w="1651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>
              <w:t>Информация о заказе клиента, договор купли-продажи</w:t>
            </w:r>
          </w:p>
        </w:tc>
      </w:tr>
      <w:tr w:rsidR="0041519B">
        <w:tc>
          <w:tcPr>
            <w:tcW w:w="2451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 w:rsidRPr="00A50948">
              <w:lastRenderedPageBreak/>
              <w:t>Заказ оборудования у поставщиков</w:t>
            </w:r>
          </w:p>
        </w:tc>
        <w:tc>
          <w:tcPr>
            <w:tcW w:w="1699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 w:rsidRPr="00A50948">
              <w:t>Заказ оборудования</w:t>
            </w:r>
            <w:r>
              <w:t>, необходимого клиенту,</w:t>
            </w:r>
            <w:r w:rsidRPr="00A50948">
              <w:t xml:space="preserve"> у поставщиков</w:t>
            </w:r>
          </w:p>
        </w:tc>
        <w:tc>
          <w:tcPr>
            <w:tcW w:w="2150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>
              <w:t>Менеджер по продажам, кладовщик</w:t>
            </w:r>
          </w:p>
        </w:tc>
        <w:tc>
          <w:tcPr>
            <w:tcW w:w="1620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 w:rsidRPr="00A50948">
              <w:t>Данные поставщика</w:t>
            </w:r>
            <w:r>
              <w:t xml:space="preserve">, </w:t>
            </w:r>
            <w:r w:rsidRPr="00A50948">
              <w:t>Информация о поставке</w:t>
            </w:r>
            <w:r>
              <w:t xml:space="preserve">, </w:t>
            </w:r>
            <w:r w:rsidRPr="00A50948">
              <w:t>Приходная накладная</w:t>
            </w:r>
          </w:p>
        </w:tc>
        <w:tc>
          <w:tcPr>
            <w:tcW w:w="1651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 w:rsidRPr="00A50948">
              <w:t>Договор поставки</w:t>
            </w:r>
            <w:r>
              <w:t xml:space="preserve">, </w:t>
            </w:r>
            <w:r w:rsidRPr="00A50948">
              <w:t>Платежное поручение</w:t>
            </w:r>
            <w:r>
              <w:t xml:space="preserve">, </w:t>
            </w:r>
            <w:r w:rsidRPr="00A50948">
              <w:t>Отчет по поставке</w:t>
            </w:r>
            <w:r>
              <w:t xml:space="preserve">, </w:t>
            </w:r>
            <w:r w:rsidRPr="00A50948">
              <w:t>Данные заказа</w:t>
            </w:r>
          </w:p>
        </w:tc>
      </w:tr>
      <w:tr w:rsidR="0041519B">
        <w:tc>
          <w:tcPr>
            <w:tcW w:w="2451" w:type="dxa"/>
          </w:tcPr>
          <w:p w:rsidR="0041519B" w:rsidRDefault="00A50948">
            <w:pPr>
              <w:widowControl/>
              <w:suppressAutoHyphens w:val="0"/>
              <w:spacing w:line="360" w:lineRule="auto"/>
              <w:ind w:firstLine="0"/>
            </w:pPr>
            <w:r w:rsidRPr="00A50948">
              <w:t>Оформление продажи</w:t>
            </w:r>
          </w:p>
        </w:tc>
        <w:tc>
          <w:tcPr>
            <w:tcW w:w="1699" w:type="dxa"/>
          </w:tcPr>
          <w:p w:rsidR="0041519B" w:rsidRDefault="00007271" w:rsidP="00302EF0">
            <w:pPr>
              <w:widowControl/>
              <w:suppressAutoHyphens w:val="0"/>
              <w:spacing w:line="360" w:lineRule="auto"/>
              <w:ind w:firstLine="0"/>
            </w:pPr>
            <w:r>
              <w:t>Формировани</w:t>
            </w:r>
            <w:r w:rsidR="00302EF0">
              <w:t xml:space="preserve">е отчетности, </w:t>
            </w:r>
            <w:r>
              <w:t xml:space="preserve">содержащее основную информацию о </w:t>
            </w:r>
            <w:r w:rsidR="00302EF0">
              <w:t>продаже, и накладной</w:t>
            </w:r>
          </w:p>
        </w:tc>
        <w:tc>
          <w:tcPr>
            <w:tcW w:w="2150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</w:pPr>
            <w:r>
              <w:t>Менеджер по продажам, кладовщик</w:t>
            </w:r>
          </w:p>
        </w:tc>
        <w:tc>
          <w:tcPr>
            <w:tcW w:w="1620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</w:pPr>
            <w:r w:rsidRPr="00302EF0">
              <w:t>Договор купли-продажи</w:t>
            </w:r>
            <w:r>
              <w:t>,</w:t>
            </w:r>
          </w:p>
          <w:p w:rsidR="00302EF0" w:rsidRDefault="00302EF0">
            <w:pPr>
              <w:widowControl/>
              <w:suppressAutoHyphens w:val="0"/>
              <w:spacing w:line="360" w:lineRule="auto"/>
              <w:ind w:firstLine="0"/>
            </w:pPr>
            <w:r w:rsidRPr="00302EF0">
              <w:t>Данные заказа</w:t>
            </w:r>
            <w:r>
              <w:t xml:space="preserve">, </w:t>
            </w:r>
            <w:r w:rsidRPr="00302EF0">
              <w:t>Факт оплаты</w:t>
            </w:r>
          </w:p>
        </w:tc>
        <w:tc>
          <w:tcPr>
            <w:tcW w:w="1651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</w:pPr>
            <w:r w:rsidRPr="00302EF0">
              <w:t>Отчет "Анализ продаж"</w:t>
            </w:r>
            <w:r>
              <w:t xml:space="preserve">, накладная, </w:t>
            </w:r>
            <w:r w:rsidRPr="00302EF0">
              <w:t>Отчет по отгрузке</w:t>
            </w:r>
          </w:p>
        </w:tc>
      </w:tr>
    </w:tbl>
    <w:p w:rsidR="0041519B" w:rsidRDefault="0041519B">
      <w:pPr>
        <w:widowControl/>
        <w:suppressAutoHyphens w:val="0"/>
        <w:spacing w:line="360" w:lineRule="auto"/>
        <w:jc w:val="both"/>
      </w:pPr>
    </w:p>
    <w:p w:rsidR="0041519B" w:rsidRDefault="00007271">
      <w:pPr>
        <w:widowControl/>
        <w:suppressAutoHyphens w:val="0"/>
        <w:spacing w:line="360" w:lineRule="auto"/>
        <w:jc w:val="both"/>
      </w:pPr>
      <w:r>
        <w:t>Таблица 2 - Табличное описание подпроцесса «</w:t>
      </w:r>
      <w:r w:rsidR="00302EF0">
        <w:t>Заказ оборудования у поставщиков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64"/>
        <w:gridCol w:w="2150"/>
        <w:gridCol w:w="1519"/>
        <w:gridCol w:w="1401"/>
        <w:gridCol w:w="983"/>
        <w:gridCol w:w="1168"/>
        <w:gridCol w:w="886"/>
      </w:tblGrid>
      <w:tr w:rsidR="0041519B">
        <w:tc>
          <w:tcPr>
            <w:tcW w:w="1464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операции</w:t>
            </w:r>
          </w:p>
        </w:tc>
        <w:tc>
          <w:tcPr>
            <w:tcW w:w="2150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Краткое описание</w:t>
            </w:r>
          </w:p>
        </w:tc>
        <w:tc>
          <w:tcPr>
            <w:tcW w:w="1519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1401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</w:t>
            </w:r>
          </w:p>
        </w:tc>
        <w:tc>
          <w:tcPr>
            <w:tcW w:w="983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От кого </w:t>
            </w:r>
          </w:p>
        </w:tc>
        <w:tc>
          <w:tcPr>
            <w:tcW w:w="1168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Выход</w:t>
            </w:r>
          </w:p>
        </w:tc>
        <w:tc>
          <w:tcPr>
            <w:tcW w:w="886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Кому</w:t>
            </w:r>
          </w:p>
        </w:tc>
      </w:tr>
      <w:tr w:rsidR="0041519B">
        <w:tc>
          <w:tcPr>
            <w:tcW w:w="1464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Заключение договора поставки</w:t>
            </w:r>
          </w:p>
        </w:tc>
        <w:tc>
          <w:tcPr>
            <w:tcW w:w="2150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Заключение договора поставки</w:t>
            </w:r>
            <w:r>
              <w:rPr>
                <w:sz w:val="20"/>
                <w:szCs w:val="20"/>
              </w:rPr>
              <w:t xml:space="preserve"> с учетом информации о поставщике и заказах</w:t>
            </w:r>
          </w:p>
        </w:tc>
        <w:tc>
          <w:tcPr>
            <w:tcW w:w="1519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Кладовщик, ЭИС</w:t>
            </w:r>
          </w:p>
        </w:tc>
        <w:tc>
          <w:tcPr>
            <w:tcW w:w="1401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Данные поставщика</w:t>
            </w:r>
            <w:r>
              <w:rPr>
                <w:sz w:val="20"/>
                <w:szCs w:val="20"/>
              </w:rPr>
              <w:t xml:space="preserve">, </w:t>
            </w:r>
            <w:r w:rsidRPr="00302EF0">
              <w:rPr>
                <w:sz w:val="20"/>
                <w:szCs w:val="20"/>
              </w:rPr>
              <w:t>Информация о заказе клиента</w:t>
            </w:r>
          </w:p>
        </w:tc>
        <w:tc>
          <w:tcPr>
            <w:tcW w:w="983" w:type="dxa"/>
          </w:tcPr>
          <w:p w:rsidR="0041519B" w:rsidRDefault="00007271" w:rsidP="00FB3033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Внешний </w:t>
            </w:r>
            <w:r w:rsidR="00FB3033">
              <w:rPr>
                <w:sz w:val="20"/>
                <w:szCs w:val="20"/>
              </w:rPr>
              <w:t>поставщик</w:t>
            </w:r>
          </w:p>
        </w:tc>
        <w:tc>
          <w:tcPr>
            <w:tcW w:w="1168" w:type="dxa"/>
          </w:tcPr>
          <w:p w:rsidR="0041519B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Договор поставки</w:t>
            </w:r>
            <w:r>
              <w:rPr>
                <w:sz w:val="20"/>
                <w:szCs w:val="20"/>
              </w:rPr>
              <w:t>,</w:t>
            </w:r>
          </w:p>
          <w:p w:rsidR="00302EF0" w:rsidRDefault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Список заказанного на поставку оборудования</w:t>
            </w:r>
          </w:p>
        </w:tc>
        <w:tc>
          <w:tcPr>
            <w:tcW w:w="886" w:type="dxa"/>
          </w:tcPr>
          <w:p w:rsidR="0041519B" w:rsidRDefault="00A055BA" w:rsidP="00302EF0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А2</w:t>
            </w:r>
            <w:r w:rsidR="00007271">
              <w:rPr>
                <w:sz w:val="20"/>
                <w:szCs w:val="20"/>
              </w:rPr>
              <w:t>2,</w:t>
            </w:r>
            <w:r w:rsidR="00302EF0">
              <w:rPr>
                <w:sz w:val="20"/>
                <w:szCs w:val="20"/>
              </w:rPr>
              <w:t xml:space="preserve"> внешний источник</w:t>
            </w:r>
          </w:p>
        </w:tc>
      </w:tr>
      <w:tr w:rsidR="0041519B">
        <w:tc>
          <w:tcPr>
            <w:tcW w:w="1464" w:type="dxa"/>
          </w:tcPr>
          <w:p w:rsidR="0041519B" w:rsidRDefault="000B73C1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0B73C1">
              <w:rPr>
                <w:sz w:val="20"/>
                <w:szCs w:val="20"/>
              </w:rPr>
              <w:t>Обработка поставки</w:t>
            </w:r>
          </w:p>
        </w:tc>
        <w:tc>
          <w:tcPr>
            <w:tcW w:w="2150" w:type="dxa"/>
          </w:tcPr>
          <w:p w:rsidR="0041519B" w:rsidRDefault="000B73C1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списка поставленного оборудования</w:t>
            </w:r>
            <w:r w:rsidR="00A055BA">
              <w:rPr>
                <w:sz w:val="20"/>
                <w:szCs w:val="20"/>
              </w:rPr>
              <w:t xml:space="preserve"> и формирование отчета</w:t>
            </w:r>
          </w:p>
        </w:tc>
        <w:tc>
          <w:tcPr>
            <w:tcW w:w="151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Кладовщик, ЭИС</w:t>
            </w:r>
          </w:p>
        </w:tc>
        <w:tc>
          <w:tcPr>
            <w:tcW w:w="1401" w:type="dxa"/>
          </w:tcPr>
          <w:p w:rsidR="00A055BA" w:rsidRDefault="00A055BA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Договор поставки</w:t>
            </w:r>
            <w:r>
              <w:rPr>
                <w:sz w:val="20"/>
                <w:szCs w:val="20"/>
              </w:rPr>
              <w:t>,</w:t>
            </w:r>
          </w:p>
          <w:p w:rsidR="0041519B" w:rsidRDefault="00A055BA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302EF0">
              <w:rPr>
                <w:sz w:val="20"/>
                <w:szCs w:val="20"/>
              </w:rPr>
              <w:t>Список зака</w:t>
            </w:r>
            <w:r>
              <w:rPr>
                <w:sz w:val="20"/>
                <w:szCs w:val="20"/>
              </w:rPr>
              <w:t xml:space="preserve">занного на поставку оборудовани, </w:t>
            </w:r>
            <w:r w:rsidRPr="00A055BA">
              <w:rPr>
                <w:sz w:val="20"/>
                <w:szCs w:val="20"/>
              </w:rPr>
              <w:t>Информация о поставке</w:t>
            </w:r>
            <w:r>
              <w:rPr>
                <w:sz w:val="20"/>
                <w:szCs w:val="20"/>
              </w:rPr>
              <w:t xml:space="preserve">, </w:t>
            </w:r>
            <w:r w:rsidRPr="00A055BA">
              <w:rPr>
                <w:sz w:val="20"/>
                <w:szCs w:val="20"/>
              </w:rPr>
              <w:t>Данные поставщика</w:t>
            </w:r>
            <w:r>
              <w:rPr>
                <w:sz w:val="20"/>
                <w:szCs w:val="20"/>
              </w:rPr>
              <w:t xml:space="preserve">, </w:t>
            </w:r>
            <w:r w:rsidRPr="00A055BA">
              <w:rPr>
                <w:sz w:val="20"/>
                <w:szCs w:val="20"/>
              </w:rPr>
              <w:lastRenderedPageBreak/>
              <w:t>Приходная накладная</w:t>
            </w:r>
          </w:p>
        </w:tc>
        <w:tc>
          <w:tcPr>
            <w:tcW w:w="983" w:type="dxa"/>
          </w:tcPr>
          <w:p w:rsidR="0041519B" w:rsidRDefault="00A055BA" w:rsidP="00FB3033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А2</w:t>
            </w:r>
            <w:r w:rsidR="0000727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внешний </w:t>
            </w:r>
            <w:r w:rsidR="00FB3033">
              <w:rPr>
                <w:sz w:val="20"/>
                <w:szCs w:val="20"/>
              </w:rPr>
              <w:t>поставщик</w:t>
            </w:r>
            <w:bookmarkStart w:id="0" w:name="_GoBack"/>
            <w:bookmarkEnd w:id="0"/>
          </w:p>
        </w:tc>
        <w:tc>
          <w:tcPr>
            <w:tcW w:w="1168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Отчет по поставке</w:t>
            </w:r>
            <w:r>
              <w:rPr>
                <w:sz w:val="20"/>
                <w:szCs w:val="20"/>
              </w:rPr>
              <w:t xml:space="preserve">, </w:t>
            </w:r>
            <w:r w:rsidRPr="00A055BA">
              <w:rPr>
                <w:sz w:val="20"/>
                <w:szCs w:val="20"/>
              </w:rPr>
              <w:t>Список поставленного оборудования</w:t>
            </w:r>
          </w:p>
        </w:tc>
        <w:tc>
          <w:tcPr>
            <w:tcW w:w="886" w:type="dxa"/>
          </w:tcPr>
          <w:p w:rsidR="0041519B" w:rsidRDefault="00007271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Внешняя среда, А</w:t>
            </w:r>
            <w:r w:rsidR="00A055BA">
              <w:rPr>
                <w:sz w:val="20"/>
                <w:szCs w:val="20"/>
              </w:rPr>
              <w:t>23, А2</w:t>
            </w:r>
            <w:r>
              <w:rPr>
                <w:sz w:val="20"/>
                <w:szCs w:val="20"/>
              </w:rPr>
              <w:t xml:space="preserve">4 </w:t>
            </w:r>
          </w:p>
        </w:tc>
      </w:tr>
      <w:tr w:rsidR="0041519B">
        <w:tc>
          <w:tcPr>
            <w:tcW w:w="1464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lastRenderedPageBreak/>
              <w:t>Оплата поставки</w:t>
            </w:r>
          </w:p>
        </w:tc>
        <w:tc>
          <w:tcPr>
            <w:tcW w:w="2150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Оплата поставки согласно составленной накладной</w:t>
            </w:r>
          </w:p>
        </w:tc>
        <w:tc>
          <w:tcPr>
            <w:tcW w:w="151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Кладовщик</w:t>
            </w:r>
          </w:p>
        </w:tc>
        <w:tc>
          <w:tcPr>
            <w:tcW w:w="1401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Список поставленного оборудования</w:t>
            </w:r>
            <w:r>
              <w:rPr>
                <w:sz w:val="20"/>
                <w:szCs w:val="20"/>
              </w:rPr>
              <w:t xml:space="preserve">, </w:t>
            </w:r>
            <w:r w:rsidRPr="00A055BA">
              <w:rPr>
                <w:sz w:val="20"/>
                <w:szCs w:val="20"/>
              </w:rPr>
              <w:t>Приходная накладная Список поставленного оборудования</w:t>
            </w:r>
            <w:r>
              <w:rPr>
                <w:sz w:val="20"/>
                <w:szCs w:val="20"/>
              </w:rPr>
              <w:t xml:space="preserve">, </w:t>
            </w:r>
            <w:r w:rsidRPr="00A055BA">
              <w:rPr>
                <w:sz w:val="20"/>
                <w:szCs w:val="20"/>
              </w:rPr>
              <w:t>Приходная накладная</w:t>
            </w:r>
          </w:p>
        </w:tc>
        <w:tc>
          <w:tcPr>
            <w:tcW w:w="983" w:type="dxa"/>
          </w:tcPr>
          <w:p w:rsidR="0041519B" w:rsidRDefault="00A055BA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А22, внешняя среда</w:t>
            </w:r>
          </w:p>
        </w:tc>
        <w:tc>
          <w:tcPr>
            <w:tcW w:w="1168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Платежное поручение</w:t>
            </w:r>
          </w:p>
        </w:tc>
        <w:tc>
          <w:tcPr>
            <w:tcW w:w="886" w:type="dxa"/>
          </w:tcPr>
          <w:p w:rsidR="0041519B" w:rsidRDefault="00007271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Внешняя среда</w:t>
            </w:r>
          </w:p>
        </w:tc>
      </w:tr>
      <w:tr w:rsidR="0041519B">
        <w:tc>
          <w:tcPr>
            <w:tcW w:w="1464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Подготовка заказа клиента</w:t>
            </w:r>
          </w:p>
        </w:tc>
        <w:tc>
          <w:tcPr>
            <w:tcW w:w="2150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Сборка заказа согласно списку требуемого оборудования</w:t>
            </w:r>
          </w:p>
        </w:tc>
        <w:tc>
          <w:tcPr>
            <w:tcW w:w="151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Кладовщик, ЭИС</w:t>
            </w:r>
          </w:p>
        </w:tc>
        <w:tc>
          <w:tcPr>
            <w:tcW w:w="1401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Список поставленного оборудования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A055BA">
              <w:rPr>
                <w:sz w:val="20"/>
                <w:szCs w:val="20"/>
              </w:rPr>
              <w:t>Информация о заказе клиента</w:t>
            </w:r>
          </w:p>
        </w:tc>
        <w:tc>
          <w:tcPr>
            <w:tcW w:w="983" w:type="dxa"/>
          </w:tcPr>
          <w:p w:rsidR="0041519B" w:rsidRDefault="00007271" w:rsidP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Внешняя среда, </w:t>
            </w:r>
            <w:r w:rsidR="00A055BA">
              <w:rPr>
                <w:sz w:val="20"/>
                <w:szCs w:val="20"/>
              </w:rPr>
              <w:t>А22</w:t>
            </w:r>
          </w:p>
        </w:tc>
        <w:tc>
          <w:tcPr>
            <w:tcW w:w="1168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Данные заказа</w:t>
            </w:r>
          </w:p>
        </w:tc>
        <w:tc>
          <w:tcPr>
            <w:tcW w:w="886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А3</w:t>
            </w:r>
          </w:p>
        </w:tc>
      </w:tr>
    </w:tbl>
    <w:p w:rsidR="0041519B" w:rsidRDefault="00007271">
      <w:pPr>
        <w:widowControl/>
        <w:suppressAutoHyphens w:val="0"/>
        <w:spacing w:line="360" w:lineRule="auto"/>
        <w:jc w:val="both"/>
      </w:pPr>
      <w:r>
        <w:t>Таблица 3 - Табличное описание подпроцесса «Формирование отчет</w:t>
      </w:r>
      <w:r w:rsidR="00A055BA">
        <w:t>а по договорам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29"/>
        <w:gridCol w:w="1394"/>
        <w:gridCol w:w="1725"/>
        <w:gridCol w:w="1049"/>
        <w:gridCol w:w="1195"/>
        <w:gridCol w:w="1367"/>
        <w:gridCol w:w="1110"/>
      </w:tblGrid>
      <w:tr w:rsidR="0041519B">
        <w:tc>
          <w:tcPr>
            <w:tcW w:w="1729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процесса</w:t>
            </w:r>
          </w:p>
        </w:tc>
        <w:tc>
          <w:tcPr>
            <w:tcW w:w="1394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Краткое описание</w:t>
            </w:r>
          </w:p>
        </w:tc>
        <w:tc>
          <w:tcPr>
            <w:tcW w:w="1725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Исполнитель </w:t>
            </w:r>
          </w:p>
        </w:tc>
        <w:tc>
          <w:tcPr>
            <w:tcW w:w="1049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</w:t>
            </w:r>
          </w:p>
        </w:tc>
        <w:tc>
          <w:tcPr>
            <w:tcW w:w="1195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 кого</w:t>
            </w:r>
          </w:p>
        </w:tc>
        <w:tc>
          <w:tcPr>
            <w:tcW w:w="1367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Выход</w:t>
            </w:r>
          </w:p>
        </w:tc>
        <w:tc>
          <w:tcPr>
            <w:tcW w:w="1110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Кому</w:t>
            </w:r>
          </w:p>
        </w:tc>
      </w:tr>
      <w:tr w:rsidR="0041519B">
        <w:tc>
          <w:tcPr>
            <w:tcW w:w="172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Определение затрат на заказ оборудования</w:t>
            </w:r>
          </w:p>
        </w:tc>
        <w:tc>
          <w:tcPr>
            <w:tcW w:w="1394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Подсчет затрат на заказанное оборудование</w:t>
            </w:r>
          </w:p>
        </w:tc>
        <w:tc>
          <w:tcPr>
            <w:tcW w:w="1725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ЭИС</w:t>
            </w:r>
          </w:p>
        </w:tc>
        <w:tc>
          <w:tcPr>
            <w:tcW w:w="1049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Договор поставки</w:t>
            </w:r>
          </w:p>
        </w:tc>
        <w:tc>
          <w:tcPr>
            <w:tcW w:w="1195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А3</w:t>
            </w:r>
          </w:p>
        </w:tc>
        <w:tc>
          <w:tcPr>
            <w:tcW w:w="1367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Данные о затратах</w:t>
            </w:r>
          </w:p>
        </w:tc>
        <w:tc>
          <w:tcPr>
            <w:tcW w:w="1110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А42, А43</w:t>
            </w:r>
          </w:p>
        </w:tc>
      </w:tr>
      <w:tr w:rsidR="0041519B">
        <w:tc>
          <w:tcPr>
            <w:tcW w:w="1729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Подсчет выручки</w:t>
            </w:r>
          </w:p>
        </w:tc>
        <w:tc>
          <w:tcPr>
            <w:tcW w:w="1394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Подсчет выручки исходя из договоров купли-продажи и данных о затратах</w:t>
            </w:r>
          </w:p>
        </w:tc>
        <w:tc>
          <w:tcPr>
            <w:tcW w:w="1725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ЭИС</w:t>
            </w:r>
          </w:p>
        </w:tc>
        <w:tc>
          <w:tcPr>
            <w:tcW w:w="104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Договор купли-продажи</w:t>
            </w:r>
            <w:r w:rsidR="00E57D0A">
              <w:rPr>
                <w:sz w:val="20"/>
                <w:szCs w:val="20"/>
              </w:rPr>
              <w:t xml:space="preserve">, </w:t>
            </w:r>
            <w:r w:rsidR="00E57D0A" w:rsidRPr="00E57D0A">
              <w:rPr>
                <w:sz w:val="20"/>
                <w:szCs w:val="20"/>
              </w:rPr>
              <w:t>Данные о затратах</w:t>
            </w:r>
          </w:p>
        </w:tc>
        <w:tc>
          <w:tcPr>
            <w:tcW w:w="1195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А3, А41</w:t>
            </w:r>
          </w:p>
        </w:tc>
        <w:tc>
          <w:tcPr>
            <w:tcW w:w="1367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Данные о выручке</w:t>
            </w:r>
          </w:p>
        </w:tc>
        <w:tc>
          <w:tcPr>
            <w:tcW w:w="1110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А43</w:t>
            </w:r>
          </w:p>
        </w:tc>
      </w:tr>
      <w:tr w:rsidR="0041519B">
        <w:tc>
          <w:tcPr>
            <w:tcW w:w="1729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t>Формирование отчета и его согласование</w:t>
            </w:r>
          </w:p>
        </w:tc>
        <w:tc>
          <w:tcPr>
            <w:tcW w:w="1394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Формирование отчета содержащего информацию </w:t>
            </w:r>
            <w:r>
              <w:rPr>
                <w:sz w:val="20"/>
                <w:szCs w:val="20"/>
              </w:rPr>
              <w:lastRenderedPageBreak/>
              <w:t>о расходах, доходах и полученной прибыли</w:t>
            </w:r>
          </w:p>
        </w:tc>
        <w:tc>
          <w:tcPr>
            <w:tcW w:w="1725" w:type="dxa"/>
          </w:tcPr>
          <w:p w:rsidR="0041519B" w:rsidRDefault="00A055B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A055BA">
              <w:rPr>
                <w:sz w:val="20"/>
                <w:szCs w:val="20"/>
              </w:rPr>
              <w:lastRenderedPageBreak/>
              <w:t>ЭИС</w:t>
            </w:r>
            <w:r>
              <w:rPr>
                <w:sz w:val="20"/>
                <w:szCs w:val="20"/>
              </w:rPr>
              <w:t>, ген. директор</w:t>
            </w:r>
          </w:p>
        </w:tc>
        <w:tc>
          <w:tcPr>
            <w:tcW w:w="1049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Данные о затратах</w:t>
            </w:r>
            <w:r>
              <w:rPr>
                <w:sz w:val="20"/>
                <w:szCs w:val="20"/>
              </w:rPr>
              <w:t xml:space="preserve">, </w:t>
            </w:r>
            <w:r w:rsidRPr="00E57D0A">
              <w:rPr>
                <w:sz w:val="20"/>
                <w:szCs w:val="20"/>
              </w:rPr>
              <w:t>Данные о выручке</w:t>
            </w:r>
          </w:p>
        </w:tc>
        <w:tc>
          <w:tcPr>
            <w:tcW w:w="1195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А41, А42</w:t>
            </w:r>
          </w:p>
        </w:tc>
        <w:tc>
          <w:tcPr>
            <w:tcW w:w="1367" w:type="dxa"/>
          </w:tcPr>
          <w:p w:rsidR="0041519B" w:rsidRDefault="00E57D0A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 w:rsidRPr="00E57D0A">
              <w:rPr>
                <w:sz w:val="20"/>
                <w:szCs w:val="20"/>
              </w:rPr>
              <w:t>Отчет по договорам</w:t>
            </w:r>
          </w:p>
        </w:tc>
        <w:tc>
          <w:tcPr>
            <w:tcW w:w="1110" w:type="dxa"/>
          </w:tcPr>
          <w:p w:rsidR="0041519B" w:rsidRDefault="00007271">
            <w:pPr>
              <w:widowControl/>
              <w:suppressAutoHyphens w:val="0"/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Внешняя среда</w:t>
            </w:r>
          </w:p>
        </w:tc>
      </w:tr>
    </w:tbl>
    <w:p w:rsidR="0041519B" w:rsidRDefault="0041519B">
      <w:pPr>
        <w:widowControl/>
        <w:suppressAutoHyphens w:val="0"/>
        <w:spacing w:line="360" w:lineRule="auto"/>
        <w:jc w:val="both"/>
      </w:pPr>
    </w:p>
    <w:p w:rsidR="0041519B" w:rsidRDefault="0041519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519B" w:rsidRDefault="0000727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41519B" w:rsidRDefault="000072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41519B" w:rsidRDefault="00007271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:rsidR="0041519B" w:rsidRDefault="00007271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 w:rsidR="0041519B" w:rsidRDefault="00007271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 w:rsidR="0041519B" w:rsidRDefault="00007271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 w:rsidR="0041519B" w:rsidRDefault="00415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19B" w:rsidRDefault="0041519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41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566" w:rsidRDefault="00826566">
      <w:r>
        <w:separator/>
      </w:r>
    </w:p>
  </w:endnote>
  <w:endnote w:type="continuationSeparator" w:id="0">
    <w:p w:rsidR="00826566" w:rsidRDefault="0082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566" w:rsidRDefault="00826566">
      <w:r>
        <w:separator/>
      </w:r>
    </w:p>
  </w:footnote>
  <w:footnote w:type="continuationSeparator" w:id="0">
    <w:p w:rsidR="00826566" w:rsidRDefault="00826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4CDF"/>
    <w:multiLevelType w:val="multilevel"/>
    <w:tmpl w:val="34BC4CD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07271"/>
    <w:rsid w:val="00020AAC"/>
    <w:rsid w:val="000214BA"/>
    <w:rsid w:val="000B73C1"/>
    <w:rsid w:val="000D4341"/>
    <w:rsid w:val="00162742"/>
    <w:rsid w:val="00182315"/>
    <w:rsid w:val="001D1088"/>
    <w:rsid w:val="00271E7D"/>
    <w:rsid w:val="00282B48"/>
    <w:rsid w:val="002C148D"/>
    <w:rsid w:val="002C29E7"/>
    <w:rsid w:val="00302EF0"/>
    <w:rsid w:val="00326046"/>
    <w:rsid w:val="003568D7"/>
    <w:rsid w:val="00367BF0"/>
    <w:rsid w:val="0041519B"/>
    <w:rsid w:val="00417B3F"/>
    <w:rsid w:val="004B10A8"/>
    <w:rsid w:val="004B1AF0"/>
    <w:rsid w:val="004C1562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26566"/>
    <w:rsid w:val="0084261A"/>
    <w:rsid w:val="00845A09"/>
    <w:rsid w:val="008920D1"/>
    <w:rsid w:val="008C4A37"/>
    <w:rsid w:val="009172C3"/>
    <w:rsid w:val="00955C60"/>
    <w:rsid w:val="00966F0F"/>
    <w:rsid w:val="00971409"/>
    <w:rsid w:val="0097644D"/>
    <w:rsid w:val="009D4239"/>
    <w:rsid w:val="009E64FD"/>
    <w:rsid w:val="00A055BA"/>
    <w:rsid w:val="00A272EE"/>
    <w:rsid w:val="00A50948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902A7"/>
    <w:rsid w:val="00DF43FA"/>
    <w:rsid w:val="00DF6BE5"/>
    <w:rsid w:val="00E57D0A"/>
    <w:rsid w:val="00E8449B"/>
    <w:rsid w:val="00E97546"/>
    <w:rsid w:val="00EE3607"/>
    <w:rsid w:val="00F55E09"/>
    <w:rsid w:val="00F70F03"/>
    <w:rsid w:val="00FA0B44"/>
    <w:rsid w:val="00FB3033"/>
    <w:rsid w:val="06FD3436"/>
    <w:rsid w:val="08B1521C"/>
    <w:rsid w:val="0A847757"/>
    <w:rsid w:val="11C8C723"/>
    <w:rsid w:val="20701CD7"/>
    <w:rsid w:val="29F55FFF"/>
    <w:rsid w:val="47C72063"/>
    <w:rsid w:val="5059605D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3ACA9"/>
  <w15:docId w15:val="{31A0E46F-B83A-40A5-B3FB-D7F85B9A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qFormat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F60E79-F37A-47F2-8EB4-B9C0F0AF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22</cp:revision>
  <dcterms:created xsi:type="dcterms:W3CDTF">2020-11-25T06:44:00Z</dcterms:created>
  <dcterms:modified xsi:type="dcterms:W3CDTF">2023-09-25T10:50:00Z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