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CC3488">
        <w:trPr>
          <w:cantSplit/>
          <w:trHeight w:val="180"/>
        </w:trPr>
        <w:tc>
          <w:tcPr>
            <w:tcW w:w="5000" w:type="pct"/>
          </w:tcPr>
          <w:p w:rsidR="00CC3488" w:rsidRDefault="00BB3238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488" w:rsidRDefault="00BB3238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C3488">
        <w:trPr>
          <w:cantSplit/>
          <w:trHeight w:val="1417"/>
        </w:trPr>
        <w:tc>
          <w:tcPr>
            <w:tcW w:w="5000" w:type="pct"/>
          </w:tcPr>
          <w:p w:rsidR="00CC3488" w:rsidRDefault="00BB3238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CC3488" w:rsidRDefault="00BB3238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CC3488" w:rsidRDefault="00BB3238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CC3488" w:rsidRDefault="00BB323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практической и прикладной </w:t>
      </w:r>
      <w:r>
        <w:rPr>
          <w:b/>
          <w:sz w:val="28"/>
          <w:szCs w:val="28"/>
        </w:rPr>
        <w:t>информатики (ППИ)</w:t>
      </w:r>
    </w:p>
    <w:p w:rsidR="00CC3488" w:rsidRDefault="00CC3488">
      <w:pPr>
        <w:jc w:val="center"/>
        <w:rPr>
          <w:b/>
          <w:sz w:val="24"/>
          <w:szCs w:val="24"/>
        </w:rPr>
      </w:pPr>
    </w:p>
    <w:p w:rsidR="00CC3488" w:rsidRDefault="00CC3488">
      <w:pPr>
        <w:rPr>
          <w:b/>
        </w:rPr>
      </w:pPr>
    </w:p>
    <w:p w:rsidR="00CC3488" w:rsidRDefault="00BB32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CC3488" w:rsidRDefault="00BB323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CC3488" w:rsidRDefault="00CC3488">
      <w:pPr>
        <w:spacing w:line="360" w:lineRule="auto"/>
        <w:jc w:val="center"/>
        <w:rPr>
          <w:sz w:val="28"/>
          <w:szCs w:val="28"/>
        </w:rPr>
      </w:pPr>
    </w:p>
    <w:p w:rsidR="00CC3488" w:rsidRDefault="00CC3488">
      <w:pPr>
        <w:spacing w:line="360" w:lineRule="auto"/>
        <w:jc w:val="center"/>
        <w:rPr>
          <w:sz w:val="28"/>
          <w:szCs w:val="28"/>
        </w:rPr>
      </w:pPr>
    </w:p>
    <w:p w:rsidR="00CC3488" w:rsidRDefault="00BB323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9</w:t>
      </w:r>
    </w:p>
    <w:p w:rsidR="00CC3488" w:rsidRDefault="00BB323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 w:rsidR="00CC3488" w:rsidRDefault="00CC3488">
      <w:pPr>
        <w:spacing w:line="360" w:lineRule="auto"/>
        <w:rPr>
          <w:sz w:val="28"/>
          <w:szCs w:val="28"/>
        </w:rPr>
      </w:pPr>
    </w:p>
    <w:p w:rsidR="00CC3488" w:rsidRDefault="00CC3488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CC3488">
        <w:trPr>
          <w:trHeight w:val="1040"/>
        </w:trPr>
        <w:tc>
          <w:tcPr>
            <w:tcW w:w="2547" w:type="dxa"/>
          </w:tcPr>
          <w:p w:rsidR="00CC3488" w:rsidRDefault="00BB32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CC3488" w:rsidRDefault="00BB3238" w:rsidP="00FD725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ИКБО-20-21, </w:t>
            </w:r>
            <w:r>
              <w:rPr>
                <w:sz w:val="24"/>
                <w:szCs w:val="24"/>
              </w:rPr>
              <w:t>С</w:t>
            </w:r>
            <w:r w:rsidR="00FD7256">
              <w:rPr>
                <w:sz w:val="24"/>
                <w:szCs w:val="24"/>
              </w:rPr>
              <w:t>авелье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С.</w:t>
            </w:r>
            <w:r w:rsidR="00FD725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 w:rsidR="00CC3488" w:rsidRDefault="00CC348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C3488" w:rsidRDefault="00BB323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rPr>
          <w:trHeight w:val="998"/>
        </w:trPr>
        <w:tc>
          <w:tcPr>
            <w:tcW w:w="2547" w:type="dxa"/>
          </w:tcPr>
          <w:p w:rsidR="00CC3488" w:rsidRDefault="00BB32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CC3488" w:rsidRDefault="00BB32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 w:rsidR="00CC3488" w:rsidRDefault="00CC348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C3488" w:rsidRDefault="00BB323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rPr>
          <w:trHeight w:val="402"/>
        </w:trPr>
        <w:tc>
          <w:tcPr>
            <w:tcW w:w="2547" w:type="dxa"/>
          </w:tcPr>
          <w:p w:rsidR="00CC3488" w:rsidRDefault="00BB32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</w:t>
            </w:r>
            <w:r>
              <w:rPr>
                <w:sz w:val="24"/>
                <w:szCs w:val="24"/>
              </w:rPr>
              <w:t>представлен</w:t>
            </w:r>
          </w:p>
        </w:tc>
        <w:tc>
          <w:tcPr>
            <w:tcW w:w="6525" w:type="dxa"/>
            <w:gridSpan w:val="2"/>
          </w:tcPr>
          <w:p w:rsidR="00CC3488" w:rsidRDefault="00BB323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 w:rsidR="00CC3488" w:rsidRDefault="00CC3488"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rPr>
          <w:szCs w:val="28"/>
        </w:rPr>
      </w:pPr>
    </w:p>
    <w:p w:rsidR="00CC3488" w:rsidRDefault="00CC3488">
      <w:pPr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CC3488">
      <w:pPr>
        <w:jc w:val="center"/>
        <w:rPr>
          <w:szCs w:val="28"/>
        </w:rPr>
      </w:pPr>
    </w:p>
    <w:p w:rsidR="00CC3488" w:rsidRDefault="00BB3238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:rsidR="00CC3488" w:rsidRDefault="00BB32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занятия: </w:t>
      </w:r>
      <w:r>
        <w:rPr>
          <w:bCs/>
          <w:sz w:val="28"/>
          <w:szCs w:val="28"/>
        </w:rPr>
        <w:t>составление</w:t>
      </w:r>
      <w:r>
        <w:rPr>
          <w:bCs/>
          <w:sz w:val="28"/>
          <w:szCs w:val="28"/>
        </w:rPr>
        <w:t xml:space="preserve"> табличного описания процессов.</w:t>
      </w: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</w:t>
      </w:r>
      <w:r>
        <w:rPr>
          <w:sz w:val="28"/>
          <w:szCs w:val="28"/>
        </w:rPr>
        <w:t xml:space="preserve"> табличное описание процессов</w:t>
      </w:r>
      <w:r>
        <w:rPr>
          <w:sz w:val="28"/>
          <w:szCs w:val="28"/>
        </w:rPr>
        <w:t>, которые входят в бизнес-процесс «Заключение договора»</w:t>
      </w: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>Табличное описание процесса «</w:t>
      </w:r>
      <w:r w:rsidR="00FD7256">
        <w:rPr>
          <w:sz w:val="28"/>
          <w:szCs w:val="28"/>
        </w:rPr>
        <w:t>Инициирование</w:t>
      </w:r>
      <w:r>
        <w:rPr>
          <w:sz w:val="28"/>
          <w:szCs w:val="28"/>
        </w:rPr>
        <w:t xml:space="preserve"> процедуры заключения договора»</w:t>
      </w: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232"/>
        <w:gridCol w:w="1909"/>
        <w:gridCol w:w="2024"/>
        <w:gridCol w:w="1645"/>
      </w:tblGrid>
      <w:tr w:rsidR="00CC3488"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Инициация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менеджера отдела 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</w:t>
            </w:r>
            <w:r>
              <w:rPr>
                <w:sz w:val="24"/>
                <w:szCs w:val="24"/>
              </w:rPr>
              <w:t>ла продаж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</w:tbl>
    <w:p w:rsidR="00CC3488" w:rsidRDefault="00CC3488">
      <w:pPr>
        <w:spacing w:line="360" w:lineRule="auto"/>
        <w:ind w:firstLine="709"/>
        <w:jc w:val="both"/>
        <w:rPr>
          <w:sz w:val="28"/>
          <w:szCs w:val="28"/>
        </w:rPr>
      </w:pP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2 - Табличное описание бизнес процесса «Подготовка проекта договора»</w:t>
      </w: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2154"/>
        <w:gridCol w:w="1918"/>
        <w:gridCol w:w="2297"/>
        <w:gridCol w:w="1525"/>
      </w:tblGrid>
      <w:tr w:rsidR="00CC3488"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требования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форме и </w:t>
            </w:r>
            <w:r>
              <w:rPr>
                <w:sz w:val="24"/>
                <w:szCs w:val="24"/>
              </w:rPr>
              <w:t>содержанию договора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проекта договора 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договору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согласование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Согласованный прокт договора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</w:tbl>
    <w:p w:rsidR="00CC3488" w:rsidRDefault="00CC3488">
      <w:pPr>
        <w:spacing w:line="360" w:lineRule="auto"/>
        <w:ind w:firstLine="709"/>
        <w:jc w:val="both"/>
        <w:rPr>
          <w:sz w:val="28"/>
          <w:szCs w:val="28"/>
        </w:rPr>
      </w:pP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3 - Табличное описание бизнес</w:t>
      </w:r>
      <w:r>
        <w:rPr>
          <w:sz w:val="28"/>
          <w:szCs w:val="28"/>
        </w:rPr>
        <w:t xml:space="preserve"> процесса «Внутреннее согласование договора»</w:t>
      </w: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232"/>
        <w:gridCol w:w="1909"/>
        <w:gridCol w:w="2024"/>
        <w:gridCol w:w="1645"/>
      </w:tblGrid>
      <w:tr w:rsidR="00CC3488"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договора правовым отделом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правового отдела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договора 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дней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Внесение </w:t>
            </w:r>
            <w:r>
              <w:rPr>
                <w:sz w:val="24"/>
                <w:szCs w:val="24"/>
              </w:rPr>
              <w:t>правок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договора 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Согласование проекта согласущими </w:t>
            </w:r>
            <w:r>
              <w:rPr>
                <w:sz w:val="24"/>
                <w:szCs w:val="24"/>
              </w:rPr>
              <w:lastRenderedPageBreak/>
              <w:t>должностными лицами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Согласующие должностные лица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визой</w:t>
            </w:r>
            <w:r w:rsidRPr="00FD7256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 xml:space="preserve">проект договора </w:t>
            </w:r>
            <w:r>
              <w:rPr>
                <w:sz w:val="24"/>
                <w:szCs w:val="24"/>
              </w:rPr>
              <w:lastRenderedPageBreak/>
              <w:t>с отметкой «С замечаниями» и подписью + лист з</w:t>
            </w:r>
            <w:r>
              <w:rPr>
                <w:sz w:val="24"/>
                <w:szCs w:val="24"/>
              </w:rPr>
              <w:t>амечаний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дня (каждый)</w:t>
            </w:r>
          </w:p>
        </w:tc>
      </w:tr>
    </w:tbl>
    <w:p w:rsidR="00CC3488" w:rsidRDefault="00CC3488">
      <w:pPr>
        <w:spacing w:line="360" w:lineRule="auto"/>
        <w:ind w:firstLine="709"/>
        <w:jc w:val="both"/>
        <w:rPr>
          <w:sz w:val="28"/>
          <w:szCs w:val="28"/>
        </w:rPr>
      </w:pPr>
    </w:p>
    <w:p w:rsidR="00CC3488" w:rsidRDefault="00BB32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4 - Табличное описание бизнес процесса «Согласование договора с контрагентом»</w:t>
      </w: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232"/>
        <w:gridCol w:w="1909"/>
        <w:gridCol w:w="2024"/>
        <w:gridCol w:w="1645"/>
      </w:tblGrid>
      <w:tr w:rsidR="00CC3488"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:rsidR="00CC3488" w:rsidRDefault="00BB32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договора контрагенту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Менеджер отдела </w:t>
            </w:r>
            <w:r>
              <w:rPr>
                <w:sz w:val="24"/>
                <w:szCs w:val="24"/>
              </w:rPr>
              <w:t>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  <w:tr w:rsidR="00CC3488"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с контрагентом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 w:rsidR="00CC3488" w:rsidRDefault="00BB3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2085" w:type="dxa"/>
          </w:tcPr>
          <w:p w:rsidR="00CC3488" w:rsidRDefault="00CC3488">
            <w:pPr>
              <w:rPr>
                <w:sz w:val="24"/>
                <w:szCs w:val="24"/>
              </w:rPr>
            </w:pPr>
          </w:p>
        </w:tc>
      </w:tr>
    </w:tbl>
    <w:p w:rsidR="00CC3488" w:rsidRDefault="00CC348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CC3488" w:rsidRDefault="00BB323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5 - Табличное описание бизнес процесса «Подписание договора»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073"/>
        <w:gridCol w:w="2029"/>
        <w:gridCol w:w="2029"/>
        <w:gridCol w:w="1865"/>
      </w:tblGrid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Наименование операции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Исполнитель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Входящие документы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Исходящие документы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Срок выполнения</w:t>
            </w: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 xml:space="preserve">Передача на подписание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 xml:space="preserve">Менеджер отдела продаж, ген. директор или лицо исполняющее его обязанности, лица уполномоченные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2 дня</w:t>
            </w: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Передача в</w:t>
            </w:r>
            <w:r>
              <w:t xml:space="preserve"> службу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1 день</w:t>
            </w: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Регистрация договора в журнале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Служюа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CC3488">
            <w:pPr>
              <w:spacing w:beforeAutospacing="1" w:afterAutospacing="1"/>
            </w:pP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Регистрация договора в системе эл. Документооборота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Служба уп</w:t>
            </w:r>
            <w:r>
              <w:t>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CC3488">
            <w:pPr>
              <w:spacing w:beforeAutospacing="1" w:afterAutospacing="1"/>
            </w:pP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Отправка контрагенту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Служба управления делами, 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обоим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CC3488">
            <w:pPr>
              <w:spacing w:beforeAutospacing="1" w:afterAutospacing="1"/>
            </w:pPr>
          </w:p>
        </w:tc>
      </w:tr>
      <w:tr w:rsidR="00CC3488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Обработка полученного договора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Менеджер отдела продаж, бухгалтер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Подписанный обоими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>Несколько копий подписанного договора, счета фактуры, акты сдачи-приемки работ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488" w:rsidRDefault="00BB3238">
            <w:pPr>
              <w:spacing w:beforeAutospacing="1" w:afterAutospacing="1"/>
            </w:pPr>
            <w:r>
              <w:t xml:space="preserve">1 день </w:t>
            </w:r>
          </w:p>
        </w:tc>
      </w:tr>
    </w:tbl>
    <w:p w:rsidR="00CC3488" w:rsidRDefault="00BB323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CC3488" w:rsidRDefault="00BB323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</w:t>
      </w:r>
      <w:r>
        <w:rPr>
          <w:color w:val="000000"/>
          <w:sz w:val="28"/>
          <w:szCs w:val="28"/>
          <w:lang w:val="be-BY"/>
        </w:rPr>
        <w:t xml:space="preserve"> был описан в табличном виде заданны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lang w:val="be-BY"/>
        </w:rPr>
        <w:t xml:space="preserve"> биз</w:t>
      </w:r>
      <w:r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  <w:lang w:val="be-BY"/>
        </w:rPr>
        <w:t>с-процес</w:t>
      </w:r>
      <w:r>
        <w:rPr>
          <w:color w:val="000000"/>
          <w:sz w:val="28"/>
          <w:szCs w:val="28"/>
        </w:rPr>
        <w:t>с</w:t>
      </w:r>
      <w:bookmarkStart w:id="0" w:name="_GoBack"/>
      <w:bookmarkEnd w:id="0"/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  <w:lang w:val="be-BY"/>
        </w:rPr>
        <w:t>.</w:t>
      </w:r>
    </w:p>
    <w:p w:rsidR="00CC3488" w:rsidRDefault="00CC3488">
      <w:pPr>
        <w:spacing w:line="360" w:lineRule="auto"/>
        <w:ind w:firstLine="709"/>
        <w:jc w:val="both"/>
      </w:pPr>
    </w:p>
    <w:sectPr w:rsidR="00CC3488">
      <w:pgSz w:w="11910" w:h="16840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238" w:rsidRDefault="00BB3238">
      <w:r>
        <w:separator/>
      </w:r>
    </w:p>
  </w:endnote>
  <w:endnote w:type="continuationSeparator" w:id="0">
    <w:p w:rsidR="00BB3238" w:rsidRDefault="00BB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238" w:rsidRDefault="00BB3238">
      <w:r>
        <w:separator/>
      </w:r>
    </w:p>
  </w:footnote>
  <w:footnote w:type="continuationSeparator" w:id="0">
    <w:p w:rsidR="00BB3238" w:rsidRDefault="00BB3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33D22"/>
    <w:rsid w:val="0016767A"/>
    <w:rsid w:val="001C6893"/>
    <w:rsid w:val="002016A9"/>
    <w:rsid w:val="00274B0F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C60EE"/>
    <w:rsid w:val="009D4732"/>
    <w:rsid w:val="009E3FA8"/>
    <w:rsid w:val="00A07611"/>
    <w:rsid w:val="00A115CD"/>
    <w:rsid w:val="00A12877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B3238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3488"/>
    <w:rsid w:val="00CC5BC7"/>
    <w:rsid w:val="00CD2A4E"/>
    <w:rsid w:val="00D25DD9"/>
    <w:rsid w:val="00D27150"/>
    <w:rsid w:val="00D4399D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D7256"/>
    <w:rsid w:val="00FF72EE"/>
    <w:rsid w:val="080A12CA"/>
    <w:rsid w:val="0AF458AB"/>
    <w:rsid w:val="281020DB"/>
    <w:rsid w:val="30040034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8A36092"/>
  <w15:docId w15:val="{3BA09D20-5AC4-41B0-AE71-B6155356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pPr>
      <w:suppressAutoHyphens/>
      <w:autoSpaceDE/>
      <w:autoSpaceDN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pPr>
      <w:ind w:firstLine="567"/>
      <w:jc w:val="both"/>
    </w:pPr>
    <w:rPr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derbox">
    <w:name w:val="Border box"/>
    <w:basedOn w:val="a6"/>
    <w:link w:val="Borderbox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paragraph" w:styleId="a6">
    <w:name w:val="No Spacing"/>
    <w:uiPriority w:val="1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BorderboxChar">
    <w:name w:val="Border box Char"/>
    <w:basedOn w:val="a0"/>
    <w:link w:val="Borderbox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ocdata">
    <w:name w:val="docdata"/>
    <w:basedOn w:val="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a0"/>
  </w:style>
  <w:style w:type="character" w:customStyle="1" w:styleId="a4">
    <w:name w:val="Основной текст Знак"/>
    <w:basedOn w:val="a0"/>
    <w:link w:val="a3"/>
    <w:semiHidden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ADA41-8F89-4440-BED3-687D4CFF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524</Words>
  <Characters>2989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Chukov</dc:creator>
  <cp:lastModifiedBy>Huawei</cp:lastModifiedBy>
  <cp:revision>2</cp:revision>
  <dcterms:created xsi:type="dcterms:W3CDTF">2023-09-25T12:34:00Z</dcterms:created>
  <dcterms:modified xsi:type="dcterms:W3CDTF">2023-10-04T12:31:00Z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