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E5CA" w14:textId="262DF507" w:rsidR="00797CF0" w:rsidRPr="00797CF0" w:rsidRDefault="00797CF0" w:rsidP="00797CF0">
      <w:pPr>
        <w:rPr>
          <w:rFonts w:ascii="Tahoma" w:hAnsi="Tahoma" w:cs="Tahoma"/>
        </w:rPr>
      </w:pPr>
      <w:r w:rsidRPr="00797CF0">
        <w:rPr>
          <w:rFonts w:ascii="Tahoma" w:hAnsi="Tahoma" w:cs="Tahoma"/>
        </w:rPr>
        <w:t xml:space="preserve">Introducing </w:t>
      </w:r>
      <w:proofErr w:type="spellStart"/>
      <w:r>
        <w:rPr>
          <w:rFonts w:ascii="Tahoma" w:hAnsi="Tahoma" w:cs="Tahoma"/>
        </w:rPr>
        <w:t>LivCapital</w:t>
      </w:r>
      <w:proofErr w:type="spellEnd"/>
      <w:r w:rsidRPr="00797CF0">
        <w:rPr>
          <w:rFonts w:ascii="Tahoma" w:hAnsi="Tahoma" w:cs="Tahoma"/>
        </w:rPr>
        <w:t>: Revolutionize Your Trading Experience with Copy Trading, Fund Management, and AI Trading</w:t>
      </w:r>
    </w:p>
    <w:p w14:paraId="65F22FB3" w14:textId="30D1E3F2" w:rsidR="00797CF0" w:rsidRPr="00797CF0" w:rsidRDefault="00797CF0" w:rsidP="00797CF0">
      <w:pPr>
        <w:rPr>
          <w:rFonts w:ascii="Tahoma" w:hAnsi="Tahoma" w:cs="Tahoma"/>
        </w:rPr>
      </w:pPr>
      <w:r w:rsidRPr="00797CF0">
        <w:rPr>
          <w:rFonts w:ascii="Tahoma" w:hAnsi="Tahoma" w:cs="Tahoma"/>
        </w:rPr>
        <w:t xml:space="preserve">Welcome to </w:t>
      </w:r>
      <w:proofErr w:type="spellStart"/>
      <w:r>
        <w:rPr>
          <w:rFonts w:ascii="Tahoma" w:hAnsi="Tahoma" w:cs="Tahoma"/>
        </w:rPr>
        <w:t>LivCapital</w:t>
      </w:r>
      <w:proofErr w:type="spellEnd"/>
      <w:r w:rsidRPr="00797CF0">
        <w:rPr>
          <w:rFonts w:ascii="Tahoma" w:hAnsi="Tahoma" w:cs="Tahoma"/>
        </w:rPr>
        <w:t xml:space="preserve">, the ultimate destination for traders seeking superior performance and innovation. Our comprehensive suite of products, including Copy Trading, Fund Management, and AI Trading, is designed to elevate your trading journey to new heights. Discover how </w:t>
      </w:r>
      <w:proofErr w:type="spellStart"/>
      <w:r>
        <w:rPr>
          <w:rFonts w:ascii="Tahoma" w:hAnsi="Tahoma" w:cs="Tahoma"/>
        </w:rPr>
        <w:t>LivCapital</w:t>
      </w:r>
      <w:proofErr w:type="spellEnd"/>
      <w:r w:rsidRPr="00797CF0">
        <w:rPr>
          <w:rFonts w:ascii="Tahoma" w:hAnsi="Tahoma" w:cs="Tahoma"/>
        </w:rPr>
        <w:t xml:space="preserve"> can transform your trading experience and help you achieve your financial goals.</w:t>
      </w:r>
    </w:p>
    <w:p w14:paraId="171CE482" w14:textId="68CEEE88" w:rsidR="00797CF0" w:rsidRPr="00797CF0" w:rsidRDefault="00797CF0" w:rsidP="00797CF0">
      <w:pPr>
        <w:rPr>
          <w:rFonts w:ascii="Tahoma" w:hAnsi="Tahoma" w:cs="Tahoma"/>
        </w:rPr>
      </w:pPr>
      <w:r w:rsidRPr="00797CF0">
        <w:rPr>
          <w:rFonts w:ascii="Tahoma" w:hAnsi="Tahoma" w:cs="Tahoma"/>
          <w:b/>
          <w:bCs/>
        </w:rPr>
        <w:t>Copy Trading:</w:t>
      </w:r>
      <w:r w:rsidRPr="00797CF0">
        <w:rPr>
          <w:rFonts w:ascii="Tahoma" w:hAnsi="Tahoma" w:cs="Tahoma"/>
        </w:rPr>
        <w:t xml:space="preserve"> Embrace Success Through Collaboration With our Copy Trading feature, you gain access to a community of accomplished traders. Follow their strategies, replicate their trades, and capitalize on their expertise. Seamlessly align your trading with proven winners, leveraging their knowledge to enhance your own performance. Join the ranks of successful traders and elevate your trading potential with </w:t>
      </w:r>
      <w:proofErr w:type="spellStart"/>
      <w:r>
        <w:rPr>
          <w:rFonts w:ascii="Tahoma" w:hAnsi="Tahoma" w:cs="Tahoma"/>
        </w:rPr>
        <w:t>LivCapital</w:t>
      </w:r>
      <w:r w:rsidRPr="00797CF0">
        <w:rPr>
          <w:rFonts w:ascii="Tahoma" w:hAnsi="Tahoma" w:cs="Tahoma"/>
        </w:rPr>
        <w:t>'s</w:t>
      </w:r>
      <w:proofErr w:type="spellEnd"/>
      <w:r w:rsidRPr="00797CF0">
        <w:rPr>
          <w:rFonts w:ascii="Tahoma" w:hAnsi="Tahoma" w:cs="Tahoma"/>
        </w:rPr>
        <w:t xml:space="preserve"> Copy Trading.</w:t>
      </w:r>
    </w:p>
    <w:p w14:paraId="4A771A14" w14:textId="3794FA0E" w:rsidR="00797CF0" w:rsidRPr="00797CF0" w:rsidRDefault="00797CF0" w:rsidP="00797CF0">
      <w:pPr>
        <w:rPr>
          <w:rFonts w:ascii="Tahoma" w:hAnsi="Tahoma" w:cs="Tahoma"/>
        </w:rPr>
      </w:pPr>
      <w:r w:rsidRPr="00797CF0">
        <w:rPr>
          <w:rFonts w:ascii="Tahoma" w:hAnsi="Tahoma" w:cs="Tahoma"/>
          <w:b/>
          <w:bCs/>
        </w:rPr>
        <w:t>Fund Management:</w:t>
      </w:r>
      <w:r w:rsidRPr="00797CF0">
        <w:rPr>
          <w:rFonts w:ascii="Tahoma" w:hAnsi="Tahoma" w:cs="Tahoma"/>
        </w:rPr>
        <w:t xml:space="preserve"> Unlock the Power of Professional Management Take advantage of </w:t>
      </w:r>
      <w:proofErr w:type="spellStart"/>
      <w:r>
        <w:rPr>
          <w:rFonts w:ascii="Tahoma" w:hAnsi="Tahoma" w:cs="Tahoma"/>
        </w:rPr>
        <w:t>LivCapital</w:t>
      </w:r>
      <w:r w:rsidRPr="00797CF0">
        <w:rPr>
          <w:rFonts w:ascii="Tahoma" w:hAnsi="Tahoma" w:cs="Tahoma"/>
        </w:rPr>
        <w:t>'s</w:t>
      </w:r>
      <w:proofErr w:type="spellEnd"/>
      <w:r w:rsidRPr="00797CF0">
        <w:rPr>
          <w:rFonts w:ascii="Tahoma" w:hAnsi="Tahoma" w:cs="Tahoma"/>
        </w:rPr>
        <w:t xml:space="preserve"> Fund Management services to optimize your investment returns. Our team of skilled professionals combines their market expertise with rigorous risk management to deliver exceptional results. Let us handle the complexities of portfolio management while you enjoy the benefits of a tailored investment strategy. Experience the confidence that comes with </w:t>
      </w:r>
      <w:proofErr w:type="spellStart"/>
      <w:r>
        <w:rPr>
          <w:rFonts w:ascii="Tahoma" w:hAnsi="Tahoma" w:cs="Tahoma"/>
        </w:rPr>
        <w:t>LivCapital</w:t>
      </w:r>
      <w:r w:rsidRPr="00797CF0">
        <w:rPr>
          <w:rFonts w:ascii="Tahoma" w:hAnsi="Tahoma" w:cs="Tahoma"/>
        </w:rPr>
        <w:t>'s</w:t>
      </w:r>
      <w:proofErr w:type="spellEnd"/>
      <w:r w:rsidRPr="00797CF0">
        <w:rPr>
          <w:rFonts w:ascii="Tahoma" w:hAnsi="Tahoma" w:cs="Tahoma"/>
        </w:rPr>
        <w:t xml:space="preserve"> Fund Management solutions.</w:t>
      </w:r>
    </w:p>
    <w:p w14:paraId="56305CB6" w14:textId="06893498" w:rsidR="00797CF0" w:rsidRPr="00797CF0" w:rsidRDefault="00797CF0" w:rsidP="00797CF0">
      <w:pPr>
        <w:rPr>
          <w:rFonts w:ascii="Tahoma" w:hAnsi="Tahoma" w:cs="Tahoma"/>
        </w:rPr>
      </w:pPr>
      <w:r w:rsidRPr="00797CF0">
        <w:rPr>
          <w:rFonts w:ascii="Tahoma" w:hAnsi="Tahoma" w:cs="Tahoma"/>
          <w:b/>
          <w:bCs/>
        </w:rPr>
        <w:t>AI Trading:</w:t>
      </w:r>
      <w:r w:rsidRPr="00797CF0">
        <w:rPr>
          <w:rFonts w:ascii="Tahoma" w:hAnsi="Tahoma" w:cs="Tahoma"/>
        </w:rPr>
        <w:t xml:space="preserve"> Embrace Data-Driven Decision-Making Harness the power of Artificial Intelligence with </w:t>
      </w:r>
      <w:proofErr w:type="spellStart"/>
      <w:r>
        <w:rPr>
          <w:rFonts w:ascii="Tahoma" w:hAnsi="Tahoma" w:cs="Tahoma"/>
        </w:rPr>
        <w:t>LivCapital</w:t>
      </w:r>
      <w:r w:rsidRPr="00797CF0">
        <w:rPr>
          <w:rFonts w:ascii="Tahoma" w:hAnsi="Tahoma" w:cs="Tahoma"/>
        </w:rPr>
        <w:t>'s</w:t>
      </w:r>
      <w:proofErr w:type="spellEnd"/>
      <w:r w:rsidRPr="00797CF0">
        <w:rPr>
          <w:rFonts w:ascii="Tahoma" w:hAnsi="Tahoma" w:cs="Tahoma"/>
        </w:rPr>
        <w:t xml:space="preserve"> advanced AI Trading tools. Our cutting-edge algorithms </w:t>
      </w:r>
      <w:proofErr w:type="spellStart"/>
      <w:r w:rsidRPr="00797CF0">
        <w:rPr>
          <w:rFonts w:ascii="Tahoma" w:hAnsi="Tahoma" w:cs="Tahoma"/>
        </w:rPr>
        <w:t>analyze</w:t>
      </w:r>
      <w:proofErr w:type="spellEnd"/>
      <w:r w:rsidRPr="00797CF0">
        <w:rPr>
          <w:rFonts w:ascii="Tahoma" w:hAnsi="Tahoma" w:cs="Tahoma"/>
        </w:rPr>
        <w:t xml:space="preserve"> massive amounts of market data in real-time, providing actionable insights and trading signals. Leverage the intelligence of AI to make informed decisions, seize opportunities, and stay ahead of the market trends. With </w:t>
      </w:r>
      <w:proofErr w:type="spellStart"/>
      <w:r>
        <w:rPr>
          <w:rFonts w:ascii="Tahoma" w:hAnsi="Tahoma" w:cs="Tahoma"/>
        </w:rPr>
        <w:t>LivCapital</w:t>
      </w:r>
      <w:r w:rsidRPr="00797CF0">
        <w:rPr>
          <w:rFonts w:ascii="Tahoma" w:hAnsi="Tahoma" w:cs="Tahoma"/>
        </w:rPr>
        <w:t>'s</w:t>
      </w:r>
      <w:proofErr w:type="spellEnd"/>
      <w:r w:rsidRPr="00797CF0">
        <w:rPr>
          <w:rFonts w:ascii="Tahoma" w:hAnsi="Tahoma" w:cs="Tahoma"/>
        </w:rPr>
        <w:t xml:space="preserve"> AI Trading, empower your trading decisions with data-driven precision.</w:t>
      </w:r>
    </w:p>
    <w:p w14:paraId="18619E17" w14:textId="77276E98" w:rsidR="00797CF0" w:rsidRPr="00797CF0" w:rsidRDefault="00797CF0" w:rsidP="00797CF0">
      <w:pPr>
        <w:rPr>
          <w:rFonts w:ascii="Tahoma" w:hAnsi="Tahoma" w:cs="Tahoma"/>
          <w:b/>
          <w:bCs/>
        </w:rPr>
      </w:pPr>
      <w:r w:rsidRPr="00797CF0">
        <w:rPr>
          <w:rFonts w:ascii="Tahoma" w:hAnsi="Tahoma" w:cs="Tahoma"/>
          <w:b/>
          <w:bCs/>
        </w:rPr>
        <w:t xml:space="preserve">Why Choose </w:t>
      </w:r>
      <w:proofErr w:type="spellStart"/>
      <w:r w:rsidRPr="00797CF0">
        <w:rPr>
          <w:rFonts w:ascii="Tahoma" w:hAnsi="Tahoma" w:cs="Tahoma"/>
          <w:b/>
          <w:bCs/>
        </w:rPr>
        <w:t>LivCapital</w:t>
      </w:r>
      <w:proofErr w:type="spellEnd"/>
      <w:r w:rsidRPr="00797CF0">
        <w:rPr>
          <w:rFonts w:ascii="Tahoma" w:hAnsi="Tahoma" w:cs="Tahoma"/>
          <w:b/>
          <w:bCs/>
        </w:rPr>
        <w:t>?</w:t>
      </w:r>
    </w:p>
    <w:p w14:paraId="73FAA860" w14:textId="77777777" w:rsidR="00797CF0" w:rsidRPr="00797CF0" w:rsidRDefault="00797CF0" w:rsidP="00797CF0">
      <w:pPr>
        <w:numPr>
          <w:ilvl w:val="0"/>
          <w:numId w:val="2"/>
        </w:numPr>
        <w:rPr>
          <w:rFonts w:ascii="Tahoma" w:hAnsi="Tahoma" w:cs="Tahoma"/>
        </w:rPr>
      </w:pPr>
      <w:r w:rsidRPr="00797CF0">
        <w:rPr>
          <w:rFonts w:ascii="Tahoma" w:hAnsi="Tahoma" w:cs="Tahoma"/>
        </w:rPr>
        <w:t>Integrated Approach: Our platform combines Copy Trading, Fund Management, and AI Trading, offering a comprehensive solution for traders of all levels.</w:t>
      </w:r>
    </w:p>
    <w:p w14:paraId="721A6AC6" w14:textId="77777777" w:rsidR="00797CF0" w:rsidRPr="00797CF0" w:rsidRDefault="00797CF0" w:rsidP="00797CF0">
      <w:pPr>
        <w:numPr>
          <w:ilvl w:val="0"/>
          <w:numId w:val="2"/>
        </w:numPr>
        <w:rPr>
          <w:rFonts w:ascii="Tahoma" w:hAnsi="Tahoma" w:cs="Tahoma"/>
        </w:rPr>
      </w:pPr>
      <w:r w:rsidRPr="00797CF0">
        <w:rPr>
          <w:rFonts w:ascii="Tahoma" w:hAnsi="Tahoma" w:cs="Tahoma"/>
        </w:rPr>
        <w:t>Expertise and Experience: Benefit from the knowledge and guidance of seasoned traders, professional fund managers, and AI technology experts.</w:t>
      </w:r>
    </w:p>
    <w:p w14:paraId="7A7F3087" w14:textId="0050A6C0" w:rsidR="00797CF0" w:rsidRPr="00797CF0" w:rsidRDefault="00797CF0" w:rsidP="00797CF0">
      <w:pPr>
        <w:numPr>
          <w:ilvl w:val="0"/>
          <w:numId w:val="2"/>
        </w:numPr>
        <w:rPr>
          <w:rFonts w:ascii="Tahoma" w:hAnsi="Tahoma" w:cs="Tahoma"/>
        </w:rPr>
      </w:pPr>
      <w:r w:rsidRPr="00797CF0">
        <w:rPr>
          <w:rFonts w:ascii="Tahoma" w:hAnsi="Tahoma" w:cs="Tahoma"/>
        </w:rPr>
        <w:t xml:space="preserve">Cutting-Edge Technology: </w:t>
      </w:r>
      <w:proofErr w:type="spellStart"/>
      <w:r>
        <w:rPr>
          <w:rFonts w:ascii="Tahoma" w:hAnsi="Tahoma" w:cs="Tahoma"/>
        </w:rPr>
        <w:t>LivCapital</w:t>
      </w:r>
      <w:r w:rsidRPr="00797CF0">
        <w:rPr>
          <w:rFonts w:ascii="Tahoma" w:hAnsi="Tahoma" w:cs="Tahoma"/>
        </w:rPr>
        <w:t>'s</w:t>
      </w:r>
      <w:proofErr w:type="spellEnd"/>
      <w:r w:rsidRPr="00797CF0">
        <w:rPr>
          <w:rFonts w:ascii="Tahoma" w:hAnsi="Tahoma" w:cs="Tahoma"/>
        </w:rPr>
        <w:t xml:space="preserve"> platform is built on state-of-the-art technology, ensuring stability, speed, and reliability.</w:t>
      </w:r>
    </w:p>
    <w:p w14:paraId="7C759BF5" w14:textId="77777777" w:rsidR="00797CF0" w:rsidRPr="00797CF0" w:rsidRDefault="00797CF0" w:rsidP="00797CF0">
      <w:pPr>
        <w:numPr>
          <w:ilvl w:val="0"/>
          <w:numId w:val="2"/>
        </w:numPr>
        <w:rPr>
          <w:rFonts w:ascii="Tahoma" w:hAnsi="Tahoma" w:cs="Tahoma"/>
        </w:rPr>
      </w:pPr>
      <w:r w:rsidRPr="00797CF0">
        <w:rPr>
          <w:rFonts w:ascii="Tahoma" w:hAnsi="Tahoma" w:cs="Tahoma"/>
        </w:rPr>
        <w:t>Global Market Access: Enjoy access to a diverse range of markets, including Forex, stocks, commodities, and more, with competitive pricing and tight spreads.</w:t>
      </w:r>
    </w:p>
    <w:p w14:paraId="46ECFC04" w14:textId="44A9717E" w:rsidR="00797CF0" w:rsidRPr="00797CF0" w:rsidRDefault="00797CF0" w:rsidP="00797CF0">
      <w:pPr>
        <w:numPr>
          <w:ilvl w:val="0"/>
          <w:numId w:val="2"/>
        </w:numPr>
        <w:rPr>
          <w:rFonts w:ascii="Tahoma" w:hAnsi="Tahoma" w:cs="Tahoma"/>
        </w:rPr>
      </w:pPr>
      <w:r w:rsidRPr="00797CF0">
        <w:rPr>
          <w:rFonts w:ascii="Tahoma" w:hAnsi="Tahoma" w:cs="Tahoma"/>
        </w:rPr>
        <w:t xml:space="preserve">Transparent and Secure: </w:t>
      </w:r>
      <w:proofErr w:type="spellStart"/>
      <w:r>
        <w:rPr>
          <w:rFonts w:ascii="Tahoma" w:hAnsi="Tahoma" w:cs="Tahoma"/>
        </w:rPr>
        <w:t>LivCapital</w:t>
      </w:r>
      <w:proofErr w:type="spellEnd"/>
      <w:r w:rsidRPr="00797CF0">
        <w:rPr>
          <w:rFonts w:ascii="Tahoma" w:hAnsi="Tahoma" w:cs="Tahoma"/>
        </w:rPr>
        <w:t xml:space="preserve"> prioritizes transparency, fair pricing, and stringent security measures to safeguard your trading activities.</w:t>
      </w:r>
    </w:p>
    <w:p w14:paraId="0C8D0298" w14:textId="77777777" w:rsidR="00797CF0" w:rsidRPr="00797CF0" w:rsidRDefault="00797CF0" w:rsidP="00797CF0">
      <w:pPr>
        <w:numPr>
          <w:ilvl w:val="0"/>
          <w:numId w:val="2"/>
        </w:numPr>
        <w:rPr>
          <w:rFonts w:ascii="Tahoma" w:hAnsi="Tahoma" w:cs="Tahoma"/>
        </w:rPr>
      </w:pPr>
      <w:r w:rsidRPr="00797CF0">
        <w:rPr>
          <w:rFonts w:ascii="Tahoma" w:hAnsi="Tahoma" w:cs="Tahoma"/>
        </w:rPr>
        <w:t>Personalized Support: Our dedicated support team is available to assist you at every step, providing exceptional customer service and tailored solutions.</w:t>
      </w:r>
    </w:p>
    <w:p w14:paraId="49ABE482" w14:textId="77777777" w:rsidR="00797CF0" w:rsidRDefault="00797CF0" w:rsidP="00797CF0">
      <w:pPr>
        <w:rPr>
          <w:rFonts w:ascii="Tahoma" w:hAnsi="Tahoma" w:cs="Tahoma"/>
        </w:rPr>
      </w:pPr>
      <w:r w:rsidRPr="00797CF0">
        <w:rPr>
          <w:rFonts w:ascii="Tahoma" w:hAnsi="Tahoma" w:cs="Tahoma"/>
        </w:rPr>
        <w:t xml:space="preserve">Join </w:t>
      </w:r>
      <w:proofErr w:type="spellStart"/>
      <w:r>
        <w:rPr>
          <w:rFonts w:ascii="Tahoma" w:hAnsi="Tahoma" w:cs="Tahoma"/>
        </w:rPr>
        <w:t>LivCapital</w:t>
      </w:r>
      <w:proofErr w:type="spellEnd"/>
      <w:r w:rsidRPr="00797CF0">
        <w:rPr>
          <w:rFonts w:ascii="Tahoma" w:hAnsi="Tahoma" w:cs="Tahoma"/>
        </w:rPr>
        <w:t xml:space="preserve"> Today: Start your journey to trading excellence with </w:t>
      </w:r>
      <w:proofErr w:type="spellStart"/>
      <w:r>
        <w:rPr>
          <w:rFonts w:ascii="Tahoma" w:hAnsi="Tahoma" w:cs="Tahoma"/>
        </w:rPr>
        <w:t>LivCapital</w:t>
      </w:r>
      <w:r w:rsidRPr="00797CF0">
        <w:rPr>
          <w:rFonts w:ascii="Tahoma" w:hAnsi="Tahoma" w:cs="Tahoma"/>
        </w:rPr>
        <w:t>'s</w:t>
      </w:r>
      <w:proofErr w:type="spellEnd"/>
      <w:r w:rsidRPr="00797CF0">
        <w:rPr>
          <w:rFonts w:ascii="Tahoma" w:hAnsi="Tahoma" w:cs="Tahoma"/>
        </w:rPr>
        <w:t xml:space="preserve"> Copy Trading, Fund Management, and AI Trading solutions. Revolutionize your trading experience, harness the power of collaboration, expert management, and data-driven insights. </w:t>
      </w:r>
    </w:p>
    <w:p w14:paraId="18A92C3B" w14:textId="71302D9C" w:rsidR="00797CF0" w:rsidRDefault="00797CF0" w:rsidP="00797CF0">
      <w:pPr>
        <w:rPr>
          <w:rFonts w:ascii="Tahoma" w:hAnsi="Tahoma" w:cs="Tahoma"/>
        </w:rPr>
      </w:pPr>
      <w:r w:rsidRPr="00797CF0">
        <w:rPr>
          <w:rFonts w:ascii="Tahoma" w:hAnsi="Tahoma" w:cs="Tahoma"/>
        </w:rPr>
        <w:t xml:space="preserve">Open </w:t>
      </w:r>
      <w:r>
        <w:rPr>
          <w:rFonts w:ascii="Tahoma" w:hAnsi="Tahoma" w:cs="Tahoma"/>
        </w:rPr>
        <w:t>your trading</w:t>
      </w:r>
      <w:r w:rsidRPr="00797CF0">
        <w:rPr>
          <w:rFonts w:ascii="Tahoma" w:hAnsi="Tahoma" w:cs="Tahoma"/>
        </w:rPr>
        <w:t xml:space="preserve"> account with </w:t>
      </w:r>
      <w:proofErr w:type="spellStart"/>
      <w:r>
        <w:rPr>
          <w:rFonts w:ascii="Tahoma" w:hAnsi="Tahoma" w:cs="Tahoma"/>
        </w:rPr>
        <w:t>LivCapital</w:t>
      </w:r>
      <w:proofErr w:type="spellEnd"/>
      <w:r w:rsidRPr="00797CF0">
        <w:rPr>
          <w:rFonts w:ascii="Tahoma" w:hAnsi="Tahoma" w:cs="Tahoma"/>
        </w:rPr>
        <w:t xml:space="preserve"> </w:t>
      </w:r>
      <w:r>
        <w:rPr>
          <w:rFonts w:ascii="Tahoma" w:hAnsi="Tahoma" w:cs="Tahoma"/>
        </w:rPr>
        <w:t xml:space="preserve">trusted brokers </w:t>
      </w:r>
      <w:r w:rsidRPr="00797CF0">
        <w:rPr>
          <w:rFonts w:ascii="Tahoma" w:hAnsi="Tahoma" w:cs="Tahoma"/>
        </w:rPr>
        <w:t>and embark on a path to trading success.</w:t>
      </w:r>
      <w:r>
        <w:rPr>
          <w:rFonts w:ascii="Tahoma" w:hAnsi="Tahoma" w:cs="Tahoma"/>
        </w:rPr>
        <w:t xml:space="preserve"> Click on this link </w:t>
      </w:r>
    </w:p>
    <w:p w14:paraId="5D955C05" w14:textId="55422D5E" w:rsidR="00797CF0" w:rsidRDefault="00C476E5" w:rsidP="00797CF0">
      <w:pPr>
        <w:rPr>
          <w:rFonts w:ascii="Tahoma" w:hAnsi="Tahoma" w:cs="Tahoma"/>
        </w:rPr>
      </w:pPr>
      <w:hyperlink r:id="rId5" w:history="1">
        <w:r w:rsidR="00643F28" w:rsidRPr="001A58FD">
          <w:rPr>
            <w:rStyle w:val="Hyperlink"/>
            <w:rFonts w:ascii="Tahoma" w:hAnsi="Tahoma" w:cs="Tahoma"/>
          </w:rPr>
          <w:t>https://go.ironfx.com/visit/?bta=36390&amp;brand=ironfx</w:t>
        </w:r>
      </w:hyperlink>
      <w:r w:rsidR="00643F28">
        <w:rPr>
          <w:rFonts w:ascii="Tahoma" w:hAnsi="Tahoma" w:cs="Tahoma"/>
        </w:rPr>
        <w:t xml:space="preserve"> </w:t>
      </w:r>
    </w:p>
    <w:p w14:paraId="5BA142E3" w14:textId="3646E6D0" w:rsidR="00643F28" w:rsidRPr="00797CF0" w:rsidRDefault="00C476E5" w:rsidP="00797CF0">
      <w:pPr>
        <w:rPr>
          <w:rFonts w:ascii="Tahoma" w:hAnsi="Tahoma" w:cs="Tahoma"/>
        </w:rPr>
      </w:pPr>
      <w:hyperlink r:id="rId6" w:history="1">
        <w:r w:rsidR="00643F28" w:rsidRPr="001A58FD">
          <w:rPr>
            <w:rStyle w:val="Hyperlink"/>
            <w:rFonts w:ascii="Tahoma" w:hAnsi="Tahoma" w:cs="Tahoma"/>
          </w:rPr>
          <w:t>https://www.axi.com/?promocode=874961</w:t>
        </w:r>
      </w:hyperlink>
      <w:r w:rsidR="00643F28">
        <w:rPr>
          <w:rFonts w:ascii="Tahoma" w:hAnsi="Tahoma" w:cs="Tahoma"/>
        </w:rPr>
        <w:t xml:space="preserve"> </w:t>
      </w:r>
    </w:p>
    <w:p w14:paraId="2D1290F4" w14:textId="27669263" w:rsidR="00797CF0" w:rsidRPr="00797CF0" w:rsidRDefault="00797CF0" w:rsidP="00797CF0">
      <w:pPr>
        <w:rPr>
          <w:rFonts w:ascii="Tahoma" w:hAnsi="Tahoma" w:cs="Tahoma"/>
        </w:rPr>
      </w:pPr>
      <w:r w:rsidRPr="00797CF0">
        <w:rPr>
          <w:rFonts w:ascii="Tahoma" w:hAnsi="Tahoma" w:cs="Tahoma"/>
        </w:rPr>
        <w:t xml:space="preserve">Experience the Future of Trading with </w:t>
      </w:r>
      <w:proofErr w:type="spellStart"/>
      <w:r>
        <w:rPr>
          <w:rFonts w:ascii="Tahoma" w:hAnsi="Tahoma" w:cs="Tahoma"/>
        </w:rPr>
        <w:t>LivCapital</w:t>
      </w:r>
      <w:proofErr w:type="spellEnd"/>
      <w:r w:rsidRPr="00797CF0">
        <w:rPr>
          <w:rFonts w:ascii="Tahoma" w:hAnsi="Tahoma" w:cs="Tahoma"/>
        </w:rPr>
        <w:t>. Elevate Your Performance.</w:t>
      </w:r>
    </w:p>
    <w:p w14:paraId="5B42A9C4" w14:textId="77777777" w:rsidR="00A33993" w:rsidRPr="00797CF0" w:rsidRDefault="00A33993">
      <w:pPr>
        <w:rPr>
          <w:rFonts w:ascii="Tahoma" w:hAnsi="Tahoma" w:cs="Tahoma"/>
        </w:rPr>
      </w:pPr>
    </w:p>
    <w:sectPr w:rsidR="00A33993" w:rsidRPr="00797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C2D"/>
    <w:multiLevelType w:val="multilevel"/>
    <w:tmpl w:val="2AC6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545EB7"/>
    <w:multiLevelType w:val="multilevel"/>
    <w:tmpl w:val="9BC6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511441">
    <w:abstractNumId w:val="0"/>
  </w:num>
  <w:num w:numId="2" w16cid:durableId="260379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F0"/>
    <w:rsid w:val="00232D93"/>
    <w:rsid w:val="002F645E"/>
    <w:rsid w:val="00643F28"/>
    <w:rsid w:val="00797CF0"/>
    <w:rsid w:val="008F5001"/>
    <w:rsid w:val="008F693D"/>
    <w:rsid w:val="009C233E"/>
    <w:rsid w:val="00A10926"/>
    <w:rsid w:val="00A33993"/>
    <w:rsid w:val="00C476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B763"/>
  <w15:chartTrackingRefBased/>
  <w15:docId w15:val="{7A9D40F8-91FA-49AA-82A0-8B5084DC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F28"/>
    <w:rPr>
      <w:color w:val="0563C1" w:themeColor="hyperlink"/>
      <w:u w:val="single"/>
    </w:rPr>
  </w:style>
  <w:style w:type="character" w:styleId="UnresolvedMention">
    <w:name w:val="Unresolved Mention"/>
    <w:basedOn w:val="DefaultParagraphFont"/>
    <w:uiPriority w:val="99"/>
    <w:semiHidden/>
    <w:unhideWhenUsed/>
    <w:rsid w:val="00643F28"/>
    <w:rPr>
      <w:color w:val="605E5C"/>
      <w:shd w:val="clear" w:color="auto" w:fill="E1DFDD"/>
    </w:rPr>
  </w:style>
  <w:style w:type="character" w:styleId="FollowedHyperlink">
    <w:name w:val="FollowedHyperlink"/>
    <w:basedOn w:val="DefaultParagraphFont"/>
    <w:uiPriority w:val="99"/>
    <w:semiHidden/>
    <w:unhideWhenUsed/>
    <w:rsid w:val="00C476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03398">
      <w:bodyDiv w:val="1"/>
      <w:marLeft w:val="0"/>
      <w:marRight w:val="0"/>
      <w:marTop w:val="0"/>
      <w:marBottom w:val="0"/>
      <w:divBdr>
        <w:top w:val="none" w:sz="0" w:space="0" w:color="auto"/>
        <w:left w:val="none" w:sz="0" w:space="0" w:color="auto"/>
        <w:bottom w:val="none" w:sz="0" w:space="0" w:color="auto"/>
        <w:right w:val="none" w:sz="0" w:space="0" w:color="auto"/>
      </w:divBdr>
    </w:div>
    <w:div w:id="715399075">
      <w:bodyDiv w:val="1"/>
      <w:marLeft w:val="0"/>
      <w:marRight w:val="0"/>
      <w:marTop w:val="0"/>
      <w:marBottom w:val="0"/>
      <w:divBdr>
        <w:top w:val="none" w:sz="0" w:space="0" w:color="auto"/>
        <w:left w:val="none" w:sz="0" w:space="0" w:color="auto"/>
        <w:bottom w:val="none" w:sz="0" w:space="0" w:color="auto"/>
        <w:right w:val="none" w:sz="0" w:space="0" w:color="auto"/>
      </w:divBdr>
    </w:div>
    <w:div w:id="1199706604">
      <w:bodyDiv w:val="1"/>
      <w:marLeft w:val="0"/>
      <w:marRight w:val="0"/>
      <w:marTop w:val="0"/>
      <w:marBottom w:val="0"/>
      <w:divBdr>
        <w:top w:val="none" w:sz="0" w:space="0" w:color="auto"/>
        <w:left w:val="none" w:sz="0" w:space="0" w:color="auto"/>
        <w:bottom w:val="none" w:sz="0" w:space="0" w:color="auto"/>
        <w:right w:val="none" w:sz="0" w:space="0" w:color="auto"/>
      </w:divBdr>
    </w:div>
    <w:div w:id="138910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axi.com/?promocode=874961" TargetMode="External" /><Relationship Id="rId5" Type="http://schemas.openxmlformats.org/officeDocument/2006/relationships/hyperlink" Target="https://go.ironfx.com/visit/?bta=36390&amp;brand=ironfx"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Livingstone Matemera</cp:lastModifiedBy>
  <cp:revision>2</cp:revision>
  <dcterms:created xsi:type="dcterms:W3CDTF">2023-08-10T13:47:00Z</dcterms:created>
  <dcterms:modified xsi:type="dcterms:W3CDTF">2023-08-10T13:47:00Z</dcterms:modified>
</cp:coreProperties>
</file>