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F3D91CA" w14:textId="1F918ACC" w:rsidR="00692375" w:rsidRPr="00AD4DFF" w:rsidRDefault="00962AC7" w:rsidP="00AD4DFF">
      <w:pPr>
        <w:pStyle w:val="papertitle"/>
        <w:spacing w:before="160" w:after="320"/>
        <w:ind w:right="-2"/>
        <w:rPr>
          <w:b/>
        </w:rPr>
      </w:pPr>
      <w:r w:rsidRPr="00AD4DFF">
        <w:rPr>
          <w:b/>
          <w:noProof/>
        </w:rPr>
        <w:drawing>
          <wp:anchor distT="0" distB="0" distL="114300" distR="114300" simplePos="0" relativeHeight="251658240" behindDoc="1" locked="0" layoutInCell="1" allowOverlap="1" wp14:anchorId="442006F2" wp14:editId="17BADAE3">
            <wp:simplePos x="0" y="0"/>
            <wp:positionH relativeFrom="column">
              <wp:posOffset>-1270</wp:posOffset>
            </wp:positionH>
            <wp:positionV relativeFrom="paragraph">
              <wp:posOffset>76200</wp:posOffset>
            </wp:positionV>
            <wp:extent cx="6628130" cy="1511935"/>
            <wp:effectExtent l="0" t="0" r="0" b="0"/>
            <wp:wrapTopAndBottom/>
            <wp:docPr id="1" name="Picture 1" descr="C:\Users\Janvi\Downloads\jetir\old\New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vi\Downloads\jetir\old\New folder\Untitled-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8130"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D4DFF" w:rsidRPr="00AD4DFF">
        <w:rPr>
          <w:b/>
        </w:rPr>
        <w:t xml:space="preserve">Online Voting System Using Blockchain: </w:t>
      </w:r>
      <w:r w:rsidR="00AD4DFF" w:rsidRPr="00AD4DFF">
        <w:rPr>
          <w:b/>
        </w:rPr>
        <w:br/>
        <w:t>A Comprehensive Approach</w:t>
      </w:r>
    </w:p>
    <w:p w14:paraId="2BAC0DA5" w14:textId="74726FB0" w:rsidR="00692375" w:rsidRPr="00AD4DFF" w:rsidRDefault="00D26A36" w:rsidP="00AD4DFF">
      <w:pPr>
        <w:pStyle w:val="Author"/>
        <w:spacing w:before="160" w:after="80"/>
        <w:ind w:right="-2"/>
        <w:rPr>
          <w:rFonts w:eastAsia="Times New Roman"/>
          <w:sz w:val="24"/>
          <w:szCs w:val="24"/>
        </w:rPr>
      </w:pPr>
      <w:r w:rsidRPr="00AD4DFF">
        <w:rPr>
          <w:sz w:val="24"/>
          <w:szCs w:val="24"/>
          <w:vertAlign w:val="superscript"/>
        </w:rPr>
        <w:t>1</w:t>
      </w:r>
      <w:r w:rsidR="00A44340" w:rsidRPr="00AD4DFF">
        <w:rPr>
          <w:sz w:val="24"/>
          <w:szCs w:val="24"/>
        </w:rPr>
        <w:t>H</w:t>
      </w:r>
      <w:r w:rsidR="007D522D" w:rsidRPr="00AD4DFF">
        <w:rPr>
          <w:sz w:val="24"/>
          <w:szCs w:val="24"/>
        </w:rPr>
        <w:t>a</w:t>
      </w:r>
      <w:r w:rsidR="00A44340" w:rsidRPr="00AD4DFF">
        <w:rPr>
          <w:sz w:val="24"/>
          <w:szCs w:val="24"/>
        </w:rPr>
        <w:t xml:space="preserve">rsh </w:t>
      </w:r>
      <w:r w:rsidR="005527BE" w:rsidRPr="00AD4DFF">
        <w:rPr>
          <w:sz w:val="24"/>
          <w:szCs w:val="24"/>
        </w:rPr>
        <w:t>Minde</w:t>
      </w:r>
      <w:r w:rsidRPr="00AD4DFF">
        <w:rPr>
          <w:sz w:val="24"/>
          <w:szCs w:val="24"/>
        </w:rPr>
        <w:t>,</w:t>
      </w:r>
      <w:r w:rsidR="001611D6" w:rsidRPr="00AD4DFF">
        <w:rPr>
          <w:sz w:val="24"/>
          <w:szCs w:val="24"/>
        </w:rPr>
        <w:t xml:space="preserve"> </w:t>
      </w:r>
      <w:r w:rsidRPr="00AD4DFF">
        <w:rPr>
          <w:sz w:val="24"/>
          <w:szCs w:val="24"/>
          <w:vertAlign w:val="superscript"/>
        </w:rPr>
        <w:t>2</w:t>
      </w:r>
      <w:r w:rsidR="00A005FF" w:rsidRPr="00AD4DFF">
        <w:rPr>
          <w:sz w:val="24"/>
          <w:szCs w:val="24"/>
        </w:rPr>
        <w:t>Atharva Birje</w:t>
      </w:r>
      <w:r w:rsidRPr="00AD4DFF">
        <w:rPr>
          <w:sz w:val="24"/>
          <w:szCs w:val="24"/>
        </w:rPr>
        <w:t>,</w:t>
      </w:r>
      <w:r w:rsidR="001611D6" w:rsidRPr="00AD4DFF">
        <w:rPr>
          <w:sz w:val="24"/>
          <w:szCs w:val="24"/>
        </w:rPr>
        <w:t xml:space="preserve"> </w:t>
      </w:r>
      <w:r w:rsidRPr="00AD4DFF">
        <w:rPr>
          <w:sz w:val="24"/>
          <w:szCs w:val="24"/>
          <w:vertAlign w:val="superscript"/>
        </w:rPr>
        <w:t>3</w:t>
      </w:r>
      <w:r w:rsidR="00DF1148" w:rsidRPr="00AD4DFF">
        <w:rPr>
          <w:sz w:val="24"/>
          <w:szCs w:val="24"/>
        </w:rPr>
        <w:t xml:space="preserve">Ameya Mane, </w:t>
      </w:r>
      <w:r w:rsidR="009C7759" w:rsidRPr="00AD4DFF">
        <w:rPr>
          <w:sz w:val="24"/>
          <w:szCs w:val="24"/>
          <w:vertAlign w:val="superscript"/>
        </w:rPr>
        <w:t>4</w:t>
      </w:r>
      <w:r w:rsidR="009C7759" w:rsidRPr="00AD4DFF">
        <w:rPr>
          <w:sz w:val="24"/>
          <w:szCs w:val="24"/>
        </w:rPr>
        <w:t xml:space="preserve">Jyotiraditya Patil, </w:t>
      </w:r>
      <w:r w:rsidR="009C7759" w:rsidRPr="00AD4DFF">
        <w:rPr>
          <w:sz w:val="24"/>
          <w:szCs w:val="24"/>
          <w:vertAlign w:val="superscript"/>
        </w:rPr>
        <w:t>4</w:t>
      </w:r>
      <w:r w:rsidR="00134A53" w:rsidRPr="00AD4DFF">
        <w:rPr>
          <w:sz w:val="24"/>
          <w:szCs w:val="24"/>
        </w:rPr>
        <w:t>Prof. Dnyaneshwar Thombre</w:t>
      </w:r>
    </w:p>
    <w:p w14:paraId="02944F8F" w14:textId="6540DD48" w:rsidR="003659F6" w:rsidRPr="00AD4DFF" w:rsidRDefault="003659F6" w:rsidP="00AD4DFF">
      <w:pPr>
        <w:pStyle w:val="Affiliation"/>
        <w:ind w:right="-2"/>
        <w:rPr>
          <w:rFonts w:eastAsia="Times New Roman"/>
          <w:sz w:val="24"/>
          <w:szCs w:val="24"/>
        </w:rPr>
      </w:pPr>
      <w:r w:rsidRPr="00AD4DFF">
        <w:rPr>
          <w:rFonts w:eastAsia="Times New Roman"/>
          <w:sz w:val="24"/>
          <w:szCs w:val="24"/>
          <w:vertAlign w:val="superscript"/>
        </w:rPr>
        <w:t>1</w:t>
      </w:r>
      <w:r w:rsidR="001E61D5" w:rsidRPr="00AD4DFF">
        <w:rPr>
          <w:rFonts w:eastAsia="Times New Roman"/>
          <w:sz w:val="24"/>
          <w:szCs w:val="24"/>
          <w:vertAlign w:val="superscript"/>
        </w:rPr>
        <w:t>,2,3,4</w:t>
      </w:r>
      <w:r w:rsidR="00FA1C2E" w:rsidRPr="00AD4DFF">
        <w:rPr>
          <w:rFonts w:eastAsia="Times New Roman"/>
          <w:sz w:val="24"/>
          <w:szCs w:val="24"/>
        </w:rPr>
        <w:t>Student</w:t>
      </w:r>
      <w:r w:rsidR="00CD3A40" w:rsidRPr="00AD4DFF">
        <w:rPr>
          <w:rFonts w:eastAsia="Times New Roman"/>
          <w:sz w:val="24"/>
          <w:szCs w:val="24"/>
        </w:rPr>
        <w:t xml:space="preserve">, </w:t>
      </w:r>
      <w:r w:rsidR="00CD3A40" w:rsidRPr="00AD4DFF">
        <w:rPr>
          <w:rFonts w:eastAsia="Times New Roman"/>
          <w:sz w:val="24"/>
          <w:szCs w:val="24"/>
          <w:vertAlign w:val="superscript"/>
        </w:rPr>
        <w:t>5</w:t>
      </w:r>
      <w:r w:rsidR="00742862" w:rsidRPr="00AD4DFF">
        <w:rPr>
          <w:rFonts w:eastAsia="Times New Roman"/>
          <w:sz w:val="24"/>
          <w:szCs w:val="24"/>
        </w:rPr>
        <w:t>Professor</w:t>
      </w:r>
    </w:p>
    <w:p w14:paraId="0EBCC18C" w14:textId="3C8E4B31" w:rsidR="007079C8" w:rsidRPr="00AD4DFF" w:rsidRDefault="00F4168E" w:rsidP="00AD4DFF">
      <w:pPr>
        <w:pStyle w:val="Affiliation"/>
        <w:ind w:right="-2"/>
        <w:rPr>
          <w:rFonts w:eastAsia="Times New Roman"/>
          <w:sz w:val="24"/>
          <w:szCs w:val="24"/>
        </w:rPr>
      </w:pPr>
      <w:r w:rsidRPr="00AD4DFF">
        <w:rPr>
          <w:rFonts w:eastAsia="Times New Roman"/>
          <w:sz w:val="24"/>
          <w:szCs w:val="24"/>
          <w:vertAlign w:val="superscript"/>
        </w:rPr>
        <w:t>1</w:t>
      </w:r>
      <w:r w:rsidR="006126B0" w:rsidRPr="00AD4DFF">
        <w:rPr>
          <w:rFonts w:eastAsia="Times New Roman"/>
          <w:sz w:val="24"/>
          <w:szCs w:val="24"/>
          <w:vertAlign w:val="superscript"/>
        </w:rPr>
        <w:t>,2,3,4,5</w:t>
      </w:r>
      <w:r w:rsidR="006A161C" w:rsidRPr="00AD4DFF">
        <w:rPr>
          <w:rFonts w:eastAsia="Times New Roman"/>
          <w:sz w:val="24"/>
          <w:szCs w:val="24"/>
        </w:rPr>
        <w:t>Department of Computer Engineering</w:t>
      </w:r>
      <w:r w:rsidRPr="00AD4DFF">
        <w:rPr>
          <w:rFonts w:eastAsia="Times New Roman"/>
          <w:sz w:val="24"/>
          <w:szCs w:val="24"/>
        </w:rPr>
        <w:t xml:space="preserve">, </w:t>
      </w:r>
    </w:p>
    <w:p w14:paraId="7A59CBDC" w14:textId="65F723BE" w:rsidR="00692375" w:rsidRPr="00AD4DFF" w:rsidRDefault="00F4168E" w:rsidP="00AD4DFF">
      <w:pPr>
        <w:pStyle w:val="Affiliation"/>
        <w:ind w:right="-2"/>
        <w:rPr>
          <w:sz w:val="24"/>
          <w:szCs w:val="24"/>
        </w:rPr>
      </w:pPr>
      <w:r w:rsidRPr="00AD4DFF">
        <w:rPr>
          <w:rFonts w:eastAsia="Times New Roman"/>
          <w:sz w:val="24"/>
          <w:szCs w:val="24"/>
          <w:vertAlign w:val="superscript"/>
        </w:rPr>
        <w:t>1</w:t>
      </w:r>
      <w:r w:rsidR="006E0DF6" w:rsidRPr="00AD4DFF">
        <w:rPr>
          <w:rFonts w:eastAsia="Times New Roman"/>
          <w:sz w:val="24"/>
          <w:szCs w:val="24"/>
          <w:vertAlign w:val="superscript"/>
        </w:rPr>
        <w:t>,2,3,4,5</w:t>
      </w:r>
      <w:r w:rsidR="006E0DF6" w:rsidRPr="00AD4DFF">
        <w:rPr>
          <w:rFonts w:eastAsia="Times New Roman"/>
          <w:sz w:val="24"/>
          <w:szCs w:val="24"/>
        </w:rPr>
        <w:t>Terna Engineering College</w:t>
      </w:r>
      <w:r w:rsidRPr="00AD4DFF">
        <w:rPr>
          <w:sz w:val="24"/>
          <w:szCs w:val="24"/>
        </w:rPr>
        <w:t xml:space="preserve">, </w:t>
      </w:r>
      <w:r w:rsidR="001E61D5" w:rsidRPr="00AD4DFF">
        <w:rPr>
          <w:sz w:val="24"/>
          <w:szCs w:val="24"/>
        </w:rPr>
        <w:t>Navi Mumbai</w:t>
      </w:r>
      <w:r w:rsidR="007D522D" w:rsidRPr="00AD4DFF">
        <w:rPr>
          <w:sz w:val="24"/>
          <w:szCs w:val="24"/>
        </w:rPr>
        <w:t>,</w:t>
      </w:r>
      <w:r w:rsidR="001611D6" w:rsidRPr="00AD4DFF">
        <w:rPr>
          <w:sz w:val="24"/>
          <w:szCs w:val="24"/>
        </w:rPr>
        <w:t xml:space="preserve"> </w:t>
      </w:r>
      <w:r w:rsidR="001E61D5" w:rsidRPr="00AD4DFF">
        <w:rPr>
          <w:sz w:val="24"/>
          <w:szCs w:val="24"/>
        </w:rPr>
        <w:t>India</w:t>
      </w:r>
    </w:p>
    <w:p w14:paraId="1BFD0EEE" w14:textId="77777777" w:rsidR="007079C8" w:rsidRPr="00AD4DFF" w:rsidRDefault="007079C8" w:rsidP="00AD4DFF">
      <w:pPr>
        <w:pStyle w:val="Abstract"/>
        <w:spacing w:after="0"/>
        <w:ind w:right="-2" w:firstLine="0"/>
        <w:rPr>
          <w:i/>
          <w:iCs/>
          <w:sz w:val="24"/>
          <w:szCs w:val="24"/>
        </w:rPr>
      </w:pPr>
    </w:p>
    <w:p w14:paraId="56329222" w14:textId="40008986" w:rsidR="00692375" w:rsidRPr="00AD4DFF" w:rsidRDefault="00962AC7" w:rsidP="00AD4DFF">
      <w:pPr>
        <w:pStyle w:val="Abstract"/>
        <w:spacing w:after="0"/>
        <w:ind w:right="-2" w:firstLine="0"/>
        <w:rPr>
          <w:i/>
          <w:sz w:val="24"/>
          <w:szCs w:val="24"/>
        </w:rPr>
      </w:pPr>
      <w:r w:rsidRPr="00AD4DFF">
        <w:rPr>
          <w:i/>
          <w:iCs/>
          <w:sz w:val="24"/>
          <w:szCs w:val="24"/>
        </w:rPr>
        <w:t>Abstract:</w:t>
      </w:r>
      <w:r w:rsidR="001611D6" w:rsidRPr="00AD4DFF">
        <w:rPr>
          <w:i/>
          <w:iCs/>
          <w:sz w:val="24"/>
          <w:szCs w:val="24"/>
        </w:rPr>
        <w:t xml:space="preserve"> </w:t>
      </w:r>
      <w:r w:rsidR="001611D6" w:rsidRPr="00AD4DFF">
        <w:rPr>
          <w:rFonts w:eastAsia="Calibri"/>
          <w:b w:val="0"/>
          <w:sz w:val="24"/>
          <w:szCs w:val="24"/>
          <w:lang w:eastAsia="en-US"/>
        </w:rPr>
        <w:t xml:space="preserve"> </w:t>
      </w:r>
      <w:r w:rsidR="00514D91" w:rsidRPr="00AD4DFF">
        <w:rPr>
          <w:b w:val="0"/>
          <w:bCs w:val="0"/>
          <w:sz w:val="24"/>
          <w:szCs w:val="24"/>
        </w:rPr>
        <w:t>This research paper presents “</w:t>
      </w:r>
      <w:proofErr w:type="spellStart"/>
      <w:r w:rsidR="00514D91" w:rsidRPr="00AD4DFF">
        <w:rPr>
          <w:b w:val="0"/>
          <w:bCs w:val="0"/>
          <w:sz w:val="24"/>
          <w:szCs w:val="24"/>
        </w:rPr>
        <w:t>VoteChain</w:t>
      </w:r>
      <w:proofErr w:type="spellEnd"/>
      <w:r w:rsidR="00514D91" w:rsidRPr="00AD4DFF">
        <w:rPr>
          <w:b w:val="0"/>
          <w:bCs w:val="0"/>
          <w:sz w:val="24"/>
          <w:szCs w:val="24"/>
        </w:rPr>
        <w:t xml:space="preserve">”, a blockchain-integrated, cross-platform mobile voting application designed to overcome the inefficiencies, security vulnerabilities, and exorbitant operational costs of traditional electoral systems in populous democracies such as India. </w:t>
      </w:r>
      <w:proofErr w:type="spellStart"/>
      <w:r w:rsidR="00514D91" w:rsidRPr="00AD4DFF">
        <w:rPr>
          <w:b w:val="0"/>
          <w:bCs w:val="0"/>
          <w:sz w:val="24"/>
          <w:szCs w:val="24"/>
        </w:rPr>
        <w:t>VoteChain</w:t>
      </w:r>
      <w:proofErr w:type="spellEnd"/>
      <w:r w:rsidR="00514D91" w:rsidRPr="00AD4DFF">
        <w:rPr>
          <w:b w:val="0"/>
          <w:bCs w:val="0"/>
          <w:sz w:val="24"/>
          <w:szCs w:val="24"/>
        </w:rPr>
        <w:t xml:space="preserve"> utilizes a hybrid architecture that leverages blockchain exclusively for immutable vote recording via smart contract while delegating non-critical operations to a secondary database, all while maintaining scalability. </w:t>
      </w:r>
      <w:proofErr w:type="spellStart"/>
      <w:r w:rsidR="00514D91" w:rsidRPr="00AD4DFF">
        <w:rPr>
          <w:b w:val="0"/>
          <w:bCs w:val="0"/>
          <w:sz w:val="24"/>
          <w:szCs w:val="24"/>
        </w:rPr>
        <w:t>VoteChain</w:t>
      </w:r>
      <w:proofErr w:type="spellEnd"/>
      <w:r w:rsidR="00514D91" w:rsidRPr="00AD4DFF">
        <w:rPr>
          <w:b w:val="0"/>
          <w:bCs w:val="0"/>
          <w:sz w:val="24"/>
          <w:szCs w:val="24"/>
        </w:rPr>
        <w:t xml:space="preserve"> enforces jurisdictionally constrained voting through region-based validation, multifactor authentication, and anti-double-voting protocols. Its robust security framework employs cryptographic hashing of voter identities, role-based access control, and automated measures to prevent cross-constituency fraud. A hierarchical UI/UX design enables voters to navigate elections by constituency, party, or region, with real-time results visualized through dynamic charts and detailed metadata analytics on demographic trends and voter turnout. Overall, </w:t>
      </w:r>
      <w:proofErr w:type="spellStart"/>
      <w:r w:rsidR="00514D91" w:rsidRPr="00AD4DFF">
        <w:rPr>
          <w:b w:val="0"/>
          <w:bCs w:val="0"/>
          <w:sz w:val="24"/>
          <w:szCs w:val="24"/>
        </w:rPr>
        <w:t>VoteChain</w:t>
      </w:r>
      <w:proofErr w:type="spellEnd"/>
      <w:r w:rsidR="00514D91" w:rsidRPr="00AD4DFF">
        <w:rPr>
          <w:b w:val="0"/>
          <w:bCs w:val="0"/>
          <w:sz w:val="24"/>
          <w:szCs w:val="24"/>
        </w:rPr>
        <w:t xml:space="preserve"> establishes a blueprint for secure, transparent, and cost-effective digital democracy, bridging the gap between decentralized trust and real-world electoral pragmatism.</w:t>
      </w:r>
    </w:p>
    <w:p w14:paraId="6D1CFBBD" w14:textId="77777777" w:rsidR="007079C8" w:rsidRPr="00AD4DFF" w:rsidRDefault="007079C8" w:rsidP="00AD4DFF">
      <w:pPr>
        <w:pStyle w:val="keywords"/>
        <w:spacing w:after="0"/>
        <w:ind w:right="-2" w:firstLine="0"/>
        <w:rPr>
          <w:i/>
          <w:sz w:val="24"/>
          <w:szCs w:val="24"/>
        </w:rPr>
      </w:pPr>
    </w:p>
    <w:p w14:paraId="70C2FFDF" w14:textId="0795AE78" w:rsidR="00636775" w:rsidRDefault="00962AC7" w:rsidP="00AD4DFF">
      <w:pPr>
        <w:pStyle w:val="keywords"/>
        <w:spacing w:after="0"/>
        <w:ind w:right="-2" w:firstLine="0"/>
        <w:rPr>
          <w:b w:val="0"/>
          <w:sz w:val="24"/>
          <w:szCs w:val="24"/>
        </w:rPr>
      </w:pPr>
      <w:r w:rsidRPr="00AD4DFF">
        <w:rPr>
          <w:i/>
          <w:sz w:val="24"/>
          <w:szCs w:val="24"/>
        </w:rPr>
        <w:t>Index Terms</w:t>
      </w:r>
      <w:r w:rsidR="00092B52" w:rsidRPr="00AD4DFF">
        <w:rPr>
          <w:rFonts w:eastAsia="Times New Roman"/>
          <w:sz w:val="24"/>
          <w:szCs w:val="24"/>
        </w:rPr>
        <w:t xml:space="preserve"> - </w:t>
      </w:r>
      <w:r w:rsidR="00BF46B2" w:rsidRPr="00AD4DFF">
        <w:rPr>
          <w:b w:val="0"/>
          <w:sz w:val="24"/>
          <w:szCs w:val="24"/>
        </w:rPr>
        <w:t>Blockchain, Smart Contracts, Hybrid Architecture, E-Voting, Voting Protocols, Security &amp; Transparency, Digital Democracy, Mobile Voting, Cross-Platform Application</w:t>
      </w:r>
      <w:r w:rsidR="00E87A81" w:rsidRPr="00AD4DFF">
        <w:rPr>
          <w:b w:val="0"/>
          <w:sz w:val="24"/>
          <w:szCs w:val="24"/>
        </w:rPr>
        <w:t>.</w:t>
      </w:r>
      <w:r w:rsidR="00EB5BB0" w:rsidRPr="00AD4DFF">
        <w:rPr>
          <w:b w:val="0"/>
          <w:sz w:val="24"/>
          <w:szCs w:val="24"/>
        </w:rPr>
        <w:tab/>
      </w:r>
    </w:p>
    <w:p w14:paraId="2A122E55" w14:textId="77777777" w:rsidR="001343B0" w:rsidRPr="00636775" w:rsidRDefault="001343B0" w:rsidP="00AD4DFF">
      <w:pPr>
        <w:pStyle w:val="keywords"/>
        <w:spacing w:after="0"/>
        <w:ind w:right="-2" w:firstLine="0"/>
        <w:rPr>
          <w:b w:val="0"/>
          <w:sz w:val="24"/>
          <w:szCs w:val="24"/>
        </w:rPr>
      </w:pPr>
    </w:p>
    <w:p w14:paraId="4FD4171B" w14:textId="77D44630" w:rsidR="00833BE0" w:rsidRPr="00AD4DFF" w:rsidRDefault="007D15C8" w:rsidP="00CE0DAC">
      <w:pPr>
        <w:pStyle w:val="Heading1"/>
        <w:numPr>
          <w:ilvl w:val="0"/>
          <w:numId w:val="1"/>
        </w:numPr>
        <w:ind w:left="-113" w:right="-2"/>
        <w:jc w:val="left"/>
        <w:rPr>
          <w:b/>
          <w:sz w:val="24"/>
          <w:szCs w:val="24"/>
        </w:rPr>
      </w:pPr>
      <w:r w:rsidRPr="00AD4DFF">
        <w:rPr>
          <w:b/>
          <w:sz w:val="24"/>
          <w:szCs w:val="24"/>
        </w:rPr>
        <w:t>INTRODUCTION</w:t>
      </w:r>
    </w:p>
    <w:p w14:paraId="58159F88" w14:textId="2145AF73" w:rsidR="00470AD2" w:rsidRDefault="002D1577" w:rsidP="00CE0DAC">
      <w:pPr>
        <w:ind w:right="-2"/>
        <w:jc w:val="both"/>
        <w:rPr>
          <w:sz w:val="24"/>
          <w:szCs w:val="24"/>
        </w:rPr>
      </w:pPr>
      <w:r w:rsidRPr="00AD4DFF">
        <w:rPr>
          <w:sz w:val="24"/>
          <w:szCs w:val="24"/>
        </w:rPr>
        <w:t>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w:t>
      </w:r>
      <w:r w:rsidR="00B8717B" w:rsidRPr="00AD4DFF">
        <w:rPr>
          <w:sz w:val="24"/>
          <w:szCs w:val="24"/>
        </w:rPr>
        <w:t xml:space="preserve"> </w:t>
      </w:r>
      <w:r w:rsidRPr="00AD4DFF">
        <w:rPr>
          <w:sz w:val="24"/>
          <w:szCs w:val="24"/>
        </w:rPr>
        <w:t>Traditional electoral systems require colossal logistical coordination, significant financial expenditure, and extensive human resources. For instance, national elections such as the Lok Sabha polls (year 2024) incur astronomical costs, with total expenditures in recent cycles estimated to approach ₹1.35 lakh crores.</w:t>
      </w:r>
      <w:r w:rsidR="006A42B3" w:rsidRPr="00AD4DFF">
        <w:rPr>
          <w:sz w:val="24"/>
          <w:szCs w:val="24"/>
        </w:rPr>
        <w:t xml:space="preserve"> </w:t>
      </w:r>
      <w:r w:rsidRPr="00AD4DFF">
        <w:rPr>
          <w:sz w:val="24"/>
          <w:szCs w:val="24"/>
        </w:rPr>
        <w:t>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w:t>
      </w:r>
    </w:p>
    <w:p w14:paraId="1C1C0E27" w14:textId="77777777" w:rsidR="00636775" w:rsidRPr="00AD4DFF" w:rsidRDefault="00636775" w:rsidP="00CE0DAC">
      <w:pPr>
        <w:ind w:right="-2"/>
        <w:jc w:val="both"/>
        <w:rPr>
          <w:sz w:val="24"/>
          <w:szCs w:val="24"/>
        </w:rPr>
      </w:pPr>
    </w:p>
    <w:p w14:paraId="4D8CFE97" w14:textId="77777777" w:rsidR="002D1577" w:rsidRPr="00AD4DFF" w:rsidRDefault="002D1577" w:rsidP="00CE0DAC">
      <w:pPr>
        <w:ind w:right="-2"/>
        <w:jc w:val="both"/>
        <w:rPr>
          <w:sz w:val="24"/>
          <w:szCs w:val="24"/>
        </w:rPr>
      </w:pPr>
      <w:r w:rsidRPr="00AD4DFF">
        <w:rPr>
          <w:sz w:val="24"/>
          <w:szCs w:val="24"/>
        </w:rPr>
        <w:t>Amid these systemic challenges, blockchain technology has emerged as a promising solution due to its decentralized nature, immutability, and robust cryptographic security. Its inherent tamper-proof characteristics ensure that once a vote is cast, it remains unaltered, thereby providing a level of transparency and verifiability that traditional systems struggle to achieve. However, many existing blockchain-based voting systems have been criticized for their high operational costs and inefficiencies, often stemming from redundant on-chain operations that lead to prohibitive gas fees and latency issues. Industry analyses indicate that approximately 60–70% of current blockchain e-voting prototypes face such challenges, underscoring the need for a more balanced and cost-effective approach.</w:t>
      </w:r>
    </w:p>
    <w:p w14:paraId="17999C7A" w14:textId="77777777" w:rsidR="00744937" w:rsidRPr="00AD4DFF" w:rsidRDefault="00744937" w:rsidP="00CE0DAC">
      <w:pPr>
        <w:ind w:right="-2"/>
        <w:jc w:val="both"/>
        <w:rPr>
          <w:sz w:val="24"/>
          <w:szCs w:val="24"/>
        </w:rPr>
      </w:pPr>
    </w:p>
    <w:p w14:paraId="350FC963" w14:textId="0A5690E2" w:rsidR="002D1577" w:rsidRDefault="002D1577" w:rsidP="00CE0DAC">
      <w:pPr>
        <w:ind w:right="-2"/>
        <w:jc w:val="both"/>
        <w:rPr>
          <w:sz w:val="24"/>
          <w:szCs w:val="24"/>
        </w:rPr>
      </w:pPr>
      <w:r w:rsidRPr="00AD4DFF">
        <w:rPr>
          <w:sz w:val="24"/>
          <w:szCs w:val="24"/>
        </w:rPr>
        <w:t xml:space="preserve">This research paper presents </w:t>
      </w:r>
      <w:proofErr w:type="spellStart"/>
      <w:r w:rsidRPr="00AD4DFF">
        <w:rPr>
          <w:sz w:val="24"/>
          <w:szCs w:val="24"/>
        </w:rPr>
        <w:t>VoteChain</w:t>
      </w:r>
      <w:proofErr w:type="spellEnd"/>
      <w:r w:rsidRPr="00AD4DFF">
        <w:rPr>
          <w:sz w:val="24"/>
          <w:szCs w:val="24"/>
        </w:rPr>
        <w:t xml:space="preserve">, a novel, cross-platform mobile application that leverages blockchain technology exclusively for vote recording and tallying while delegating non-critical operations to off-chain solutions. </w:t>
      </w:r>
      <w:proofErr w:type="spellStart"/>
      <w:r w:rsidRPr="00AD4DFF">
        <w:rPr>
          <w:sz w:val="24"/>
          <w:szCs w:val="24"/>
        </w:rPr>
        <w:t>VoteChain’s</w:t>
      </w:r>
      <w:proofErr w:type="spellEnd"/>
      <w:r w:rsidRPr="00AD4DFF">
        <w:rPr>
          <w:sz w:val="24"/>
          <w:szCs w:val="24"/>
        </w:rPr>
        <w:t xml:space="preserve"> architecture is designed to address key limitations by integrating a minimalist on-chain component—implemented through smart contracts on the Ethereum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 xml:space="preserve"> (accessed via </w:t>
      </w:r>
      <w:proofErr w:type="spellStart"/>
      <w:r w:rsidRPr="00AD4DFF">
        <w:rPr>
          <w:sz w:val="24"/>
          <w:szCs w:val="24"/>
        </w:rPr>
        <w:t>QuickNode</w:t>
      </w:r>
      <w:proofErr w:type="spellEnd"/>
      <w:r w:rsidRPr="00AD4DFF">
        <w:rPr>
          <w:sz w:val="24"/>
          <w:szCs w:val="24"/>
        </w:rPr>
        <w:t xml:space="preserve"> endpoints)—with a robust off-chain backend powered by Firebase</w:t>
      </w:r>
      <w:r w:rsidR="00770E48" w:rsidRPr="00AD4DFF">
        <w:rPr>
          <w:sz w:val="24"/>
          <w:szCs w:val="24"/>
        </w:rPr>
        <w:t xml:space="preserve"> </w:t>
      </w:r>
      <w:r w:rsidR="002D608C" w:rsidRPr="00AD4DFF">
        <w:rPr>
          <w:sz w:val="24"/>
          <w:szCs w:val="24"/>
        </w:rPr>
        <w:t>(</w:t>
      </w:r>
      <w:r w:rsidR="00B4060A" w:rsidRPr="00AD4DFF">
        <w:rPr>
          <w:sz w:val="24"/>
          <w:szCs w:val="24"/>
        </w:rPr>
        <w:t xml:space="preserve">as </w:t>
      </w:r>
      <w:r w:rsidRPr="00AD4DFF">
        <w:rPr>
          <w:sz w:val="24"/>
          <w:szCs w:val="24"/>
        </w:rPr>
        <w:t>a secondary database</w:t>
      </w:r>
      <w:r w:rsidR="00B4060A" w:rsidRPr="00AD4DFF">
        <w:rPr>
          <w:sz w:val="24"/>
          <w:szCs w:val="24"/>
        </w:rPr>
        <w:t>)</w:t>
      </w:r>
      <w:r w:rsidRPr="00AD4DFF">
        <w:rPr>
          <w:sz w:val="24"/>
          <w:szCs w:val="24"/>
        </w:rPr>
        <w:t>. This hybrid architecture minimizes the blockchain load, thereby reducing gas fees by an estimated 40–60%, while still ensuring the integrity and transparency of the vote count.</w:t>
      </w:r>
    </w:p>
    <w:p w14:paraId="0012A1B8" w14:textId="77777777" w:rsidR="00636775" w:rsidRPr="00AD4DFF" w:rsidRDefault="00636775" w:rsidP="00CE0DAC">
      <w:pPr>
        <w:ind w:right="-2"/>
        <w:jc w:val="both"/>
        <w:rPr>
          <w:sz w:val="24"/>
          <w:szCs w:val="24"/>
        </w:rPr>
      </w:pPr>
    </w:p>
    <w:p w14:paraId="7FEA57D1" w14:textId="09689F8E" w:rsidR="00C31EBE" w:rsidRDefault="002D1577" w:rsidP="00CE0DAC">
      <w:pPr>
        <w:ind w:right="-2"/>
        <w:jc w:val="both"/>
        <w:rPr>
          <w:sz w:val="24"/>
          <w:szCs w:val="24"/>
        </w:rPr>
      </w:pPr>
      <w:proofErr w:type="spellStart"/>
      <w:r w:rsidRPr="00AD4DFF">
        <w:rPr>
          <w:sz w:val="24"/>
          <w:szCs w:val="24"/>
        </w:rPr>
        <w:t>VoteChain</w:t>
      </w:r>
      <w:proofErr w:type="spellEnd"/>
      <w:r w:rsidRPr="00AD4DFF">
        <w:rPr>
          <w:sz w:val="24"/>
          <w:szCs w:val="24"/>
        </w:rPr>
        <w:t xml:space="preserve"> is developed using Flutter, which provides an intuitive user interface and seamless interaction for voters, candidates,</w:t>
      </w:r>
      <w:r w:rsidR="00D605D8" w:rsidRPr="00AD4DFF">
        <w:rPr>
          <w:sz w:val="24"/>
          <w:szCs w:val="24"/>
        </w:rPr>
        <w:t xml:space="preserve"> party heads</w:t>
      </w:r>
      <w:r w:rsidRPr="00AD4DFF">
        <w:rPr>
          <w:sz w:val="24"/>
          <w:szCs w:val="24"/>
        </w:rPr>
        <w:t xml:space="preserve"> and election officials. The system is engineered to support multiple election types—ranging from local (e.g., 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14:paraId="60D87B41" w14:textId="77777777" w:rsidR="00636775" w:rsidRPr="00AD4DFF" w:rsidRDefault="00636775" w:rsidP="00CE0DAC">
      <w:pPr>
        <w:ind w:right="-2"/>
        <w:jc w:val="both"/>
        <w:rPr>
          <w:sz w:val="24"/>
          <w:szCs w:val="24"/>
        </w:rPr>
      </w:pPr>
    </w:p>
    <w:p w14:paraId="4184443A" w14:textId="0DBDB6B9" w:rsidR="00047690" w:rsidRDefault="00047690" w:rsidP="00CE0DAC">
      <w:pPr>
        <w:ind w:right="-2"/>
        <w:jc w:val="both"/>
        <w:rPr>
          <w:sz w:val="24"/>
          <w:szCs w:val="24"/>
          <w:lang w:val="en-IN"/>
        </w:rPr>
      </w:pPr>
      <w:r w:rsidRPr="00AD4DFF">
        <w:rPr>
          <w:sz w:val="24"/>
          <w:szCs w:val="24"/>
          <w:lang w:val="en-IN"/>
        </w:rPr>
        <w:t xml:space="preserve">By eliminating the need for extensive physical infrastructure and traditional EVMs, </w:t>
      </w:r>
      <w:proofErr w:type="spellStart"/>
      <w:r w:rsidRPr="00AD4DFF">
        <w:rPr>
          <w:sz w:val="24"/>
          <w:szCs w:val="24"/>
          <w:lang w:val="en-IN"/>
        </w:rPr>
        <w:t>VoteChain</w:t>
      </w:r>
      <w:proofErr w:type="spellEnd"/>
      <w:r w:rsidRPr="00AD4DFF">
        <w:rPr>
          <w:sz w:val="24"/>
          <w:szCs w:val="24"/>
          <w:lang w:val="en-IN"/>
        </w:rPr>
        <w:t xml:space="preserve">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long-term data security without compromising auditability or transparency. Additionally, if the underlying root storage is reset or cleared, the blockchain network’s capacity can be efficiently repurposed for future elections, ensuring optimal utilization of resources.</w:t>
      </w:r>
    </w:p>
    <w:p w14:paraId="723EF6E0" w14:textId="77777777" w:rsidR="00636775" w:rsidRPr="00636775" w:rsidRDefault="00636775" w:rsidP="00CE0DAC">
      <w:pPr>
        <w:ind w:right="-2"/>
        <w:jc w:val="both"/>
        <w:rPr>
          <w:sz w:val="24"/>
          <w:szCs w:val="24"/>
          <w:lang w:val="en-IN"/>
        </w:rPr>
      </w:pPr>
    </w:p>
    <w:p w14:paraId="1E22F1E3" w14:textId="0FBEADD5" w:rsidR="00636775" w:rsidRDefault="002D1577" w:rsidP="00CE0DAC">
      <w:pPr>
        <w:ind w:right="-2"/>
        <w:jc w:val="both"/>
        <w:rPr>
          <w:sz w:val="24"/>
          <w:szCs w:val="24"/>
        </w:rPr>
      </w:pPr>
      <w:r w:rsidRPr="00AD4DFF">
        <w:rPr>
          <w:sz w:val="24"/>
          <w:szCs w:val="24"/>
        </w:rPr>
        <w:t xml:space="preserve">This research paper details the design, development, and evaluation of </w:t>
      </w:r>
      <w:proofErr w:type="spellStart"/>
      <w:r w:rsidRPr="00AD4DFF">
        <w:rPr>
          <w:sz w:val="24"/>
          <w:szCs w:val="24"/>
        </w:rPr>
        <w:t>VoteChain</w:t>
      </w:r>
      <w:proofErr w:type="spellEnd"/>
      <w:r w:rsidRPr="00AD4DFF">
        <w:rPr>
          <w:sz w:val="24"/>
          <w:szCs w:val="24"/>
        </w:rPr>
        <w:t xml:space="preserve">. It discusses how the system integrates blockchain technology with a secondary database to achieve scalability, cost efficiency, and high security, and it outlines the potential of such an approach to transform electoral processes in India and other democracies. Through a comprehensive analysis of </w:t>
      </w:r>
      <w:proofErr w:type="spellStart"/>
      <w:r w:rsidRPr="00AD4DFF">
        <w:rPr>
          <w:sz w:val="24"/>
          <w:szCs w:val="24"/>
        </w:rPr>
        <w:t>VoteChain’s</w:t>
      </w:r>
      <w:proofErr w:type="spellEnd"/>
      <w:r w:rsidRPr="00AD4DFF">
        <w:rPr>
          <w:sz w:val="24"/>
          <w:szCs w:val="24"/>
        </w:rPr>
        <w:t xml:space="preserve"> architecture, functionality, and performance, this work positions the system as a scalable and practical solution for modernizing elections, ensuring that democratic ideals intersect effectively with technological innovation.</w:t>
      </w:r>
    </w:p>
    <w:p w14:paraId="4CB20A53" w14:textId="77777777" w:rsidR="00740CF6" w:rsidRPr="00AD4DFF" w:rsidRDefault="00740CF6" w:rsidP="00CE0DAC">
      <w:pPr>
        <w:ind w:right="-2"/>
        <w:jc w:val="both"/>
        <w:rPr>
          <w:sz w:val="24"/>
          <w:szCs w:val="24"/>
        </w:rPr>
      </w:pPr>
    </w:p>
    <w:p w14:paraId="5C320E5D" w14:textId="33CBBE97" w:rsidR="0057484F" w:rsidRPr="00AD4DFF" w:rsidRDefault="00E31EE5" w:rsidP="00BE6401">
      <w:pPr>
        <w:pStyle w:val="Heading1"/>
        <w:numPr>
          <w:ilvl w:val="0"/>
          <w:numId w:val="1"/>
        </w:numPr>
        <w:ind w:left="-57" w:right="-2"/>
        <w:jc w:val="left"/>
        <w:rPr>
          <w:b/>
          <w:sz w:val="24"/>
          <w:szCs w:val="24"/>
        </w:rPr>
      </w:pPr>
      <w:r w:rsidRPr="00AD4DFF">
        <w:rPr>
          <w:b/>
          <w:sz w:val="24"/>
          <w:szCs w:val="24"/>
        </w:rPr>
        <w:t>R</w:t>
      </w:r>
      <w:r w:rsidR="00F07B12" w:rsidRPr="00AD4DFF">
        <w:rPr>
          <w:b/>
          <w:sz w:val="24"/>
          <w:szCs w:val="24"/>
        </w:rPr>
        <w:t>ELATED WORK</w:t>
      </w:r>
    </w:p>
    <w:p w14:paraId="6E0A1379" w14:textId="77777777" w:rsidR="0054311E" w:rsidRDefault="00095E47" w:rsidP="00BE6401">
      <w:pPr>
        <w:ind w:right="-2"/>
        <w:jc w:val="both"/>
        <w:rPr>
          <w:sz w:val="24"/>
          <w:szCs w:val="24"/>
        </w:rPr>
      </w:pPr>
      <w:r w:rsidRPr="00AD4DFF">
        <w:rPr>
          <w:sz w:val="24"/>
          <w:szCs w:val="24"/>
        </w:rPr>
        <w:t>Blockchain technology offers a secure and transparent platform for digital voting by leveraging advanced cryptography and decentralized authentication. Despite its promise, challenges like scalability and user accessibility remain. This section reviews key research contributions and explores potential improvements in</w:t>
      </w:r>
    </w:p>
    <w:p w14:paraId="6D7A93EA" w14:textId="77777777" w:rsidR="0054311E" w:rsidRDefault="00095E47" w:rsidP="00BE6401">
      <w:pPr>
        <w:ind w:right="-2"/>
        <w:jc w:val="both"/>
        <w:rPr>
          <w:sz w:val="24"/>
          <w:szCs w:val="24"/>
        </w:rPr>
      </w:pPr>
      <w:r w:rsidRPr="00AD4DFF">
        <w:rPr>
          <w:sz w:val="24"/>
          <w:szCs w:val="24"/>
        </w:rPr>
        <w:t>blockchain-enabled voting systems.</w:t>
      </w:r>
    </w:p>
    <w:p w14:paraId="5DB53212" w14:textId="77777777" w:rsidR="009234C4" w:rsidRDefault="009234C4" w:rsidP="00BE6401">
      <w:pPr>
        <w:ind w:right="-2"/>
        <w:jc w:val="both"/>
        <w:rPr>
          <w:sz w:val="24"/>
          <w:szCs w:val="24"/>
        </w:rPr>
      </w:pPr>
    </w:p>
    <w:p w14:paraId="1192138F" w14:textId="7451496B" w:rsidR="00095E47" w:rsidRPr="00AD4DFF" w:rsidRDefault="00095E47" w:rsidP="00BE6401">
      <w:pPr>
        <w:ind w:right="-2"/>
        <w:jc w:val="both"/>
        <w:rPr>
          <w:sz w:val="24"/>
          <w:szCs w:val="24"/>
        </w:rPr>
      </w:pPr>
      <w:r w:rsidRPr="00AD4DFF">
        <w:rPr>
          <w:sz w:val="24"/>
          <w:szCs w:val="24"/>
        </w:rPr>
        <w:t xml:space="preserve">The Blockchain Enabled Online-Voting System developed by Akhil Shah, Nishita </w:t>
      </w:r>
      <w:proofErr w:type="spellStart"/>
      <w:r w:rsidRPr="00AD4DFF">
        <w:rPr>
          <w:sz w:val="24"/>
          <w:szCs w:val="24"/>
        </w:rPr>
        <w:t>Sodhia</w:t>
      </w:r>
      <w:proofErr w:type="spellEnd"/>
      <w:r w:rsidRPr="00AD4DFF">
        <w:rPr>
          <w:sz w:val="24"/>
          <w:szCs w:val="24"/>
        </w:rPr>
        <w:t>, Shruti Saha, Soumi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 [1]</w:t>
      </w:r>
    </w:p>
    <w:p w14:paraId="0786EC3A" w14:textId="77777777" w:rsidR="00095E47" w:rsidRPr="00AD4DFF" w:rsidRDefault="00095E47" w:rsidP="00BE6401">
      <w:pPr>
        <w:ind w:right="-2"/>
        <w:jc w:val="both"/>
        <w:rPr>
          <w:sz w:val="24"/>
          <w:szCs w:val="24"/>
        </w:rPr>
      </w:pPr>
    </w:p>
    <w:p w14:paraId="2C051C48" w14:textId="77777777" w:rsidR="00095E47" w:rsidRDefault="00095E47" w:rsidP="00BE6401">
      <w:pPr>
        <w:ind w:right="-2"/>
        <w:jc w:val="both"/>
        <w:rPr>
          <w:sz w:val="24"/>
          <w:szCs w:val="24"/>
        </w:rPr>
      </w:pPr>
      <w:r w:rsidRPr="00AD4DFF">
        <w:rPr>
          <w:sz w:val="24"/>
          <w:szCs w:val="24"/>
        </w:rPr>
        <w:t xml:space="preserve">In their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 [2] </w:t>
      </w:r>
    </w:p>
    <w:p w14:paraId="514D9900" w14:textId="77777777" w:rsidR="00740CF6" w:rsidRDefault="00740CF6" w:rsidP="00BE6401">
      <w:pPr>
        <w:ind w:right="-2"/>
        <w:jc w:val="both"/>
        <w:rPr>
          <w:sz w:val="24"/>
          <w:szCs w:val="24"/>
        </w:rPr>
      </w:pPr>
    </w:p>
    <w:p w14:paraId="1DC201D9" w14:textId="77777777" w:rsidR="00740CF6" w:rsidRDefault="00740CF6" w:rsidP="00BE6401">
      <w:pPr>
        <w:ind w:right="-2"/>
        <w:jc w:val="both"/>
        <w:rPr>
          <w:sz w:val="24"/>
          <w:szCs w:val="24"/>
        </w:rPr>
      </w:pPr>
    </w:p>
    <w:p w14:paraId="0BF65A8F" w14:textId="77777777" w:rsidR="00740CF6" w:rsidRPr="00AD4DFF" w:rsidRDefault="00740CF6" w:rsidP="00BE6401">
      <w:pPr>
        <w:ind w:right="-2"/>
        <w:jc w:val="both"/>
        <w:rPr>
          <w:sz w:val="24"/>
          <w:szCs w:val="24"/>
        </w:rPr>
      </w:pPr>
    </w:p>
    <w:p w14:paraId="3C31877A" w14:textId="77777777" w:rsidR="00AD4DFF" w:rsidRDefault="00AD4DFF" w:rsidP="00BE6401">
      <w:pPr>
        <w:ind w:right="-2"/>
        <w:jc w:val="both"/>
        <w:rPr>
          <w:sz w:val="24"/>
          <w:szCs w:val="24"/>
        </w:rPr>
      </w:pPr>
    </w:p>
    <w:p w14:paraId="5B1ACCFF" w14:textId="77777777" w:rsidR="00095E47" w:rsidRPr="00AD4DFF" w:rsidRDefault="00095E47" w:rsidP="00BE6401">
      <w:pPr>
        <w:ind w:right="-2"/>
        <w:jc w:val="both"/>
        <w:rPr>
          <w:sz w:val="24"/>
          <w:szCs w:val="24"/>
        </w:rPr>
      </w:pPr>
      <w:r w:rsidRPr="00AD4DFF">
        <w:rPr>
          <w:sz w:val="24"/>
          <w:szCs w:val="24"/>
        </w:rPr>
        <w:lastRenderedPageBreak/>
        <w:t xml:space="preserve">The paper by Stephan Neumann, Oksana Kulyk, and Melanie </w:t>
      </w:r>
      <w:proofErr w:type="spellStart"/>
      <w:r w:rsidRPr="00AD4DFF">
        <w:rPr>
          <w:sz w:val="24"/>
          <w:szCs w:val="24"/>
        </w:rPr>
        <w:t>Volkamer</w:t>
      </w:r>
      <w:proofErr w:type="spellEnd"/>
      <w:r w:rsidRPr="00AD4DFF">
        <w:rPr>
          <w:sz w:val="24"/>
          <w:szCs w:val="24"/>
        </w:rPr>
        <w:t xml:space="preserve"> (2014) 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w:t>
      </w:r>
      <w:proofErr w:type="spellStart"/>
      <w:r w:rsidRPr="00AD4DFF">
        <w:rPr>
          <w:sz w:val="24"/>
          <w:szCs w:val="24"/>
        </w:rPr>
        <w:t>non experts</w:t>
      </w:r>
      <w:proofErr w:type="spellEnd"/>
      <w:r w:rsidRPr="00AD4DFF">
        <w:rPr>
          <w:sz w:val="24"/>
          <w:szCs w:val="24"/>
        </w:rPr>
        <w:t xml:space="preserve">, the authors highlight </w:t>
      </w:r>
      <w:proofErr w:type="gramStart"/>
      <w:r w:rsidRPr="00AD4DFF">
        <w:rPr>
          <w:sz w:val="24"/>
          <w:szCs w:val="24"/>
        </w:rPr>
        <w:t>that users</w:t>
      </w:r>
      <w:proofErr w:type="gramEnd"/>
      <w:r w:rsidRPr="00AD4DFF">
        <w:rPr>
          <w:sz w:val="24"/>
          <w:szCs w:val="24"/>
        </w:rPr>
        <w:t xml:space="preserve"> struggled with understanding complex security concepts, suggesting the need for improved educational tools to assist users in navigating cryptographic security. [3] </w:t>
      </w:r>
    </w:p>
    <w:p w14:paraId="10937FFA" w14:textId="77777777" w:rsidR="00095E47" w:rsidRPr="00AD4DFF" w:rsidRDefault="00095E47" w:rsidP="00BE6401">
      <w:pPr>
        <w:ind w:right="-2"/>
        <w:jc w:val="both"/>
        <w:rPr>
          <w:sz w:val="24"/>
          <w:szCs w:val="24"/>
        </w:rPr>
      </w:pPr>
    </w:p>
    <w:p w14:paraId="1FEDCDE1" w14:textId="77777777" w:rsidR="000F16E8" w:rsidRPr="00AD4DFF" w:rsidRDefault="00095E47" w:rsidP="00BE6401">
      <w:pPr>
        <w:ind w:right="-2"/>
        <w:jc w:val="both"/>
        <w:rPr>
          <w:sz w:val="24"/>
          <w:szCs w:val="24"/>
        </w:rPr>
      </w:pPr>
      <w:r w:rsidRPr="00AD4DFF">
        <w:rPr>
          <w:sz w:val="24"/>
          <w:szCs w:val="24"/>
        </w:rPr>
        <w:t>Jae-Geun Song, Sung-Jun Moon, and Ju-Wook Jang (2021) developed A Scalable Implementation of Anonymous Voting over Ethereum Blockchain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p>
    <w:p w14:paraId="2E37407C" w14:textId="68EE7AE7" w:rsidR="00095E47" w:rsidRPr="00AD4DFF" w:rsidRDefault="00095E47" w:rsidP="00BE6401">
      <w:pPr>
        <w:ind w:right="-2"/>
        <w:jc w:val="both"/>
        <w:rPr>
          <w:sz w:val="24"/>
          <w:szCs w:val="24"/>
        </w:rPr>
      </w:pPr>
      <w:r w:rsidRPr="00AD4DFF">
        <w:rPr>
          <w:sz w:val="24"/>
          <w:szCs w:val="24"/>
        </w:rPr>
        <w:br/>
        <w:t xml:space="preserve">The study by Yulia </w:t>
      </w:r>
      <w:proofErr w:type="spellStart"/>
      <w:r w:rsidRPr="00AD4DFF">
        <w:rPr>
          <w:sz w:val="24"/>
          <w:szCs w:val="24"/>
        </w:rPr>
        <w:t>Bardinova</w:t>
      </w:r>
      <w:proofErr w:type="spellEnd"/>
      <w:r w:rsidRPr="00AD4DFF">
        <w:rPr>
          <w:sz w:val="24"/>
          <w:szCs w:val="24"/>
        </w:rPr>
        <w:t xml:space="preserve"> et al. (2018) focused on the impact of blockchain algorithms on mobile devices with their paper Measurements of Mobile Blockchain Execution Impact on Smartphone Battery. The research found that Proof of Work (PoW) algorithms significantly increase battery discharge rates and device temperature, while Proof of Authority (</w:t>
      </w:r>
      <w:proofErr w:type="spellStart"/>
      <w:r w:rsidRPr="00AD4DFF">
        <w:rPr>
          <w:sz w:val="24"/>
          <w:szCs w:val="24"/>
        </w:rPr>
        <w:t>PoA</w:t>
      </w:r>
      <w:proofErr w:type="spellEnd"/>
      <w:r w:rsidRPr="00AD4DFF">
        <w:rPr>
          <w:sz w:val="24"/>
          <w:szCs w:val="24"/>
        </w:rPr>
        <w:t xml:space="preserve">) algorithms have minimal impact on battery performance. Additionally, cellular connections were found to worsen battery discharge rates compared to Wi-Fi, providing essential insights into optimizing blockchain applications for mobile platforms. [5] </w:t>
      </w:r>
    </w:p>
    <w:p w14:paraId="785AF02D" w14:textId="77777777" w:rsidR="000F16E8" w:rsidRPr="00AD4DFF" w:rsidRDefault="000F16E8" w:rsidP="00BE6401">
      <w:pPr>
        <w:ind w:right="-2"/>
        <w:jc w:val="both"/>
        <w:rPr>
          <w:sz w:val="24"/>
          <w:szCs w:val="24"/>
        </w:rPr>
      </w:pPr>
    </w:p>
    <w:p w14:paraId="18B19377" w14:textId="77777777" w:rsidR="00095E47" w:rsidRPr="00AD4DFF" w:rsidRDefault="00095E47" w:rsidP="00BE6401">
      <w:pPr>
        <w:ind w:right="-2"/>
        <w:jc w:val="both"/>
        <w:rPr>
          <w:sz w:val="24"/>
          <w:szCs w:val="24"/>
        </w:rPr>
      </w:pPr>
      <w:r w:rsidRPr="00AD4DFF">
        <w:rPr>
          <w:sz w:val="24"/>
          <w:szCs w:val="24"/>
        </w:rPr>
        <w:t xml:space="preserve">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 </w:t>
      </w:r>
    </w:p>
    <w:p w14:paraId="1BE9DE5B" w14:textId="77777777" w:rsidR="00F53E75" w:rsidRPr="00AD4DFF" w:rsidRDefault="00F53E75" w:rsidP="00BE6401">
      <w:pPr>
        <w:ind w:right="-2"/>
        <w:jc w:val="both"/>
        <w:rPr>
          <w:sz w:val="24"/>
          <w:szCs w:val="24"/>
        </w:rPr>
      </w:pPr>
    </w:p>
    <w:p w14:paraId="6F72FB78" w14:textId="77777777" w:rsidR="00095E47" w:rsidRPr="00AD4DFF" w:rsidRDefault="00095E47" w:rsidP="00BE6401">
      <w:pPr>
        <w:ind w:right="-2"/>
        <w:jc w:val="both"/>
        <w:rPr>
          <w:sz w:val="24"/>
          <w:szCs w:val="24"/>
        </w:rPr>
      </w:pPr>
      <w:r w:rsidRPr="00AD4DFF">
        <w:rPr>
          <w:sz w:val="24"/>
          <w:szCs w:val="24"/>
        </w:rPr>
        <w:t xml:space="preserve">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 </w:t>
      </w:r>
    </w:p>
    <w:p w14:paraId="6C98C502" w14:textId="77777777" w:rsidR="00FD3B44" w:rsidRPr="00AD4DFF" w:rsidRDefault="00FD3B44" w:rsidP="00BE6401">
      <w:pPr>
        <w:ind w:right="-2"/>
        <w:jc w:val="both"/>
        <w:rPr>
          <w:sz w:val="24"/>
          <w:szCs w:val="24"/>
        </w:rPr>
      </w:pPr>
    </w:p>
    <w:p w14:paraId="29261020" w14:textId="77777777" w:rsidR="00095E47" w:rsidRPr="00AD4DFF" w:rsidRDefault="00095E47" w:rsidP="00BE6401">
      <w:pPr>
        <w:ind w:right="-2"/>
        <w:jc w:val="both"/>
        <w:rPr>
          <w:sz w:val="24"/>
          <w:szCs w:val="24"/>
        </w:rPr>
      </w:pPr>
      <w:r w:rsidRPr="00AD4DFF">
        <w:rPr>
          <w:sz w:val="24"/>
          <w:szCs w:val="24"/>
        </w:rPr>
        <w:t xml:space="preserve">In Implementation of Decentralized Blockchain E-voting, Saad Moin Khan et al. (2018) propose a decentralized e-voting system that leverages blockchain to create a tamper-proof and transparent voting process. The study demonstrates how smart contracts can automate the voting process to secure vote casting, while real-time vote verification builds voter trust. The integration of a user interface via </w:t>
      </w:r>
      <w:proofErr w:type="spellStart"/>
      <w:r w:rsidRPr="00AD4DFF">
        <w:rPr>
          <w:sz w:val="24"/>
          <w:szCs w:val="24"/>
        </w:rPr>
        <w:t>Metamask</w:t>
      </w:r>
      <w:proofErr w:type="spellEnd"/>
      <w:r w:rsidRPr="00AD4DFF">
        <w:rPr>
          <w:sz w:val="24"/>
          <w:szCs w:val="24"/>
        </w:rPr>
        <w:t xml:space="preserve"> further simplifies voter interaction, making the system both accessible and secure. However, the authors acknowledge several limitations, including scalability challenges, dependency on continuous internet connectivity, a complex setup process, and the inherent requirement for Ether. They suggest that these issues can be mitigated through system optimizations such as adding offline capabilities, streamlining the setup, and exploring alternatives to traditional cryptocurrency models. [8] </w:t>
      </w:r>
    </w:p>
    <w:p w14:paraId="1DDAC1BE" w14:textId="77777777" w:rsidR="000F16E8" w:rsidRPr="00AD4DFF" w:rsidRDefault="000F16E8" w:rsidP="00BE6401">
      <w:pPr>
        <w:ind w:right="-2"/>
        <w:jc w:val="both"/>
        <w:rPr>
          <w:sz w:val="24"/>
          <w:szCs w:val="24"/>
        </w:rPr>
      </w:pPr>
    </w:p>
    <w:p w14:paraId="344553E6" w14:textId="77777777" w:rsidR="00095E47" w:rsidRDefault="00095E47" w:rsidP="00BE6401">
      <w:pPr>
        <w:ind w:right="-2"/>
        <w:jc w:val="both"/>
        <w:rPr>
          <w:sz w:val="24"/>
          <w:szCs w:val="24"/>
        </w:rPr>
      </w:pPr>
      <w:r w:rsidRPr="00AD4DFF">
        <w:rPr>
          <w:sz w:val="24"/>
          <w:szCs w:val="24"/>
        </w:rPr>
        <w:t xml:space="preserve">In E-Voting System in Smart Phone Using Mobile Application, Kalaiyarasi et al. (2020)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 system’s ability to publish results immediately after the election further underscores its operational efficiency. Nevertheless, the study highlights certain limitations, such as the lack of offline voting support—which may restrict access in remote areas— vulnerability due to reliance on OTP-based authentication, and potential security concerns arising from the use of third-party services like Firebase. [9] </w:t>
      </w:r>
    </w:p>
    <w:p w14:paraId="72DD478B" w14:textId="77777777" w:rsidR="00740CF6" w:rsidRDefault="00740CF6" w:rsidP="00BE6401">
      <w:pPr>
        <w:ind w:right="-2"/>
        <w:jc w:val="both"/>
        <w:rPr>
          <w:sz w:val="24"/>
          <w:szCs w:val="24"/>
        </w:rPr>
      </w:pPr>
    </w:p>
    <w:p w14:paraId="7EA1CF58" w14:textId="77777777" w:rsidR="00740CF6" w:rsidRDefault="00740CF6" w:rsidP="00BE6401">
      <w:pPr>
        <w:ind w:right="-2"/>
        <w:jc w:val="both"/>
        <w:rPr>
          <w:sz w:val="24"/>
          <w:szCs w:val="24"/>
        </w:rPr>
      </w:pPr>
    </w:p>
    <w:p w14:paraId="2AD1BDF1" w14:textId="77777777" w:rsidR="00740CF6" w:rsidRDefault="00740CF6" w:rsidP="00BE6401">
      <w:pPr>
        <w:ind w:right="-2"/>
        <w:jc w:val="both"/>
        <w:rPr>
          <w:sz w:val="24"/>
          <w:szCs w:val="24"/>
        </w:rPr>
      </w:pPr>
    </w:p>
    <w:p w14:paraId="393C1FB8" w14:textId="77777777" w:rsidR="00740CF6" w:rsidRDefault="00740CF6" w:rsidP="00BE6401">
      <w:pPr>
        <w:ind w:right="-2"/>
        <w:jc w:val="both"/>
        <w:rPr>
          <w:sz w:val="24"/>
          <w:szCs w:val="24"/>
        </w:rPr>
      </w:pPr>
    </w:p>
    <w:p w14:paraId="6B4391C6" w14:textId="77777777" w:rsidR="00740CF6" w:rsidRPr="00AD4DFF" w:rsidRDefault="00740CF6" w:rsidP="00BE6401">
      <w:pPr>
        <w:ind w:right="-2"/>
        <w:jc w:val="both"/>
        <w:rPr>
          <w:sz w:val="24"/>
          <w:szCs w:val="24"/>
        </w:rPr>
      </w:pPr>
    </w:p>
    <w:p w14:paraId="069C2AE6" w14:textId="77777777" w:rsidR="000F16E8" w:rsidRPr="00AD4DFF" w:rsidRDefault="000F16E8" w:rsidP="00BE6401">
      <w:pPr>
        <w:ind w:right="-2"/>
        <w:jc w:val="both"/>
        <w:rPr>
          <w:sz w:val="24"/>
          <w:szCs w:val="24"/>
        </w:rPr>
      </w:pPr>
    </w:p>
    <w:p w14:paraId="62B061D7" w14:textId="77777777" w:rsidR="00095E47" w:rsidRPr="00AD4DFF" w:rsidRDefault="00095E47" w:rsidP="00BE6401">
      <w:pPr>
        <w:ind w:right="-2"/>
        <w:jc w:val="both"/>
        <w:rPr>
          <w:sz w:val="24"/>
          <w:szCs w:val="24"/>
        </w:rPr>
      </w:pPr>
      <w:r w:rsidRPr="00AD4DFF">
        <w:rPr>
          <w:sz w:val="24"/>
          <w:szCs w:val="24"/>
        </w:rPr>
        <w:lastRenderedPageBreak/>
        <w:t>In Survey on Blockchain Based Data Storage Security for Android Mobile 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algorithms, as well as the use of lightweight nodes tailored for mobile environments. Despite these promising approaches, the authors point out significant limitations such as prior unsuccessful implementations in mobile voting projects, scalability issues with platforms like Ethereum Name Service (ENS), privacy concerns due to blockchain transparency, high data storage costs, and the resource-intensive nature of smart contracts that may hinder overall performance. [10]</w:t>
      </w:r>
    </w:p>
    <w:p w14:paraId="4B48F390" w14:textId="77777777" w:rsidR="000F16E8" w:rsidRPr="00AD4DFF" w:rsidRDefault="000F16E8" w:rsidP="00BE6401">
      <w:pPr>
        <w:ind w:right="-2"/>
        <w:jc w:val="both"/>
        <w:rPr>
          <w:sz w:val="24"/>
          <w:szCs w:val="24"/>
        </w:rPr>
      </w:pPr>
    </w:p>
    <w:p w14:paraId="0F1A81A3" w14:textId="25BA7DEF" w:rsidR="00636775" w:rsidRDefault="00095E47" w:rsidP="00BE6401">
      <w:pPr>
        <w:ind w:right="-2"/>
        <w:jc w:val="both"/>
        <w:rPr>
          <w:sz w:val="24"/>
          <w:szCs w:val="24"/>
        </w:rPr>
      </w:pPr>
      <w:r w:rsidRPr="00AD4DFF">
        <w:rPr>
          <w:sz w:val="24"/>
          <w:szCs w:val="24"/>
        </w:rPr>
        <w:t xml:space="preserve">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  </w:t>
      </w:r>
    </w:p>
    <w:p w14:paraId="13A8138E" w14:textId="77777777" w:rsidR="00740CF6" w:rsidRPr="00AD4DFF" w:rsidRDefault="00740CF6" w:rsidP="00BE6401">
      <w:pPr>
        <w:ind w:right="-2"/>
        <w:jc w:val="both"/>
        <w:rPr>
          <w:sz w:val="24"/>
          <w:szCs w:val="24"/>
        </w:rPr>
      </w:pPr>
    </w:p>
    <w:p w14:paraId="1CA38256" w14:textId="63B1DA65" w:rsidR="00DD18C8" w:rsidRPr="00AD4DFF" w:rsidRDefault="00CC0FA4" w:rsidP="00AD4DFF">
      <w:pPr>
        <w:pStyle w:val="Heading1"/>
        <w:numPr>
          <w:ilvl w:val="0"/>
          <w:numId w:val="1"/>
        </w:numPr>
        <w:ind w:right="-2"/>
        <w:jc w:val="left"/>
        <w:rPr>
          <w:b/>
          <w:sz w:val="24"/>
          <w:szCs w:val="24"/>
        </w:rPr>
      </w:pPr>
      <w:r w:rsidRPr="00AD4DFF">
        <w:rPr>
          <w:b/>
          <w:sz w:val="24"/>
          <w:szCs w:val="24"/>
        </w:rPr>
        <w:t>METHODOLOGY</w:t>
      </w:r>
    </w:p>
    <w:p w14:paraId="1595FB57" w14:textId="088A5A32" w:rsidR="0035673D" w:rsidRPr="00AD4DFF" w:rsidRDefault="0035673D" w:rsidP="00AD4DFF">
      <w:pPr>
        <w:ind w:right="-2"/>
        <w:jc w:val="both"/>
        <w:rPr>
          <w:sz w:val="24"/>
          <w:szCs w:val="24"/>
        </w:rPr>
      </w:pPr>
      <w:r w:rsidRPr="00AD4DFF">
        <w:rPr>
          <w:sz w:val="24"/>
          <w:szCs w:val="24"/>
        </w:rPr>
        <w:t xml:space="preserve">This section presents the systematic approach and conceptual framework for </w:t>
      </w:r>
      <w:proofErr w:type="spellStart"/>
      <w:r w:rsidRPr="00AD4DFF">
        <w:rPr>
          <w:sz w:val="24"/>
          <w:szCs w:val="24"/>
        </w:rPr>
        <w:t>VoteChain</w:t>
      </w:r>
      <w:proofErr w:type="spellEnd"/>
      <w:r w:rsidRPr="00AD4DFF">
        <w:rPr>
          <w:sz w:val="24"/>
          <w:szCs w:val="24"/>
        </w:rPr>
        <w:t xml:space="preserve">—a blockchain-based online voting system engineered for secure, transparent, and scalable elections. The methodology is organized into three primary components: the proposed system, requirements analysis, and technology selection. Together, these elements demonstrate how </w:t>
      </w:r>
      <w:proofErr w:type="spellStart"/>
      <w:r w:rsidRPr="00AD4DFF">
        <w:rPr>
          <w:sz w:val="24"/>
          <w:szCs w:val="24"/>
        </w:rPr>
        <w:t>VoteChain</w:t>
      </w:r>
      <w:proofErr w:type="spellEnd"/>
      <w:r w:rsidRPr="00AD4DFF">
        <w:rPr>
          <w:sz w:val="24"/>
          <w:szCs w:val="24"/>
        </w:rPr>
        <w:t xml:space="preserve"> addresses modern electoral challenges while optimizing cost, performance, and security.</w:t>
      </w:r>
    </w:p>
    <w:p w14:paraId="33DC7489" w14:textId="77777777" w:rsidR="003B75A8" w:rsidRPr="00AD4DFF" w:rsidRDefault="003B75A8" w:rsidP="00AD4DFF">
      <w:pPr>
        <w:ind w:right="-2"/>
        <w:jc w:val="both"/>
        <w:rPr>
          <w:b/>
          <w:bCs/>
          <w:sz w:val="24"/>
          <w:szCs w:val="24"/>
        </w:rPr>
      </w:pPr>
    </w:p>
    <w:p w14:paraId="35D7EFAE" w14:textId="254F532A" w:rsidR="0035673D" w:rsidRPr="00AD4DFF" w:rsidRDefault="0035673D" w:rsidP="00AD4DFF">
      <w:pPr>
        <w:ind w:right="-2"/>
        <w:jc w:val="both"/>
        <w:rPr>
          <w:b/>
          <w:bCs/>
          <w:sz w:val="24"/>
          <w:szCs w:val="24"/>
        </w:rPr>
      </w:pPr>
      <w:r w:rsidRPr="00AD4DFF">
        <w:rPr>
          <w:b/>
          <w:bCs/>
          <w:sz w:val="24"/>
          <w:szCs w:val="24"/>
        </w:rPr>
        <w:t>A</w:t>
      </w:r>
      <w:r w:rsidR="00B65251" w:rsidRPr="00AD4DFF">
        <w:rPr>
          <w:b/>
          <w:bCs/>
          <w:sz w:val="24"/>
          <w:szCs w:val="24"/>
        </w:rPr>
        <w:t>.</w:t>
      </w:r>
      <w:r w:rsidR="00302BBA" w:rsidRPr="00AD4DFF">
        <w:rPr>
          <w:b/>
          <w:bCs/>
          <w:sz w:val="24"/>
          <w:szCs w:val="24"/>
        </w:rPr>
        <w:t xml:space="preserve"> </w:t>
      </w:r>
      <w:r w:rsidRPr="00AD4DFF">
        <w:rPr>
          <w:b/>
          <w:bCs/>
          <w:sz w:val="24"/>
          <w:szCs w:val="24"/>
        </w:rPr>
        <w:t>Proposed System</w:t>
      </w:r>
    </w:p>
    <w:p w14:paraId="3812AD18" w14:textId="2871699B" w:rsidR="0035673D" w:rsidRPr="00AD4DFF" w:rsidRDefault="0035673D" w:rsidP="00AD4DFF">
      <w:pPr>
        <w:ind w:right="-2"/>
        <w:jc w:val="both"/>
        <w:rPr>
          <w:sz w:val="24"/>
          <w:szCs w:val="24"/>
        </w:rPr>
      </w:pPr>
      <w:proofErr w:type="spellStart"/>
      <w:r w:rsidRPr="00AD4DFF">
        <w:rPr>
          <w:sz w:val="24"/>
          <w:szCs w:val="24"/>
        </w:rPr>
        <w:t>VoteChain’s</w:t>
      </w:r>
      <w:proofErr w:type="spellEnd"/>
      <w:r w:rsidRPr="00AD4DFF">
        <w:rPr>
          <w:sz w:val="24"/>
          <w:szCs w:val="24"/>
        </w:rPr>
        <w:t xml:space="preserve"> conceptual design is adapted from the Blockchain-based Secure Android Data Storage (BSADS) framework—a six-layer model originally developed for secure Android applications with blockchain-backed data storage. Although BSADS is not the final production architecture, it provides a robust blueprint for a hybrid on-chain/off-chain voting system that leverages blockchain for critical vote recording and tallying while managing non-sensitive operations off-chain. This approach minimizes</w:t>
      </w:r>
      <w:r w:rsidR="009F5636" w:rsidRPr="00AD4DFF">
        <w:rPr>
          <w:sz w:val="24"/>
          <w:szCs w:val="24"/>
        </w:rPr>
        <w:t xml:space="preserve"> </w:t>
      </w:r>
      <w:r w:rsidRPr="00AD4DFF">
        <w:rPr>
          <w:sz w:val="24"/>
          <w:szCs w:val="24"/>
        </w:rPr>
        <w:t>transaction fees, reduces network congestion, and enhances scalability (see Fig</w:t>
      </w:r>
      <w:r w:rsidR="00A84C47" w:rsidRPr="00AD4DFF">
        <w:rPr>
          <w:sz w:val="24"/>
          <w:szCs w:val="24"/>
        </w:rPr>
        <w:t>.</w:t>
      </w:r>
      <w:r w:rsidRPr="00AD4DFF">
        <w:rPr>
          <w:sz w:val="24"/>
          <w:szCs w:val="24"/>
        </w:rPr>
        <w:t xml:space="preserve"> 1).</w:t>
      </w:r>
    </w:p>
    <w:p w14:paraId="52D9083B" w14:textId="77777777" w:rsidR="009F5636" w:rsidRPr="00AD4DFF" w:rsidRDefault="009F5636" w:rsidP="00AD4DFF">
      <w:pPr>
        <w:ind w:right="-2"/>
        <w:jc w:val="both"/>
        <w:rPr>
          <w:sz w:val="24"/>
          <w:szCs w:val="24"/>
        </w:rPr>
      </w:pPr>
    </w:p>
    <w:p w14:paraId="3F87451D" w14:textId="576DED63" w:rsidR="0035673D" w:rsidRPr="00AD4DFF" w:rsidRDefault="0035673D" w:rsidP="00AD4DFF">
      <w:pPr>
        <w:ind w:right="-2"/>
        <w:jc w:val="both"/>
        <w:rPr>
          <w:b/>
          <w:bCs/>
          <w:sz w:val="24"/>
          <w:szCs w:val="24"/>
        </w:rPr>
      </w:pPr>
      <w:r w:rsidRPr="00AD4DFF">
        <w:rPr>
          <w:b/>
          <w:bCs/>
          <w:sz w:val="24"/>
          <w:szCs w:val="24"/>
        </w:rPr>
        <w:t>A.1 Technical Design</w:t>
      </w:r>
    </w:p>
    <w:p w14:paraId="759B7852" w14:textId="68410401" w:rsidR="00034716" w:rsidRDefault="0035673D" w:rsidP="00AD4DFF">
      <w:pPr>
        <w:ind w:right="-2"/>
        <w:jc w:val="both"/>
        <w:rPr>
          <w:sz w:val="24"/>
          <w:szCs w:val="24"/>
        </w:rPr>
      </w:pPr>
      <w:proofErr w:type="spellStart"/>
      <w:r w:rsidRPr="00AD4DFF">
        <w:rPr>
          <w:sz w:val="24"/>
          <w:szCs w:val="24"/>
        </w:rPr>
        <w:t>VoteChain’s</w:t>
      </w:r>
      <w:proofErr w:type="spellEnd"/>
      <w:r w:rsidRPr="00AD4DFF">
        <w:rPr>
          <w:sz w:val="24"/>
          <w:szCs w:val="24"/>
        </w:rPr>
        <w:t xml:space="preserve"> technical design employs the six-layer BSADS framework to balance operational efficiency with robust security. The layers are as follows:</w:t>
      </w:r>
    </w:p>
    <w:p w14:paraId="2CC4C7DE" w14:textId="77777777" w:rsidR="009D588E" w:rsidRPr="00AD4DFF" w:rsidRDefault="009D588E" w:rsidP="00AD4DFF">
      <w:pPr>
        <w:ind w:right="-2"/>
        <w:jc w:val="both"/>
        <w:rPr>
          <w:sz w:val="24"/>
          <w:szCs w:val="24"/>
        </w:rPr>
      </w:pPr>
    </w:p>
    <w:p w14:paraId="38E0E08E" w14:textId="1DD73503" w:rsidR="0035673D" w:rsidRPr="00AD4DFF" w:rsidRDefault="0035673D" w:rsidP="00042DAB">
      <w:pPr>
        <w:numPr>
          <w:ilvl w:val="0"/>
          <w:numId w:val="12"/>
        </w:numPr>
        <w:tabs>
          <w:tab w:val="clear" w:pos="720"/>
          <w:tab w:val="num" w:pos="936"/>
        </w:tabs>
        <w:suppressAutoHyphens w:val="0"/>
        <w:spacing w:line="259" w:lineRule="auto"/>
        <w:ind w:left="360" w:right="-2"/>
        <w:jc w:val="both"/>
        <w:rPr>
          <w:sz w:val="24"/>
          <w:szCs w:val="24"/>
        </w:rPr>
      </w:pPr>
      <w:r w:rsidRPr="00AD4DFF">
        <w:rPr>
          <w:b/>
          <w:bCs/>
          <w:sz w:val="24"/>
          <w:szCs w:val="24"/>
        </w:rPr>
        <w:t>User Interface (UI) Layer:</w:t>
      </w:r>
      <w:r w:rsidR="00810CFF" w:rsidRPr="00AD4DFF">
        <w:rPr>
          <w:sz w:val="24"/>
          <w:szCs w:val="24"/>
        </w:rPr>
        <w:t xml:space="preserve"> </w:t>
      </w:r>
      <w:r w:rsidRPr="00AD4DFF">
        <w:rPr>
          <w:sz w:val="24"/>
          <w:szCs w:val="24"/>
        </w:rPr>
        <w:t>Provides the primary interaction point for all stakeholders (voters, candidates,</w:t>
      </w:r>
      <w:r w:rsidR="005B3837" w:rsidRPr="00AD4DFF">
        <w:rPr>
          <w:sz w:val="24"/>
          <w:szCs w:val="24"/>
        </w:rPr>
        <w:t xml:space="preserve"> party heads, </w:t>
      </w:r>
      <w:r w:rsidRPr="00AD4DFF">
        <w:rPr>
          <w:sz w:val="24"/>
          <w:szCs w:val="24"/>
        </w:rPr>
        <w:t>election officers, etc.) via an intuitive, multi-screen Flutter application. It supports user registration, multi-factor authentication (MFA), vote casting, and real-time result visualization.</w:t>
      </w:r>
    </w:p>
    <w:p w14:paraId="26137BF5" w14:textId="2EFFBC6D" w:rsidR="0035673D" w:rsidRPr="00AD4DFF" w:rsidRDefault="0035673D" w:rsidP="00042DAB">
      <w:pPr>
        <w:numPr>
          <w:ilvl w:val="0"/>
          <w:numId w:val="12"/>
        </w:numPr>
        <w:tabs>
          <w:tab w:val="clear" w:pos="720"/>
          <w:tab w:val="num" w:pos="936"/>
        </w:tabs>
        <w:suppressAutoHyphens w:val="0"/>
        <w:spacing w:line="259" w:lineRule="auto"/>
        <w:ind w:left="360" w:right="-2"/>
        <w:jc w:val="both"/>
        <w:rPr>
          <w:sz w:val="24"/>
          <w:szCs w:val="24"/>
        </w:rPr>
      </w:pPr>
      <w:r w:rsidRPr="00AD4DFF">
        <w:rPr>
          <w:b/>
          <w:bCs/>
          <w:sz w:val="24"/>
          <w:szCs w:val="24"/>
        </w:rPr>
        <w:t>Application Logic Layer:</w:t>
      </w:r>
      <w:r w:rsidR="003060E3" w:rsidRPr="00AD4DFF">
        <w:rPr>
          <w:sz w:val="24"/>
          <w:szCs w:val="24"/>
        </w:rPr>
        <w:t xml:space="preserve"> </w:t>
      </w:r>
      <w:r w:rsidRPr="00AD4DFF">
        <w:rPr>
          <w:sz w:val="24"/>
          <w:szCs w:val="24"/>
        </w:rPr>
        <w:t>Manages core business workflows by validating user inputs, processing transactions, and ensuring secure communication between the UI, blockchain, and off-chain databases. It protects data in transit through encrypted channels.</w:t>
      </w:r>
    </w:p>
    <w:p w14:paraId="54872DB6" w14:textId="085C6290" w:rsidR="0035673D" w:rsidRPr="00AD4DFF" w:rsidRDefault="0035673D" w:rsidP="00042DAB">
      <w:pPr>
        <w:numPr>
          <w:ilvl w:val="0"/>
          <w:numId w:val="12"/>
        </w:numPr>
        <w:tabs>
          <w:tab w:val="clear" w:pos="720"/>
          <w:tab w:val="num" w:pos="936"/>
        </w:tabs>
        <w:suppressAutoHyphens w:val="0"/>
        <w:spacing w:line="259" w:lineRule="auto"/>
        <w:ind w:left="360" w:right="-2"/>
        <w:jc w:val="both"/>
        <w:rPr>
          <w:sz w:val="24"/>
          <w:szCs w:val="24"/>
        </w:rPr>
      </w:pPr>
      <w:r w:rsidRPr="00AD4DFF">
        <w:rPr>
          <w:b/>
          <w:bCs/>
          <w:sz w:val="24"/>
          <w:szCs w:val="24"/>
        </w:rPr>
        <w:t>Identity Management Layer:</w:t>
      </w:r>
      <w:r w:rsidR="003060E3" w:rsidRPr="00AD4DFF">
        <w:rPr>
          <w:sz w:val="24"/>
          <w:szCs w:val="24"/>
        </w:rPr>
        <w:t xml:space="preserve"> </w:t>
      </w:r>
      <w:r w:rsidRPr="00AD4DFF">
        <w:rPr>
          <w:sz w:val="24"/>
          <w:szCs w:val="24"/>
        </w:rPr>
        <w:t>Implements decentralized identity (DID) creation, cryptographic key management, and MFA. This layer verifies voter identities, enforces role-based access controls, and prevents double voting while preserving anonymity.</w:t>
      </w:r>
    </w:p>
    <w:p w14:paraId="60F17270" w14:textId="0B1150C9" w:rsidR="0035673D" w:rsidRPr="00AD4DFF" w:rsidRDefault="0035673D" w:rsidP="00042DAB">
      <w:pPr>
        <w:numPr>
          <w:ilvl w:val="0"/>
          <w:numId w:val="12"/>
        </w:numPr>
        <w:tabs>
          <w:tab w:val="clear" w:pos="720"/>
          <w:tab w:val="num" w:pos="936"/>
        </w:tabs>
        <w:suppressAutoHyphens w:val="0"/>
        <w:spacing w:line="259" w:lineRule="auto"/>
        <w:ind w:left="360" w:right="-2"/>
        <w:jc w:val="both"/>
        <w:rPr>
          <w:sz w:val="24"/>
          <w:szCs w:val="24"/>
        </w:rPr>
      </w:pPr>
      <w:r w:rsidRPr="00AD4DFF">
        <w:rPr>
          <w:b/>
          <w:bCs/>
          <w:sz w:val="24"/>
          <w:szCs w:val="24"/>
        </w:rPr>
        <w:t>Blockchain Interface Layer:</w:t>
      </w:r>
      <w:r w:rsidR="003060E3" w:rsidRPr="00AD4DFF">
        <w:rPr>
          <w:sz w:val="24"/>
          <w:szCs w:val="24"/>
        </w:rPr>
        <w:t xml:space="preserve"> </w:t>
      </w:r>
      <w:r w:rsidRPr="00AD4DFF">
        <w:rPr>
          <w:sz w:val="24"/>
          <w:szCs w:val="24"/>
        </w:rPr>
        <w:t xml:space="preserve">Acts as a gateway to Ethereum (using the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 for vote submissions and data queries. Libraries such as Web3</w:t>
      </w:r>
      <w:r w:rsidR="00F76FFC" w:rsidRPr="00AD4DFF">
        <w:rPr>
          <w:sz w:val="24"/>
          <w:szCs w:val="24"/>
        </w:rPr>
        <w:t>dart</w:t>
      </w:r>
      <w:r w:rsidR="00D15720" w:rsidRPr="00AD4DFF">
        <w:rPr>
          <w:sz w:val="24"/>
          <w:szCs w:val="24"/>
        </w:rPr>
        <w:t>.dart</w:t>
      </w:r>
      <w:r w:rsidRPr="00AD4DFF">
        <w:rPr>
          <w:sz w:val="24"/>
          <w:szCs w:val="24"/>
        </w:rPr>
        <w:t xml:space="preserve"> abstract the complexities of interacting with the decentralized network.</w:t>
      </w:r>
    </w:p>
    <w:p w14:paraId="29C00BEE" w14:textId="2C77DF49" w:rsidR="0035673D" w:rsidRPr="00AD4DFF" w:rsidRDefault="0035673D" w:rsidP="00042DAB">
      <w:pPr>
        <w:numPr>
          <w:ilvl w:val="0"/>
          <w:numId w:val="12"/>
        </w:numPr>
        <w:tabs>
          <w:tab w:val="clear" w:pos="720"/>
          <w:tab w:val="num" w:pos="936"/>
        </w:tabs>
        <w:suppressAutoHyphens w:val="0"/>
        <w:spacing w:line="259" w:lineRule="auto"/>
        <w:ind w:left="360" w:right="-2"/>
        <w:jc w:val="both"/>
        <w:rPr>
          <w:sz w:val="24"/>
          <w:szCs w:val="24"/>
        </w:rPr>
      </w:pPr>
      <w:r w:rsidRPr="00AD4DFF">
        <w:rPr>
          <w:b/>
          <w:bCs/>
          <w:sz w:val="24"/>
          <w:szCs w:val="24"/>
        </w:rPr>
        <w:t>Blockchain Network Layer:</w:t>
      </w:r>
      <w:r w:rsidR="00FE2A63" w:rsidRPr="00AD4DFF">
        <w:rPr>
          <w:sz w:val="24"/>
          <w:szCs w:val="24"/>
        </w:rPr>
        <w:t xml:space="preserve"> </w:t>
      </w:r>
      <w:r w:rsidRPr="00AD4DFF">
        <w:rPr>
          <w:sz w:val="24"/>
          <w:szCs w:val="24"/>
        </w:rPr>
        <w:t xml:space="preserve">Utilizes Ethereum’s Proof-of-Stake consensus on the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 xml:space="preserve"> to immutably record and tally votes. Connectivity services like </w:t>
      </w:r>
      <w:proofErr w:type="spellStart"/>
      <w:r w:rsidRPr="00AD4DFF">
        <w:rPr>
          <w:sz w:val="24"/>
          <w:szCs w:val="24"/>
        </w:rPr>
        <w:t>QuickNode</w:t>
      </w:r>
      <w:proofErr w:type="spellEnd"/>
      <w:r w:rsidRPr="00AD4DFF">
        <w:rPr>
          <w:sz w:val="24"/>
          <w:szCs w:val="24"/>
        </w:rPr>
        <w:t xml:space="preserve"> ensure low-latency and reliable transaction processing.</w:t>
      </w:r>
    </w:p>
    <w:p w14:paraId="4E3B1FEC" w14:textId="7C5084C1" w:rsidR="00C501F2" w:rsidRDefault="0035673D" w:rsidP="00C501F2">
      <w:pPr>
        <w:numPr>
          <w:ilvl w:val="0"/>
          <w:numId w:val="12"/>
        </w:numPr>
        <w:tabs>
          <w:tab w:val="clear" w:pos="720"/>
          <w:tab w:val="num" w:pos="936"/>
        </w:tabs>
        <w:suppressAutoHyphens w:val="0"/>
        <w:spacing w:line="259" w:lineRule="auto"/>
        <w:ind w:left="360" w:right="-2"/>
        <w:jc w:val="both"/>
        <w:rPr>
          <w:sz w:val="24"/>
          <w:szCs w:val="24"/>
        </w:rPr>
      </w:pPr>
      <w:r w:rsidRPr="00AD4DFF">
        <w:rPr>
          <w:b/>
          <w:bCs/>
          <w:sz w:val="24"/>
          <w:szCs w:val="24"/>
        </w:rPr>
        <w:t>Data Storage Layer:</w:t>
      </w:r>
      <w:r w:rsidR="00FE2A63" w:rsidRPr="00AD4DFF">
        <w:rPr>
          <w:sz w:val="24"/>
          <w:szCs w:val="24"/>
        </w:rPr>
        <w:t xml:space="preserve"> </w:t>
      </w:r>
      <w:r w:rsidRPr="00AD4DFF">
        <w:rPr>
          <w:sz w:val="24"/>
          <w:szCs w:val="24"/>
        </w:rPr>
        <w:t xml:space="preserve">Separates critical and non-critical data storage by recording votes and final tallies on-chain, while maintaining metadata (e.g., user profiles, logs, candidate lists) off-chain in databases like </w:t>
      </w:r>
      <w:proofErr w:type="gramStart"/>
      <w:r w:rsidRPr="00AD4DFF">
        <w:rPr>
          <w:sz w:val="24"/>
          <w:szCs w:val="24"/>
        </w:rPr>
        <w:t>Firebase</w:t>
      </w:r>
      <w:r w:rsidR="000E3EE1" w:rsidRPr="00AD4DFF">
        <w:rPr>
          <w:sz w:val="24"/>
          <w:szCs w:val="24"/>
        </w:rPr>
        <w:t>(</w:t>
      </w:r>
      <w:proofErr w:type="gramEnd"/>
      <w:r w:rsidR="000E3EE1" w:rsidRPr="00AD4DFF">
        <w:rPr>
          <w:sz w:val="24"/>
          <w:szCs w:val="24"/>
        </w:rPr>
        <w:t>Secondary Database)</w:t>
      </w:r>
      <w:r w:rsidRPr="00AD4DFF">
        <w:rPr>
          <w:sz w:val="24"/>
          <w:szCs w:val="24"/>
        </w:rPr>
        <w:t>. This separation reduces on-chain storage costs and optimizes overall performance.</w:t>
      </w:r>
    </w:p>
    <w:p w14:paraId="3D0CBDE5" w14:textId="77777777" w:rsidR="00C501F2" w:rsidRPr="00C501F2" w:rsidRDefault="00C501F2" w:rsidP="00C501F2">
      <w:pPr>
        <w:suppressAutoHyphens w:val="0"/>
        <w:spacing w:line="259" w:lineRule="auto"/>
        <w:ind w:left="360" w:right="-2"/>
        <w:jc w:val="both"/>
        <w:rPr>
          <w:sz w:val="24"/>
          <w:szCs w:val="24"/>
        </w:rPr>
      </w:pPr>
    </w:p>
    <w:p w14:paraId="3444E062" w14:textId="77777777" w:rsidR="00C501F2" w:rsidRPr="00AD4DFF" w:rsidRDefault="00C501F2" w:rsidP="00C501F2">
      <w:pPr>
        <w:ind w:right="-2"/>
        <w:jc w:val="both"/>
        <w:rPr>
          <w:sz w:val="24"/>
          <w:szCs w:val="24"/>
        </w:rPr>
      </w:pPr>
      <w:r w:rsidRPr="00AD4DFF">
        <w:rPr>
          <w:b/>
          <w:bCs/>
          <w:sz w:val="24"/>
          <w:szCs w:val="24"/>
        </w:rPr>
        <w:t>Scalability and Security:</w:t>
      </w:r>
    </w:p>
    <w:p w14:paraId="5160E744" w14:textId="77777777" w:rsidR="00C501F2" w:rsidRPr="00AD4DFF" w:rsidRDefault="00C501F2" w:rsidP="00C501F2">
      <w:pPr>
        <w:ind w:right="-2"/>
        <w:jc w:val="both"/>
        <w:rPr>
          <w:sz w:val="24"/>
          <w:szCs w:val="24"/>
        </w:rPr>
      </w:pPr>
      <w:proofErr w:type="spellStart"/>
      <w:r w:rsidRPr="00AD4DFF">
        <w:rPr>
          <w:sz w:val="24"/>
          <w:szCs w:val="24"/>
        </w:rPr>
        <w:t>VoteChain</w:t>
      </w:r>
      <w:proofErr w:type="spellEnd"/>
      <w:r w:rsidRPr="00AD4DFF">
        <w:rPr>
          <w:sz w:val="24"/>
          <w:szCs w:val="24"/>
        </w:rPr>
        <w:t xml:space="preserve">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end-to-end encryption, and rigorous access controls.</w:t>
      </w:r>
    </w:p>
    <w:p w14:paraId="4E8A8CB5" w14:textId="77777777" w:rsidR="00C501F2" w:rsidRPr="00AD4DFF" w:rsidRDefault="00C501F2" w:rsidP="00C501F2">
      <w:pPr>
        <w:suppressAutoHyphens w:val="0"/>
        <w:spacing w:line="259" w:lineRule="auto"/>
        <w:ind w:right="-2"/>
        <w:jc w:val="both"/>
        <w:rPr>
          <w:sz w:val="24"/>
          <w:szCs w:val="24"/>
        </w:rPr>
      </w:pPr>
    </w:p>
    <w:p w14:paraId="3B29B1E6" w14:textId="3E4C9F41" w:rsidR="00BD47D3" w:rsidRPr="00AD4DFF" w:rsidRDefault="00BD47D3" w:rsidP="00AD4DFF">
      <w:pPr>
        <w:suppressAutoHyphens w:val="0"/>
        <w:spacing w:after="160" w:line="259" w:lineRule="auto"/>
        <w:ind w:right="-2"/>
        <w:rPr>
          <w:sz w:val="24"/>
          <w:szCs w:val="24"/>
        </w:rPr>
      </w:pPr>
      <w:r w:rsidRPr="00AD4DFF">
        <w:rPr>
          <w:rFonts w:eastAsia="Times New Roman"/>
          <w:noProof/>
          <w:sz w:val="24"/>
          <w:szCs w:val="24"/>
          <w:lang w:eastAsia="en-US"/>
        </w:rPr>
        <w:drawing>
          <wp:inline distT="0" distB="0" distL="0" distR="0" wp14:anchorId="6A30D627" wp14:editId="4FE0686C">
            <wp:extent cx="5149419" cy="3665220"/>
            <wp:effectExtent l="0" t="0" r="0" b="0"/>
            <wp:docPr id="14408979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325"/>
                    <a:stretch/>
                  </pic:blipFill>
                  <pic:spPr bwMode="auto">
                    <a:xfrm>
                      <a:off x="0" y="0"/>
                      <a:ext cx="5187812" cy="3692547"/>
                    </a:xfrm>
                    <a:prstGeom prst="rect">
                      <a:avLst/>
                    </a:prstGeom>
                    <a:noFill/>
                    <a:ln>
                      <a:noFill/>
                    </a:ln>
                    <a:extLst>
                      <a:ext uri="{53640926-AAD7-44D8-BBD7-CCE9431645EC}">
                        <a14:shadowObscured xmlns:a14="http://schemas.microsoft.com/office/drawing/2010/main"/>
                      </a:ext>
                    </a:extLst>
                  </pic:spPr>
                </pic:pic>
              </a:graphicData>
            </a:graphic>
          </wp:inline>
        </w:drawing>
      </w:r>
    </w:p>
    <w:p w14:paraId="57D6733D" w14:textId="0A42C94D" w:rsidR="005532F4" w:rsidRPr="007E15E1" w:rsidRDefault="00697609" w:rsidP="007E15E1">
      <w:pPr>
        <w:suppressAutoHyphens w:val="0"/>
        <w:spacing w:after="160" w:line="259" w:lineRule="auto"/>
        <w:ind w:right="-2"/>
        <w:rPr>
          <w:sz w:val="24"/>
          <w:szCs w:val="24"/>
        </w:rPr>
      </w:pPr>
      <w:r w:rsidRPr="00AD4DFF">
        <w:rPr>
          <w:sz w:val="24"/>
          <w:szCs w:val="24"/>
        </w:rPr>
        <w:t>Fi</w:t>
      </w:r>
      <w:r w:rsidR="00276F54" w:rsidRPr="00AD4DFF">
        <w:rPr>
          <w:sz w:val="24"/>
          <w:szCs w:val="24"/>
        </w:rPr>
        <w:t>g</w:t>
      </w:r>
      <w:r w:rsidR="00B92D70" w:rsidRPr="00AD4DFF">
        <w:rPr>
          <w:sz w:val="24"/>
          <w:szCs w:val="24"/>
        </w:rPr>
        <w:t>ure 1</w:t>
      </w:r>
      <w:r w:rsidR="00886D88" w:rsidRPr="00AD4DFF">
        <w:rPr>
          <w:sz w:val="24"/>
          <w:szCs w:val="24"/>
        </w:rPr>
        <w:t>:</w:t>
      </w:r>
      <w:r w:rsidR="00B92D70" w:rsidRPr="00AD4DFF">
        <w:rPr>
          <w:sz w:val="24"/>
          <w:szCs w:val="24"/>
        </w:rPr>
        <w:t xml:space="preserve"> Proposed </w:t>
      </w:r>
      <w:r w:rsidR="004C2348" w:rsidRPr="00AD4DFF">
        <w:rPr>
          <w:sz w:val="24"/>
          <w:szCs w:val="24"/>
        </w:rPr>
        <w:t>F</w:t>
      </w:r>
      <w:r w:rsidR="00B92D70" w:rsidRPr="00AD4DFF">
        <w:rPr>
          <w:sz w:val="24"/>
          <w:szCs w:val="24"/>
        </w:rPr>
        <w:t>ramework: Blockchain-</w:t>
      </w:r>
      <w:r w:rsidR="004C2348" w:rsidRPr="00AD4DFF">
        <w:rPr>
          <w:sz w:val="24"/>
          <w:szCs w:val="24"/>
        </w:rPr>
        <w:t>B</w:t>
      </w:r>
      <w:r w:rsidR="00B92D70" w:rsidRPr="00AD4DFF">
        <w:rPr>
          <w:sz w:val="24"/>
          <w:szCs w:val="24"/>
        </w:rPr>
        <w:t>ased Secure Android Data Storage (BSADS)</w:t>
      </w:r>
    </w:p>
    <w:p w14:paraId="073EF033" w14:textId="2DA37CAB" w:rsidR="0035673D" w:rsidRPr="00AD4DFF" w:rsidRDefault="0035673D" w:rsidP="00AD4DFF">
      <w:pPr>
        <w:ind w:right="-2"/>
        <w:jc w:val="both"/>
        <w:rPr>
          <w:b/>
          <w:bCs/>
          <w:sz w:val="24"/>
          <w:szCs w:val="24"/>
        </w:rPr>
      </w:pPr>
      <w:r w:rsidRPr="00AD4DFF">
        <w:rPr>
          <w:b/>
          <w:bCs/>
          <w:sz w:val="24"/>
          <w:szCs w:val="24"/>
        </w:rPr>
        <w:t>A.2 System Architecture and Data Flow</w:t>
      </w:r>
    </w:p>
    <w:p w14:paraId="6C47A4C9" w14:textId="1FE5DBED" w:rsidR="00A82E8B" w:rsidRDefault="0035673D" w:rsidP="00AD4DFF">
      <w:pPr>
        <w:ind w:right="-2"/>
        <w:jc w:val="both"/>
        <w:rPr>
          <w:sz w:val="24"/>
          <w:szCs w:val="24"/>
        </w:rPr>
      </w:pPr>
      <w:r w:rsidRPr="00AD4DFF">
        <w:rPr>
          <w:sz w:val="24"/>
          <w:szCs w:val="24"/>
        </w:rPr>
        <w:t xml:space="preserve">The hybrid architecture of </w:t>
      </w:r>
      <w:proofErr w:type="spellStart"/>
      <w:r w:rsidRPr="00AD4DFF">
        <w:rPr>
          <w:sz w:val="24"/>
          <w:szCs w:val="24"/>
        </w:rPr>
        <w:t>VoteChain</w:t>
      </w:r>
      <w:proofErr w:type="spellEnd"/>
      <w:r w:rsidRPr="00AD4DFF">
        <w:rPr>
          <w:sz w:val="24"/>
          <w:szCs w:val="24"/>
        </w:rPr>
        <w:t xml:space="preserve"> is illustrated in Fig</w:t>
      </w:r>
      <w:r w:rsidR="00D85A0B" w:rsidRPr="00AD4DFF">
        <w:rPr>
          <w:sz w:val="24"/>
          <w:szCs w:val="24"/>
        </w:rPr>
        <w:t>.</w:t>
      </w:r>
      <w:r w:rsidRPr="00AD4DFF">
        <w:rPr>
          <w:sz w:val="24"/>
          <w:szCs w:val="24"/>
        </w:rPr>
        <w:t xml:space="preserve"> 2 and comprises the following core components:</w:t>
      </w:r>
    </w:p>
    <w:p w14:paraId="372A8FD4" w14:textId="77777777" w:rsidR="009D588E" w:rsidRPr="00AD4DFF" w:rsidRDefault="009D588E" w:rsidP="00AD4DFF">
      <w:pPr>
        <w:ind w:right="-2"/>
        <w:jc w:val="both"/>
        <w:rPr>
          <w:sz w:val="24"/>
          <w:szCs w:val="24"/>
        </w:rPr>
      </w:pPr>
    </w:p>
    <w:p w14:paraId="2B6C5EF2" w14:textId="6F683569" w:rsidR="0035673D" w:rsidRPr="00AD4DFF" w:rsidRDefault="0035673D" w:rsidP="00130297">
      <w:pPr>
        <w:numPr>
          <w:ilvl w:val="0"/>
          <w:numId w:val="13"/>
        </w:numPr>
        <w:tabs>
          <w:tab w:val="clear" w:pos="720"/>
          <w:tab w:val="num" w:pos="936"/>
        </w:tabs>
        <w:suppressAutoHyphens w:val="0"/>
        <w:spacing w:line="259" w:lineRule="auto"/>
        <w:ind w:left="417" w:right="-2"/>
        <w:jc w:val="both"/>
        <w:rPr>
          <w:sz w:val="24"/>
          <w:szCs w:val="24"/>
        </w:rPr>
      </w:pPr>
      <w:r w:rsidRPr="00AD4DFF">
        <w:rPr>
          <w:b/>
          <w:bCs/>
          <w:sz w:val="24"/>
          <w:szCs w:val="24"/>
        </w:rPr>
        <w:t>Mobile App (Flutter):</w:t>
      </w:r>
      <w:r w:rsidR="00FE2A63" w:rsidRPr="00AD4DFF">
        <w:rPr>
          <w:sz w:val="24"/>
          <w:szCs w:val="24"/>
        </w:rPr>
        <w:t xml:space="preserve"> </w:t>
      </w:r>
      <w:r w:rsidRPr="00AD4DFF">
        <w:rPr>
          <w:sz w:val="24"/>
          <w:szCs w:val="24"/>
        </w:rPr>
        <w:t>Offers a responsive and user-friendly interface for registration, MFA login, vote casting, candidate selection, and real-time result updates (including dynamic graphical visualizations).</w:t>
      </w:r>
    </w:p>
    <w:p w14:paraId="778336CA" w14:textId="41B276D5" w:rsidR="0035673D" w:rsidRPr="00AD4DFF" w:rsidRDefault="0035673D" w:rsidP="00130297">
      <w:pPr>
        <w:numPr>
          <w:ilvl w:val="0"/>
          <w:numId w:val="13"/>
        </w:numPr>
        <w:tabs>
          <w:tab w:val="clear" w:pos="720"/>
          <w:tab w:val="num" w:pos="936"/>
        </w:tabs>
        <w:suppressAutoHyphens w:val="0"/>
        <w:spacing w:line="259" w:lineRule="auto"/>
        <w:ind w:left="417" w:right="-2"/>
        <w:jc w:val="both"/>
        <w:rPr>
          <w:sz w:val="24"/>
          <w:szCs w:val="24"/>
        </w:rPr>
      </w:pPr>
      <w:r w:rsidRPr="00AD4DFF">
        <w:rPr>
          <w:b/>
          <w:bCs/>
          <w:sz w:val="24"/>
          <w:szCs w:val="24"/>
        </w:rPr>
        <w:t>Backend System (</w:t>
      </w:r>
      <w:r w:rsidR="00D55FCC" w:rsidRPr="00AD4DFF">
        <w:rPr>
          <w:b/>
          <w:bCs/>
          <w:sz w:val="24"/>
          <w:szCs w:val="24"/>
        </w:rPr>
        <w:t>Firebase</w:t>
      </w:r>
      <w:r w:rsidRPr="00AD4DFF">
        <w:rPr>
          <w:b/>
          <w:bCs/>
          <w:sz w:val="24"/>
          <w:szCs w:val="24"/>
        </w:rPr>
        <w:t xml:space="preserve"> + Web3</w:t>
      </w:r>
      <w:r w:rsidR="00754DC8" w:rsidRPr="00AD4DFF">
        <w:rPr>
          <w:b/>
          <w:bCs/>
          <w:sz w:val="24"/>
          <w:szCs w:val="24"/>
        </w:rPr>
        <w:t>dart.dart</w:t>
      </w:r>
      <w:r w:rsidRPr="00AD4DFF">
        <w:rPr>
          <w:b/>
          <w:bCs/>
          <w:sz w:val="24"/>
          <w:szCs w:val="24"/>
        </w:rPr>
        <w:t xml:space="preserve"> +</w:t>
      </w:r>
      <w:r w:rsidR="00175E97" w:rsidRPr="00AD4DFF">
        <w:rPr>
          <w:b/>
          <w:bCs/>
          <w:sz w:val="24"/>
          <w:szCs w:val="24"/>
        </w:rPr>
        <w:t xml:space="preserve"> </w:t>
      </w:r>
      <w:proofErr w:type="spellStart"/>
      <w:r w:rsidR="00175E97" w:rsidRPr="00AD4DFF">
        <w:rPr>
          <w:b/>
          <w:bCs/>
          <w:sz w:val="24"/>
          <w:szCs w:val="24"/>
        </w:rPr>
        <w:t>QuickNode</w:t>
      </w:r>
      <w:proofErr w:type="spellEnd"/>
      <w:r w:rsidR="00175E97" w:rsidRPr="00AD4DFF">
        <w:rPr>
          <w:b/>
          <w:bCs/>
          <w:sz w:val="24"/>
          <w:szCs w:val="24"/>
        </w:rPr>
        <w:t xml:space="preserve"> </w:t>
      </w:r>
      <w:r w:rsidRPr="00AD4DFF">
        <w:rPr>
          <w:b/>
          <w:bCs/>
          <w:sz w:val="24"/>
          <w:szCs w:val="24"/>
        </w:rPr>
        <w:t>API):</w:t>
      </w:r>
      <w:r w:rsidR="00A82E8B" w:rsidRPr="00AD4DFF">
        <w:rPr>
          <w:sz w:val="24"/>
          <w:szCs w:val="24"/>
        </w:rPr>
        <w:t xml:space="preserve"> </w:t>
      </w:r>
      <w:r w:rsidRPr="00AD4DFF">
        <w:rPr>
          <w:sz w:val="24"/>
          <w:szCs w:val="24"/>
        </w:rPr>
        <w:t>Handles API requests, input validation, and secure transaction processing. It serves as the communication bridge between the mobile app, the Ethereum network, and off-chain databases.</w:t>
      </w:r>
    </w:p>
    <w:p w14:paraId="7FD9CB28" w14:textId="68841807" w:rsidR="0035673D" w:rsidRPr="00AD4DFF" w:rsidRDefault="0035673D" w:rsidP="00130297">
      <w:pPr>
        <w:numPr>
          <w:ilvl w:val="0"/>
          <w:numId w:val="13"/>
        </w:numPr>
        <w:tabs>
          <w:tab w:val="clear" w:pos="720"/>
          <w:tab w:val="num" w:pos="936"/>
        </w:tabs>
        <w:suppressAutoHyphens w:val="0"/>
        <w:spacing w:line="259" w:lineRule="auto"/>
        <w:ind w:left="417" w:right="-2"/>
        <w:jc w:val="both"/>
        <w:rPr>
          <w:sz w:val="24"/>
          <w:szCs w:val="24"/>
        </w:rPr>
      </w:pPr>
      <w:r w:rsidRPr="00AD4DFF">
        <w:rPr>
          <w:b/>
          <w:bCs/>
          <w:sz w:val="24"/>
          <w:szCs w:val="24"/>
        </w:rPr>
        <w:t>Smart Contracts</w:t>
      </w:r>
      <w:r w:rsidR="00F43206" w:rsidRPr="00AD4DFF">
        <w:rPr>
          <w:b/>
          <w:bCs/>
          <w:sz w:val="24"/>
          <w:szCs w:val="24"/>
        </w:rPr>
        <w:t xml:space="preserve"> (Solidity)</w:t>
      </w:r>
      <w:r w:rsidRPr="00AD4DFF">
        <w:rPr>
          <w:b/>
          <w:bCs/>
          <w:sz w:val="24"/>
          <w:szCs w:val="24"/>
        </w:rPr>
        <w:t>:</w:t>
      </w:r>
      <w:r w:rsidR="00A82E8B" w:rsidRPr="00AD4DFF">
        <w:rPr>
          <w:sz w:val="24"/>
          <w:szCs w:val="24"/>
        </w:rPr>
        <w:t xml:space="preserve"> </w:t>
      </w:r>
      <w:r w:rsidRPr="00AD4DFF">
        <w:rPr>
          <w:sz w:val="24"/>
          <w:szCs w:val="24"/>
        </w:rPr>
        <w:t xml:space="preserve">Deployed on Ethereum </w:t>
      </w:r>
      <w:proofErr w:type="spellStart"/>
      <w:r w:rsidRPr="00AD4DFF">
        <w:rPr>
          <w:sz w:val="24"/>
          <w:szCs w:val="24"/>
        </w:rPr>
        <w:t>Sepolia</w:t>
      </w:r>
      <w:proofErr w:type="spellEnd"/>
      <w:r w:rsidRPr="00AD4DFF">
        <w:rPr>
          <w:sz w:val="24"/>
          <w:szCs w:val="24"/>
        </w:rPr>
        <w:t>, these contracts handle vote recording and tallying. They enforce critical voting logic (e.g., verifying constituency eligibility) while minimizing on-chain operations to reduce gas costs.</w:t>
      </w:r>
    </w:p>
    <w:p w14:paraId="6153AD66" w14:textId="70573625" w:rsidR="0035673D" w:rsidRPr="00AD4DFF" w:rsidRDefault="0035673D" w:rsidP="00130297">
      <w:pPr>
        <w:numPr>
          <w:ilvl w:val="0"/>
          <w:numId w:val="13"/>
        </w:numPr>
        <w:tabs>
          <w:tab w:val="clear" w:pos="720"/>
          <w:tab w:val="num" w:pos="936"/>
        </w:tabs>
        <w:suppressAutoHyphens w:val="0"/>
        <w:spacing w:line="259" w:lineRule="auto"/>
        <w:ind w:left="417" w:right="-2"/>
        <w:jc w:val="both"/>
        <w:rPr>
          <w:sz w:val="24"/>
          <w:szCs w:val="24"/>
        </w:rPr>
      </w:pPr>
      <w:r w:rsidRPr="00AD4DFF">
        <w:rPr>
          <w:b/>
          <w:bCs/>
          <w:sz w:val="24"/>
          <w:szCs w:val="24"/>
        </w:rPr>
        <w:t xml:space="preserve">Blockchain Network (Ethereum </w:t>
      </w:r>
      <w:proofErr w:type="spellStart"/>
      <w:r w:rsidRPr="00AD4DFF">
        <w:rPr>
          <w:b/>
          <w:bCs/>
          <w:sz w:val="24"/>
          <w:szCs w:val="24"/>
        </w:rPr>
        <w:t>Sepolia</w:t>
      </w:r>
      <w:proofErr w:type="spellEnd"/>
      <w:r w:rsidRPr="00AD4DFF">
        <w:rPr>
          <w:b/>
          <w:bCs/>
          <w:sz w:val="24"/>
          <w:szCs w:val="24"/>
        </w:rPr>
        <w:t>):</w:t>
      </w:r>
      <w:r w:rsidR="00A82E8B" w:rsidRPr="00AD4DFF">
        <w:rPr>
          <w:sz w:val="24"/>
          <w:szCs w:val="24"/>
        </w:rPr>
        <w:t xml:space="preserve"> </w:t>
      </w:r>
      <w:r w:rsidRPr="00AD4DFF">
        <w:rPr>
          <w:sz w:val="24"/>
          <w:szCs w:val="24"/>
        </w:rPr>
        <w:t xml:space="preserve">Provides an immutable ledger via a Proof-of-Stake consensus mechanism. Services like </w:t>
      </w:r>
      <w:proofErr w:type="spellStart"/>
      <w:r w:rsidRPr="00AD4DFF">
        <w:rPr>
          <w:sz w:val="24"/>
          <w:szCs w:val="24"/>
        </w:rPr>
        <w:t>QuickNode</w:t>
      </w:r>
      <w:proofErr w:type="spellEnd"/>
      <w:r w:rsidRPr="00AD4DFF">
        <w:rPr>
          <w:sz w:val="24"/>
          <w:szCs w:val="24"/>
        </w:rPr>
        <w:t xml:space="preserve"> support rapid, cost-effective connectivity and low network congestion.</w:t>
      </w:r>
    </w:p>
    <w:p w14:paraId="33C49DFD" w14:textId="524F31CB" w:rsidR="00A44C5F" w:rsidRDefault="0035673D" w:rsidP="00130297">
      <w:pPr>
        <w:numPr>
          <w:ilvl w:val="0"/>
          <w:numId w:val="13"/>
        </w:numPr>
        <w:tabs>
          <w:tab w:val="clear" w:pos="720"/>
          <w:tab w:val="num" w:pos="936"/>
        </w:tabs>
        <w:suppressAutoHyphens w:val="0"/>
        <w:spacing w:line="259" w:lineRule="auto"/>
        <w:ind w:left="417" w:right="-2"/>
        <w:jc w:val="both"/>
        <w:rPr>
          <w:sz w:val="24"/>
          <w:szCs w:val="24"/>
        </w:rPr>
      </w:pPr>
      <w:r w:rsidRPr="00AD4DFF">
        <w:rPr>
          <w:b/>
          <w:bCs/>
          <w:sz w:val="24"/>
          <w:szCs w:val="24"/>
        </w:rPr>
        <w:t>Off-Chain Database (Firebase):</w:t>
      </w:r>
      <w:r w:rsidR="00A82E8B" w:rsidRPr="00AD4DFF">
        <w:rPr>
          <w:sz w:val="24"/>
          <w:szCs w:val="24"/>
        </w:rPr>
        <w:t xml:space="preserve"> </w:t>
      </w:r>
      <w:r w:rsidRPr="00AD4DFF">
        <w:rPr>
          <w:sz w:val="24"/>
          <w:szCs w:val="24"/>
        </w:rPr>
        <w:t>Manages non-critical data such as voter profiles, election metadata, candidate details, and logs. It offers real-time data synchronization and enforces role-based access control, ensuring efficient off-chain operations.</w:t>
      </w:r>
    </w:p>
    <w:p w14:paraId="68A950FE" w14:textId="77777777" w:rsidR="00B769D8" w:rsidRPr="00A44C5F" w:rsidRDefault="00B769D8" w:rsidP="00B769D8">
      <w:pPr>
        <w:suppressAutoHyphens w:val="0"/>
        <w:spacing w:line="259" w:lineRule="auto"/>
        <w:ind w:left="360" w:right="-2"/>
        <w:jc w:val="both"/>
        <w:rPr>
          <w:sz w:val="24"/>
          <w:szCs w:val="24"/>
        </w:rPr>
      </w:pPr>
    </w:p>
    <w:p w14:paraId="40724A2A" w14:textId="77777777" w:rsidR="00A44C5F" w:rsidRPr="00AD4DFF" w:rsidRDefault="00A44C5F" w:rsidP="00A44C5F">
      <w:pPr>
        <w:ind w:right="-2"/>
        <w:jc w:val="both"/>
        <w:rPr>
          <w:sz w:val="24"/>
          <w:szCs w:val="24"/>
        </w:rPr>
      </w:pPr>
      <w:r w:rsidRPr="00AD4DFF">
        <w:rPr>
          <w:b/>
          <w:bCs/>
          <w:sz w:val="24"/>
          <w:szCs w:val="24"/>
        </w:rPr>
        <w:t>Overall Data Flow:</w:t>
      </w:r>
    </w:p>
    <w:p w14:paraId="7B93F350" w14:textId="77777777" w:rsidR="00A44C5F" w:rsidRDefault="00A44C5F" w:rsidP="00A44C5F">
      <w:pPr>
        <w:suppressAutoHyphens w:val="0"/>
        <w:spacing w:after="160" w:line="259" w:lineRule="auto"/>
        <w:ind w:right="-2"/>
        <w:jc w:val="both"/>
        <w:rPr>
          <w:sz w:val="24"/>
          <w:szCs w:val="24"/>
        </w:rPr>
      </w:pPr>
      <w:r w:rsidRPr="00AD4DFF">
        <w:rPr>
          <w:sz w:val="24"/>
          <w:szCs w:val="24"/>
        </w:rPr>
        <w:t xml:space="preserve">A user initiates an action (e.g., casting a vote) through the Flutter app. The application logic validates the request and ensures eligibility. The backend (via Firebase and Web3dart.dart) submits the vote to the smart contract on Ethereum </w:t>
      </w:r>
      <w:proofErr w:type="spellStart"/>
      <w:r w:rsidRPr="00AD4DFF">
        <w:rPr>
          <w:sz w:val="24"/>
          <w:szCs w:val="24"/>
        </w:rPr>
        <w:t>Sepolia</w:t>
      </w:r>
      <w:proofErr w:type="spellEnd"/>
      <w:r w:rsidRPr="00AD4DFF">
        <w:rPr>
          <w:sz w:val="24"/>
          <w:szCs w:val="24"/>
        </w:rPr>
        <w:t>. The vote is recorded on-chain, while off-chain metadata is concurrently updated in Firebase. Real-time results are displayed in the app, and administrators manage concurrent elections as needed.</w:t>
      </w:r>
    </w:p>
    <w:p w14:paraId="0513E469" w14:textId="77777777" w:rsidR="009D588E" w:rsidRPr="00AD4DFF" w:rsidRDefault="009D588E" w:rsidP="00A44C5F">
      <w:pPr>
        <w:suppressAutoHyphens w:val="0"/>
        <w:spacing w:after="160" w:line="259" w:lineRule="auto"/>
        <w:ind w:right="-2"/>
        <w:jc w:val="both"/>
        <w:rPr>
          <w:sz w:val="24"/>
          <w:szCs w:val="24"/>
        </w:rPr>
      </w:pPr>
    </w:p>
    <w:p w14:paraId="2A59B552" w14:textId="77777777" w:rsidR="00A44C5F" w:rsidRPr="00AD4DFF" w:rsidRDefault="00A44C5F" w:rsidP="00A44C5F">
      <w:pPr>
        <w:ind w:right="-2"/>
        <w:jc w:val="both"/>
        <w:rPr>
          <w:sz w:val="24"/>
          <w:szCs w:val="24"/>
        </w:rPr>
      </w:pPr>
      <w:r w:rsidRPr="00AD4DFF">
        <w:rPr>
          <w:b/>
          <w:bCs/>
          <w:sz w:val="24"/>
          <w:szCs w:val="24"/>
        </w:rPr>
        <w:lastRenderedPageBreak/>
        <w:t>Summary of the Proposed System:</w:t>
      </w:r>
    </w:p>
    <w:p w14:paraId="4E8DC30F" w14:textId="77777777" w:rsidR="00A44C5F" w:rsidRDefault="00A44C5F" w:rsidP="00A44C5F">
      <w:pPr>
        <w:ind w:right="-2"/>
        <w:jc w:val="both"/>
        <w:rPr>
          <w:sz w:val="24"/>
          <w:szCs w:val="24"/>
        </w:rPr>
      </w:pPr>
      <w:r w:rsidRPr="00AD4DFF">
        <w:rPr>
          <w:sz w:val="24"/>
          <w:szCs w:val="24"/>
        </w:rPr>
        <w:t xml:space="preserve">By segregating essential vote-recording functions on-chain from ancillary operations handled off-chain, </w:t>
      </w:r>
      <w:proofErr w:type="spellStart"/>
      <w:r w:rsidRPr="00AD4DFF">
        <w:rPr>
          <w:sz w:val="24"/>
          <w:szCs w:val="24"/>
        </w:rPr>
        <w:t>VoteChain</w:t>
      </w:r>
      <w:proofErr w:type="spellEnd"/>
      <w:r w:rsidRPr="00AD4DFF">
        <w:rPr>
          <w:sz w:val="24"/>
          <w:szCs w:val="24"/>
        </w:rPr>
        <w:t xml:space="preserve"> achieves:</w:t>
      </w:r>
    </w:p>
    <w:p w14:paraId="73750CFC" w14:textId="77777777" w:rsidR="009D588E" w:rsidRPr="00AD4DFF" w:rsidRDefault="009D588E" w:rsidP="00A44C5F">
      <w:pPr>
        <w:ind w:right="-2"/>
        <w:jc w:val="both"/>
        <w:rPr>
          <w:sz w:val="24"/>
          <w:szCs w:val="24"/>
        </w:rPr>
      </w:pPr>
    </w:p>
    <w:p w14:paraId="2F810019" w14:textId="77777777" w:rsidR="00A44C5F" w:rsidRPr="00AD4DFF" w:rsidRDefault="00A44C5F" w:rsidP="00257A91">
      <w:pPr>
        <w:numPr>
          <w:ilvl w:val="0"/>
          <w:numId w:val="15"/>
        </w:numPr>
        <w:tabs>
          <w:tab w:val="clear" w:pos="720"/>
          <w:tab w:val="num" w:pos="936"/>
        </w:tabs>
        <w:suppressAutoHyphens w:val="0"/>
        <w:spacing w:line="259" w:lineRule="auto"/>
        <w:ind w:left="417" w:right="-2"/>
        <w:jc w:val="both"/>
        <w:rPr>
          <w:sz w:val="24"/>
          <w:szCs w:val="24"/>
        </w:rPr>
      </w:pPr>
      <w:r w:rsidRPr="00AD4DFF">
        <w:rPr>
          <w:b/>
          <w:bCs/>
          <w:sz w:val="24"/>
          <w:szCs w:val="24"/>
        </w:rPr>
        <w:t>Immutability and Trust:</w:t>
      </w:r>
      <w:r w:rsidRPr="00AD4DFF">
        <w:rPr>
          <w:sz w:val="24"/>
          <w:szCs w:val="24"/>
        </w:rPr>
        <w:t xml:space="preserve"> Permanent, tamper-proof vote recording on the blockchain.</w:t>
      </w:r>
    </w:p>
    <w:p w14:paraId="02ED9D45" w14:textId="77777777" w:rsidR="00A44C5F" w:rsidRPr="00AD4DFF" w:rsidRDefault="00A44C5F" w:rsidP="00257A91">
      <w:pPr>
        <w:numPr>
          <w:ilvl w:val="0"/>
          <w:numId w:val="15"/>
        </w:numPr>
        <w:tabs>
          <w:tab w:val="clear" w:pos="720"/>
          <w:tab w:val="num" w:pos="936"/>
        </w:tabs>
        <w:suppressAutoHyphens w:val="0"/>
        <w:spacing w:line="259" w:lineRule="auto"/>
        <w:ind w:left="417" w:right="-2"/>
        <w:jc w:val="both"/>
        <w:rPr>
          <w:sz w:val="24"/>
          <w:szCs w:val="24"/>
        </w:rPr>
      </w:pPr>
      <w:r w:rsidRPr="00AD4DFF">
        <w:rPr>
          <w:b/>
          <w:bCs/>
          <w:sz w:val="24"/>
          <w:szCs w:val="24"/>
        </w:rPr>
        <w:t>High Throughput:</w:t>
      </w:r>
      <w:r w:rsidRPr="00AD4DFF">
        <w:rPr>
          <w:sz w:val="24"/>
          <w:szCs w:val="24"/>
        </w:rPr>
        <w:t xml:space="preserve"> Reduced network congestion and latency via off-chain processing.</w:t>
      </w:r>
    </w:p>
    <w:p w14:paraId="70B71FE7" w14:textId="77777777" w:rsidR="00A44C5F" w:rsidRPr="00AD4DFF" w:rsidRDefault="00A44C5F" w:rsidP="00257A91">
      <w:pPr>
        <w:numPr>
          <w:ilvl w:val="0"/>
          <w:numId w:val="15"/>
        </w:numPr>
        <w:tabs>
          <w:tab w:val="clear" w:pos="720"/>
          <w:tab w:val="num" w:pos="936"/>
        </w:tabs>
        <w:suppressAutoHyphens w:val="0"/>
        <w:spacing w:line="259" w:lineRule="auto"/>
        <w:ind w:left="417" w:right="-2"/>
        <w:jc w:val="both"/>
        <w:rPr>
          <w:sz w:val="24"/>
          <w:szCs w:val="24"/>
        </w:rPr>
      </w:pPr>
      <w:r w:rsidRPr="00AD4DFF">
        <w:rPr>
          <w:b/>
          <w:bCs/>
          <w:sz w:val="24"/>
          <w:szCs w:val="24"/>
        </w:rPr>
        <w:t>User-Centric Experience:</w:t>
      </w:r>
      <w:r w:rsidRPr="00AD4DFF">
        <w:rPr>
          <w:sz w:val="24"/>
          <w:szCs w:val="24"/>
        </w:rPr>
        <w:t xml:space="preserve"> A seamless mobile interface with secure MFA and real-time updates.</w:t>
      </w:r>
    </w:p>
    <w:p w14:paraId="3C4FD7D5" w14:textId="77777777" w:rsidR="00A44C5F" w:rsidRPr="00AD4DFF" w:rsidRDefault="00A44C5F" w:rsidP="00257A91">
      <w:pPr>
        <w:numPr>
          <w:ilvl w:val="0"/>
          <w:numId w:val="15"/>
        </w:numPr>
        <w:tabs>
          <w:tab w:val="clear" w:pos="720"/>
          <w:tab w:val="num" w:pos="936"/>
        </w:tabs>
        <w:suppressAutoHyphens w:val="0"/>
        <w:spacing w:line="259" w:lineRule="auto"/>
        <w:ind w:left="417" w:right="-2"/>
        <w:jc w:val="both"/>
        <w:rPr>
          <w:sz w:val="24"/>
          <w:szCs w:val="24"/>
        </w:rPr>
      </w:pPr>
      <w:r w:rsidRPr="00AD4DFF">
        <w:rPr>
          <w:b/>
          <w:bCs/>
          <w:sz w:val="24"/>
          <w:szCs w:val="24"/>
        </w:rPr>
        <w:t>Dynamic Election Management:</w:t>
      </w:r>
      <w:r w:rsidRPr="00AD4DFF">
        <w:rPr>
          <w:sz w:val="24"/>
          <w:szCs w:val="24"/>
        </w:rPr>
        <w:t xml:space="preserve"> Efficient administration of multiple elections with minimal on-chain load.</w:t>
      </w:r>
    </w:p>
    <w:p w14:paraId="5E17DAF9" w14:textId="77777777" w:rsidR="00A44C5F" w:rsidRPr="00AD4DFF" w:rsidRDefault="00A44C5F" w:rsidP="00257A91">
      <w:pPr>
        <w:numPr>
          <w:ilvl w:val="0"/>
          <w:numId w:val="15"/>
        </w:numPr>
        <w:tabs>
          <w:tab w:val="clear" w:pos="720"/>
          <w:tab w:val="num" w:pos="936"/>
        </w:tabs>
        <w:suppressAutoHyphens w:val="0"/>
        <w:spacing w:line="259" w:lineRule="auto"/>
        <w:ind w:left="417" w:right="-2"/>
        <w:jc w:val="both"/>
        <w:rPr>
          <w:sz w:val="24"/>
          <w:szCs w:val="24"/>
        </w:rPr>
      </w:pPr>
      <w:r w:rsidRPr="00AD4DFF">
        <w:rPr>
          <w:b/>
          <w:bCs/>
          <w:sz w:val="24"/>
          <w:szCs w:val="24"/>
        </w:rPr>
        <w:t>Enhanced Security:</w:t>
      </w:r>
      <w:r w:rsidRPr="00AD4DFF">
        <w:rPr>
          <w:sz w:val="24"/>
          <w:szCs w:val="24"/>
        </w:rPr>
        <w:t xml:space="preserve"> Robust cryptographic measures and strict access controls to protect sensitive data.</w:t>
      </w:r>
    </w:p>
    <w:p w14:paraId="339A45BE" w14:textId="77777777" w:rsidR="00A44C5F" w:rsidRPr="00AD4DFF" w:rsidRDefault="00A44C5F" w:rsidP="00AD4DFF">
      <w:pPr>
        <w:suppressAutoHyphens w:val="0"/>
        <w:spacing w:after="160" w:line="259" w:lineRule="auto"/>
        <w:ind w:right="-2"/>
        <w:jc w:val="both"/>
        <w:rPr>
          <w:sz w:val="24"/>
          <w:szCs w:val="24"/>
        </w:rPr>
      </w:pPr>
    </w:p>
    <w:p w14:paraId="62A1D05C" w14:textId="284C769B" w:rsidR="00FE1BA6" w:rsidRPr="00AD4DFF" w:rsidRDefault="00ED5A76" w:rsidP="00AD4DFF">
      <w:pPr>
        <w:suppressAutoHyphens w:val="0"/>
        <w:spacing w:after="160" w:line="259" w:lineRule="auto"/>
        <w:ind w:right="-2"/>
        <w:rPr>
          <w:sz w:val="24"/>
          <w:szCs w:val="24"/>
        </w:rPr>
      </w:pPr>
      <w:r w:rsidRPr="00AD4DFF">
        <w:rPr>
          <w:noProof/>
          <w:sz w:val="24"/>
          <w:szCs w:val="24"/>
          <w:lang w:eastAsia="en-US"/>
        </w:rPr>
        <w:drawing>
          <wp:inline distT="0" distB="0" distL="0" distR="0" wp14:anchorId="1A327479" wp14:editId="040896C5">
            <wp:extent cx="4311350" cy="4152900"/>
            <wp:effectExtent l="0" t="0" r="0" b="0"/>
            <wp:docPr id="120470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2986" cy="4164108"/>
                    </a:xfrm>
                    <a:prstGeom prst="rect">
                      <a:avLst/>
                    </a:prstGeom>
                    <a:noFill/>
                    <a:ln>
                      <a:noFill/>
                    </a:ln>
                  </pic:spPr>
                </pic:pic>
              </a:graphicData>
            </a:graphic>
          </wp:inline>
        </w:drawing>
      </w:r>
    </w:p>
    <w:p w14:paraId="735392E0" w14:textId="59B4235C" w:rsidR="00714F13" w:rsidRPr="00C63DA3" w:rsidRDefault="00160979" w:rsidP="00C63DA3">
      <w:pPr>
        <w:suppressAutoHyphens w:val="0"/>
        <w:spacing w:after="160" w:line="259" w:lineRule="auto"/>
        <w:ind w:right="-2"/>
        <w:rPr>
          <w:sz w:val="24"/>
          <w:szCs w:val="24"/>
        </w:rPr>
      </w:pPr>
      <w:r w:rsidRPr="00AD4DFF">
        <w:rPr>
          <w:sz w:val="24"/>
          <w:szCs w:val="24"/>
        </w:rPr>
        <w:t xml:space="preserve">Figure 2: </w:t>
      </w:r>
      <w:r w:rsidR="009E6ED1" w:rsidRPr="00AD4DFF">
        <w:rPr>
          <w:sz w:val="24"/>
          <w:szCs w:val="24"/>
        </w:rPr>
        <w:t>System Architecture</w:t>
      </w:r>
    </w:p>
    <w:p w14:paraId="326381BB" w14:textId="50060FF6" w:rsidR="0035673D" w:rsidRPr="00AD4DFF" w:rsidRDefault="0035673D" w:rsidP="00AD4DFF">
      <w:pPr>
        <w:ind w:right="-2"/>
        <w:jc w:val="both"/>
        <w:rPr>
          <w:b/>
          <w:bCs/>
          <w:sz w:val="24"/>
          <w:szCs w:val="24"/>
        </w:rPr>
      </w:pPr>
      <w:r w:rsidRPr="00AD4DFF">
        <w:rPr>
          <w:b/>
          <w:bCs/>
          <w:sz w:val="24"/>
          <w:szCs w:val="24"/>
        </w:rPr>
        <w:t>B</w:t>
      </w:r>
      <w:r w:rsidR="0024512B" w:rsidRPr="00AD4DFF">
        <w:rPr>
          <w:b/>
          <w:bCs/>
          <w:sz w:val="24"/>
          <w:szCs w:val="24"/>
        </w:rPr>
        <w:t>.</w:t>
      </w:r>
      <w:r w:rsidRPr="00AD4DFF">
        <w:rPr>
          <w:b/>
          <w:bCs/>
          <w:sz w:val="24"/>
          <w:szCs w:val="24"/>
        </w:rPr>
        <w:t xml:space="preserve"> Requirements Analysis</w:t>
      </w:r>
    </w:p>
    <w:p w14:paraId="0F382E54" w14:textId="10D30BF8" w:rsidR="00714F13" w:rsidRDefault="0035673D" w:rsidP="00AD4DFF">
      <w:pPr>
        <w:ind w:right="-2"/>
        <w:jc w:val="both"/>
        <w:rPr>
          <w:sz w:val="24"/>
          <w:szCs w:val="24"/>
        </w:rPr>
      </w:pPr>
      <w:proofErr w:type="spellStart"/>
      <w:r w:rsidRPr="00AD4DFF">
        <w:rPr>
          <w:sz w:val="24"/>
          <w:szCs w:val="24"/>
        </w:rPr>
        <w:t>VoteChain’s</w:t>
      </w:r>
      <w:proofErr w:type="spellEnd"/>
      <w:r w:rsidRPr="00AD4DFF">
        <w:rPr>
          <w:sz w:val="24"/>
          <w:szCs w:val="24"/>
        </w:rPr>
        <w:t xml:space="preserve"> design is driven by a comprehensive analysis of both functional and non-functional requirements to address modern electoral challenges.</w:t>
      </w:r>
    </w:p>
    <w:p w14:paraId="08CDABD5" w14:textId="77777777" w:rsidR="009D588E" w:rsidRPr="00042DAB" w:rsidRDefault="009D588E" w:rsidP="00AD4DFF">
      <w:pPr>
        <w:ind w:right="-2"/>
        <w:jc w:val="both"/>
        <w:rPr>
          <w:sz w:val="24"/>
          <w:szCs w:val="24"/>
        </w:rPr>
      </w:pPr>
    </w:p>
    <w:p w14:paraId="50861D93" w14:textId="68368925" w:rsidR="0035673D" w:rsidRPr="00AD4DFF" w:rsidRDefault="0035673D" w:rsidP="00AD4DFF">
      <w:pPr>
        <w:ind w:right="-2"/>
        <w:jc w:val="both"/>
        <w:rPr>
          <w:b/>
          <w:bCs/>
          <w:sz w:val="24"/>
          <w:szCs w:val="24"/>
        </w:rPr>
      </w:pPr>
      <w:r w:rsidRPr="00AD4DFF">
        <w:rPr>
          <w:b/>
          <w:bCs/>
          <w:sz w:val="24"/>
          <w:szCs w:val="24"/>
        </w:rPr>
        <w:t>Functional Requirements</w:t>
      </w:r>
    </w:p>
    <w:p w14:paraId="44296A2B" w14:textId="2CC911E0" w:rsidR="0035673D" w:rsidRPr="00AD4DFF" w:rsidRDefault="0035673D" w:rsidP="00FF33A1">
      <w:pPr>
        <w:numPr>
          <w:ilvl w:val="0"/>
          <w:numId w:val="16"/>
        </w:numPr>
        <w:tabs>
          <w:tab w:val="clear" w:pos="720"/>
          <w:tab w:val="num" w:pos="936"/>
        </w:tabs>
        <w:suppressAutoHyphens w:val="0"/>
        <w:spacing w:line="259" w:lineRule="auto"/>
        <w:ind w:left="417" w:right="-2"/>
        <w:jc w:val="both"/>
        <w:rPr>
          <w:sz w:val="24"/>
          <w:szCs w:val="24"/>
        </w:rPr>
      </w:pPr>
      <w:r w:rsidRPr="00AD4DFF">
        <w:rPr>
          <w:b/>
          <w:bCs/>
          <w:sz w:val="24"/>
          <w:szCs w:val="24"/>
        </w:rPr>
        <w:t>Voter Registration &amp; Authentication:</w:t>
      </w:r>
      <w:r w:rsidR="00714F13" w:rsidRPr="00AD4DFF">
        <w:rPr>
          <w:sz w:val="24"/>
          <w:szCs w:val="24"/>
        </w:rPr>
        <w:t xml:space="preserve"> </w:t>
      </w:r>
      <w:r w:rsidRPr="00AD4DFF">
        <w:rPr>
          <w:sz w:val="24"/>
          <w:szCs w:val="24"/>
        </w:rPr>
        <w:t>Users register using verifiable credentials and receive unique IDs. MFA (e.g., OTPs, biometrics) reinforces security before voting.</w:t>
      </w:r>
    </w:p>
    <w:p w14:paraId="03DABE54" w14:textId="5061A30B" w:rsidR="0035673D" w:rsidRPr="00AD4DFF" w:rsidRDefault="0035673D" w:rsidP="00FF33A1">
      <w:pPr>
        <w:numPr>
          <w:ilvl w:val="0"/>
          <w:numId w:val="16"/>
        </w:numPr>
        <w:tabs>
          <w:tab w:val="clear" w:pos="720"/>
          <w:tab w:val="num" w:pos="936"/>
        </w:tabs>
        <w:suppressAutoHyphens w:val="0"/>
        <w:spacing w:line="259" w:lineRule="auto"/>
        <w:ind w:left="417" w:right="-2"/>
        <w:jc w:val="both"/>
        <w:rPr>
          <w:sz w:val="24"/>
          <w:szCs w:val="24"/>
        </w:rPr>
      </w:pPr>
      <w:r w:rsidRPr="00AD4DFF">
        <w:rPr>
          <w:b/>
          <w:bCs/>
          <w:sz w:val="24"/>
          <w:szCs w:val="24"/>
        </w:rPr>
        <w:t>Voting Process:</w:t>
      </w:r>
      <w:r w:rsidR="00165E97" w:rsidRPr="00AD4DFF">
        <w:rPr>
          <w:sz w:val="24"/>
          <w:szCs w:val="24"/>
        </w:rPr>
        <w:t xml:space="preserve"> </w:t>
      </w:r>
      <w:r w:rsidRPr="00AD4DFF">
        <w:rPr>
          <w:sz w:val="24"/>
          <w:szCs w:val="24"/>
        </w:rPr>
        <w:t>Voters cast ballots for various election types (e.g., Gram Panchayat, Lok Sabha, Vidhan Sabha). Smart contracts ensure eligibility, prevent duplicate voting, and enforce constituency boundaries.</w:t>
      </w:r>
    </w:p>
    <w:p w14:paraId="79C453A9" w14:textId="684A7EE2" w:rsidR="0035673D" w:rsidRPr="00AD4DFF" w:rsidRDefault="0035673D" w:rsidP="00FF33A1">
      <w:pPr>
        <w:numPr>
          <w:ilvl w:val="0"/>
          <w:numId w:val="16"/>
        </w:numPr>
        <w:tabs>
          <w:tab w:val="clear" w:pos="720"/>
          <w:tab w:val="num" w:pos="936"/>
        </w:tabs>
        <w:suppressAutoHyphens w:val="0"/>
        <w:spacing w:line="259" w:lineRule="auto"/>
        <w:ind w:left="417" w:right="-2"/>
        <w:jc w:val="both"/>
        <w:rPr>
          <w:sz w:val="24"/>
          <w:szCs w:val="24"/>
        </w:rPr>
      </w:pPr>
      <w:r w:rsidRPr="00AD4DFF">
        <w:rPr>
          <w:b/>
          <w:bCs/>
          <w:sz w:val="24"/>
          <w:szCs w:val="24"/>
        </w:rPr>
        <w:t>Real-Time Results &amp; Transparent Voting:</w:t>
      </w:r>
      <w:r w:rsidR="00165E97" w:rsidRPr="00AD4DFF">
        <w:rPr>
          <w:sz w:val="24"/>
          <w:szCs w:val="24"/>
        </w:rPr>
        <w:t xml:space="preserve"> </w:t>
      </w:r>
      <w:r w:rsidRPr="00AD4DFF">
        <w:rPr>
          <w:sz w:val="24"/>
          <w:szCs w:val="24"/>
        </w:rPr>
        <w:t>Votes are tallied on-chain in real time while off-chain systems (e.g., Firebase) capture supplementary metadata for dynamic analytics and graphical visualization.</w:t>
      </w:r>
    </w:p>
    <w:p w14:paraId="7BCA6E9B" w14:textId="4F99A3EB" w:rsidR="0035673D" w:rsidRPr="00AD4DFF" w:rsidRDefault="0035673D" w:rsidP="00FF33A1">
      <w:pPr>
        <w:numPr>
          <w:ilvl w:val="0"/>
          <w:numId w:val="16"/>
        </w:numPr>
        <w:tabs>
          <w:tab w:val="clear" w:pos="720"/>
          <w:tab w:val="num" w:pos="936"/>
        </w:tabs>
        <w:suppressAutoHyphens w:val="0"/>
        <w:spacing w:line="259" w:lineRule="auto"/>
        <w:ind w:left="417" w:right="-2"/>
        <w:jc w:val="both"/>
        <w:rPr>
          <w:sz w:val="24"/>
          <w:szCs w:val="24"/>
        </w:rPr>
      </w:pPr>
      <w:r w:rsidRPr="00AD4DFF">
        <w:rPr>
          <w:b/>
          <w:bCs/>
          <w:sz w:val="24"/>
          <w:szCs w:val="24"/>
        </w:rPr>
        <w:t>Administrative Control &amp; Dynamic Election Management:</w:t>
      </w:r>
      <w:r w:rsidR="00165E97" w:rsidRPr="00AD4DFF">
        <w:rPr>
          <w:sz w:val="24"/>
          <w:szCs w:val="24"/>
        </w:rPr>
        <w:t xml:space="preserve"> </w:t>
      </w:r>
      <w:r w:rsidRPr="00AD4DFF">
        <w:rPr>
          <w:sz w:val="24"/>
          <w:szCs w:val="24"/>
        </w:rPr>
        <w:t>Administrators can create, schedule, and manage multiple elections concurrently. Off-chain candidate and party registrations reduce blockchain load while enabling real-time data modifications.</w:t>
      </w:r>
    </w:p>
    <w:p w14:paraId="20022606" w14:textId="28BE2925" w:rsidR="0035673D" w:rsidRDefault="0035673D" w:rsidP="00FF33A1">
      <w:pPr>
        <w:numPr>
          <w:ilvl w:val="0"/>
          <w:numId w:val="16"/>
        </w:numPr>
        <w:tabs>
          <w:tab w:val="clear" w:pos="720"/>
          <w:tab w:val="num" w:pos="936"/>
        </w:tabs>
        <w:suppressAutoHyphens w:val="0"/>
        <w:spacing w:line="259" w:lineRule="auto"/>
        <w:ind w:left="417" w:right="-2"/>
        <w:jc w:val="both"/>
        <w:rPr>
          <w:sz w:val="24"/>
          <w:szCs w:val="24"/>
        </w:rPr>
      </w:pPr>
      <w:r w:rsidRPr="00AD4DFF">
        <w:rPr>
          <w:b/>
          <w:bCs/>
          <w:sz w:val="24"/>
          <w:szCs w:val="24"/>
        </w:rPr>
        <w:t>Edge Case Handling &amp; Audit Trails:</w:t>
      </w:r>
      <w:r w:rsidR="00165E97" w:rsidRPr="00AD4DFF">
        <w:rPr>
          <w:sz w:val="24"/>
          <w:szCs w:val="24"/>
        </w:rPr>
        <w:t xml:space="preserve"> </w:t>
      </w:r>
      <w:r w:rsidRPr="00AD4DFF">
        <w:rPr>
          <w:sz w:val="24"/>
          <w:szCs w:val="24"/>
        </w:rPr>
        <w:t>The system prevents duplicate voting, restricts voting to designated constituencies, and maintains secure audit logs.</w:t>
      </w:r>
    </w:p>
    <w:p w14:paraId="6D1328F0" w14:textId="77777777" w:rsidR="009D588E" w:rsidRPr="00AD4DFF" w:rsidRDefault="009D588E" w:rsidP="009D588E">
      <w:pPr>
        <w:suppressAutoHyphens w:val="0"/>
        <w:spacing w:line="259" w:lineRule="auto"/>
        <w:ind w:left="360" w:right="-2"/>
        <w:jc w:val="both"/>
        <w:rPr>
          <w:sz w:val="24"/>
          <w:szCs w:val="24"/>
        </w:rPr>
      </w:pPr>
    </w:p>
    <w:p w14:paraId="0D797572" w14:textId="77777777" w:rsidR="0035673D" w:rsidRPr="00AD4DFF" w:rsidRDefault="0035673D" w:rsidP="00AD4DFF">
      <w:pPr>
        <w:ind w:right="-2"/>
        <w:jc w:val="both"/>
        <w:rPr>
          <w:b/>
          <w:bCs/>
          <w:sz w:val="24"/>
          <w:szCs w:val="24"/>
        </w:rPr>
      </w:pPr>
      <w:r w:rsidRPr="00AD4DFF">
        <w:rPr>
          <w:b/>
          <w:bCs/>
          <w:sz w:val="24"/>
          <w:szCs w:val="24"/>
        </w:rPr>
        <w:lastRenderedPageBreak/>
        <w:t>Non-Functional Requirements</w:t>
      </w:r>
    </w:p>
    <w:p w14:paraId="079B51E9" w14:textId="1FDC916E" w:rsidR="0035673D" w:rsidRPr="00AD4DFF" w:rsidRDefault="0035673D" w:rsidP="002E214E">
      <w:pPr>
        <w:numPr>
          <w:ilvl w:val="0"/>
          <w:numId w:val="17"/>
        </w:numPr>
        <w:tabs>
          <w:tab w:val="clear" w:pos="720"/>
          <w:tab w:val="num" w:pos="936"/>
        </w:tabs>
        <w:suppressAutoHyphens w:val="0"/>
        <w:spacing w:line="259" w:lineRule="auto"/>
        <w:ind w:left="417" w:right="-2"/>
        <w:jc w:val="both"/>
        <w:rPr>
          <w:sz w:val="24"/>
          <w:szCs w:val="24"/>
        </w:rPr>
      </w:pPr>
      <w:r w:rsidRPr="00AD4DFF">
        <w:rPr>
          <w:b/>
          <w:bCs/>
          <w:sz w:val="24"/>
          <w:szCs w:val="24"/>
        </w:rPr>
        <w:t>Performance &amp; Scalability:</w:t>
      </w:r>
      <w:r w:rsidR="00165E97" w:rsidRPr="00AD4DFF">
        <w:rPr>
          <w:sz w:val="24"/>
          <w:szCs w:val="24"/>
        </w:rPr>
        <w:t xml:space="preserve"> </w:t>
      </w:r>
      <w:r w:rsidRPr="00AD4DFF">
        <w:rPr>
          <w:sz w:val="24"/>
          <w:szCs w:val="24"/>
        </w:rPr>
        <w:t>The hybrid architecture supports high transaction volumes with minimal latency and is designed to scale for millions of users.</w:t>
      </w:r>
    </w:p>
    <w:p w14:paraId="6CA213A9" w14:textId="58CEEE1A" w:rsidR="0035673D" w:rsidRPr="00AD4DFF" w:rsidRDefault="0035673D" w:rsidP="002E214E">
      <w:pPr>
        <w:numPr>
          <w:ilvl w:val="0"/>
          <w:numId w:val="17"/>
        </w:numPr>
        <w:tabs>
          <w:tab w:val="clear" w:pos="720"/>
          <w:tab w:val="num" w:pos="936"/>
        </w:tabs>
        <w:suppressAutoHyphens w:val="0"/>
        <w:spacing w:line="259" w:lineRule="auto"/>
        <w:ind w:left="417" w:right="-2"/>
        <w:jc w:val="both"/>
        <w:rPr>
          <w:sz w:val="24"/>
          <w:szCs w:val="24"/>
        </w:rPr>
      </w:pPr>
      <w:r w:rsidRPr="00AD4DFF">
        <w:rPr>
          <w:b/>
          <w:bCs/>
          <w:sz w:val="24"/>
          <w:szCs w:val="24"/>
        </w:rPr>
        <w:t>Security &amp; Data Integrity:</w:t>
      </w:r>
      <w:r w:rsidR="00165E97" w:rsidRPr="00AD4DFF">
        <w:rPr>
          <w:sz w:val="24"/>
          <w:szCs w:val="24"/>
        </w:rPr>
        <w:t xml:space="preserve"> </w:t>
      </w:r>
      <w:r w:rsidRPr="00AD4DFF">
        <w:rPr>
          <w:sz w:val="24"/>
          <w:szCs w:val="24"/>
        </w:rPr>
        <w:t>End-to-end encryption, MFA, blockchain immutability, and regular security audits ensure robust protection against unauthorized access.</w:t>
      </w:r>
    </w:p>
    <w:p w14:paraId="20D92731" w14:textId="003731DE" w:rsidR="0035673D" w:rsidRPr="00AD4DFF" w:rsidRDefault="0035673D" w:rsidP="002E214E">
      <w:pPr>
        <w:numPr>
          <w:ilvl w:val="0"/>
          <w:numId w:val="17"/>
        </w:numPr>
        <w:tabs>
          <w:tab w:val="clear" w:pos="720"/>
          <w:tab w:val="num" w:pos="936"/>
        </w:tabs>
        <w:suppressAutoHyphens w:val="0"/>
        <w:spacing w:line="259" w:lineRule="auto"/>
        <w:ind w:left="417" w:right="-2"/>
        <w:jc w:val="both"/>
        <w:rPr>
          <w:sz w:val="24"/>
          <w:szCs w:val="24"/>
        </w:rPr>
      </w:pPr>
      <w:r w:rsidRPr="00AD4DFF">
        <w:rPr>
          <w:b/>
          <w:bCs/>
          <w:sz w:val="24"/>
          <w:szCs w:val="24"/>
        </w:rPr>
        <w:t>Usability &amp; Accessibility:</w:t>
      </w:r>
      <w:r w:rsidR="00165E97" w:rsidRPr="00AD4DFF">
        <w:rPr>
          <w:sz w:val="24"/>
          <w:szCs w:val="24"/>
        </w:rPr>
        <w:t xml:space="preserve"> </w:t>
      </w:r>
      <w:r w:rsidRPr="00AD4DFF">
        <w:rPr>
          <w:sz w:val="24"/>
          <w:szCs w:val="24"/>
        </w:rPr>
        <w:t>A responsive and intuitive mobile interface accommodates users of varying technical backgrounds through clear visual hierarchies and easy navigation.</w:t>
      </w:r>
    </w:p>
    <w:p w14:paraId="45C152C0" w14:textId="44C14933" w:rsidR="0035673D" w:rsidRPr="00AD4DFF" w:rsidRDefault="0035673D" w:rsidP="002E214E">
      <w:pPr>
        <w:numPr>
          <w:ilvl w:val="0"/>
          <w:numId w:val="17"/>
        </w:numPr>
        <w:tabs>
          <w:tab w:val="clear" w:pos="720"/>
          <w:tab w:val="num" w:pos="936"/>
        </w:tabs>
        <w:suppressAutoHyphens w:val="0"/>
        <w:spacing w:line="259" w:lineRule="auto"/>
        <w:ind w:left="417" w:right="-2"/>
        <w:jc w:val="both"/>
        <w:rPr>
          <w:sz w:val="24"/>
          <w:szCs w:val="24"/>
        </w:rPr>
      </w:pPr>
      <w:r w:rsidRPr="00AD4DFF">
        <w:rPr>
          <w:b/>
          <w:bCs/>
          <w:sz w:val="24"/>
          <w:szCs w:val="24"/>
        </w:rPr>
        <w:t>Cost Efficiency:</w:t>
      </w:r>
      <w:r w:rsidR="00165E97" w:rsidRPr="00AD4DFF">
        <w:rPr>
          <w:sz w:val="24"/>
          <w:szCs w:val="24"/>
        </w:rPr>
        <w:t xml:space="preserve"> </w:t>
      </w:r>
      <w:r w:rsidRPr="00AD4DFF">
        <w:rPr>
          <w:sz w:val="24"/>
          <w:szCs w:val="24"/>
        </w:rPr>
        <w:t>Limiting on-chain operations to critical functions minimizes gas fees and overall operational costs.</w:t>
      </w:r>
    </w:p>
    <w:p w14:paraId="24906253" w14:textId="2038D239" w:rsidR="0035673D" w:rsidRPr="00AD4DFF" w:rsidRDefault="0035673D" w:rsidP="002E214E">
      <w:pPr>
        <w:numPr>
          <w:ilvl w:val="0"/>
          <w:numId w:val="17"/>
        </w:numPr>
        <w:tabs>
          <w:tab w:val="clear" w:pos="720"/>
          <w:tab w:val="num" w:pos="936"/>
        </w:tabs>
        <w:suppressAutoHyphens w:val="0"/>
        <w:spacing w:line="259" w:lineRule="auto"/>
        <w:ind w:left="417" w:right="-2"/>
        <w:jc w:val="both"/>
        <w:rPr>
          <w:sz w:val="24"/>
          <w:szCs w:val="24"/>
        </w:rPr>
      </w:pPr>
      <w:r w:rsidRPr="00AD4DFF">
        <w:rPr>
          <w:b/>
          <w:bCs/>
          <w:sz w:val="24"/>
          <w:szCs w:val="24"/>
        </w:rPr>
        <w:t>Compliance &amp; Privacy:</w:t>
      </w:r>
      <w:r w:rsidR="00165E97" w:rsidRPr="00AD4DFF">
        <w:rPr>
          <w:sz w:val="24"/>
          <w:szCs w:val="24"/>
        </w:rPr>
        <w:t xml:space="preserve"> </w:t>
      </w:r>
      <w:r w:rsidRPr="00AD4DFF">
        <w:rPr>
          <w:sz w:val="24"/>
          <w:szCs w:val="24"/>
        </w:rPr>
        <w:t>The design adheres to data privacy regulations and electoral laws, maintaining secure logs and robust, role-based access controls.</w:t>
      </w:r>
    </w:p>
    <w:p w14:paraId="5218C412" w14:textId="073BBE06" w:rsidR="0035673D" w:rsidRPr="00AD4DFF" w:rsidRDefault="0035673D" w:rsidP="002E214E">
      <w:pPr>
        <w:numPr>
          <w:ilvl w:val="0"/>
          <w:numId w:val="17"/>
        </w:numPr>
        <w:tabs>
          <w:tab w:val="clear" w:pos="720"/>
          <w:tab w:val="num" w:pos="936"/>
        </w:tabs>
        <w:suppressAutoHyphens w:val="0"/>
        <w:spacing w:line="259" w:lineRule="auto"/>
        <w:ind w:left="417" w:right="-2"/>
        <w:jc w:val="both"/>
        <w:rPr>
          <w:sz w:val="24"/>
          <w:szCs w:val="24"/>
        </w:rPr>
      </w:pPr>
      <w:r w:rsidRPr="00AD4DFF">
        <w:rPr>
          <w:b/>
          <w:bCs/>
          <w:sz w:val="24"/>
          <w:szCs w:val="24"/>
        </w:rPr>
        <w:t>Responsiveness:</w:t>
      </w:r>
      <w:r w:rsidR="00165E97" w:rsidRPr="00AD4DFF">
        <w:rPr>
          <w:sz w:val="24"/>
          <w:szCs w:val="24"/>
        </w:rPr>
        <w:t xml:space="preserve"> </w:t>
      </w:r>
      <w:r w:rsidRPr="00AD4DFF">
        <w:rPr>
          <w:sz w:val="24"/>
          <w:szCs w:val="24"/>
        </w:rPr>
        <w:t>Sub-second response times provide a smooth and engaging user experience.</w:t>
      </w:r>
    </w:p>
    <w:p w14:paraId="2C56D868" w14:textId="77777777" w:rsidR="00807D50" w:rsidRPr="00AD4DFF" w:rsidRDefault="00807D50" w:rsidP="00AD4DFF">
      <w:pPr>
        <w:ind w:right="-2"/>
        <w:jc w:val="both"/>
        <w:rPr>
          <w:b/>
          <w:bCs/>
          <w:sz w:val="24"/>
          <w:szCs w:val="24"/>
        </w:rPr>
      </w:pPr>
    </w:p>
    <w:p w14:paraId="1B26D00A" w14:textId="2EF7B600" w:rsidR="0035673D" w:rsidRPr="00AD4DFF" w:rsidRDefault="0035673D" w:rsidP="00AD4DFF">
      <w:pPr>
        <w:ind w:right="-2"/>
        <w:jc w:val="both"/>
        <w:rPr>
          <w:b/>
          <w:bCs/>
          <w:sz w:val="24"/>
          <w:szCs w:val="24"/>
        </w:rPr>
      </w:pPr>
      <w:r w:rsidRPr="00AD4DFF">
        <w:rPr>
          <w:b/>
          <w:bCs/>
          <w:sz w:val="24"/>
          <w:szCs w:val="24"/>
        </w:rPr>
        <w:t>C</w:t>
      </w:r>
      <w:r w:rsidR="0024512B" w:rsidRPr="00AD4DFF">
        <w:rPr>
          <w:b/>
          <w:bCs/>
          <w:sz w:val="24"/>
          <w:szCs w:val="24"/>
        </w:rPr>
        <w:t>.</w:t>
      </w:r>
      <w:r w:rsidRPr="00AD4DFF">
        <w:rPr>
          <w:b/>
          <w:bCs/>
          <w:sz w:val="24"/>
          <w:szCs w:val="24"/>
        </w:rPr>
        <w:t xml:space="preserve"> Technology Selection</w:t>
      </w:r>
    </w:p>
    <w:p w14:paraId="490E8BB8" w14:textId="2A01597E" w:rsidR="00807D50" w:rsidRDefault="0035673D" w:rsidP="00AD4DFF">
      <w:pPr>
        <w:ind w:right="-2"/>
        <w:jc w:val="both"/>
        <w:rPr>
          <w:sz w:val="24"/>
          <w:szCs w:val="24"/>
        </w:rPr>
      </w:pPr>
      <w:r w:rsidRPr="00AD4DFF">
        <w:rPr>
          <w:sz w:val="24"/>
          <w:szCs w:val="24"/>
        </w:rPr>
        <w:t xml:space="preserve">The selection of technologies for </w:t>
      </w:r>
      <w:proofErr w:type="spellStart"/>
      <w:r w:rsidRPr="00AD4DFF">
        <w:rPr>
          <w:sz w:val="24"/>
          <w:szCs w:val="24"/>
        </w:rPr>
        <w:t>VoteChain</w:t>
      </w:r>
      <w:proofErr w:type="spellEnd"/>
      <w:r w:rsidRPr="00AD4DFF">
        <w:rPr>
          <w:sz w:val="24"/>
          <w:szCs w:val="24"/>
        </w:rPr>
        <w:t xml:space="preserve"> is based on the need for a secure, scalable, and cost-effective electoral system:</w:t>
      </w:r>
    </w:p>
    <w:p w14:paraId="3D645D18" w14:textId="77777777" w:rsidR="0041121C" w:rsidRPr="00AD4DFF" w:rsidRDefault="0041121C" w:rsidP="00AD4DFF">
      <w:pPr>
        <w:ind w:right="-2"/>
        <w:jc w:val="both"/>
        <w:rPr>
          <w:sz w:val="24"/>
          <w:szCs w:val="24"/>
        </w:rPr>
      </w:pPr>
    </w:p>
    <w:p w14:paraId="204E3903" w14:textId="19601BB6" w:rsidR="0035673D" w:rsidRPr="00AD4DFF" w:rsidRDefault="0035673D" w:rsidP="002B6BB1">
      <w:pPr>
        <w:numPr>
          <w:ilvl w:val="0"/>
          <w:numId w:val="18"/>
        </w:numPr>
        <w:tabs>
          <w:tab w:val="clear" w:pos="720"/>
          <w:tab w:val="num" w:pos="936"/>
        </w:tabs>
        <w:suppressAutoHyphens w:val="0"/>
        <w:spacing w:line="259" w:lineRule="auto"/>
        <w:ind w:left="417" w:right="-2"/>
        <w:jc w:val="both"/>
        <w:rPr>
          <w:sz w:val="24"/>
          <w:szCs w:val="24"/>
        </w:rPr>
      </w:pPr>
      <w:r w:rsidRPr="00AD4DFF">
        <w:rPr>
          <w:b/>
          <w:bCs/>
          <w:sz w:val="24"/>
          <w:szCs w:val="24"/>
        </w:rPr>
        <w:t>Blockchain Layer:</w:t>
      </w:r>
      <w:r w:rsidR="00D103EA" w:rsidRPr="00AD4DFF">
        <w:rPr>
          <w:sz w:val="24"/>
          <w:szCs w:val="24"/>
        </w:rPr>
        <w:t xml:space="preserve"> </w:t>
      </w:r>
      <w:r w:rsidRPr="00AD4DFF">
        <w:rPr>
          <w:sz w:val="24"/>
          <w:szCs w:val="24"/>
        </w:rPr>
        <w:t>Ethereum (</w:t>
      </w:r>
      <w:proofErr w:type="spellStart"/>
      <w:r w:rsidRPr="00AD4DFF">
        <w:rPr>
          <w:sz w:val="24"/>
          <w:szCs w:val="24"/>
        </w:rPr>
        <w:t>Sepolia</w:t>
      </w:r>
      <w:proofErr w:type="spellEnd"/>
      <w:r w:rsidRPr="00AD4DFF">
        <w:rPr>
          <w:sz w:val="24"/>
          <w:szCs w:val="24"/>
        </w:rPr>
        <w:t xml:space="preserve"> </w:t>
      </w:r>
      <w:proofErr w:type="spellStart"/>
      <w:r w:rsidRPr="00AD4DFF">
        <w:rPr>
          <w:sz w:val="24"/>
          <w:szCs w:val="24"/>
        </w:rPr>
        <w:t>Testnet</w:t>
      </w:r>
      <w:proofErr w:type="spellEnd"/>
      <w:r w:rsidRPr="00AD4DFF">
        <w:rPr>
          <w:sz w:val="24"/>
          <w:szCs w:val="24"/>
        </w:rPr>
        <w:t>)</w:t>
      </w:r>
      <w:r w:rsidR="00BA427A" w:rsidRPr="00AD4DFF">
        <w:rPr>
          <w:sz w:val="24"/>
          <w:szCs w:val="24"/>
        </w:rPr>
        <w:t xml:space="preserve"> p</w:t>
      </w:r>
      <w:r w:rsidRPr="00AD4DFF">
        <w:rPr>
          <w:sz w:val="24"/>
          <w:szCs w:val="24"/>
        </w:rPr>
        <w:t xml:space="preserve">rovides robust smart contract capabilities, a well-established network, and integration with </w:t>
      </w:r>
      <w:proofErr w:type="spellStart"/>
      <w:r w:rsidRPr="00AD4DFF">
        <w:rPr>
          <w:sz w:val="24"/>
          <w:szCs w:val="24"/>
        </w:rPr>
        <w:t>QuickNode</w:t>
      </w:r>
      <w:proofErr w:type="spellEnd"/>
      <w:r w:rsidRPr="00AD4DFF">
        <w:rPr>
          <w:sz w:val="24"/>
          <w:szCs w:val="24"/>
        </w:rPr>
        <w:t xml:space="preserve"> for efficient connectivity.</w:t>
      </w:r>
      <w:r w:rsidR="00D0517B" w:rsidRPr="00AD4DFF">
        <w:rPr>
          <w:sz w:val="24"/>
          <w:szCs w:val="24"/>
        </w:rPr>
        <w:t xml:space="preserve"> </w:t>
      </w:r>
      <w:r w:rsidRPr="00AD4DFF">
        <w:rPr>
          <w:sz w:val="24"/>
          <w:szCs w:val="24"/>
        </w:rPr>
        <w:t>Solidity</w:t>
      </w:r>
      <w:r w:rsidR="00D103EA" w:rsidRPr="00AD4DFF">
        <w:rPr>
          <w:sz w:val="24"/>
          <w:szCs w:val="24"/>
        </w:rPr>
        <w:t xml:space="preserve"> e</w:t>
      </w:r>
      <w:r w:rsidRPr="00AD4DFF">
        <w:rPr>
          <w:sz w:val="24"/>
          <w:szCs w:val="24"/>
        </w:rPr>
        <w:t>mployed to develop secure smart contracts for vote recording and tallying.</w:t>
      </w:r>
    </w:p>
    <w:p w14:paraId="09408201" w14:textId="0E831136" w:rsidR="0035673D" w:rsidRPr="00AD4DFF" w:rsidRDefault="0035673D" w:rsidP="002B6BB1">
      <w:pPr>
        <w:numPr>
          <w:ilvl w:val="0"/>
          <w:numId w:val="18"/>
        </w:numPr>
        <w:tabs>
          <w:tab w:val="clear" w:pos="720"/>
          <w:tab w:val="num" w:pos="936"/>
        </w:tabs>
        <w:suppressAutoHyphens w:val="0"/>
        <w:spacing w:line="259" w:lineRule="auto"/>
        <w:ind w:left="417" w:right="-2"/>
        <w:jc w:val="both"/>
        <w:rPr>
          <w:sz w:val="24"/>
          <w:szCs w:val="24"/>
        </w:rPr>
      </w:pPr>
      <w:r w:rsidRPr="00AD4DFF">
        <w:rPr>
          <w:b/>
          <w:bCs/>
          <w:sz w:val="24"/>
          <w:szCs w:val="24"/>
        </w:rPr>
        <w:t>Frontend Development:</w:t>
      </w:r>
      <w:r w:rsidR="00D103EA" w:rsidRPr="00AD4DFF">
        <w:rPr>
          <w:sz w:val="24"/>
          <w:szCs w:val="24"/>
        </w:rPr>
        <w:t xml:space="preserve"> </w:t>
      </w:r>
      <w:r w:rsidRPr="00AD4DFF">
        <w:rPr>
          <w:sz w:val="24"/>
          <w:szCs w:val="24"/>
        </w:rPr>
        <w:t>Flutter</w:t>
      </w:r>
      <w:r w:rsidR="004F75FD" w:rsidRPr="00AD4DFF">
        <w:rPr>
          <w:sz w:val="24"/>
          <w:szCs w:val="24"/>
        </w:rPr>
        <w:t xml:space="preserve"> o</w:t>
      </w:r>
      <w:r w:rsidRPr="00AD4DFF">
        <w:rPr>
          <w:sz w:val="24"/>
          <w:szCs w:val="24"/>
        </w:rPr>
        <w:t>ffers a cross-platform framework for building a high-performance, visually engaging mobile application with intuitive UI and smooth animations.</w:t>
      </w:r>
    </w:p>
    <w:p w14:paraId="3B2D9F2F" w14:textId="32D7BC50" w:rsidR="0035673D" w:rsidRPr="00AD4DFF" w:rsidRDefault="0035673D" w:rsidP="002B6BB1">
      <w:pPr>
        <w:numPr>
          <w:ilvl w:val="0"/>
          <w:numId w:val="18"/>
        </w:numPr>
        <w:tabs>
          <w:tab w:val="clear" w:pos="720"/>
          <w:tab w:val="num" w:pos="936"/>
        </w:tabs>
        <w:suppressAutoHyphens w:val="0"/>
        <w:spacing w:line="259" w:lineRule="auto"/>
        <w:ind w:left="417" w:right="-2"/>
        <w:jc w:val="both"/>
        <w:rPr>
          <w:sz w:val="24"/>
          <w:szCs w:val="24"/>
        </w:rPr>
      </w:pPr>
      <w:r w:rsidRPr="00AD4DFF">
        <w:rPr>
          <w:b/>
          <w:bCs/>
          <w:sz w:val="24"/>
          <w:szCs w:val="24"/>
        </w:rPr>
        <w:t>Backend &amp; Database:</w:t>
      </w:r>
      <w:r w:rsidR="00D0517B" w:rsidRPr="00AD4DFF">
        <w:rPr>
          <w:sz w:val="24"/>
          <w:szCs w:val="24"/>
        </w:rPr>
        <w:t xml:space="preserve"> </w:t>
      </w:r>
      <w:r w:rsidRPr="00AD4DFF">
        <w:rPr>
          <w:sz w:val="24"/>
          <w:szCs w:val="24"/>
        </w:rPr>
        <w:t>Firebase</w:t>
      </w:r>
      <w:r w:rsidR="00D0517B" w:rsidRPr="00AD4DFF">
        <w:rPr>
          <w:sz w:val="24"/>
          <w:szCs w:val="24"/>
        </w:rPr>
        <w:t xml:space="preserve"> m</w:t>
      </w:r>
      <w:r w:rsidRPr="00AD4DFF">
        <w:rPr>
          <w:sz w:val="24"/>
          <w:szCs w:val="24"/>
        </w:rPr>
        <w:t>anages voter profiles, election metadata, and audit logs off-chain with real-time data synchronization and scalable storage.</w:t>
      </w:r>
      <w:r w:rsidR="00D0517B" w:rsidRPr="00AD4DFF">
        <w:rPr>
          <w:sz w:val="24"/>
          <w:szCs w:val="24"/>
        </w:rPr>
        <w:t xml:space="preserve"> </w:t>
      </w:r>
      <w:proofErr w:type="spellStart"/>
      <w:r w:rsidRPr="00AD4DFF">
        <w:rPr>
          <w:sz w:val="24"/>
          <w:szCs w:val="24"/>
        </w:rPr>
        <w:t>QuickNode</w:t>
      </w:r>
      <w:proofErr w:type="spellEnd"/>
      <w:r w:rsidR="00D0517B" w:rsidRPr="00AD4DFF">
        <w:rPr>
          <w:sz w:val="24"/>
          <w:szCs w:val="24"/>
        </w:rPr>
        <w:t xml:space="preserve"> e</w:t>
      </w:r>
      <w:r w:rsidRPr="00AD4DFF">
        <w:rPr>
          <w:sz w:val="24"/>
          <w:szCs w:val="24"/>
        </w:rPr>
        <w:t>nsures fast, reliable communication between the mobile app and the Ethereum network for processing vote transactions.</w:t>
      </w:r>
    </w:p>
    <w:p w14:paraId="27ED166B" w14:textId="295A05AC" w:rsidR="0035673D" w:rsidRPr="00AD4DFF" w:rsidRDefault="0035673D" w:rsidP="002B6BB1">
      <w:pPr>
        <w:numPr>
          <w:ilvl w:val="0"/>
          <w:numId w:val="18"/>
        </w:numPr>
        <w:tabs>
          <w:tab w:val="clear" w:pos="720"/>
          <w:tab w:val="num" w:pos="936"/>
        </w:tabs>
        <w:suppressAutoHyphens w:val="0"/>
        <w:spacing w:line="259" w:lineRule="auto"/>
        <w:ind w:left="417" w:right="-2"/>
        <w:jc w:val="both"/>
        <w:rPr>
          <w:sz w:val="24"/>
          <w:szCs w:val="24"/>
        </w:rPr>
      </w:pPr>
      <w:r w:rsidRPr="00AD4DFF">
        <w:rPr>
          <w:b/>
          <w:bCs/>
          <w:sz w:val="24"/>
          <w:szCs w:val="24"/>
        </w:rPr>
        <w:t>Middleware &amp; Integration:</w:t>
      </w:r>
      <w:r w:rsidR="00D0517B" w:rsidRPr="00AD4DFF">
        <w:rPr>
          <w:sz w:val="24"/>
          <w:szCs w:val="24"/>
        </w:rPr>
        <w:t xml:space="preserve"> </w:t>
      </w:r>
      <w:r w:rsidRPr="00AD4DFF">
        <w:rPr>
          <w:sz w:val="24"/>
          <w:szCs w:val="24"/>
        </w:rPr>
        <w:t>Web</w:t>
      </w:r>
      <w:r w:rsidR="009F767B" w:rsidRPr="00AD4DFF">
        <w:rPr>
          <w:sz w:val="24"/>
          <w:szCs w:val="24"/>
        </w:rPr>
        <w:t>3dart.dart</w:t>
      </w:r>
      <w:r w:rsidRPr="00AD4DFF">
        <w:rPr>
          <w:sz w:val="24"/>
          <w:szCs w:val="24"/>
        </w:rPr>
        <w:t xml:space="preserve"> </w:t>
      </w:r>
      <w:r w:rsidR="00D0517B" w:rsidRPr="00AD4DFF">
        <w:rPr>
          <w:sz w:val="24"/>
          <w:szCs w:val="24"/>
        </w:rPr>
        <w:t>s</w:t>
      </w:r>
      <w:r w:rsidRPr="00AD4DFF">
        <w:rPr>
          <w:sz w:val="24"/>
          <w:szCs w:val="24"/>
        </w:rPr>
        <w:t>erve as the integration layer between the Flutter application and Ethereum, handling API requests, transaction processing, and communication with off-chain databases.</w:t>
      </w:r>
    </w:p>
    <w:p w14:paraId="11AE60EA" w14:textId="115ED4A3" w:rsidR="0041121C" w:rsidRDefault="0035673D" w:rsidP="002B6BB1">
      <w:pPr>
        <w:numPr>
          <w:ilvl w:val="0"/>
          <w:numId w:val="18"/>
        </w:numPr>
        <w:tabs>
          <w:tab w:val="clear" w:pos="720"/>
          <w:tab w:val="num" w:pos="936"/>
        </w:tabs>
        <w:suppressAutoHyphens w:val="0"/>
        <w:spacing w:line="259" w:lineRule="auto"/>
        <w:ind w:left="417" w:right="-2"/>
        <w:jc w:val="both"/>
        <w:rPr>
          <w:sz w:val="24"/>
          <w:szCs w:val="24"/>
        </w:rPr>
      </w:pPr>
      <w:r w:rsidRPr="00AD4DFF">
        <w:rPr>
          <w:b/>
          <w:bCs/>
          <w:sz w:val="24"/>
          <w:szCs w:val="24"/>
        </w:rPr>
        <w:t>Security Enhancements:</w:t>
      </w:r>
      <w:r w:rsidR="008E0EB8" w:rsidRPr="00AD4DFF">
        <w:rPr>
          <w:sz w:val="24"/>
          <w:szCs w:val="24"/>
        </w:rPr>
        <w:t xml:space="preserve"> </w:t>
      </w:r>
      <w:r w:rsidRPr="00AD4DFF">
        <w:rPr>
          <w:sz w:val="24"/>
          <w:szCs w:val="24"/>
        </w:rPr>
        <w:t>Multi-Factor Authentication, Cryptographic Key Management, and End-to-End Encryption</w:t>
      </w:r>
      <w:r w:rsidR="008E0EB8" w:rsidRPr="00AD4DFF">
        <w:rPr>
          <w:sz w:val="24"/>
          <w:szCs w:val="24"/>
        </w:rPr>
        <w:t xml:space="preserve"> i</w:t>
      </w:r>
      <w:r w:rsidRPr="00AD4DFF">
        <w:rPr>
          <w:sz w:val="24"/>
          <w:szCs w:val="24"/>
        </w:rPr>
        <w:t>ntegrated across all layers to safeguard user data and ensure the integrity of voting records.</w:t>
      </w:r>
    </w:p>
    <w:p w14:paraId="35983050" w14:textId="77777777" w:rsidR="00815C91" w:rsidRPr="00FB7161" w:rsidRDefault="00815C91" w:rsidP="00815C91">
      <w:pPr>
        <w:suppressAutoHyphens w:val="0"/>
        <w:spacing w:line="259" w:lineRule="auto"/>
        <w:ind w:left="360" w:right="-2"/>
        <w:jc w:val="both"/>
        <w:rPr>
          <w:sz w:val="24"/>
          <w:szCs w:val="24"/>
        </w:rPr>
      </w:pPr>
    </w:p>
    <w:p w14:paraId="195AFB29" w14:textId="5B9E33E0" w:rsidR="00ED3692" w:rsidRDefault="0035673D" w:rsidP="00AD4DFF">
      <w:pPr>
        <w:ind w:right="-2"/>
        <w:jc w:val="both"/>
        <w:rPr>
          <w:sz w:val="24"/>
          <w:szCs w:val="24"/>
        </w:rPr>
      </w:pPr>
      <w:r w:rsidRPr="00AD4DFF">
        <w:rPr>
          <w:b/>
          <w:bCs/>
          <w:sz w:val="24"/>
          <w:szCs w:val="24"/>
        </w:rPr>
        <w:t>Rationale:</w:t>
      </w:r>
      <w:r w:rsidRPr="00AD4DFF">
        <w:rPr>
          <w:sz w:val="24"/>
          <w:szCs w:val="24"/>
        </w:rPr>
        <w:br/>
        <w:t>The chosen technologies ensure high performance and scalability while maintaining robust security and cost-effectiveness.</w:t>
      </w:r>
      <w:r w:rsidR="004067C8" w:rsidRPr="00AD4DFF">
        <w:rPr>
          <w:sz w:val="24"/>
          <w:szCs w:val="24"/>
        </w:rPr>
        <w:t xml:space="preserve"> </w:t>
      </w:r>
      <w:r w:rsidRPr="00AD4DFF">
        <w:rPr>
          <w:sz w:val="24"/>
          <w:szCs w:val="24"/>
        </w:rPr>
        <w:t xml:space="preserve">Flutter guarantees a consistent user experience; Firebase efficiently handles off-chain data; Ethereum (via </w:t>
      </w:r>
      <w:proofErr w:type="spellStart"/>
      <w:r w:rsidRPr="00AD4DFF">
        <w:rPr>
          <w:sz w:val="24"/>
          <w:szCs w:val="24"/>
        </w:rPr>
        <w:t>QuickNode</w:t>
      </w:r>
      <w:proofErr w:type="spellEnd"/>
      <w:r w:rsidRPr="00AD4DFF">
        <w:rPr>
          <w:sz w:val="24"/>
          <w:szCs w:val="24"/>
        </w:rPr>
        <w:t xml:space="preserve">) provides secure and immutable vote recording; and </w:t>
      </w:r>
      <w:r w:rsidR="004067C8" w:rsidRPr="00AD4DFF">
        <w:rPr>
          <w:sz w:val="24"/>
          <w:szCs w:val="24"/>
        </w:rPr>
        <w:t xml:space="preserve">Web3dart.dart </w:t>
      </w:r>
      <w:r w:rsidRPr="00AD4DFF">
        <w:rPr>
          <w:sz w:val="24"/>
          <w:szCs w:val="24"/>
        </w:rPr>
        <w:t>enable seamless integration between all components.</w:t>
      </w:r>
    </w:p>
    <w:p w14:paraId="7821407A" w14:textId="77777777" w:rsidR="00815C91" w:rsidRPr="00AD4DFF" w:rsidRDefault="00815C91" w:rsidP="00AD4DFF">
      <w:pPr>
        <w:ind w:right="-2"/>
        <w:jc w:val="both"/>
        <w:rPr>
          <w:sz w:val="24"/>
          <w:szCs w:val="24"/>
        </w:rPr>
      </w:pPr>
    </w:p>
    <w:p w14:paraId="73497FF1" w14:textId="2AF47C79" w:rsidR="00DD18C8" w:rsidRPr="00AD4DFF" w:rsidRDefault="005110C2" w:rsidP="00AD4DFF">
      <w:pPr>
        <w:pStyle w:val="Heading1"/>
        <w:numPr>
          <w:ilvl w:val="0"/>
          <w:numId w:val="1"/>
        </w:numPr>
        <w:ind w:right="-2"/>
        <w:jc w:val="left"/>
        <w:rPr>
          <w:b/>
          <w:sz w:val="24"/>
          <w:szCs w:val="24"/>
        </w:rPr>
      </w:pPr>
      <w:r w:rsidRPr="00AD4DFF">
        <w:rPr>
          <w:b/>
          <w:sz w:val="24"/>
          <w:szCs w:val="24"/>
        </w:rPr>
        <w:t>IMPLEME</w:t>
      </w:r>
      <w:r w:rsidR="00DB5DD6" w:rsidRPr="00AD4DFF">
        <w:rPr>
          <w:b/>
          <w:sz w:val="24"/>
          <w:szCs w:val="24"/>
        </w:rPr>
        <w:t>NTATION</w:t>
      </w:r>
    </w:p>
    <w:p w14:paraId="25529BFE" w14:textId="51681D11" w:rsidR="008953AC" w:rsidRDefault="00542D59" w:rsidP="00AD4DFF">
      <w:pPr>
        <w:pStyle w:val="BodyText"/>
        <w:ind w:right="-2" w:firstLine="0"/>
        <w:rPr>
          <w:rFonts w:eastAsia="Times New Roman"/>
          <w:sz w:val="24"/>
          <w:szCs w:val="24"/>
          <w:lang w:eastAsia="en-IN"/>
        </w:rPr>
      </w:pPr>
      <w:proofErr w:type="spellStart"/>
      <w:r w:rsidRPr="00AD4DFF">
        <w:rPr>
          <w:rFonts w:eastAsia="Times New Roman"/>
          <w:sz w:val="24"/>
          <w:szCs w:val="24"/>
          <w:lang w:eastAsia="en-IN"/>
        </w:rPr>
        <w:t>VoteChain</w:t>
      </w:r>
      <w:proofErr w:type="spellEnd"/>
      <w:r w:rsidRPr="00AD4DFF">
        <w:rPr>
          <w:rFonts w:eastAsia="Times New Roman"/>
          <w:sz w:val="24"/>
          <w:szCs w:val="24"/>
          <w:lang w:eastAsia="en-IN"/>
        </w:rPr>
        <w:t xml:space="preserve"> is a hybrid </w:t>
      </w:r>
      <w:r w:rsidR="002C623E" w:rsidRPr="00AD4DFF">
        <w:rPr>
          <w:rFonts w:eastAsia="Times New Roman"/>
          <w:sz w:val="24"/>
          <w:szCs w:val="24"/>
          <w:lang w:eastAsia="en-IN"/>
        </w:rPr>
        <w:t xml:space="preserve">cross-platform </w:t>
      </w:r>
      <w:r w:rsidRPr="00AD4DFF">
        <w:rPr>
          <w:rFonts w:eastAsia="Times New Roman"/>
          <w:sz w:val="24"/>
          <w:szCs w:val="24"/>
          <w:lang w:eastAsia="en-IN"/>
        </w:rPr>
        <w:t>voting application that uses blockchain exclusively for immutable vote recording, while off-chain systems manage supporting functions. The following stepwise implementation outlines key decisions, system flows, and interactions, as illustrated by the accompanying diagrams.</w:t>
      </w:r>
    </w:p>
    <w:p w14:paraId="5A7CFD65" w14:textId="0CD87079" w:rsidR="00542D59" w:rsidRPr="00AD4DFF" w:rsidRDefault="00CA7E31" w:rsidP="00FB7161">
      <w:pPr>
        <w:spacing w:before="100" w:before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A. </w:t>
      </w:r>
      <w:r w:rsidR="00542D59" w:rsidRPr="00AD4DFF">
        <w:rPr>
          <w:rFonts w:eastAsia="Times New Roman"/>
          <w:b/>
          <w:bCs/>
          <w:sz w:val="24"/>
          <w:szCs w:val="24"/>
          <w:lang w:eastAsia="en-IN"/>
        </w:rPr>
        <w:t>Frontend Development</w:t>
      </w:r>
    </w:p>
    <w:p w14:paraId="0811F246" w14:textId="46B78E6A" w:rsidR="00542D59" w:rsidRPr="00AD4DFF" w:rsidRDefault="00542D59" w:rsidP="00FC2B79">
      <w:pPr>
        <w:numPr>
          <w:ilvl w:val="0"/>
          <w:numId w:val="19"/>
        </w:numPr>
        <w:tabs>
          <w:tab w:val="clear" w:pos="720"/>
          <w:tab w:val="num" w:pos="936"/>
        </w:tabs>
        <w:suppressAutoHyphens w:val="0"/>
        <w:ind w:left="700" w:right="-2"/>
        <w:jc w:val="both"/>
        <w:rPr>
          <w:rFonts w:eastAsia="Times New Roman"/>
          <w:sz w:val="24"/>
          <w:szCs w:val="24"/>
          <w:lang w:eastAsia="en-IN"/>
        </w:rPr>
      </w:pPr>
      <w:r w:rsidRPr="00AD4DFF">
        <w:rPr>
          <w:rFonts w:eastAsia="Times New Roman"/>
          <w:b/>
          <w:bCs/>
          <w:sz w:val="24"/>
          <w:szCs w:val="24"/>
          <w:lang w:eastAsia="en-IN"/>
        </w:rPr>
        <w:t>Framework &amp; UI Design:</w:t>
      </w:r>
      <w:r w:rsidR="00CB385D" w:rsidRPr="00AD4DFF">
        <w:rPr>
          <w:rFonts w:eastAsia="Times New Roman"/>
          <w:sz w:val="24"/>
          <w:szCs w:val="24"/>
          <w:lang w:eastAsia="en-IN"/>
        </w:rPr>
        <w:t xml:space="preserve"> </w:t>
      </w:r>
      <w:r w:rsidRPr="00AD4DFF">
        <w:rPr>
          <w:rFonts w:eastAsia="Times New Roman"/>
          <w:sz w:val="24"/>
          <w:szCs w:val="24"/>
          <w:lang w:eastAsia="en-IN"/>
        </w:rPr>
        <w:t>Developed using Android-Flutter to deliver a modern, responsive, and intuitive mobile interface. The design includes distinct screens for:</w:t>
      </w:r>
    </w:p>
    <w:p w14:paraId="33880E18" w14:textId="77777777" w:rsidR="00542D59" w:rsidRPr="00AD4DFF" w:rsidRDefault="00542D59" w:rsidP="00FC2B79">
      <w:pPr>
        <w:numPr>
          <w:ilvl w:val="1"/>
          <w:numId w:val="24"/>
        </w:numPr>
        <w:suppressAutoHyphens w:val="0"/>
        <w:spacing w:after="100" w:afterAutospacing="1"/>
        <w:ind w:left="1040" w:right="-2"/>
        <w:jc w:val="both"/>
        <w:rPr>
          <w:rFonts w:eastAsia="Times New Roman"/>
          <w:sz w:val="24"/>
          <w:szCs w:val="24"/>
          <w:lang w:eastAsia="en-IN"/>
        </w:rPr>
      </w:pPr>
      <w:r w:rsidRPr="00AD4DFF">
        <w:rPr>
          <w:rFonts w:eastAsia="Times New Roman"/>
          <w:b/>
          <w:bCs/>
          <w:sz w:val="24"/>
          <w:szCs w:val="24"/>
          <w:lang w:eastAsia="en-IN"/>
        </w:rPr>
        <w:t>User Registration &amp; Authentication:</w:t>
      </w:r>
      <w:r w:rsidRPr="00AD4DFF">
        <w:rPr>
          <w:rFonts w:eastAsia="Times New Roman"/>
          <w:sz w:val="24"/>
          <w:szCs w:val="24"/>
          <w:lang w:eastAsia="en-IN"/>
        </w:rPr>
        <w:t xml:space="preserve"> Secured via multifactor authentication.</w:t>
      </w:r>
    </w:p>
    <w:p w14:paraId="05917E12" w14:textId="66FAD28C" w:rsidR="00542D59" w:rsidRPr="00AD4DFF" w:rsidRDefault="00542D59" w:rsidP="00FC2B79">
      <w:pPr>
        <w:numPr>
          <w:ilvl w:val="1"/>
          <w:numId w:val="24"/>
        </w:numPr>
        <w:suppressAutoHyphens w:val="0"/>
        <w:spacing w:before="100" w:beforeAutospacing="1" w:after="100" w:afterAutospacing="1"/>
        <w:ind w:left="1040" w:right="-2"/>
        <w:jc w:val="both"/>
        <w:rPr>
          <w:rFonts w:eastAsia="Times New Roman"/>
          <w:sz w:val="24"/>
          <w:szCs w:val="24"/>
          <w:lang w:eastAsia="en-IN"/>
        </w:rPr>
      </w:pPr>
      <w:r w:rsidRPr="00AD4DFF">
        <w:rPr>
          <w:rFonts w:eastAsia="Times New Roman"/>
          <w:b/>
          <w:bCs/>
          <w:sz w:val="24"/>
          <w:szCs w:val="24"/>
          <w:lang w:eastAsia="en-IN"/>
        </w:rPr>
        <w:t>Election Dashboard:</w:t>
      </w:r>
      <w:r w:rsidRPr="00AD4DFF">
        <w:rPr>
          <w:rFonts w:eastAsia="Times New Roman"/>
          <w:sz w:val="24"/>
          <w:szCs w:val="24"/>
          <w:lang w:eastAsia="en-IN"/>
        </w:rPr>
        <w:t xml:space="preserve"> Displays multiple election levels (local, state, national) and includes dedicated views for Party Heads</w:t>
      </w:r>
      <w:r w:rsidR="00E16676" w:rsidRPr="00AD4DFF">
        <w:rPr>
          <w:rFonts w:eastAsia="Times New Roman"/>
          <w:sz w:val="24"/>
          <w:szCs w:val="24"/>
          <w:lang w:eastAsia="en-IN"/>
        </w:rPr>
        <w:t xml:space="preserve">, </w:t>
      </w:r>
      <w:r w:rsidR="001D6F6D" w:rsidRPr="00AD4DFF">
        <w:rPr>
          <w:rFonts w:eastAsia="Times New Roman"/>
          <w:sz w:val="24"/>
          <w:szCs w:val="24"/>
          <w:lang w:eastAsia="en-IN"/>
        </w:rPr>
        <w:t>C</w:t>
      </w:r>
      <w:r w:rsidR="00E16676" w:rsidRPr="00AD4DFF">
        <w:rPr>
          <w:rFonts w:eastAsia="Times New Roman"/>
          <w:sz w:val="24"/>
          <w:szCs w:val="24"/>
          <w:lang w:eastAsia="en-IN"/>
        </w:rPr>
        <w:t>andidates</w:t>
      </w:r>
      <w:r w:rsidR="001D6F6D" w:rsidRPr="00AD4DFF">
        <w:rPr>
          <w:rFonts w:eastAsia="Times New Roman"/>
          <w:sz w:val="24"/>
          <w:szCs w:val="24"/>
          <w:lang w:eastAsia="en-IN"/>
        </w:rPr>
        <w:t>, V</w:t>
      </w:r>
      <w:r w:rsidRPr="00AD4DFF">
        <w:rPr>
          <w:rFonts w:eastAsia="Times New Roman"/>
          <w:sz w:val="24"/>
          <w:szCs w:val="24"/>
          <w:lang w:eastAsia="en-IN"/>
        </w:rPr>
        <w:t>oters</w:t>
      </w:r>
      <w:r w:rsidR="00EB67E0" w:rsidRPr="00AD4DFF">
        <w:rPr>
          <w:rFonts w:eastAsia="Times New Roman"/>
          <w:sz w:val="24"/>
          <w:szCs w:val="24"/>
          <w:lang w:eastAsia="en-IN"/>
        </w:rPr>
        <w:t xml:space="preserve"> and </w:t>
      </w:r>
      <w:r w:rsidR="00361511" w:rsidRPr="00AD4DFF">
        <w:rPr>
          <w:rFonts w:eastAsia="Times New Roman"/>
          <w:sz w:val="24"/>
          <w:szCs w:val="24"/>
          <w:lang w:eastAsia="en-IN"/>
        </w:rPr>
        <w:t>Election Authorities</w:t>
      </w:r>
      <w:r w:rsidRPr="00AD4DFF">
        <w:rPr>
          <w:rFonts w:eastAsia="Times New Roman"/>
          <w:sz w:val="24"/>
          <w:szCs w:val="24"/>
          <w:lang w:eastAsia="en-IN"/>
        </w:rPr>
        <w:t>.</w:t>
      </w:r>
    </w:p>
    <w:p w14:paraId="3C81309A" w14:textId="77777777" w:rsidR="008953AC" w:rsidRDefault="00542D59" w:rsidP="00FC2B79">
      <w:pPr>
        <w:numPr>
          <w:ilvl w:val="1"/>
          <w:numId w:val="24"/>
        </w:numPr>
        <w:suppressAutoHyphens w:val="0"/>
        <w:spacing w:before="100" w:beforeAutospacing="1"/>
        <w:ind w:left="1040" w:right="-2"/>
        <w:jc w:val="both"/>
        <w:rPr>
          <w:rFonts w:eastAsia="Times New Roman"/>
          <w:sz w:val="24"/>
          <w:szCs w:val="24"/>
          <w:lang w:eastAsia="en-IN"/>
        </w:rPr>
      </w:pPr>
      <w:r w:rsidRPr="00AD4DFF">
        <w:rPr>
          <w:rFonts w:eastAsia="Times New Roman"/>
          <w:b/>
          <w:bCs/>
          <w:sz w:val="24"/>
          <w:szCs w:val="24"/>
          <w:lang w:eastAsia="en-IN"/>
        </w:rPr>
        <w:t>Voting Interface:</w:t>
      </w:r>
      <w:r w:rsidRPr="00AD4DFF">
        <w:rPr>
          <w:rFonts w:eastAsia="Times New Roman"/>
          <w:sz w:val="24"/>
          <w:szCs w:val="24"/>
          <w:lang w:eastAsia="en-IN"/>
        </w:rPr>
        <w:t xml:space="preserve"> Enables users to view candidates, cast votes, and receive real-time feedback.</w:t>
      </w:r>
    </w:p>
    <w:p w14:paraId="281082F2" w14:textId="18BA8908" w:rsidR="00E22ACB" w:rsidRPr="00E22ACB" w:rsidRDefault="0064334E" w:rsidP="00E22ACB">
      <w:pPr>
        <w:numPr>
          <w:ilvl w:val="1"/>
          <w:numId w:val="24"/>
        </w:numPr>
        <w:suppressAutoHyphens w:val="0"/>
        <w:spacing w:before="100" w:beforeAutospacing="1"/>
        <w:ind w:left="1040" w:right="-2"/>
        <w:jc w:val="both"/>
        <w:rPr>
          <w:rFonts w:eastAsia="Times New Roman"/>
          <w:sz w:val="24"/>
          <w:szCs w:val="24"/>
          <w:lang w:eastAsia="en-IN"/>
        </w:rPr>
      </w:pPr>
      <w:r w:rsidRPr="008953AC">
        <w:rPr>
          <w:rFonts w:eastAsia="Times New Roman"/>
          <w:b/>
          <w:bCs/>
          <w:sz w:val="24"/>
          <w:szCs w:val="24"/>
          <w:lang w:eastAsia="en-IN"/>
        </w:rPr>
        <w:t>Result Visualization:</w:t>
      </w:r>
      <w:r w:rsidRPr="008953AC">
        <w:rPr>
          <w:rFonts w:eastAsia="Times New Roman"/>
          <w:sz w:val="24"/>
          <w:szCs w:val="24"/>
          <w:lang w:eastAsia="en-IN"/>
        </w:rPr>
        <w:t xml:space="preserve"> Offers both tabular and graphical representations of election outcomes</w:t>
      </w:r>
    </w:p>
    <w:p w14:paraId="152D9933" w14:textId="77777777" w:rsidR="00D0434C" w:rsidRPr="00AD4DFF" w:rsidRDefault="00D0434C" w:rsidP="00D0434C">
      <w:pPr>
        <w:numPr>
          <w:ilvl w:val="0"/>
          <w:numId w:val="24"/>
        </w:numPr>
        <w:suppressAutoHyphens w:val="0"/>
        <w:spacing w:before="100" w:beforeAutospacing="1" w:after="100" w:afterAutospacing="1"/>
        <w:ind w:right="-2"/>
        <w:jc w:val="both"/>
        <w:rPr>
          <w:rFonts w:eastAsia="Times New Roman"/>
          <w:sz w:val="24"/>
          <w:szCs w:val="24"/>
          <w:lang w:eastAsia="en-IN"/>
        </w:rPr>
      </w:pPr>
      <w:r w:rsidRPr="00AD4DFF">
        <w:rPr>
          <w:rFonts w:eastAsia="Times New Roman"/>
          <w:b/>
          <w:bCs/>
          <w:sz w:val="24"/>
          <w:szCs w:val="24"/>
          <w:lang w:eastAsia="en-IN"/>
        </w:rPr>
        <w:t>User Interaction Flow:</w:t>
      </w:r>
      <w:r w:rsidRPr="00AD4DFF">
        <w:rPr>
          <w:rFonts w:eastAsia="Times New Roman"/>
          <w:sz w:val="24"/>
          <w:szCs w:val="24"/>
          <w:lang w:eastAsia="en-IN"/>
        </w:rPr>
        <w:t xml:space="preserve"> The Use Case Diagram (see Fig. 1) outlines interactions for all key roles—voter, candidate, Party Head, and Admin/Election Authorities—detailing actions such as registration, vote casting, party / candidate application management, and result viewing.</w:t>
      </w:r>
    </w:p>
    <w:p w14:paraId="53B656D2" w14:textId="77777777" w:rsidR="00D0434C" w:rsidRDefault="00D0434C" w:rsidP="00D0434C">
      <w:pPr>
        <w:suppressAutoHyphens w:val="0"/>
        <w:spacing w:before="100" w:beforeAutospacing="1"/>
        <w:ind w:right="-2"/>
        <w:jc w:val="both"/>
        <w:rPr>
          <w:rFonts w:eastAsia="Times New Roman"/>
          <w:sz w:val="24"/>
          <w:szCs w:val="24"/>
          <w:lang w:eastAsia="en-IN"/>
        </w:rPr>
      </w:pPr>
    </w:p>
    <w:p w14:paraId="47D0CDDF" w14:textId="0C5195CE" w:rsidR="00596343" w:rsidRPr="0064334E" w:rsidRDefault="004328ED" w:rsidP="004328ED">
      <w:pPr>
        <w:suppressAutoHyphens w:val="0"/>
        <w:spacing w:before="100" w:beforeAutospacing="1"/>
        <w:ind w:right="-2"/>
        <w:rPr>
          <w:rFonts w:eastAsia="Times New Roman"/>
          <w:sz w:val="24"/>
          <w:szCs w:val="24"/>
          <w:lang w:eastAsia="en-IN"/>
        </w:rPr>
      </w:pPr>
      <w:r w:rsidRPr="00AD4DFF">
        <w:rPr>
          <w:rFonts w:eastAsia="Times New Roman"/>
          <w:sz w:val="24"/>
          <w:szCs w:val="24"/>
          <w:lang w:eastAsia="en-IN"/>
        </w:rPr>
        <w:t>Figure 1: Use Case Diagram</w:t>
      </w:r>
      <w:r w:rsidRPr="00AD4DFF">
        <w:rPr>
          <w:noProof/>
          <w:lang w:eastAsia="en-US"/>
        </w:rPr>
        <w:t xml:space="preserve"> </w:t>
      </w:r>
      <w:r w:rsidR="00A76982" w:rsidRPr="00AD4DFF">
        <w:rPr>
          <w:noProof/>
          <w:lang w:eastAsia="en-US"/>
        </w:rPr>
        <w:drawing>
          <wp:anchor distT="0" distB="0" distL="114300" distR="114300" simplePos="0" relativeHeight="251669504" behindDoc="0" locked="0" layoutInCell="1" allowOverlap="1" wp14:anchorId="65934F5C" wp14:editId="1642AE14">
            <wp:simplePos x="0" y="0"/>
            <wp:positionH relativeFrom="column">
              <wp:posOffset>2079625</wp:posOffset>
            </wp:positionH>
            <wp:positionV relativeFrom="paragraph">
              <wp:posOffset>18415</wp:posOffset>
            </wp:positionV>
            <wp:extent cx="2865120" cy="3505200"/>
            <wp:effectExtent l="0" t="0" r="0" b="0"/>
            <wp:wrapTopAndBottom/>
            <wp:docPr id="834380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F7897" w14:textId="409CDF39" w:rsidR="00542D59" w:rsidRPr="00AD4DFF" w:rsidRDefault="0024512B" w:rsidP="005B375F">
      <w:pPr>
        <w:spacing w:before="100" w:before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B. </w:t>
      </w:r>
      <w:r w:rsidR="00542D59" w:rsidRPr="00AD4DFF">
        <w:rPr>
          <w:rFonts w:eastAsia="Times New Roman"/>
          <w:b/>
          <w:bCs/>
          <w:sz w:val="24"/>
          <w:szCs w:val="24"/>
          <w:lang w:eastAsia="en-IN"/>
        </w:rPr>
        <w:t>Backend and Middleware Integration</w:t>
      </w:r>
    </w:p>
    <w:p w14:paraId="02801F85" w14:textId="77777777" w:rsidR="00073B41" w:rsidRDefault="003E6334" w:rsidP="001A3B93">
      <w:pPr>
        <w:numPr>
          <w:ilvl w:val="0"/>
          <w:numId w:val="20"/>
        </w:numPr>
        <w:tabs>
          <w:tab w:val="clear" w:pos="720"/>
          <w:tab w:val="num" w:pos="936"/>
        </w:tabs>
        <w:suppressAutoHyphens w:val="0"/>
        <w:spacing w:after="100" w:afterAutospacing="1"/>
        <w:ind w:left="700" w:right="-2"/>
        <w:jc w:val="both"/>
        <w:rPr>
          <w:rFonts w:eastAsia="Times New Roman"/>
          <w:sz w:val="24"/>
          <w:szCs w:val="24"/>
          <w:lang w:eastAsia="en-IN"/>
        </w:rPr>
      </w:pPr>
      <w:r w:rsidRPr="00AD4DFF">
        <w:rPr>
          <w:noProof/>
          <w:sz w:val="24"/>
          <w:szCs w:val="24"/>
          <w:lang w:eastAsia="en-US"/>
        </w:rPr>
        <w:drawing>
          <wp:anchor distT="0" distB="0" distL="114300" distR="114300" simplePos="0" relativeHeight="251670528" behindDoc="0" locked="0" layoutInCell="1" allowOverlap="1" wp14:anchorId="3C9708D5" wp14:editId="584DD4A8">
            <wp:simplePos x="0" y="0"/>
            <wp:positionH relativeFrom="margin">
              <wp:posOffset>780415</wp:posOffset>
            </wp:positionH>
            <wp:positionV relativeFrom="paragraph">
              <wp:posOffset>562610</wp:posOffset>
            </wp:positionV>
            <wp:extent cx="5319395" cy="2712720"/>
            <wp:effectExtent l="0" t="0" r="0" b="0"/>
            <wp:wrapTopAndBottom/>
            <wp:docPr id="1451608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
                      <a:extLst>
                        <a:ext uri="{28A0092B-C50C-407E-A947-70E740481C1C}">
                          <a14:useLocalDpi xmlns:a14="http://schemas.microsoft.com/office/drawing/2010/main" val="0"/>
                        </a:ext>
                      </a:extLst>
                    </a:blip>
                    <a:srcRect t="6777"/>
                    <a:stretch/>
                  </pic:blipFill>
                  <pic:spPr bwMode="auto">
                    <a:xfrm>
                      <a:off x="0" y="0"/>
                      <a:ext cx="5319395" cy="271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D59" w:rsidRPr="00AD4DFF">
        <w:rPr>
          <w:rFonts w:eastAsia="Times New Roman"/>
          <w:b/>
          <w:bCs/>
          <w:sz w:val="24"/>
          <w:szCs w:val="24"/>
          <w:lang w:eastAsia="en-IN"/>
        </w:rPr>
        <w:t>Middleware Role:</w:t>
      </w:r>
      <w:r w:rsidR="00CB385D" w:rsidRPr="00AD4DFF">
        <w:rPr>
          <w:rFonts w:eastAsia="Times New Roman"/>
          <w:sz w:val="24"/>
          <w:szCs w:val="24"/>
          <w:lang w:eastAsia="en-IN"/>
        </w:rPr>
        <w:t xml:space="preserve"> </w:t>
      </w:r>
      <w:r w:rsidR="00542D59" w:rsidRPr="00AD4DFF">
        <w:rPr>
          <w:rFonts w:eastAsia="Times New Roman"/>
          <w:sz w:val="24"/>
          <w:szCs w:val="24"/>
          <w:lang w:eastAsia="en-IN"/>
        </w:rPr>
        <w:t>Serves as the secure intermediary between the frontend, blockchain network, and off-chain data store. It validates user actions, ensuring only authenticated and authorized transactions are processed.</w:t>
      </w:r>
    </w:p>
    <w:p w14:paraId="59F1F0FA" w14:textId="23B99B06" w:rsidR="00542D59" w:rsidRPr="00AD4DFF" w:rsidRDefault="008366EE" w:rsidP="00073B41">
      <w:pPr>
        <w:suppressAutoHyphens w:val="0"/>
        <w:spacing w:before="100" w:beforeAutospacing="1" w:after="100" w:afterAutospacing="1"/>
        <w:ind w:left="643" w:right="-2"/>
        <w:jc w:val="both"/>
        <w:rPr>
          <w:rFonts w:eastAsia="Times New Roman"/>
          <w:sz w:val="24"/>
          <w:szCs w:val="24"/>
          <w:lang w:eastAsia="en-IN"/>
        </w:rPr>
      </w:pPr>
      <w:r w:rsidRPr="00AD4DFF">
        <w:rPr>
          <w:rFonts w:eastAsia="Times New Roman"/>
          <w:sz w:val="24"/>
          <w:szCs w:val="24"/>
          <w:lang w:eastAsia="en-IN"/>
        </w:rPr>
        <w:t xml:space="preserve">                                                            </w:t>
      </w:r>
      <w:r w:rsidR="00217B98" w:rsidRPr="00AD4DFF">
        <w:rPr>
          <w:rFonts w:eastAsia="Times New Roman"/>
          <w:sz w:val="24"/>
          <w:szCs w:val="24"/>
          <w:lang w:eastAsia="en-IN"/>
        </w:rPr>
        <w:t xml:space="preserve">Figure 2: </w:t>
      </w:r>
      <w:r w:rsidRPr="00AD4DFF">
        <w:rPr>
          <w:rFonts w:eastAsia="Times New Roman"/>
          <w:sz w:val="24"/>
          <w:szCs w:val="24"/>
          <w:lang w:eastAsia="en-IN"/>
        </w:rPr>
        <w:t>Data Flow Diagram Level 1</w:t>
      </w:r>
    </w:p>
    <w:p w14:paraId="41BA81D5" w14:textId="6B9921FC" w:rsidR="00542D59" w:rsidRPr="00AD4DFF" w:rsidRDefault="00542D59" w:rsidP="001A3B93">
      <w:pPr>
        <w:numPr>
          <w:ilvl w:val="0"/>
          <w:numId w:val="20"/>
        </w:numPr>
        <w:tabs>
          <w:tab w:val="clear" w:pos="720"/>
          <w:tab w:val="num" w:pos="936"/>
        </w:tabs>
        <w:suppressAutoHyphens w:val="0"/>
        <w:spacing w:before="100" w:beforeAutospacing="1" w:after="100" w:afterAutospacing="1"/>
        <w:ind w:left="700" w:right="-2"/>
        <w:jc w:val="both"/>
        <w:rPr>
          <w:rFonts w:eastAsia="Times New Roman"/>
          <w:sz w:val="24"/>
          <w:szCs w:val="24"/>
          <w:lang w:eastAsia="en-IN"/>
        </w:rPr>
      </w:pPr>
      <w:r w:rsidRPr="00AD4DFF">
        <w:rPr>
          <w:rFonts w:eastAsia="Times New Roman"/>
          <w:b/>
          <w:bCs/>
          <w:sz w:val="24"/>
          <w:szCs w:val="24"/>
          <w:lang w:eastAsia="en-IN"/>
        </w:rPr>
        <w:t>Data Exchange and APIs:</w:t>
      </w:r>
      <w:r w:rsidR="008D540A" w:rsidRPr="00AD4DFF">
        <w:rPr>
          <w:rFonts w:eastAsia="Times New Roman"/>
          <w:sz w:val="24"/>
          <w:szCs w:val="24"/>
          <w:lang w:eastAsia="en-IN"/>
        </w:rPr>
        <w:t xml:space="preserve"> </w:t>
      </w:r>
      <w:r w:rsidRPr="00AD4DFF">
        <w:rPr>
          <w:rFonts w:eastAsia="Times New Roman"/>
          <w:sz w:val="24"/>
          <w:szCs w:val="24"/>
          <w:lang w:eastAsia="en-IN"/>
        </w:rPr>
        <w:t>Provides secure endpoints for synchronizing data and logging transactions. The Data Flow</w:t>
      </w:r>
      <w:r w:rsidRPr="00AD4DFF">
        <w:rPr>
          <w:rFonts w:eastAsia="Times New Roman"/>
          <w:b/>
          <w:bCs/>
          <w:sz w:val="24"/>
          <w:szCs w:val="24"/>
          <w:lang w:eastAsia="en-IN"/>
        </w:rPr>
        <w:t xml:space="preserve"> </w:t>
      </w:r>
      <w:r w:rsidRPr="00AD4DFF">
        <w:rPr>
          <w:rFonts w:eastAsia="Times New Roman"/>
          <w:sz w:val="24"/>
          <w:szCs w:val="24"/>
          <w:lang w:eastAsia="en-IN"/>
        </w:rPr>
        <w:t>Diagram (DFD Level 1) (see Fig</w:t>
      </w:r>
      <w:r w:rsidR="007A7678" w:rsidRPr="00AD4DFF">
        <w:rPr>
          <w:rFonts w:eastAsia="Times New Roman"/>
          <w:sz w:val="24"/>
          <w:szCs w:val="24"/>
          <w:lang w:eastAsia="en-IN"/>
        </w:rPr>
        <w:t>.</w:t>
      </w:r>
      <w:r w:rsidRPr="00AD4DFF">
        <w:rPr>
          <w:rFonts w:eastAsia="Times New Roman"/>
          <w:sz w:val="24"/>
          <w:szCs w:val="24"/>
          <w:lang w:eastAsia="en-IN"/>
        </w:rPr>
        <w:t xml:space="preserve"> </w:t>
      </w:r>
      <w:r w:rsidR="007A7678" w:rsidRPr="00AD4DFF">
        <w:rPr>
          <w:rFonts w:eastAsia="Times New Roman"/>
          <w:sz w:val="24"/>
          <w:szCs w:val="24"/>
          <w:lang w:eastAsia="en-IN"/>
        </w:rPr>
        <w:t>2</w:t>
      </w:r>
      <w:r w:rsidRPr="00AD4DFF">
        <w:rPr>
          <w:rFonts w:eastAsia="Times New Roman"/>
          <w:sz w:val="24"/>
          <w:szCs w:val="24"/>
          <w:lang w:eastAsia="en-IN"/>
        </w:rPr>
        <w:t>) illustrates how user inputs are processed and routed to the blockchain for vote recording and to the off-chain system for managing metadata.</w:t>
      </w:r>
    </w:p>
    <w:p w14:paraId="2B13ADD5" w14:textId="4D766F34" w:rsidR="00542D59" w:rsidRDefault="0024512B" w:rsidP="003F0207">
      <w:pPr>
        <w:spacing w:before="100" w:before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C. </w:t>
      </w:r>
      <w:r w:rsidR="00542D59" w:rsidRPr="00AD4DFF">
        <w:rPr>
          <w:rFonts w:eastAsia="Times New Roman"/>
          <w:b/>
          <w:bCs/>
          <w:sz w:val="24"/>
          <w:szCs w:val="24"/>
          <w:lang w:eastAsia="en-IN"/>
        </w:rPr>
        <w:t>Blockchain Integration</w:t>
      </w:r>
    </w:p>
    <w:p w14:paraId="35DE67E7" w14:textId="46470A24" w:rsidR="00936CC4" w:rsidRPr="00936CC4" w:rsidRDefault="00936CC4" w:rsidP="00C23D22">
      <w:pPr>
        <w:pStyle w:val="ListParagraph"/>
        <w:numPr>
          <w:ilvl w:val="0"/>
          <w:numId w:val="21"/>
        </w:numPr>
        <w:spacing w:after="100" w:afterAutospacing="1"/>
        <w:ind w:right="-2"/>
        <w:jc w:val="both"/>
        <w:outlineLvl w:val="2"/>
        <w:rPr>
          <w:b/>
          <w:bCs/>
          <w:lang w:eastAsia="en-IN"/>
        </w:rPr>
      </w:pPr>
      <w:r w:rsidRPr="00936CC4">
        <w:rPr>
          <w:b/>
          <w:bCs/>
          <w:lang w:eastAsia="en-IN"/>
        </w:rPr>
        <w:t>Smart Contract Deployment:</w:t>
      </w:r>
      <w:r w:rsidRPr="00936CC4">
        <w:rPr>
          <w:lang w:eastAsia="en-IN"/>
        </w:rPr>
        <w:t xml:space="preserve"> A Solidity-based smart contract is deployed on the Ethereum </w:t>
      </w:r>
      <w:proofErr w:type="spellStart"/>
      <w:r w:rsidRPr="00936CC4">
        <w:rPr>
          <w:lang w:eastAsia="en-IN"/>
        </w:rPr>
        <w:t>Sepolia</w:t>
      </w:r>
      <w:proofErr w:type="spellEnd"/>
      <w:r w:rsidRPr="00936CC4">
        <w:rPr>
          <w:lang w:eastAsia="en-IN"/>
        </w:rPr>
        <w:t xml:space="preserve"> </w:t>
      </w:r>
      <w:proofErr w:type="spellStart"/>
      <w:r w:rsidRPr="00936CC4">
        <w:rPr>
          <w:lang w:eastAsia="en-IN"/>
        </w:rPr>
        <w:t>testnet</w:t>
      </w:r>
      <w:proofErr w:type="spellEnd"/>
      <w:r w:rsidRPr="00936CC4">
        <w:rPr>
          <w:lang w:eastAsia="en-IN"/>
        </w:rPr>
        <w:t xml:space="preserve"> via </w:t>
      </w:r>
      <w:proofErr w:type="spellStart"/>
      <w:r w:rsidRPr="00936CC4">
        <w:rPr>
          <w:lang w:eastAsia="en-IN"/>
        </w:rPr>
        <w:t>QuickNode</w:t>
      </w:r>
      <w:proofErr w:type="spellEnd"/>
      <w:r w:rsidRPr="00936CC4">
        <w:rPr>
          <w:lang w:eastAsia="en-IN"/>
        </w:rPr>
        <w:t>. This contract is solely responsible for recording votes and tallying results, thereby reducing gas fees and ensuring transparency</w:t>
      </w:r>
      <w:r>
        <w:rPr>
          <w:lang w:eastAsia="en-IN"/>
        </w:rPr>
        <w:t>.</w:t>
      </w:r>
    </w:p>
    <w:p w14:paraId="5B80B69E" w14:textId="45F0F067" w:rsidR="00055162" w:rsidRPr="00CF0867" w:rsidRDefault="00055162" w:rsidP="00CF0867">
      <w:pPr>
        <w:suppressAutoHyphens w:val="0"/>
        <w:spacing w:before="100" w:beforeAutospacing="1" w:after="100" w:afterAutospacing="1"/>
        <w:ind w:left="417" w:right="-2"/>
        <w:rPr>
          <w:rFonts w:eastAsia="Times New Roman"/>
          <w:sz w:val="24"/>
          <w:szCs w:val="24"/>
          <w:lang w:eastAsia="en-IN"/>
        </w:rPr>
      </w:pPr>
      <w:r w:rsidRPr="00AD4DFF">
        <w:rPr>
          <w:noProof/>
          <w:sz w:val="24"/>
          <w:szCs w:val="24"/>
          <w:lang w:eastAsia="en-US"/>
        </w:rPr>
        <w:lastRenderedPageBreak/>
        <w:drawing>
          <wp:anchor distT="0" distB="0" distL="114300" distR="114300" simplePos="0" relativeHeight="251671552" behindDoc="0" locked="0" layoutInCell="1" allowOverlap="1" wp14:anchorId="7B6E87A4" wp14:editId="3DD0EFAF">
            <wp:simplePos x="0" y="0"/>
            <wp:positionH relativeFrom="column">
              <wp:posOffset>863600</wp:posOffset>
            </wp:positionH>
            <wp:positionV relativeFrom="paragraph">
              <wp:posOffset>70485</wp:posOffset>
            </wp:positionV>
            <wp:extent cx="5365750" cy="2943860"/>
            <wp:effectExtent l="0" t="0" r="6350" b="8890"/>
            <wp:wrapTopAndBottom/>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750" cy="294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5162">
        <w:rPr>
          <w:rFonts w:eastAsia="Times New Roman"/>
          <w:sz w:val="24"/>
          <w:szCs w:val="24"/>
          <w:lang w:eastAsia="en-IN"/>
        </w:rPr>
        <w:t>Figure 3: Sequence Diagram (For Citizen - Voting)</w:t>
      </w:r>
    </w:p>
    <w:p w14:paraId="0B6C5FE6" w14:textId="2C977FDB" w:rsidR="00542D59" w:rsidRPr="00AD4DFF" w:rsidRDefault="00542D59" w:rsidP="00FB643A">
      <w:pPr>
        <w:numPr>
          <w:ilvl w:val="0"/>
          <w:numId w:val="21"/>
        </w:numPr>
        <w:tabs>
          <w:tab w:val="clear" w:pos="720"/>
          <w:tab w:val="num" w:pos="936"/>
        </w:tabs>
        <w:suppressAutoHyphens w:val="0"/>
        <w:spacing w:before="100" w:beforeAutospacing="1" w:after="100" w:afterAutospacing="1"/>
        <w:ind w:left="700" w:right="-2"/>
        <w:jc w:val="both"/>
        <w:rPr>
          <w:rFonts w:eastAsia="Times New Roman"/>
          <w:sz w:val="24"/>
          <w:szCs w:val="24"/>
          <w:lang w:eastAsia="en-IN"/>
        </w:rPr>
      </w:pPr>
      <w:r w:rsidRPr="00AD4DFF">
        <w:rPr>
          <w:rFonts w:eastAsia="Times New Roman"/>
          <w:b/>
          <w:bCs/>
          <w:sz w:val="24"/>
          <w:szCs w:val="24"/>
          <w:lang w:eastAsia="en-IN"/>
        </w:rPr>
        <w:t>Interaction with the Application:</w:t>
      </w:r>
      <w:r w:rsidR="008D540A" w:rsidRPr="00AD4DFF">
        <w:rPr>
          <w:rFonts w:eastAsia="Times New Roman"/>
          <w:sz w:val="24"/>
          <w:szCs w:val="24"/>
          <w:lang w:eastAsia="en-IN"/>
        </w:rPr>
        <w:t xml:space="preserve"> </w:t>
      </w:r>
      <w:r w:rsidRPr="00AD4DFF">
        <w:rPr>
          <w:rFonts w:eastAsia="Times New Roman"/>
          <w:sz w:val="24"/>
          <w:szCs w:val="24"/>
          <w:lang w:eastAsia="en-IN"/>
        </w:rPr>
        <w:t>The mobile app interacts with the contract using a blockchain library (e.g., web3dart</w:t>
      </w:r>
      <w:r w:rsidR="004642C0" w:rsidRPr="00AD4DFF">
        <w:rPr>
          <w:rFonts w:eastAsia="Times New Roman"/>
          <w:sz w:val="24"/>
          <w:szCs w:val="24"/>
          <w:lang w:eastAsia="en-IN"/>
        </w:rPr>
        <w:t>.dart</w:t>
      </w:r>
      <w:r w:rsidRPr="00AD4DFF">
        <w:rPr>
          <w:rFonts w:eastAsia="Times New Roman"/>
          <w:sz w:val="24"/>
          <w:szCs w:val="24"/>
          <w:lang w:eastAsia="en-IN"/>
        </w:rPr>
        <w:t>) to execute functions such as casting votes and retrieving vote counts. The Sequence Diagram (see Fig</w:t>
      </w:r>
      <w:r w:rsidR="00241C2B" w:rsidRPr="00AD4DFF">
        <w:rPr>
          <w:rFonts w:eastAsia="Times New Roman"/>
          <w:sz w:val="24"/>
          <w:szCs w:val="24"/>
          <w:lang w:eastAsia="en-IN"/>
        </w:rPr>
        <w:t>. 3</w:t>
      </w:r>
      <w:r w:rsidRPr="00AD4DFF">
        <w:rPr>
          <w:rFonts w:eastAsia="Times New Roman"/>
          <w:sz w:val="24"/>
          <w:szCs w:val="24"/>
          <w:lang w:eastAsia="en-IN"/>
        </w:rPr>
        <w:t>) details the flow between the app, middleware, and smart contract, including confirmation messages sent back to users.</w:t>
      </w:r>
    </w:p>
    <w:p w14:paraId="5802AC9C" w14:textId="37A8E2B6" w:rsidR="00542D59" w:rsidRPr="00AD4DFF" w:rsidRDefault="0024512B" w:rsidP="00030AF3">
      <w:pPr>
        <w:spacing w:before="100" w:before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D. </w:t>
      </w:r>
      <w:r w:rsidR="00542D59" w:rsidRPr="00AD4DFF">
        <w:rPr>
          <w:rFonts w:eastAsia="Times New Roman"/>
          <w:b/>
          <w:bCs/>
          <w:sz w:val="24"/>
          <w:szCs w:val="24"/>
          <w:lang w:eastAsia="en-IN"/>
        </w:rPr>
        <w:t>Off-Chain Data Management</w:t>
      </w:r>
    </w:p>
    <w:p w14:paraId="79A4C558" w14:textId="4283B385" w:rsidR="00542D59" w:rsidRPr="00AD4DFF" w:rsidRDefault="00542D59" w:rsidP="00C412C7">
      <w:pPr>
        <w:numPr>
          <w:ilvl w:val="0"/>
          <w:numId w:val="22"/>
        </w:numPr>
        <w:tabs>
          <w:tab w:val="clear" w:pos="720"/>
          <w:tab w:val="num" w:pos="936"/>
        </w:tabs>
        <w:suppressAutoHyphens w:val="0"/>
        <w:spacing w:after="100" w:afterAutospacing="1"/>
        <w:ind w:left="700" w:right="-2"/>
        <w:jc w:val="both"/>
        <w:rPr>
          <w:rFonts w:eastAsia="Times New Roman"/>
          <w:sz w:val="24"/>
          <w:szCs w:val="24"/>
          <w:lang w:eastAsia="en-IN"/>
        </w:rPr>
      </w:pPr>
      <w:r w:rsidRPr="00AD4DFF">
        <w:rPr>
          <w:rFonts w:eastAsia="Times New Roman"/>
          <w:b/>
          <w:bCs/>
          <w:sz w:val="24"/>
          <w:szCs w:val="24"/>
          <w:lang w:eastAsia="en-IN"/>
        </w:rPr>
        <w:t>Data Handling Strategy:</w:t>
      </w:r>
      <w:r w:rsidR="008D540A" w:rsidRPr="00AD4DFF">
        <w:rPr>
          <w:rFonts w:eastAsia="Times New Roman"/>
          <w:sz w:val="24"/>
          <w:szCs w:val="24"/>
          <w:lang w:eastAsia="en-IN"/>
        </w:rPr>
        <w:t xml:space="preserve"> </w:t>
      </w:r>
      <w:r w:rsidRPr="00AD4DFF">
        <w:rPr>
          <w:rFonts w:eastAsia="Times New Roman"/>
          <w:sz w:val="24"/>
          <w:szCs w:val="24"/>
          <w:lang w:eastAsia="en-IN"/>
        </w:rPr>
        <w:t xml:space="preserve">All non-critical data—including user profiles, election configurations, </w:t>
      </w:r>
      <w:r w:rsidR="00091EEC" w:rsidRPr="00AD4DFF">
        <w:rPr>
          <w:rFonts w:eastAsia="Times New Roman"/>
          <w:sz w:val="24"/>
          <w:szCs w:val="24"/>
          <w:lang w:eastAsia="en-IN"/>
        </w:rPr>
        <w:t>party/</w:t>
      </w:r>
      <w:r w:rsidRPr="00AD4DFF">
        <w:rPr>
          <w:rFonts w:eastAsia="Times New Roman"/>
          <w:sz w:val="24"/>
          <w:szCs w:val="24"/>
          <w:lang w:eastAsia="en-IN"/>
        </w:rPr>
        <w:t>candidate applications, and detailed logs—is managed off-chain. This approach minimizes blockchain load and ensures high performance during large-scale elections.</w:t>
      </w:r>
    </w:p>
    <w:p w14:paraId="4133B7A8" w14:textId="5B093610" w:rsidR="00542D59" w:rsidRPr="00AD4DFF" w:rsidRDefault="00542D59" w:rsidP="00C412C7">
      <w:pPr>
        <w:numPr>
          <w:ilvl w:val="0"/>
          <w:numId w:val="22"/>
        </w:numPr>
        <w:tabs>
          <w:tab w:val="clear" w:pos="720"/>
          <w:tab w:val="num" w:pos="936"/>
        </w:tabs>
        <w:suppressAutoHyphens w:val="0"/>
        <w:spacing w:before="100" w:beforeAutospacing="1" w:after="100" w:afterAutospacing="1"/>
        <w:ind w:left="700" w:right="-2"/>
        <w:jc w:val="both"/>
        <w:rPr>
          <w:rFonts w:eastAsia="Times New Roman"/>
          <w:sz w:val="24"/>
          <w:szCs w:val="24"/>
          <w:lang w:eastAsia="en-IN"/>
        </w:rPr>
      </w:pPr>
      <w:r w:rsidRPr="00AD4DFF">
        <w:rPr>
          <w:rFonts w:eastAsia="Times New Roman"/>
          <w:b/>
          <w:bCs/>
          <w:sz w:val="24"/>
          <w:szCs w:val="24"/>
          <w:lang w:eastAsia="en-IN"/>
        </w:rPr>
        <w:t>Security and Scalability:</w:t>
      </w:r>
      <w:r w:rsidR="008D540A" w:rsidRPr="00AD4DFF">
        <w:rPr>
          <w:rFonts w:eastAsia="Times New Roman"/>
          <w:sz w:val="24"/>
          <w:szCs w:val="24"/>
          <w:lang w:eastAsia="en-IN"/>
        </w:rPr>
        <w:t xml:space="preserve"> </w:t>
      </w:r>
      <w:r w:rsidRPr="00AD4DFF">
        <w:rPr>
          <w:rFonts w:eastAsia="Times New Roman"/>
          <w:sz w:val="24"/>
          <w:szCs w:val="24"/>
          <w:lang w:eastAsia="en-IN"/>
        </w:rPr>
        <w:t>Robust access controls and encryption safeguard sensitive information, supporting simultaneous elections and real-time updates without exposing internal data structures.</w:t>
      </w:r>
    </w:p>
    <w:p w14:paraId="78197714" w14:textId="664AA6B8" w:rsidR="00542D59" w:rsidRPr="00AD4DFF" w:rsidRDefault="0024512B" w:rsidP="009A03C1">
      <w:pPr>
        <w:spacing w:before="100" w:beforeAutospacing="1"/>
        <w:ind w:right="-2"/>
        <w:jc w:val="both"/>
        <w:outlineLvl w:val="2"/>
        <w:rPr>
          <w:rFonts w:eastAsia="Times New Roman"/>
          <w:b/>
          <w:bCs/>
          <w:sz w:val="24"/>
          <w:szCs w:val="24"/>
          <w:lang w:eastAsia="en-IN"/>
        </w:rPr>
      </w:pPr>
      <w:r w:rsidRPr="00AD4DFF">
        <w:rPr>
          <w:rFonts w:eastAsia="Times New Roman"/>
          <w:b/>
          <w:bCs/>
          <w:sz w:val="24"/>
          <w:szCs w:val="24"/>
          <w:lang w:eastAsia="en-IN"/>
        </w:rPr>
        <w:t xml:space="preserve">E. </w:t>
      </w:r>
      <w:r w:rsidR="00542D59" w:rsidRPr="00AD4DFF">
        <w:rPr>
          <w:rFonts w:eastAsia="Times New Roman"/>
          <w:b/>
          <w:bCs/>
          <w:sz w:val="24"/>
          <w:szCs w:val="24"/>
          <w:lang w:eastAsia="en-IN"/>
        </w:rPr>
        <w:t>Testing and Deployment</w:t>
      </w:r>
    </w:p>
    <w:p w14:paraId="03FA2C4F" w14:textId="77777777" w:rsidR="00542D59" w:rsidRPr="00AD4DFF" w:rsidRDefault="00542D59" w:rsidP="00CE4969">
      <w:pPr>
        <w:numPr>
          <w:ilvl w:val="0"/>
          <w:numId w:val="23"/>
        </w:numPr>
        <w:tabs>
          <w:tab w:val="clear" w:pos="720"/>
          <w:tab w:val="num" w:pos="936"/>
        </w:tabs>
        <w:suppressAutoHyphens w:val="0"/>
        <w:spacing w:after="100" w:afterAutospacing="1"/>
        <w:ind w:left="700" w:right="-2"/>
        <w:jc w:val="both"/>
        <w:rPr>
          <w:rFonts w:eastAsia="Times New Roman"/>
          <w:sz w:val="24"/>
          <w:szCs w:val="24"/>
          <w:lang w:eastAsia="en-IN"/>
        </w:rPr>
      </w:pPr>
      <w:r w:rsidRPr="00AD4DFF">
        <w:rPr>
          <w:rFonts w:eastAsia="Times New Roman"/>
          <w:b/>
          <w:bCs/>
          <w:sz w:val="24"/>
          <w:szCs w:val="24"/>
          <w:lang w:eastAsia="en-IN"/>
        </w:rPr>
        <w:t>Testing Protocols:</w:t>
      </w:r>
    </w:p>
    <w:p w14:paraId="2F8297DC" w14:textId="77777777" w:rsidR="00542D59" w:rsidRPr="00AD4DFF" w:rsidRDefault="00542D59" w:rsidP="00CE4969">
      <w:pPr>
        <w:numPr>
          <w:ilvl w:val="1"/>
          <w:numId w:val="23"/>
        </w:numPr>
        <w:tabs>
          <w:tab w:val="clear" w:pos="1440"/>
          <w:tab w:val="num" w:pos="1656"/>
        </w:tabs>
        <w:suppressAutoHyphens w:val="0"/>
        <w:spacing w:before="100" w:beforeAutospacing="1" w:after="100" w:afterAutospacing="1"/>
        <w:ind w:left="1097" w:right="-2"/>
        <w:jc w:val="both"/>
        <w:rPr>
          <w:rFonts w:eastAsia="Times New Roman"/>
          <w:sz w:val="24"/>
          <w:szCs w:val="24"/>
          <w:lang w:eastAsia="en-IN"/>
        </w:rPr>
      </w:pPr>
      <w:r w:rsidRPr="00AD4DFF">
        <w:rPr>
          <w:rFonts w:eastAsia="Times New Roman"/>
          <w:b/>
          <w:bCs/>
          <w:sz w:val="24"/>
          <w:szCs w:val="24"/>
          <w:lang w:eastAsia="en-IN"/>
        </w:rPr>
        <w:t>Unit and Integration Testing:</w:t>
      </w:r>
      <w:r w:rsidRPr="00AD4DFF">
        <w:rPr>
          <w:rFonts w:eastAsia="Times New Roman"/>
          <w:sz w:val="24"/>
          <w:szCs w:val="24"/>
          <w:lang w:eastAsia="en-IN"/>
        </w:rPr>
        <w:t xml:space="preserve"> Individual modules (UI, middleware, blockchain interface) are rigorously tested, along with end-to-end simulations of the complete voting process.</w:t>
      </w:r>
    </w:p>
    <w:p w14:paraId="40089F80" w14:textId="77777777" w:rsidR="00542D59" w:rsidRPr="00AD4DFF" w:rsidRDefault="00542D59" w:rsidP="00CE4969">
      <w:pPr>
        <w:numPr>
          <w:ilvl w:val="1"/>
          <w:numId w:val="23"/>
        </w:numPr>
        <w:tabs>
          <w:tab w:val="clear" w:pos="1440"/>
          <w:tab w:val="num" w:pos="1656"/>
        </w:tabs>
        <w:suppressAutoHyphens w:val="0"/>
        <w:spacing w:before="100" w:beforeAutospacing="1" w:after="100" w:afterAutospacing="1"/>
        <w:ind w:left="1097" w:right="-2"/>
        <w:jc w:val="both"/>
        <w:rPr>
          <w:rFonts w:eastAsia="Times New Roman"/>
          <w:sz w:val="24"/>
          <w:szCs w:val="24"/>
          <w:lang w:eastAsia="en-IN"/>
        </w:rPr>
      </w:pPr>
      <w:r w:rsidRPr="00AD4DFF">
        <w:rPr>
          <w:rFonts w:eastAsia="Times New Roman"/>
          <w:b/>
          <w:bCs/>
          <w:sz w:val="24"/>
          <w:szCs w:val="24"/>
          <w:lang w:eastAsia="en-IN"/>
        </w:rPr>
        <w:t>Security Audits:</w:t>
      </w:r>
      <w:r w:rsidRPr="00AD4DFF">
        <w:rPr>
          <w:rFonts w:eastAsia="Times New Roman"/>
          <w:sz w:val="24"/>
          <w:szCs w:val="24"/>
          <w:lang w:eastAsia="en-IN"/>
        </w:rPr>
        <w:t xml:space="preserve"> Regular audits enforce anti-double-voting measures and check vulnerabilities in the smart contract and backend APIs.</w:t>
      </w:r>
    </w:p>
    <w:p w14:paraId="79FDF254" w14:textId="0F30B69C" w:rsidR="00542D59" w:rsidRPr="00AD4DFF" w:rsidRDefault="00542D59" w:rsidP="00CE4969">
      <w:pPr>
        <w:numPr>
          <w:ilvl w:val="0"/>
          <w:numId w:val="23"/>
        </w:numPr>
        <w:tabs>
          <w:tab w:val="clear" w:pos="720"/>
          <w:tab w:val="num" w:pos="936"/>
        </w:tabs>
        <w:suppressAutoHyphens w:val="0"/>
        <w:spacing w:before="100" w:beforeAutospacing="1" w:after="100" w:afterAutospacing="1"/>
        <w:ind w:left="700" w:right="-2"/>
        <w:jc w:val="both"/>
        <w:rPr>
          <w:rFonts w:eastAsia="Times New Roman"/>
          <w:sz w:val="24"/>
          <w:szCs w:val="24"/>
          <w:lang w:eastAsia="en-IN"/>
        </w:rPr>
      </w:pPr>
      <w:r w:rsidRPr="00AD4DFF">
        <w:rPr>
          <w:rFonts w:eastAsia="Times New Roman"/>
          <w:b/>
          <w:bCs/>
          <w:sz w:val="24"/>
          <w:szCs w:val="24"/>
          <w:lang w:eastAsia="en-IN"/>
        </w:rPr>
        <w:t>Deployment Strategy:</w:t>
      </w:r>
      <w:r w:rsidR="008D540A" w:rsidRPr="00AD4DFF">
        <w:rPr>
          <w:rFonts w:eastAsia="Times New Roman"/>
          <w:sz w:val="24"/>
          <w:szCs w:val="24"/>
          <w:lang w:eastAsia="en-IN"/>
        </w:rPr>
        <w:t xml:space="preserve"> </w:t>
      </w:r>
      <w:r w:rsidRPr="00AD4DFF">
        <w:rPr>
          <w:rFonts w:eastAsia="Times New Roman"/>
          <w:sz w:val="24"/>
          <w:szCs w:val="24"/>
          <w:lang w:eastAsia="en-IN"/>
        </w:rPr>
        <w:t>A CI/CD pipeline automates testing and deployment on scalable cloud infrastructure, ensuring high availability. Continuous monitoring and logging enable proactive performance management.</w:t>
      </w:r>
    </w:p>
    <w:p w14:paraId="7A863CEF" w14:textId="0ADC83DB" w:rsidR="00763987" w:rsidRDefault="00542D59" w:rsidP="00763987">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 xml:space="preserve">By following this stepwise plan, </w:t>
      </w:r>
      <w:proofErr w:type="spellStart"/>
      <w:r w:rsidRPr="00AD4DFF">
        <w:rPr>
          <w:rFonts w:eastAsia="Times New Roman"/>
          <w:sz w:val="24"/>
          <w:szCs w:val="24"/>
          <w:lang w:eastAsia="en-IN"/>
        </w:rPr>
        <w:t>VoteChain</w:t>
      </w:r>
      <w:proofErr w:type="spellEnd"/>
      <w:r w:rsidRPr="00AD4DFF">
        <w:rPr>
          <w:rFonts w:eastAsia="Times New Roman"/>
          <w:sz w:val="24"/>
          <w:szCs w:val="24"/>
          <w:lang w:eastAsia="en-IN"/>
        </w:rPr>
        <w:t xml:space="preserve"> achieves secure, transparent, and cost-effective online voting while ensuring a seamless user experience for </w:t>
      </w:r>
      <w:r w:rsidR="001B3BE4" w:rsidRPr="00AD4DFF">
        <w:rPr>
          <w:rFonts w:eastAsia="Times New Roman"/>
          <w:sz w:val="24"/>
          <w:szCs w:val="24"/>
          <w:lang w:eastAsia="en-IN"/>
        </w:rPr>
        <w:t>V</w:t>
      </w:r>
      <w:r w:rsidRPr="00AD4DFF">
        <w:rPr>
          <w:rFonts w:eastAsia="Times New Roman"/>
          <w:sz w:val="24"/>
          <w:szCs w:val="24"/>
          <w:lang w:eastAsia="en-IN"/>
        </w:rPr>
        <w:t xml:space="preserve">oters, </w:t>
      </w:r>
      <w:r w:rsidR="001B3BE4" w:rsidRPr="00AD4DFF">
        <w:rPr>
          <w:rFonts w:eastAsia="Times New Roman"/>
          <w:sz w:val="24"/>
          <w:szCs w:val="24"/>
          <w:lang w:eastAsia="en-IN"/>
        </w:rPr>
        <w:t>C</w:t>
      </w:r>
      <w:r w:rsidRPr="00AD4DFF">
        <w:rPr>
          <w:rFonts w:eastAsia="Times New Roman"/>
          <w:sz w:val="24"/>
          <w:szCs w:val="24"/>
          <w:lang w:eastAsia="en-IN"/>
        </w:rPr>
        <w:t>andidates, Party Heads, and Admin/Election Authorities. The supporting diagrams (</w:t>
      </w:r>
      <w:r w:rsidR="00A50272" w:rsidRPr="00AD4DFF">
        <w:rPr>
          <w:rFonts w:eastAsia="Times New Roman"/>
          <w:sz w:val="24"/>
          <w:szCs w:val="24"/>
          <w:lang w:eastAsia="en-IN"/>
        </w:rPr>
        <w:t>Fig</w:t>
      </w:r>
      <w:r w:rsidR="006924FA" w:rsidRPr="00AD4DFF">
        <w:rPr>
          <w:rFonts w:eastAsia="Times New Roman"/>
          <w:sz w:val="24"/>
          <w:szCs w:val="24"/>
          <w:lang w:eastAsia="en-IN"/>
        </w:rPr>
        <w:t xml:space="preserve">. </w:t>
      </w:r>
      <w:r w:rsidR="00A50272" w:rsidRPr="00AD4DFF">
        <w:rPr>
          <w:rFonts w:eastAsia="Times New Roman"/>
          <w:sz w:val="24"/>
          <w:szCs w:val="24"/>
          <w:lang w:eastAsia="en-IN"/>
        </w:rPr>
        <w:t>1,</w:t>
      </w:r>
      <w:r w:rsidR="0064021E" w:rsidRPr="00AD4DFF">
        <w:rPr>
          <w:rFonts w:eastAsia="Times New Roman"/>
          <w:sz w:val="24"/>
          <w:szCs w:val="24"/>
          <w:lang w:eastAsia="en-IN"/>
        </w:rPr>
        <w:t xml:space="preserve"> Fig.</w:t>
      </w:r>
      <w:r w:rsidR="00A50272" w:rsidRPr="00AD4DFF">
        <w:rPr>
          <w:rFonts w:eastAsia="Times New Roman"/>
          <w:sz w:val="24"/>
          <w:szCs w:val="24"/>
          <w:lang w:eastAsia="en-IN"/>
        </w:rPr>
        <w:t xml:space="preserve"> 2</w:t>
      </w:r>
      <w:r w:rsidR="004340E8" w:rsidRPr="00AD4DFF">
        <w:rPr>
          <w:rFonts w:eastAsia="Times New Roman"/>
          <w:sz w:val="24"/>
          <w:szCs w:val="24"/>
          <w:lang w:eastAsia="en-IN"/>
        </w:rPr>
        <w:t>,</w:t>
      </w:r>
      <w:r w:rsidR="00A50272" w:rsidRPr="00AD4DFF">
        <w:rPr>
          <w:rFonts w:eastAsia="Times New Roman"/>
          <w:sz w:val="24"/>
          <w:szCs w:val="24"/>
          <w:lang w:eastAsia="en-IN"/>
        </w:rPr>
        <w:t xml:space="preserve"> a</w:t>
      </w:r>
      <w:r w:rsidRPr="00AD4DFF">
        <w:rPr>
          <w:rFonts w:eastAsia="Times New Roman"/>
          <w:sz w:val="24"/>
          <w:szCs w:val="24"/>
          <w:lang w:eastAsia="en-IN"/>
        </w:rPr>
        <w:t>nd</w:t>
      </w:r>
      <w:r w:rsidR="00A50272" w:rsidRPr="00AD4DFF">
        <w:rPr>
          <w:rFonts w:eastAsia="Times New Roman"/>
          <w:sz w:val="24"/>
          <w:szCs w:val="24"/>
          <w:lang w:eastAsia="en-IN"/>
        </w:rPr>
        <w:t xml:space="preserve"> </w:t>
      </w:r>
      <w:r w:rsidR="0064021E" w:rsidRPr="00AD4DFF">
        <w:rPr>
          <w:rFonts w:eastAsia="Times New Roman"/>
          <w:sz w:val="24"/>
          <w:szCs w:val="24"/>
          <w:lang w:eastAsia="en-IN"/>
        </w:rPr>
        <w:t>Fig.</w:t>
      </w:r>
      <w:r w:rsidR="00025EC9" w:rsidRPr="00AD4DFF">
        <w:rPr>
          <w:rFonts w:eastAsia="Times New Roman"/>
          <w:sz w:val="24"/>
          <w:szCs w:val="24"/>
          <w:lang w:eastAsia="en-IN"/>
        </w:rPr>
        <w:t xml:space="preserve"> </w:t>
      </w:r>
      <w:r w:rsidR="00A50272" w:rsidRPr="00AD4DFF">
        <w:rPr>
          <w:rFonts w:eastAsia="Times New Roman"/>
          <w:sz w:val="24"/>
          <w:szCs w:val="24"/>
          <w:lang w:eastAsia="en-IN"/>
        </w:rPr>
        <w:t>3</w:t>
      </w:r>
      <w:r w:rsidRPr="00AD4DFF">
        <w:rPr>
          <w:rFonts w:eastAsia="Times New Roman"/>
          <w:sz w:val="24"/>
          <w:szCs w:val="24"/>
          <w:lang w:eastAsia="en-IN"/>
        </w:rPr>
        <w:t>) visually clarify the system’s data flows and interactions, further reinforcing the robustness of the implementation strategy.</w:t>
      </w:r>
    </w:p>
    <w:p w14:paraId="37B77265" w14:textId="1F91C78D" w:rsidR="00BE544E" w:rsidRPr="00AD4DFF" w:rsidRDefault="00AB0F78" w:rsidP="002613E6">
      <w:pPr>
        <w:pStyle w:val="Heading1"/>
        <w:numPr>
          <w:ilvl w:val="0"/>
          <w:numId w:val="1"/>
        </w:numPr>
        <w:ind w:left="-57" w:right="-2"/>
        <w:jc w:val="left"/>
        <w:rPr>
          <w:b/>
          <w:sz w:val="24"/>
          <w:szCs w:val="24"/>
        </w:rPr>
      </w:pPr>
      <w:r w:rsidRPr="00AD4DFF">
        <w:rPr>
          <w:b/>
          <w:sz w:val="24"/>
          <w:szCs w:val="24"/>
        </w:rPr>
        <w:t xml:space="preserve">RESULTS </w:t>
      </w:r>
      <w:r w:rsidR="00F9105F" w:rsidRPr="00AD4DFF">
        <w:rPr>
          <w:b/>
          <w:sz w:val="24"/>
          <w:szCs w:val="24"/>
        </w:rPr>
        <w:t>AND DISCUSSION</w:t>
      </w:r>
    </w:p>
    <w:p w14:paraId="51648187" w14:textId="24C22CF3" w:rsidR="00143ED6" w:rsidRPr="00AD4DFF" w:rsidRDefault="00143ED6" w:rsidP="00AD4DFF">
      <w:pPr>
        <w:pStyle w:val="BodyText"/>
        <w:ind w:right="-2" w:firstLine="0"/>
        <w:rPr>
          <w:rFonts w:eastAsia="Times New Roman"/>
          <w:sz w:val="24"/>
          <w:szCs w:val="24"/>
          <w:lang w:eastAsia="en-IN"/>
        </w:rPr>
      </w:pPr>
      <w:proofErr w:type="spellStart"/>
      <w:r w:rsidRPr="00AD4DFF">
        <w:rPr>
          <w:rFonts w:eastAsia="Times New Roman"/>
          <w:sz w:val="24"/>
          <w:szCs w:val="24"/>
          <w:lang w:eastAsia="en-IN"/>
        </w:rPr>
        <w:t>VoteChain’s</w:t>
      </w:r>
      <w:proofErr w:type="spellEnd"/>
      <w:r w:rsidRPr="00AD4DFF">
        <w:rPr>
          <w:rFonts w:eastAsia="Times New Roman"/>
          <w:sz w:val="24"/>
          <w:szCs w:val="24"/>
          <w:lang w:eastAsia="en-IN"/>
        </w:rPr>
        <w:t xml:space="preserve"> implementation validates that a hybrid blockchain–Firebase architecture can deliver secure, transparent, and cost-efficient online voting. The system—developed using an Android-Flutter mobile application—integrates a Solidity smart contract on the Ethereum </w:t>
      </w:r>
      <w:proofErr w:type="spellStart"/>
      <w:r w:rsidRPr="00AD4DFF">
        <w:rPr>
          <w:rFonts w:eastAsia="Times New Roman"/>
          <w:sz w:val="24"/>
          <w:szCs w:val="24"/>
          <w:lang w:eastAsia="en-IN"/>
        </w:rPr>
        <w:t>Sepolia</w:t>
      </w:r>
      <w:proofErr w:type="spellEnd"/>
      <w:r w:rsidRPr="00AD4DFF">
        <w:rPr>
          <w:rFonts w:eastAsia="Times New Roman"/>
          <w:sz w:val="24"/>
          <w:szCs w:val="24"/>
          <w:lang w:eastAsia="en-IN"/>
        </w:rPr>
        <w:t xml:space="preserve"> </w:t>
      </w:r>
      <w:proofErr w:type="spellStart"/>
      <w:r w:rsidRPr="00AD4DFF">
        <w:rPr>
          <w:rFonts w:eastAsia="Times New Roman"/>
          <w:sz w:val="24"/>
          <w:szCs w:val="24"/>
          <w:lang w:eastAsia="en-IN"/>
        </w:rPr>
        <w:t>testnet</w:t>
      </w:r>
      <w:proofErr w:type="spellEnd"/>
      <w:r w:rsidRPr="00AD4DFF">
        <w:rPr>
          <w:rFonts w:eastAsia="Times New Roman"/>
          <w:sz w:val="24"/>
          <w:szCs w:val="24"/>
          <w:lang w:eastAsia="en-IN"/>
        </w:rPr>
        <w:t xml:space="preserve"> (accessed via </w:t>
      </w:r>
      <w:proofErr w:type="spellStart"/>
      <w:r w:rsidRPr="00AD4DFF">
        <w:rPr>
          <w:rFonts w:eastAsia="Times New Roman"/>
          <w:sz w:val="24"/>
          <w:szCs w:val="24"/>
          <w:lang w:eastAsia="en-IN"/>
        </w:rPr>
        <w:t>QuickNode</w:t>
      </w:r>
      <w:proofErr w:type="spellEnd"/>
      <w:r w:rsidRPr="00AD4DFF">
        <w:rPr>
          <w:rFonts w:eastAsia="Times New Roman"/>
          <w:sz w:val="24"/>
          <w:szCs w:val="24"/>
          <w:lang w:eastAsia="en-IN"/>
        </w:rPr>
        <w:t>) exclusively for immutable vote recording. By offloading user authentication, election metadata, and auxiliary functions to Firebase</w:t>
      </w:r>
      <w:r w:rsidR="00BA38E0" w:rsidRPr="00AD4DFF">
        <w:rPr>
          <w:rFonts w:eastAsia="Times New Roman"/>
          <w:sz w:val="24"/>
          <w:szCs w:val="24"/>
          <w:lang w:eastAsia="en-IN"/>
        </w:rPr>
        <w:t xml:space="preserve"> (Secondary Database)</w:t>
      </w:r>
      <w:r w:rsidRPr="00AD4DFF">
        <w:rPr>
          <w:rFonts w:eastAsia="Times New Roman"/>
          <w:sz w:val="24"/>
          <w:szCs w:val="24"/>
          <w:lang w:eastAsia="en-IN"/>
        </w:rPr>
        <w:t>, the design reduces on-chain transactions and gas fees by an estimated 40–60%.</w:t>
      </w:r>
      <w:r w:rsidRPr="00AD4DFF">
        <w:rPr>
          <w:sz w:val="24"/>
          <w:szCs w:val="24"/>
        </w:rPr>
        <w:t xml:space="preserve"> </w:t>
      </w:r>
      <w:r w:rsidRPr="00AD4DFF">
        <w:rPr>
          <w:rFonts w:eastAsia="Times New Roman"/>
          <w:sz w:val="24"/>
          <w:szCs w:val="24"/>
          <w:lang w:eastAsia="en-IN"/>
        </w:rPr>
        <w:t>Furthermore, this approach can reduce overall election costs by 70–80%, saving considerable time and resources that governments can redirect to other critical initiatives, while supporting the scalability required for large-scale elections.</w:t>
      </w:r>
    </w:p>
    <w:p w14:paraId="5C09B8A4" w14:textId="77777777" w:rsidR="00426647" w:rsidRDefault="009C5A33" w:rsidP="00E932FF">
      <w:pPr>
        <w:spacing w:before="100" w:beforeAutospacing="1" w:after="100" w:afterAutospacing="1"/>
        <w:ind w:right="-2"/>
        <w:jc w:val="both"/>
        <w:rPr>
          <w:rFonts w:eastAsia="Times New Roman"/>
          <w:sz w:val="24"/>
          <w:szCs w:val="24"/>
          <w:lang w:eastAsia="en-IN"/>
        </w:rPr>
      </w:pPr>
      <w:r w:rsidRPr="00E932FF">
        <w:rPr>
          <w:rFonts w:eastAsia="Times New Roman"/>
          <w:noProof/>
          <w:sz w:val="24"/>
          <w:szCs w:val="24"/>
          <w:lang w:eastAsia="en-IN"/>
        </w:rPr>
        <w:lastRenderedPageBreak/>
        <w:drawing>
          <wp:anchor distT="0" distB="0" distL="114300" distR="114300" simplePos="0" relativeHeight="251676672" behindDoc="0" locked="0" layoutInCell="1" allowOverlap="1" wp14:anchorId="60A0A1FF" wp14:editId="1B4E3991">
            <wp:simplePos x="0" y="0"/>
            <wp:positionH relativeFrom="margin">
              <wp:align>right</wp:align>
            </wp:positionH>
            <wp:positionV relativeFrom="paragraph">
              <wp:posOffset>1400175</wp:posOffset>
            </wp:positionV>
            <wp:extent cx="1537335" cy="2729230"/>
            <wp:effectExtent l="0" t="0" r="5715" b="0"/>
            <wp:wrapTopAndBottom/>
            <wp:docPr id="53430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7335"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5648" behindDoc="0" locked="0" layoutInCell="1" allowOverlap="1" wp14:anchorId="2782966A" wp14:editId="0EA19806">
            <wp:simplePos x="0" y="0"/>
            <wp:positionH relativeFrom="column">
              <wp:posOffset>3406602</wp:posOffset>
            </wp:positionH>
            <wp:positionV relativeFrom="paragraph">
              <wp:posOffset>1431925</wp:posOffset>
            </wp:positionV>
            <wp:extent cx="1560195" cy="2743200"/>
            <wp:effectExtent l="0" t="0" r="1905" b="0"/>
            <wp:wrapTopAndBottom/>
            <wp:docPr id="60761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019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3600" behindDoc="0" locked="0" layoutInCell="1" allowOverlap="1" wp14:anchorId="4E4C5550" wp14:editId="4A37AD6C">
            <wp:simplePos x="0" y="0"/>
            <wp:positionH relativeFrom="column">
              <wp:posOffset>1722062</wp:posOffset>
            </wp:positionH>
            <wp:positionV relativeFrom="paragraph">
              <wp:posOffset>1440180</wp:posOffset>
            </wp:positionV>
            <wp:extent cx="1560195" cy="2734945"/>
            <wp:effectExtent l="0" t="0" r="1905" b="8255"/>
            <wp:wrapTopAndBottom/>
            <wp:docPr id="1049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019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4624" behindDoc="0" locked="0" layoutInCell="1" allowOverlap="1" wp14:anchorId="4EA89EED" wp14:editId="1E10482F">
            <wp:simplePos x="0" y="0"/>
            <wp:positionH relativeFrom="margin">
              <wp:posOffset>56342</wp:posOffset>
            </wp:positionH>
            <wp:positionV relativeFrom="paragraph">
              <wp:posOffset>1424479</wp:posOffset>
            </wp:positionV>
            <wp:extent cx="1549400" cy="2754630"/>
            <wp:effectExtent l="0" t="0" r="0" b="7620"/>
            <wp:wrapTopAndBottom/>
            <wp:docPr id="14962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40"/>
                    <a:stretch/>
                  </pic:blipFill>
                  <pic:spPr bwMode="auto">
                    <a:xfrm>
                      <a:off x="0" y="0"/>
                      <a:ext cx="1549400" cy="27546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3ED6" w:rsidRPr="00AD4DFF">
        <w:rPr>
          <w:rFonts w:eastAsia="Times New Roman"/>
          <w:sz w:val="24"/>
          <w:szCs w:val="24"/>
          <w:lang w:eastAsia="en-IN"/>
        </w:rPr>
        <w:t>The application’s user interface enhances the voting experience by employing multifactor authentication and intuitive navigation across distinct modules. Voters access a secure login, view election details and candidate information on a citizen dashboard, and cast votes on a dedicated voting screen that enforces constituency-specific validations and prevents double voting. Specialized dashboards enable election administrators, party heads, and candidates to manage elections, monitor application statuses, and analyze real-time results through both list and graphical formats. Integrated screenshots of key screens (</w:t>
      </w:r>
      <w:r w:rsidR="008A5C15" w:rsidRPr="00AD4DFF">
        <w:rPr>
          <w:rFonts w:eastAsia="Times New Roman"/>
          <w:sz w:val="24"/>
          <w:szCs w:val="24"/>
          <w:lang w:eastAsia="en-IN"/>
        </w:rPr>
        <w:t>Fig. 1,</w:t>
      </w:r>
      <w:r w:rsidR="009367EF" w:rsidRPr="00AD4DFF">
        <w:rPr>
          <w:rFonts w:eastAsia="Times New Roman"/>
          <w:sz w:val="24"/>
          <w:szCs w:val="24"/>
          <w:lang w:eastAsia="en-IN"/>
        </w:rPr>
        <w:t xml:space="preserve"> Fig. 2, Fig.</w:t>
      </w:r>
      <w:r w:rsidR="00D0193E" w:rsidRPr="00AD4DFF">
        <w:rPr>
          <w:rFonts w:eastAsia="Times New Roman"/>
          <w:sz w:val="24"/>
          <w:szCs w:val="24"/>
          <w:lang w:eastAsia="en-IN"/>
        </w:rPr>
        <w:t xml:space="preserve"> 3, </w:t>
      </w:r>
      <w:r w:rsidR="009367EF" w:rsidRPr="00AD4DFF">
        <w:rPr>
          <w:rFonts w:eastAsia="Times New Roman"/>
          <w:sz w:val="24"/>
          <w:szCs w:val="24"/>
          <w:lang w:eastAsia="en-IN"/>
        </w:rPr>
        <w:t xml:space="preserve">Fig. </w:t>
      </w:r>
      <w:r w:rsidR="00D0193E" w:rsidRPr="00AD4DFF">
        <w:rPr>
          <w:rFonts w:eastAsia="Times New Roman"/>
          <w:sz w:val="24"/>
          <w:szCs w:val="24"/>
          <w:lang w:eastAsia="en-IN"/>
        </w:rPr>
        <w:t xml:space="preserve">4, </w:t>
      </w:r>
      <w:r w:rsidR="009367EF" w:rsidRPr="00AD4DFF">
        <w:rPr>
          <w:rFonts w:eastAsia="Times New Roman"/>
          <w:sz w:val="24"/>
          <w:szCs w:val="24"/>
          <w:lang w:eastAsia="en-IN"/>
        </w:rPr>
        <w:t xml:space="preserve">Fig. </w:t>
      </w:r>
      <w:r w:rsidR="00D0193E" w:rsidRPr="00AD4DFF">
        <w:rPr>
          <w:rFonts w:eastAsia="Times New Roman"/>
          <w:sz w:val="24"/>
          <w:szCs w:val="24"/>
          <w:lang w:eastAsia="en-IN"/>
        </w:rPr>
        <w:t>5</w:t>
      </w:r>
      <w:r w:rsidR="004340E8" w:rsidRPr="00AD4DFF">
        <w:rPr>
          <w:rFonts w:eastAsia="Times New Roman"/>
          <w:sz w:val="24"/>
          <w:szCs w:val="24"/>
          <w:lang w:eastAsia="en-IN"/>
        </w:rPr>
        <w:t>,</w:t>
      </w:r>
      <w:r w:rsidR="00426647">
        <w:rPr>
          <w:rFonts w:eastAsia="Times New Roman"/>
          <w:sz w:val="24"/>
          <w:szCs w:val="24"/>
          <w:lang w:eastAsia="en-IN"/>
        </w:rPr>
        <w:t xml:space="preserve"> </w:t>
      </w:r>
      <w:r w:rsidR="004340E8" w:rsidRPr="00AD4DFF">
        <w:rPr>
          <w:rFonts w:eastAsia="Times New Roman"/>
          <w:sz w:val="24"/>
          <w:szCs w:val="24"/>
          <w:lang w:eastAsia="en-IN"/>
        </w:rPr>
        <w:t>Fig.6, and Fig. 7</w:t>
      </w:r>
      <w:r w:rsidR="00143ED6" w:rsidRPr="00AD4DFF">
        <w:rPr>
          <w:rFonts w:eastAsia="Times New Roman"/>
          <w:sz w:val="24"/>
          <w:szCs w:val="24"/>
          <w:lang w:eastAsia="en-IN"/>
        </w:rPr>
        <w:t>) illustrate the system’s operational transparency and seamless flow.</w:t>
      </w:r>
    </w:p>
    <w:p w14:paraId="3FD58D57" w14:textId="7BFD5B38" w:rsidR="00E932FF" w:rsidRPr="00E932FF" w:rsidRDefault="00E932FF" w:rsidP="00E932FF">
      <w:pPr>
        <w:spacing w:before="100" w:beforeAutospacing="1" w:after="100" w:afterAutospacing="1"/>
        <w:ind w:right="-2"/>
        <w:jc w:val="both"/>
        <w:rPr>
          <w:rFonts w:eastAsia="Times New Roman"/>
          <w:sz w:val="24"/>
          <w:szCs w:val="24"/>
          <w:lang w:eastAsia="en-IN"/>
        </w:rPr>
      </w:pPr>
    </w:p>
    <w:p w14:paraId="336BD110" w14:textId="32261A8A" w:rsidR="009C5A33" w:rsidRDefault="00E8777C" w:rsidP="009C5A33">
      <w:pPr>
        <w:suppressAutoHyphens w:val="0"/>
        <w:spacing w:after="160" w:line="259" w:lineRule="auto"/>
        <w:jc w:val="both"/>
      </w:pPr>
      <w:r>
        <w:rPr>
          <w:noProof/>
        </w:rPr>
        <w:drawing>
          <wp:anchor distT="0" distB="0" distL="114300" distR="114300" simplePos="0" relativeHeight="251678720" behindDoc="0" locked="0" layoutInCell="1" allowOverlap="1" wp14:anchorId="29120C04" wp14:editId="4A593B5A">
            <wp:simplePos x="0" y="0"/>
            <wp:positionH relativeFrom="column">
              <wp:posOffset>143799</wp:posOffset>
            </wp:positionH>
            <wp:positionV relativeFrom="paragraph">
              <wp:posOffset>452928</wp:posOffset>
            </wp:positionV>
            <wp:extent cx="1541780" cy="2720975"/>
            <wp:effectExtent l="0" t="0" r="1270" b="3175"/>
            <wp:wrapTopAndBottom/>
            <wp:docPr id="389347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178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A33">
        <w:t xml:space="preserve">     </w:t>
      </w:r>
      <w:bookmarkStart w:id="0" w:name="_Hlk194302706"/>
      <w:r w:rsidR="009C5A33" w:rsidRPr="00733F29">
        <w:t xml:space="preserve">Figure </w:t>
      </w:r>
      <w:r w:rsidR="009C5A33">
        <w:t>1</w:t>
      </w:r>
      <w:r w:rsidR="009C5A33" w:rsidRPr="00733F29">
        <w:t>:</w:t>
      </w:r>
      <w:r w:rsidR="009C5A33">
        <w:t xml:space="preserve"> Login Screen </w:t>
      </w:r>
      <w:bookmarkEnd w:id="0"/>
      <w:r w:rsidR="009C5A33">
        <w:t xml:space="preserve">             </w:t>
      </w:r>
      <w:r w:rsidR="009C5A33" w:rsidRPr="00733F29">
        <w:t>Figure 2:</w:t>
      </w:r>
      <w:r w:rsidR="009C5A33">
        <w:t xml:space="preserve"> Citizen Dashboard         </w:t>
      </w:r>
      <w:r w:rsidR="009C5A33" w:rsidRPr="00733F29">
        <w:t xml:space="preserve">Figure </w:t>
      </w:r>
      <w:r w:rsidR="009C5A33">
        <w:t>3</w:t>
      </w:r>
      <w:r w:rsidR="009C5A33" w:rsidRPr="00733F29">
        <w:t>:</w:t>
      </w:r>
      <w:r w:rsidR="009C5A33">
        <w:t xml:space="preserve"> Voting Screen             </w:t>
      </w:r>
      <w:r w:rsidR="009C5A33" w:rsidRPr="00733F29">
        <w:t xml:space="preserve">Figure </w:t>
      </w:r>
      <w:r w:rsidR="009C5A33">
        <w:t>4</w:t>
      </w:r>
      <w:r w:rsidR="009C5A33" w:rsidRPr="00733F29">
        <w:t>:</w:t>
      </w:r>
      <w:r w:rsidR="009C5A33">
        <w:t xml:space="preserve"> Reports Screen</w:t>
      </w:r>
    </w:p>
    <w:p w14:paraId="5C596935" w14:textId="6A295772" w:rsidR="00E2076E" w:rsidRDefault="00E8777C" w:rsidP="0021544A">
      <w:pPr>
        <w:suppressAutoHyphens w:val="0"/>
        <w:spacing w:after="160" w:line="259" w:lineRule="auto"/>
        <w:jc w:val="both"/>
      </w:pPr>
      <w:r>
        <w:rPr>
          <w:noProof/>
        </w:rPr>
        <w:drawing>
          <wp:anchor distT="0" distB="0" distL="114300" distR="114300" simplePos="0" relativeHeight="251681792" behindDoc="0" locked="0" layoutInCell="1" allowOverlap="1" wp14:anchorId="486434DA" wp14:editId="67CF6B24">
            <wp:simplePos x="0" y="0"/>
            <wp:positionH relativeFrom="margin">
              <wp:align>right</wp:align>
            </wp:positionH>
            <wp:positionV relativeFrom="paragraph">
              <wp:posOffset>182880</wp:posOffset>
            </wp:positionV>
            <wp:extent cx="1550670" cy="2692400"/>
            <wp:effectExtent l="0" t="0" r="0" b="0"/>
            <wp:wrapTopAndBottom/>
            <wp:docPr id="148429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067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6EB0C85" wp14:editId="52DB6642">
            <wp:simplePos x="0" y="0"/>
            <wp:positionH relativeFrom="column">
              <wp:posOffset>3424959</wp:posOffset>
            </wp:positionH>
            <wp:positionV relativeFrom="paragraph">
              <wp:posOffset>186690</wp:posOffset>
            </wp:positionV>
            <wp:extent cx="1539875" cy="2678430"/>
            <wp:effectExtent l="0" t="0" r="3175" b="7620"/>
            <wp:wrapTopAndBottom/>
            <wp:docPr id="31624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9875"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24413F8" wp14:editId="41A165E9">
            <wp:simplePos x="0" y="0"/>
            <wp:positionH relativeFrom="column">
              <wp:posOffset>1812925</wp:posOffset>
            </wp:positionH>
            <wp:positionV relativeFrom="paragraph">
              <wp:posOffset>196215</wp:posOffset>
            </wp:positionV>
            <wp:extent cx="1489075" cy="2664460"/>
            <wp:effectExtent l="0" t="0" r="0" b="2540"/>
            <wp:wrapTopAndBottom/>
            <wp:docPr id="40224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9075" cy="266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85B11" w14:textId="2659C14D" w:rsidR="009C5A33" w:rsidRDefault="009C5A33" w:rsidP="009C5A33">
      <w:pPr>
        <w:suppressAutoHyphens w:val="0"/>
        <w:spacing w:before="240" w:line="259" w:lineRule="auto"/>
        <w:jc w:val="both"/>
      </w:pPr>
      <w:r>
        <w:t xml:space="preserve">                      </w:t>
      </w:r>
      <w:r w:rsidRPr="00733F29">
        <w:t xml:space="preserve">Figure </w:t>
      </w:r>
      <w:r>
        <w:t xml:space="preserve">5                                      </w:t>
      </w:r>
      <w:r w:rsidRPr="00733F29">
        <w:t xml:space="preserve">Figure </w:t>
      </w:r>
      <w:r>
        <w:t>6</w:t>
      </w:r>
      <w:r w:rsidRPr="00733F29">
        <w:t>:</w:t>
      </w:r>
      <w:r>
        <w:t xml:space="preserve">                                      </w:t>
      </w:r>
      <w:r w:rsidRPr="00733F29">
        <w:t xml:space="preserve">Figure </w:t>
      </w:r>
      <w:r>
        <w:t>7</w:t>
      </w:r>
      <w:r w:rsidRPr="00733F29">
        <w:t>:</w:t>
      </w:r>
      <w:r>
        <w:t xml:space="preserve">                                     Figure 8: </w:t>
      </w:r>
    </w:p>
    <w:p w14:paraId="307A64AF" w14:textId="77777777" w:rsidR="009C5A33" w:rsidRDefault="009C5A33" w:rsidP="009C5A33">
      <w:pPr>
        <w:suppressAutoHyphens w:val="0"/>
        <w:spacing w:line="259" w:lineRule="auto"/>
        <w:jc w:val="both"/>
      </w:pPr>
      <w:r>
        <w:t xml:space="preserve">               Admin Dashboard                  Party Head Dashboard                    Citizen Dashboard         Party-Application-Status Screen</w:t>
      </w:r>
    </w:p>
    <w:p w14:paraId="2C30BB23" w14:textId="72E5F4E5" w:rsidR="00C96B4C" w:rsidRPr="00AD4DFF" w:rsidRDefault="00143ED6" w:rsidP="00AD4DFF">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From a backend perspective, the dual-layer approach proves effective: blockchain records provide immutability and verifiability of votes, while Firebase’s hierarchical data structure—organized by state, election year, and election name—facilitates complex queries and real-time synchronization. This separation enhances system performance under high user loads and supports various election types (e.g., local, state, national) with dynamic candidate-party relationships. In addition, robust security measures, including role-based access control and multifactor authentication, further safeguard the voting process against manipulation. The system’s modularity also allows for future enhancements, such as advanced consensus algorithms and machine-learning-based anomaly detection.</w:t>
      </w:r>
    </w:p>
    <w:p w14:paraId="745DA330" w14:textId="0EBB0B14" w:rsidR="00144DE5" w:rsidRPr="00AD4DFF" w:rsidRDefault="00AC277E" w:rsidP="00AD4DFF">
      <w:pPr>
        <w:pStyle w:val="Heading1"/>
        <w:numPr>
          <w:ilvl w:val="0"/>
          <w:numId w:val="1"/>
        </w:numPr>
        <w:ind w:right="-2"/>
        <w:jc w:val="left"/>
        <w:rPr>
          <w:b/>
          <w:sz w:val="24"/>
          <w:szCs w:val="24"/>
        </w:rPr>
      </w:pPr>
      <w:r w:rsidRPr="00AD4DFF">
        <w:rPr>
          <w:b/>
          <w:sz w:val="24"/>
          <w:szCs w:val="24"/>
        </w:rPr>
        <w:lastRenderedPageBreak/>
        <w:t>CONCLUSION</w:t>
      </w:r>
    </w:p>
    <w:p w14:paraId="10079F0C" w14:textId="684BA085" w:rsidR="00C61426" w:rsidRPr="00AD4DFF" w:rsidRDefault="00C61426" w:rsidP="00AD4DFF">
      <w:pPr>
        <w:pStyle w:val="BodyText"/>
        <w:ind w:right="-2" w:firstLine="0"/>
        <w:rPr>
          <w:rFonts w:eastAsia="Times New Roman"/>
          <w:sz w:val="24"/>
          <w:szCs w:val="24"/>
          <w:lang w:eastAsia="en-IN"/>
        </w:rPr>
      </w:pPr>
      <w:r w:rsidRPr="00AD4DFF">
        <w:rPr>
          <w:rFonts w:eastAsia="Times New Roman"/>
          <w:sz w:val="24"/>
          <w:szCs w:val="24"/>
          <w:lang w:eastAsia="en-IN"/>
        </w:rPr>
        <w:t>Vote Chain presents a novel, hybrid approach to modernizing electoral systems by confining blockchain use solely to the immutable recording of votes while managing ancillary functions off-chain via Firebase. This focused application of blockchain minimizes operational overhead and transaction costs, ensuring both high throughput and transparency even in densely populated electoral environments.</w:t>
      </w:r>
    </w:p>
    <w:p w14:paraId="0F6D4922" w14:textId="77777777" w:rsidR="00C61426" w:rsidRPr="00AD4DFF" w:rsidRDefault="00C61426" w:rsidP="00AD4DFF">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Key security features, such as multifactor authentication and role-based access control, safeguard against unauthorized access and double voting. The Firebase-backed data structure supports dynamic election management and real-time result visualization across local, state, and national elections. Although the current implementation effectively addresses many challenges of digital voting, further optimization of smart contract execution and enhanced privacy measures remain promising avenues for future research. Empirical validation through pilot studies and iterative user testing, coupled with the establishment of standardized evaluation frameworks and regulatory guidelines, will be essential for broader adoption.</w:t>
      </w:r>
    </w:p>
    <w:p w14:paraId="2BBE7B84" w14:textId="12D13F5B" w:rsidR="008933B8" w:rsidRPr="00AD4DFF" w:rsidRDefault="00C61426" w:rsidP="00AD4DFF">
      <w:pPr>
        <w:spacing w:before="100" w:beforeAutospacing="1" w:after="100" w:afterAutospacing="1"/>
        <w:ind w:right="-2"/>
        <w:jc w:val="both"/>
        <w:rPr>
          <w:rFonts w:eastAsia="Times New Roman"/>
          <w:sz w:val="24"/>
          <w:szCs w:val="24"/>
          <w:lang w:eastAsia="en-IN"/>
        </w:rPr>
      </w:pPr>
      <w:r w:rsidRPr="00AD4DFF">
        <w:rPr>
          <w:rFonts w:eastAsia="Times New Roman"/>
          <w:sz w:val="24"/>
          <w:szCs w:val="24"/>
          <w:lang w:eastAsia="en-IN"/>
        </w:rPr>
        <w:t>In summary, Vote Chain lays a robust foundation for the next generation of digital democracy by addressing critical issues in electoral integrity, cost efficiency, and scalability. Continued interdisciplinary collaboration and targeted research will be imperative to transform this promising model into a globally applicable solution for secure, transparent, and accessible elections.</w:t>
      </w:r>
    </w:p>
    <w:p w14:paraId="3244C72D" w14:textId="2F2A7D5D" w:rsidR="00692375" w:rsidRPr="00AD4DFF" w:rsidRDefault="005B2861" w:rsidP="00AD4DFF">
      <w:pPr>
        <w:pStyle w:val="Heading1"/>
        <w:tabs>
          <w:tab w:val="clear" w:pos="0"/>
        </w:tabs>
        <w:ind w:right="-2" w:firstLine="0"/>
        <w:jc w:val="left"/>
        <w:rPr>
          <w:b/>
          <w:sz w:val="24"/>
          <w:szCs w:val="24"/>
        </w:rPr>
      </w:pPr>
      <w:r w:rsidRPr="00AD4DFF">
        <w:rPr>
          <w:b/>
          <w:sz w:val="24"/>
          <w:szCs w:val="24"/>
        </w:rPr>
        <w:t>REFE</w:t>
      </w:r>
      <w:r w:rsidR="008724AE" w:rsidRPr="00AD4DFF">
        <w:rPr>
          <w:b/>
          <w:sz w:val="24"/>
          <w:szCs w:val="24"/>
        </w:rPr>
        <w:t>RENCES</w:t>
      </w:r>
    </w:p>
    <w:p w14:paraId="74A4A058" w14:textId="14B3999C" w:rsidR="00096E45" w:rsidRPr="00AD4DFF" w:rsidRDefault="00096E45" w:rsidP="00332717">
      <w:pPr>
        <w:ind w:left="270" w:right="-2" w:hanging="270"/>
        <w:jc w:val="both"/>
        <w:rPr>
          <w:b/>
          <w:bCs/>
          <w:sz w:val="24"/>
          <w:szCs w:val="24"/>
        </w:rPr>
      </w:pPr>
      <w:r w:rsidRPr="00AD4DFF">
        <w:rPr>
          <w:b/>
          <w:bCs/>
          <w:sz w:val="24"/>
          <w:szCs w:val="24"/>
        </w:rPr>
        <w:t xml:space="preserve">[1] </w:t>
      </w:r>
      <w:r w:rsidR="00FD59C4" w:rsidRPr="00AD4DFF">
        <w:rPr>
          <w:sz w:val="24"/>
          <w:szCs w:val="24"/>
        </w:rPr>
        <w:t xml:space="preserve">Akhil Shah, Nishita </w:t>
      </w:r>
      <w:proofErr w:type="spellStart"/>
      <w:r w:rsidR="00FD59C4" w:rsidRPr="00AD4DFF">
        <w:rPr>
          <w:sz w:val="24"/>
          <w:szCs w:val="24"/>
        </w:rPr>
        <w:t>Sodhia</w:t>
      </w:r>
      <w:proofErr w:type="spellEnd"/>
      <w:r w:rsidR="00FD59C4" w:rsidRPr="00AD4DFF">
        <w:rPr>
          <w:sz w:val="24"/>
          <w:szCs w:val="24"/>
        </w:rPr>
        <w:t>, Shruti Saha, Soumi Banerjee, Madhuri Chavan, "Blockchain Enabled Online-Voting System", ITM Web of Conferences, 32, 03018, 2020.</w:t>
      </w:r>
    </w:p>
    <w:p w14:paraId="0FEA2E6B" w14:textId="72BB9D2C" w:rsidR="00C26B91" w:rsidRPr="00AD4DFF" w:rsidRDefault="00C26B91" w:rsidP="00332717">
      <w:pPr>
        <w:ind w:left="270" w:right="-2" w:hanging="270"/>
        <w:jc w:val="both"/>
        <w:rPr>
          <w:b/>
          <w:bCs/>
          <w:sz w:val="24"/>
          <w:szCs w:val="24"/>
        </w:rPr>
      </w:pPr>
      <w:r w:rsidRPr="00AD4DFF">
        <w:rPr>
          <w:b/>
          <w:bCs/>
          <w:sz w:val="24"/>
          <w:szCs w:val="24"/>
        </w:rPr>
        <w:t xml:space="preserve">[2] </w:t>
      </w:r>
      <w:r w:rsidR="00AE611E" w:rsidRPr="00AD4DFF">
        <w:rPr>
          <w:sz w:val="24"/>
          <w:szCs w:val="24"/>
        </w:rPr>
        <w:t xml:space="preserve">Wenbin Zhang, Sheng Huang, Yuan </w:t>
      </w:r>
      <w:proofErr w:type="spellStart"/>
      <w:r w:rsidR="00AE611E" w:rsidRPr="00AD4DFF">
        <w:rPr>
          <w:sz w:val="24"/>
          <w:szCs w:val="24"/>
        </w:rPr>
        <w:t>Yuan</w:t>
      </w:r>
      <w:proofErr w:type="spellEnd"/>
      <w:r w:rsidR="00AE611E" w:rsidRPr="00AD4DFF">
        <w:rPr>
          <w:sz w:val="24"/>
          <w:szCs w:val="24"/>
        </w:rPr>
        <w:t xml:space="preserve">, Yanyan Hu, Shaohua Huang, </w:t>
      </w:r>
      <w:proofErr w:type="spellStart"/>
      <w:r w:rsidR="00AE611E" w:rsidRPr="00AD4DFF">
        <w:rPr>
          <w:sz w:val="24"/>
          <w:szCs w:val="24"/>
        </w:rPr>
        <w:t>Shengjiao</w:t>
      </w:r>
      <w:proofErr w:type="spellEnd"/>
      <w:r w:rsidR="00AE611E" w:rsidRPr="00AD4DFF">
        <w:rPr>
          <w:sz w:val="24"/>
          <w:szCs w:val="24"/>
        </w:rPr>
        <w:t xml:space="preserve"> Cao, Anuj Chopra, "A Privacy Preserving Voting Protocol on Blockchain", Journal of Information Security, 9(1), 54-67, 2018.</w:t>
      </w:r>
    </w:p>
    <w:p w14:paraId="26036CBB" w14:textId="035B5CF4" w:rsidR="00C26B91" w:rsidRPr="00AD4DFF" w:rsidRDefault="00C26B91" w:rsidP="00332717">
      <w:pPr>
        <w:ind w:left="270" w:right="-2" w:hanging="270"/>
        <w:jc w:val="both"/>
        <w:rPr>
          <w:sz w:val="24"/>
          <w:szCs w:val="24"/>
        </w:rPr>
      </w:pPr>
      <w:r w:rsidRPr="00AD4DFF">
        <w:rPr>
          <w:b/>
          <w:bCs/>
          <w:sz w:val="24"/>
          <w:szCs w:val="24"/>
        </w:rPr>
        <w:t xml:space="preserve">[3] </w:t>
      </w:r>
      <w:r w:rsidR="00342EA0" w:rsidRPr="00AD4DFF">
        <w:rPr>
          <w:sz w:val="24"/>
          <w:szCs w:val="24"/>
        </w:rPr>
        <w:t xml:space="preserve">Stephan Neumann, Oksana Kulyk, Melanie </w:t>
      </w:r>
      <w:proofErr w:type="spellStart"/>
      <w:r w:rsidR="00342EA0" w:rsidRPr="00AD4DFF">
        <w:rPr>
          <w:sz w:val="24"/>
          <w:szCs w:val="24"/>
        </w:rPr>
        <w:t>Volkamer</w:t>
      </w:r>
      <w:proofErr w:type="spellEnd"/>
      <w:r w:rsidR="00342EA0" w:rsidRPr="00AD4DFF">
        <w:rPr>
          <w:sz w:val="24"/>
          <w:szCs w:val="24"/>
        </w:rPr>
        <w:t>, "A Usable Android Application Implementing Distributed Cryptography for Election Authorities", Journal of Cryptography, 7(2), 120-130, 2014.</w:t>
      </w:r>
    </w:p>
    <w:p w14:paraId="6E5F0FEB" w14:textId="1B023B43" w:rsidR="00B35E76" w:rsidRPr="00AD4DFF" w:rsidRDefault="00B35E76" w:rsidP="00332717">
      <w:pPr>
        <w:ind w:left="270" w:right="-2" w:hanging="270"/>
        <w:jc w:val="both"/>
        <w:rPr>
          <w:b/>
          <w:bCs/>
          <w:sz w:val="24"/>
          <w:szCs w:val="24"/>
        </w:rPr>
      </w:pPr>
      <w:r w:rsidRPr="00AD4DFF">
        <w:rPr>
          <w:b/>
          <w:bCs/>
          <w:sz w:val="24"/>
          <w:szCs w:val="24"/>
        </w:rPr>
        <w:t xml:space="preserve">[4] </w:t>
      </w:r>
      <w:r w:rsidR="00D91C87" w:rsidRPr="00AD4DFF">
        <w:rPr>
          <w:sz w:val="24"/>
          <w:szCs w:val="24"/>
        </w:rPr>
        <w:t>Jae-Geun Song, Sung-Jun Moon, Ju-Wook Jang, "A Scalable Implementation of Anonymous Voting over Ethereum Blockchain", IEEE Access, 9, 37930-37942, 2021.</w:t>
      </w:r>
    </w:p>
    <w:p w14:paraId="4FF291B2" w14:textId="7665CD16" w:rsidR="00B35E76" w:rsidRPr="00AD4DFF" w:rsidRDefault="00B35E76" w:rsidP="00332717">
      <w:pPr>
        <w:ind w:left="270" w:right="-2" w:hanging="270"/>
        <w:jc w:val="both"/>
        <w:rPr>
          <w:sz w:val="24"/>
          <w:szCs w:val="24"/>
        </w:rPr>
      </w:pPr>
      <w:r w:rsidRPr="00AD4DFF">
        <w:rPr>
          <w:b/>
          <w:bCs/>
          <w:sz w:val="24"/>
          <w:szCs w:val="24"/>
        </w:rPr>
        <w:t xml:space="preserve">[5] </w:t>
      </w:r>
      <w:r w:rsidR="00871E96" w:rsidRPr="00AD4DFF">
        <w:rPr>
          <w:sz w:val="24"/>
          <w:szCs w:val="24"/>
        </w:rPr>
        <w:t xml:space="preserve">Yulia </w:t>
      </w:r>
      <w:proofErr w:type="spellStart"/>
      <w:r w:rsidR="00871E96" w:rsidRPr="00AD4DFF">
        <w:rPr>
          <w:sz w:val="24"/>
          <w:szCs w:val="24"/>
        </w:rPr>
        <w:t>Bardinova</w:t>
      </w:r>
      <w:proofErr w:type="spellEnd"/>
      <w:r w:rsidR="00871E96" w:rsidRPr="00AD4DFF">
        <w:rPr>
          <w:sz w:val="24"/>
          <w:szCs w:val="24"/>
        </w:rPr>
        <w:t xml:space="preserve">, Konstantin </w:t>
      </w:r>
      <w:proofErr w:type="spellStart"/>
      <w:r w:rsidR="00871E96" w:rsidRPr="00AD4DFF">
        <w:rPr>
          <w:sz w:val="24"/>
          <w:szCs w:val="24"/>
        </w:rPr>
        <w:t>Zhidanov</w:t>
      </w:r>
      <w:proofErr w:type="spellEnd"/>
      <w:r w:rsidR="00871E96" w:rsidRPr="00AD4DFF">
        <w:rPr>
          <w:sz w:val="24"/>
          <w:szCs w:val="24"/>
        </w:rPr>
        <w:t xml:space="preserve">, Sergey </w:t>
      </w:r>
      <w:proofErr w:type="spellStart"/>
      <w:r w:rsidR="00871E96" w:rsidRPr="00AD4DFF">
        <w:rPr>
          <w:sz w:val="24"/>
          <w:szCs w:val="24"/>
        </w:rPr>
        <w:t>Bezzateev</w:t>
      </w:r>
      <w:proofErr w:type="spellEnd"/>
      <w:r w:rsidR="00871E96" w:rsidRPr="00AD4DFF">
        <w:rPr>
          <w:sz w:val="24"/>
          <w:szCs w:val="24"/>
        </w:rPr>
        <w:t xml:space="preserve">, Mikhail Komarov, Aleksandr </w:t>
      </w:r>
      <w:proofErr w:type="spellStart"/>
      <w:r w:rsidR="00871E96" w:rsidRPr="00AD4DFF">
        <w:rPr>
          <w:sz w:val="24"/>
          <w:szCs w:val="24"/>
        </w:rPr>
        <w:t>Ometov</w:t>
      </w:r>
      <w:proofErr w:type="spellEnd"/>
      <w:r w:rsidR="00871E96" w:rsidRPr="00AD4DFF">
        <w:rPr>
          <w:sz w:val="24"/>
          <w:szCs w:val="24"/>
        </w:rPr>
        <w:t xml:space="preserve">, "Measurements of Mobile Blockchain Execution Impact on Smartphone Battery", Journal of </w:t>
      </w:r>
      <w:proofErr w:type="gramStart"/>
      <w:r w:rsidR="00871E96" w:rsidRPr="00AD4DFF">
        <w:rPr>
          <w:sz w:val="24"/>
          <w:szCs w:val="24"/>
        </w:rPr>
        <w:t>Mobile  Computing</w:t>
      </w:r>
      <w:proofErr w:type="gramEnd"/>
      <w:r w:rsidR="00871E96" w:rsidRPr="00AD4DFF">
        <w:rPr>
          <w:sz w:val="24"/>
          <w:szCs w:val="24"/>
        </w:rPr>
        <w:t>, 8(1), 58-67, 2019.</w:t>
      </w:r>
    </w:p>
    <w:p w14:paraId="27CC4616" w14:textId="270F834A" w:rsidR="00B35E76" w:rsidRPr="00AD4DFF" w:rsidRDefault="00B35E76" w:rsidP="00332717">
      <w:pPr>
        <w:ind w:left="270" w:right="-2" w:hanging="270"/>
        <w:jc w:val="both"/>
        <w:rPr>
          <w:sz w:val="24"/>
          <w:szCs w:val="24"/>
        </w:rPr>
      </w:pPr>
      <w:r w:rsidRPr="00AD4DFF">
        <w:rPr>
          <w:b/>
          <w:bCs/>
          <w:sz w:val="24"/>
          <w:szCs w:val="24"/>
        </w:rPr>
        <w:t xml:space="preserve">[6] </w:t>
      </w:r>
      <w:r w:rsidR="00C252AF" w:rsidRPr="00AD4DFF">
        <w:rPr>
          <w:sz w:val="24"/>
          <w:szCs w:val="24"/>
        </w:rPr>
        <w:t>David Khoury, Elie F. Kfoury, Ali Kassem, Hamza Harb, "Decentralized Voting Platform Based on Ethereum Blockchain", International Conference on Decentralized Applications and Infrastructures (DAPPS), 65-70, 2020.</w:t>
      </w:r>
    </w:p>
    <w:p w14:paraId="42BC064C" w14:textId="2F4CC41A" w:rsidR="00B35E76" w:rsidRPr="00AD4DFF" w:rsidRDefault="00B35E76" w:rsidP="00332717">
      <w:pPr>
        <w:ind w:left="270" w:right="-2" w:hanging="270"/>
        <w:jc w:val="both"/>
        <w:rPr>
          <w:sz w:val="24"/>
          <w:szCs w:val="24"/>
        </w:rPr>
      </w:pPr>
      <w:r w:rsidRPr="00AD4DFF">
        <w:rPr>
          <w:b/>
          <w:bCs/>
          <w:sz w:val="24"/>
          <w:szCs w:val="24"/>
        </w:rPr>
        <w:t xml:space="preserve">[7] </w:t>
      </w:r>
      <w:r w:rsidR="00384896" w:rsidRPr="00AD4DFF">
        <w:rPr>
          <w:sz w:val="24"/>
          <w:szCs w:val="24"/>
        </w:rPr>
        <w:t>D. Dwijesh Kumar, D. V. Chandini, Dinesh Reddy, "Secure Electronic Voting System using Blockchain Technology", Proceedings of the 2020 Blockchain Conference, 112-119, 2020.</w:t>
      </w:r>
    </w:p>
    <w:p w14:paraId="424A7AA9" w14:textId="0BB0515E" w:rsidR="00B35E76" w:rsidRPr="00AD4DFF" w:rsidRDefault="00B35E76" w:rsidP="00332717">
      <w:pPr>
        <w:ind w:left="270" w:right="-2" w:hanging="270"/>
        <w:jc w:val="both"/>
        <w:rPr>
          <w:sz w:val="24"/>
          <w:szCs w:val="24"/>
        </w:rPr>
      </w:pPr>
      <w:r w:rsidRPr="00AD4DFF">
        <w:rPr>
          <w:b/>
          <w:bCs/>
          <w:sz w:val="24"/>
          <w:szCs w:val="24"/>
        </w:rPr>
        <w:t xml:space="preserve">[8] </w:t>
      </w:r>
      <w:r w:rsidR="00BF7767" w:rsidRPr="00AD4DFF">
        <w:rPr>
          <w:sz w:val="24"/>
          <w:szCs w:val="24"/>
        </w:rPr>
        <w:t>Saad Moin Khan, Aansa Arshad, Gazala Mushtaq, Aqeel Khalique, Tarek Husein, "Implementation of Decentralized Blockchain E voting", International Journal Applications, 182(20), 1-5, 2018.</w:t>
      </w:r>
    </w:p>
    <w:p w14:paraId="3E507232" w14:textId="4B4CB15B" w:rsidR="00B35E76" w:rsidRPr="00AD4DFF" w:rsidRDefault="00B35E76" w:rsidP="00332717">
      <w:pPr>
        <w:ind w:left="270" w:right="-2" w:hanging="270"/>
        <w:jc w:val="both"/>
        <w:rPr>
          <w:sz w:val="24"/>
          <w:szCs w:val="24"/>
        </w:rPr>
      </w:pPr>
      <w:r w:rsidRPr="00AD4DFF">
        <w:rPr>
          <w:b/>
          <w:bCs/>
          <w:sz w:val="24"/>
          <w:szCs w:val="24"/>
        </w:rPr>
        <w:t xml:space="preserve">[9] </w:t>
      </w:r>
      <w:r w:rsidR="00C1299B" w:rsidRPr="00AD4DFF">
        <w:rPr>
          <w:sz w:val="24"/>
          <w:szCs w:val="24"/>
        </w:rPr>
        <w:t>G. Kalaiyarasi, T. Narmadha, K. Balaji, V. Naveen, "E-Voting System in Smart Phone Using Mobile Application", International Journal of Advanced Research in Computer Science, 11(4), 41 48, 2020.</w:t>
      </w:r>
    </w:p>
    <w:p w14:paraId="7ABD387C" w14:textId="50D0F580" w:rsidR="00B35E76" w:rsidRPr="00AD4DFF" w:rsidRDefault="00B35E76" w:rsidP="00332717">
      <w:pPr>
        <w:ind w:left="270" w:right="-2" w:hanging="270"/>
        <w:jc w:val="both"/>
        <w:rPr>
          <w:sz w:val="24"/>
          <w:szCs w:val="24"/>
        </w:rPr>
      </w:pPr>
      <w:r w:rsidRPr="00AD4DFF">
        <w:rPr>
          <w:b/>
          <w:bCs/>
          <w:sz w:val="24"/>
          <w:szCs w:val="24"/>
        </w:rPr>
        <w:t xml:space="preserve">[10] </w:t>
      </w:r>
      <w:r w:rsidR="00832AD5" w:rsidRPr="00AD4DFF">
        <w:rPr>
          <w:sz w:val="24"/>
          <w:szCs w:val="24"/>
        </w:rPr>
        <w:t xml:space="preserve">Hussam Saeed Musa, Moez </w:t>
      </w:r>
      <w:proofErr w:type="spellStart"/>
      <w:r w:rsidR="00832AD5" w:rsidRPr="00AD4DFF">
        <w:rPr>
          <w:sz w:val="24"/>
          <w:szCs w:val="24"/>
        </w:rPr>
        <w:t>Krichen</w:t>
      </w:r>
      <w:proofErr w:type="spellEnd"/>
      <w:r w:rsidR="00832AD5" w:rsidRPr="00AD4DFF">
        <w:rPr>
          <w:sz w:val="24"/>
          <w:szCs w:val="24"/>
        </w:rPr>
        <w:t>, Adem Alpaslan Altun, Meryem Ammi, "Survey on Blockchain-Based Data Storage</w:t>
      </w:r>
      <w:r w:rsidR="00A403F0" w:rsidRPr="00AD4DFF">
        <w:rPr>
          <w:sz w:val="24"/>
          <w:szCs w:val="24"/>
        </w:rPr>
        <w:t xml:space="preserve"> </w:t>
      </w:r>
      <w:r w:rsidR="00832AD5" w:rsidRPr="00AD4DFF">
        <w:rPr>
          <w:sz w:val="24"/>
          <w:szCs w:val="24"/>
        </w:rPr>
        <w:t>Security for Android Mobile Applications</w:t>
      </w:r>
      <w:proofErr w:type="gramStart"/>
      <w:r w:rsidR="00832AD5" w:rsidRPr="00AD4DFF">
        <w:rPr>
          <w:sz w:val="24"/>
          <w:szCs w:val="24"/>
        </w:rPr>
        <w:t>",  Journal</w:t>
      </w:r>
      <w:proofErr w:type="gramEnd"/>
      <w:r w:rsidR="00832AD5" w:rsidRPr="00AD4DFF">
        <w:rPr>
          <w:sz w:val="24"/>
          <w:szCs w:val="24"/>
        </w:rPr>
        <w:t xml:space="preserve"> of Blockchain Research, 5(3), 102-110, 2019.</w:t>
      </w:r>
    </w:p>
    <w:p w14:paraId="6C6EFBB3" w14:textId="77777777" w:rsidR="007D522D" w:rsidRPr="00AD4DFF" w:rsidRDefault="007D522D" w:rsidP="00AD4DFF">
      <w:pPr>
        <w:ind w:right="-2"/>
        <w:rPr>
          <w:sz w:val="24"/>
          <w:szCs w:val="24"/>
        </w:rPr>
      </w:pPr>
    </w:p>
    <w:sectPr w:rsidR="007D522D" w:rsidRPr="00AD4DFF" w:rsidSect="00AD4DFF">
      <w:headerReference w:type="even" r:id="rId21"/>
      <w:headerReference w:type="default" r:id="rId22"/>
      <w:footerReference w:type="default" r:id="rId23"/>
      <w:headerReference w:type="first" r:id="rId24"/>
      <w:type w:val="continuous"/>
      <w:pgSz w:w="11906" w:h="16838"/>
      <w:pgMar w:top="0" w:right="734" w:bottom="8" w:left="734" w:header="144" w:footer="0" w:gutter="0"/>
      <w:pgNumType w:start="4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AE2CC" w14:textId="77777777" w:rsidR="00A0373B" w:rsidRDefault="00A0373B" w:rsidP="003C5B4F">
      <w:r>
        <w:separator/>
      </w:r>
    </w:p>
  </w:endnote>
  <w:endnote w:type="continuationSeparator" w:id="0">
    <w:p w14:paraId="6E970560" w14:textId="77777777" w:rsidR="00A0373B" w:rsidRDefault="00A0373B"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55" w:type="dxa"/>
      <w:jc w:val="center"/>
      <w:tblLayout w:type="fixed"/>
      <w:tblLook w:val="04A0" w:firstRow="1" w:lastRow="0" w:firstColumn="1" w:lastColumn="0" w:noHBand="0" w:noVBand="1"/>
    </w:tblPr>
    <w:tblGrid>
      <w:gridCol w:w="1710"/>
      <w:gridCol w:w="7470"/>
      <w:gridCol w:w="775"/>
    </w:tblGrid>
    <w:tr w:rsidR="00AD4DFF" w:rsidRPr="009069F9" w14:paraId="72A1CCF5" w14:textId="77777777" w:rsidTr="00BC6E0B">
      <w:trPr>
        <w:trHeight w:val="38"/>
        <w:jc w:val="center"/>
      </w:trPr>
      <w:tc>
        <w:tcPr>
          <w:tcW w:w="1710" w:type="dxa"/>
          <w:tcBorders>
            <w:top w:val="single" w:sz="12" w:space="0" w:color="000000"/>
            <w:left w:val="nil"/>
            <w:bottom w:val="nil"/>
            <w:right w:val="single" w:sz="4" w:space="0" w:color="000000"/>
          </w:tcBorders>
          <w:vAlign w:val="center"/>
          <w:hideMark/>
        </w:tcPr>
        <w:p w14:paraId="45BA4AC2" w14:textId="67995276" w:rsidR="00AD4DFF" w:rsidRPr="009069F9" w:rsidRDefault="00AD4DFF" w:rsidP="00AD4DFF">
          <w:pPr>
            <w:suppressLineNumbers/>
            <w:pBdr>
              <w:top w:val="nil"/>
              <w:left w:val="nil"/>
              <w:bottom w:val="nil"/>
              <w:right w:val="nil"/>
              <w:between w:val="nil"/>
              <w:bar w:val="nil"/>
            </w:pBdr>
            <w:tabs>
              <w:tab w:val="left" w:pos="90"/>
              <w:tab w:val="right" w:pos="1404"/>
              <w:tab w:val="center" w:pos="4680"/>
            </w:tabs>
            <w:kinsoku w:val="0"/>
            <w:overflowPunct w:val="0"/>
            <w:adjustRightInd w:val="0"/>
            <w:snapToGrid w:val="0"/>
            <w:spacing w:after="4"/>
            <w:ind w:left="10" w:right="48"/>
            <w:textAlignment w:val="baseline"/>
            <w:rPr>
              <w:rFonts w:ascii="Arial" w:hAnsi="Arial" w:cs="Arial"/>
              <w:b/>
              <w:smallCaps/>
              <w:snapToGrid w:val="0"/>
              <w:color w:val="1F3864"/>
              <w:lang w:val="en-AU" w:eastAsia="hi-IN" w:bidi="ta-IN"/>
            </w:rPr>
          </w:pPr>
          <w:r>
            <w:rPr>
              <w:rFonts w:ascii="Arial" w:hAnsi="Arial" w:cs="Arial"/>
              <w:b/>
              <w:smallCaps/>
              <w:snapToGrid w:val="0"/>
              <w:color w:val="1F3864"/>
              <w:lang w:val="en-AU" w:eastAsia="hi-IN" w:bidi="ta-IN"/>
            </w:rPr>
            <w:t>IJCRT25A3317</w:t>
          </w:r>
        </w:p>
      </w:tc>
      <w:tc>
        <w:tcPr>
          <w:tcW w:w="7470" w:type="dxa"/>
          <w:tcBorders>
            <w:top w:val="single" w:sz="12" w:space="0" w:color="000000"/>
            <w:left w:val="single" w:sz="4" w:space="0" w:color="000000"/>
            <w:bottom w:val="nil"/>
            <w:right w:val="single" w:sz="4" w:space="0" w:color="000000"/>
          </w:tcBorders>
          <w:vAlign w:val="center"/>
          <w:hideMark/>
        </w:tcPr>
        <w:p w14:paraId="16D2D9A2" w14:textId="77777777" w:rsidR="00AD4DFF" w:rsidRPr="009069F9" w:rsidRDefault="00AD4DFF" w:rsidP="00AD4DFF">
          <w:pPr>
            <w:suppressLineNumbers/>
            <w:pBdr>
              <w:top w:val="nil"/>
              <w:left w:val="nil"/>
              <w:bottom w:val="nil"/>
              <w:right w:val="nil"/>
              <w:between w:val="nil"/>
              <w:bar w:val="nil"/>
            </w:pBdr>
            <w:tabs>
              <w:tab w:val="left" w:pos="90"/>
              <w:tab w:val="center" w:pos="4680"/>
              <w:tab w:val="right" w:pos="9360"/>
            </w:tabs>
            <w:kinsoku w:val="0"/>
            <w:overflowPunct w:val="0"/>
            <w:adjustRightInd w:val="0"/>
            <w:snapToGrid w:val="0"/>
            <w:spacing w:after="4"/>
            <w:ind w:left="10" w:right="48"/>
            <w:textAlignment w:val="baseline"/>
            <w:rPr>
              <w:rFonts w:ascii="Arial" w:hAnsi="Arial" w:cs="Arial"/>
              <w:b/>
              <w:snapToGrid w:val="0"/>
              <w:color w:val="1F3864"/>
              <w:kern w:val="1"/>
              <w:bdr w:val="nil"/>
              <w:lang w:val="en-AU" w:eastAsia="hi-IN" w:bidi="ta-IN"/>
            </w:rPr>
          </w:pPr>
          <w:r w:rsidRPr="009069F9">
            <w:rPr>
              <w:rFonts w:ascii="Arial" w:hAnsi="Arial" w:cs="Arial"/>
              <w:b/>
              <w:snapToGrid w:val="0"/>
              <w:color w:val="1F3864"/>
              <w:kern w:val="1"/>
              <w:bdr w:val="nil"/>
              <w:lang w:val="en-AU" w:eastAsia="hi-IN" w:bidi="ta-IN"/>
            </w:rPr>
            <w:t xml:space="preserve">International Journal of Creative Research Thoughts (IJCRT) </w:t>
          </w:r>
          <w:hyperlink r:id="rId1" w:history="1">
            <w:r w:rsidRPr="009069F9">
              <w:rPr>
                <w:rFonts w:ascii="Arial" w:hAnsi="Arial" w:cs="Arial"/>
                <w:b/>
                <w:snapToGrid w:val="0"/>
                <w:color w:val="1F3864"/>
                <w:kern w:val="1"/>
                <w:position w:val="-1"/>
                <w:u w:val="single"/>
                <w:bdr w:val="nil"/>
                <w:lang w:val="en-AU" w:eastAsia="hi-IN" w:bidi="ta-IN"/>
              </w:rPr>
              <w:t>www.ijcrt.org</w:t>
            </w:r>
          </w:hyperlink>
        </w:p>
      </w:tc>
      <w:tc>
        <w:tcPr>
          <w:tcW w:w="775" w:type="dxa"/>
          <w:tcBorders>
            <w:top w:val="single" w:sz="12" w:space="0" w:color="000000"/>
            <w:left w:val="single" w:sz="4" w:space="0" w:color="000000"/>
            <w:bottom w:val="nil"/>
            <w:right w:val="nil"/>
          </w:tcBorders>
          <w:vAlign w:val="center"/>
          <w:hideMark/>
        </w:tcPr>
        <w:p w14:paraId="31F3D792" w14:textId="0459A83D" w:rsidR="00AD4DFF" w:rsidRPr="009069F9" w:rsidRDefault="00AD4DFF" w:rsidP="00AD4DFF">
          <w:pPr>
            <w:suppressLineNumbers/>
            <w:pBdr>
              <w:top w:val="nil"/>
              <w:left w:val="nil"/>
              <w:bottom w:val="nil"/>
              <w:right w:val="nil"/>
              <w:between w:val="nil"/>
              <w:bar w:val="nil"/>
            </w:pBdr>
            <w:tabs>
              <w:tab w:val="left" w:pos="90"/>
              <w:tab w:val="center" w:pos="4680"/>
              <w:tab w:val="right" w:pos="9360"/>
            </w:tabs>
            <w:kinsoku w:val="0"/>
            <w:overflowPunct w:val="0"/>
            <w:adjustRightInd w:val="0"/>
            <w:snapToGrid w:val="0"/>
            <w:spacing w:after="4"/>
            <w:ind w:left="10" w:right="48"/>
            <w:textAlignment w:val="baseline"/>
            <w:rPr>
              <w:rFonts w:ascii="Arial" w:hAnsi="Arial" w:cs="Arial"/>
              <w:b/>
              <w:snapToGrid w:val="0"/>
              <w:color w:val="1F3864"/>
              <w:kern w:val="1"/>
              <w:bdr w:val="nil"/>
              <w:lang w:val="en-AU" w:bidi="ta-IN"/>
            </w:rPr>
          </w:pPr>
          <w:r w:rsidRPr="009069F9">
            <w:rPr>
              <w:rFonts w:ascii="Arial" w:hAnsi="Arial" w:cs="Arial"/>
              <w:b/>
              <w:snapToGrid w:val="0"/>
              <w:color w:val="1F3864"/>
              <w:kern w:val="1"/>
              <w:bdr w:val="nil"/>
              <w:lang w:val="en-AU" w:eastAsia="hi-IN" w:bidi="ta-IN"/>
            </w:rPr>
            <w:t>l</w:t>
          </w:r>
          <w:r w:rsidRPr="009069F9">
            <w:rPr>
              <w:rFonts w:ascii="Arial" w:hAnsi="Arial" w:cs="Arial"/>
              <w:b/>
              <w:snapToGrid w:val="0"/>
              <w:color w:val="1F3864"/>
              <w:kern w:val="1"/>
              <w:bdr w:val="nil"/>
              <w:lang w:val="en-AU" w:eastAsia="hi-IN" w:bidi="ta-IN"/>
            </w:rPr>
            <w:fldChar w:fldCharType="begin"/>
          </w:r>
          <w:r w:rsidRPr="009069F9">
            <w:rPr>
              <w:rFonts w:ascii="Arial" w:hAnsi="Arial" w:cs="Arial"/>
              <w:b/>
              <w:snapToGrid w:val="0"/>
              <w:color w:val="1F3864"/>
              <w:kern w:val="1"/>
              <w:bdr w:val="nil"/>
              <w:lang w:val="en-AU" w:eastAsia="hi-IN" w:bidi="ta-IN"/>
            </w:rPr>
            <w:instrText xml:space="preserve"> PAGE </w:instrText>
          </w:r>
          <w:r w:rsidRPr="009069F9">
            <w:rPr>
              <w:rFonts w:ascii="Arial" w:hAnsi="Arial" w:cs="Arial"/>
              <w:b/>
              <w:snapToGrid w:val="0"/>
              <w:color w:val="1F3864"/>
              <w:kern w:val="1"/>
              <w:bdr w:val="nil"/>
              <w:lang w:val="en-AU" w:eastAsia="hi-IN" w:bidi="ta-IN"/>
            </w:rPr>
            <w:fldChar w:fldCharType="separate"/>
          </w:r>
          <w:r>
            <w:rPr>
              <w:rFonts w:ascii="Arial" w:hAnsi="Arial" w:cs="Arial"/>
              <w:b/>
              <w:noProof/>
              <w:snapToGrid w:val="0"/>
              <w:color w:val="1F3864"/>
              <w:kern w:val="1"/>
              <w:bdr w:val="nil"/>
              <w:lang w:val="en-AU" w:eastAsia="hi-IN" w:bidi="ta-IN"/>
            </w:rPr>
            <w:t>491</w:t>
          </w:r>
          <w:r w:rsidRPr="009069F9">
            <w:rPr>
              <w:rFonts w:ascii="Arial" w:hAnsi="Arial" w:cs="Arial"/>
              <w:b/>
              <w:snapToGrid w:val="0"/>
              <w:color w:val="1F3864"/>
              <w:kern w:val="1"/>
              <w:bdr w:val="nil"/>
              <w:lang w:val="en-AU" w:eastAsia="hi-IN" w:bidi="ta-IN"/>
            </w:rPr>
            <w:fldChar w:fldCharType="end"/>
          </w:r>
        </w:p>
      </w:tc>
    </w:tr>
  </w:tbl>
  <w:p w14:paraId="4F4CF53F" w14:textId="77777777" w:rsidR="00437460" w:rsidRPr="00AD4DFF" w:rsidRDefault="00437460" w:rsidP="00AD4DFF">
    <w:pPr>
      <w:pStyle w:val="Footer"/>
      <w:jc w:val="both"/>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F09D1" w14:textId="77777777" w:rsidR="00A0373B" w:rsidRDefault="00A0373B" w:rsidP="003C5B4F">
      <w:r>
        <w:separator/>
      </w:r>
    </w:p>
  </w:footnote>
  <w:footnote w:type="continuationSeparator" w:id="0">
    <w:p w14:paraId="0F4F678C" w14:textId="77777777" w:rsidR="00A0373B" w:rsidRDefault="00A0373B"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8048" w14:textId="77777777" w:rsidR="00905B07" w:rsidRDefault="00000000">
    <w:pPr>
      <w:pStyle w:val="Header"/>
    </w:pPr>
    <w:r>
      <w:rPr>
        <w:noProof/>
        <w:lang w:eastAsia="en-US"/>
      </w:rPr>
      <w:pict w14:anchorId="6AAD1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1032" type="#_x0000_t75" style="position:absolute;left:0;text-align:left;margin-left:0;margin-top:0;width:471.35pt;height:290.25pt;z-index:-251657728;mso-position-horizontal:center;mso-position-horizontal-relative:margin;mso-position-vertical:center;mso-position-vertical-relative:margin"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FDDB2" w14:textId="33A5C21E" w:rsidR="003C5B4F" w:rsidRPr="00AD4DFF" w:rsidRDefault="00AD4DFF" w:rsidP="00AD4DFF">
    <w:pPr>
      <w:pBdr>
        <w:bottom w:val="single" w:sz="12" w:space="1" w:color="000000"/>
      </w:pBdr>
      <w:tabs>
        <w:tab w:val="left" w:pos="90"/>
        <w:tab w:val="left" w:pos="360"/>
        <w:tab w:val="left" w:pos="720"/>
        <w:tab w:val="left" w:pos="990"/>
        <w:tab w:val="left" w:pos="1170"/>
        <w:tab w:val="left" w:pos="1260"/>
        <w:tab w:val="left" w:pos="1530"/>
        <w:tab w:val="left" w:pos="1710"/>
        <w:tab w:val="left" w:pos="1890"/>
        <w:tab w:val="left" w:pos="2070"/>
        <w:tab w:val="left" w:pos="2160"/>
        <w:tab w:val="left" w:pos="2700"/>
        <w:tab w:val="left" w:pos="3150"/>
        <w:tab w:val="left" w:pos="3330"/>
        <w:tab w:val="left" w:pos="3420"/>
        <w:tab w:val="left" w:pos="3510"/>
        <w:tab w:val="left" w:pos="3690"/>
        <w:tab w:val="left" w:pos="3780"/>
        <w:tab w:val="left" w:pos="3870"/>
        <w:tab w:val="left" w:pos="3960"/>
        <w:tab w:val="left" w:pos="4050"/>
        <w:tab w:val="left" w:pos="4230"/>
        <w:tab w:val="left" w:pos="4320"/>
        <w:tab w:val="left" w:pos="4410"/>
        <w:tab w:val="left" w:pos="4860"/>
        <w:tab w:val="left" w:pos="5130"/>
        <w:tab w:val="left" w:pos="5400"/>
        <w:tab w:val="left" w:pos="5490"/>
        <w:tab w:val="left" w:pos="5580"/>
        <w:tab w:val="left" w:pos="5670"/>
        <w:tab w:val="left" w:pos="5850"/>
        <w:tab w:val="left" w:pos="5940"/>
        <w:tab w:val="left" w:pos="6120"/>
        <w:tab w:val="left" w:pos="6210"/>
        <w:tab w:val="left" w:pos="6300"/>
        <w:tab w:val="left" w:pos="6390"/>
        <w:tab w:val="left" w:pos="6480"/>
        <w:tab w:val="left" w:pos="6570"/>
        <w:tab w:val="left" w:pos="6660"/>
        <w:tab w:val="left" w:pos="6750"/>
        <w:tab w:val="left" w:pos="6840"/>
        <w:tab w:val="left" w:pos="7020"/>
        <w:tab w:val="left" w:pos="7110"/>
        <w:tab w:val="left" w:pos="7380"/>
        <w:tab w:val="left" w:pos="8010"/>
        <w:tab w:val="left" w:pos="8100"/>
        <w:tab w:val="left" w:pos="8460"/>
        <w:tab w:val="left" w:pos="9360"/>
        <w:tab w:val="left" w:pos="9810"/>
        <w:tab w:val="left" w:pos="10170"/>
      </w:tabs>
      <w:ind w:right="28"/>
      <w:jc w:val="both"/>
      <w:rPr>
        <w:rFonts w:ascii="Arial" w:hAnsi="Arial" w:cs="Arial"/>
        <w:b/>
        <w:snapToGrid w:val="0"/>
        <w:color w:val="1F3864"/>
        <w:kern w:val="1"/>
        <w:bdr w:val="none" w:sz="0" w:space="0" w:color="auto" w:frame="1"/>
        <w:lang w:eastAsia="en-IN" w:bidi="pa-IN"/>
      </w:rPr>
    </w:pPr>
    <w:r w:rsidRPr="009069F9">
      <w:rPr>
        <w:rFonts w:ascii="Arial" w:hAnsi="Arial" w:cs="Arial"/>
        <w:b/>
        <w:snapToGrid w:val="0"/>
        <w:color w:val="1F3864"/>
        <w:kern w:val="1"/>
        <w:bdr w:val="none" w:sz="0" w:space="0" w:color="auto" w:frame="1"/>
        <w:lang w:eastAsia="en-IN" w:bidi="pa-IN"/>
      </w:rPr>
      <w:t xml:space="preserve">www.ijcrt.org       </w:t>
    </w:r>
    <w:r w:rsidRPr="009069F9">
      <w:rPr>
        <w:b/>
        <w:snapToGrid w:val="0"/>
        <w:color w:val="1F3864"/>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 xml:space="preserve">        </w:t>
    </w:r>
    <w:r w:rsidRPr="009069F9">
      <w:rPr>
        <w:b/>
        <w:snapToGrid w:val="0"/>
        <w:color w:val="1F3864"/>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 xml:space="preserve">  </w:t>
    </w:r>
    <w:r>
      <w:rPr>
        <w:rFonts w:ascii="Arial" w:hAnsi="Arial" w:cs="Arial"/>
        <w:b/>
        <w:snapToGrid w:val="0"/>
        <w:color w:val="1F3864"/>
        <w:kern w:val="1"/>
        <w:bdr w:val="none" w:sz="0" w:space="0" w:color="auto" w:frame="1"/>
        <w:lang w:eastAsia="en-IN" w:bidi="pa-IN"/>
      </w:rPr>
      <w:t xml:space="preserve">     </w:t>
    </w:r>
    <w:r w:rsidRPr="009069F9">
      <w:rPr>
        <w:b/>
        <w:snapToGrid w:val="0"/>
        <w:color w:val="1F3864"/>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 xml:space="preserve">  </w:t>
    </w:r>
    <w:r w:rsidRPr="009069F9">
      <w:rPr>
        <w:rFonts w:ascii="Arial" w:hAnsi="Arial" w:cs="Arial"/>
        <w:b/>
        <w:snapToGrid w:val="0"/>
        <w:color w:val="1F3863"/>
        <w:kern w:val="1"/>
        <w:bdr w:val="none" w:sz="0" w:space="0" w:color="auto" w:frame="1"/>
        <w:lang w:eastAsia="en-IN" w:bidi="pa-IN"/>
      </w:rPr>
      <w:t xml:space="preserve">© </w:t>
    </w:r>
    <w:r w:rsidRPr="009069F9">
      <w:rPr>
        <w:rFonts w:ascii="Arial" w:hAnsi="Arial" w:cs="Arial"/>
        <w:b/>
        <w:snapToGrid w:val="0"/>
        <w:color w:val="1F3864"/>
        <w:kern w:val="1"/>
        <w:bdr w:val="none" w:sz="0" w:space="0" w:color="auto" w:frame="1"/>
        <w:lang w:eastAsia="en-IN" w:bidi="pa-IN"/>
      </w:rPr>
      <w:t>2025 IJCRT | Volume 13, Issue 3 March 2025 | ISSN: 2320-288</w:t>
    </w:r>
    <w:r w:rsidRPr="009069F9">
      <w:rPr>
        <w:noProof/>
      </w:rPr>
      <w:drawing>
        <wp:anchor distT="0" distB="0" distL="114300" distR="114300" simplePos="0" relativeHeight="251660800" behindDoc="1" locked="0" layoutInCell="0" allowOverlap="1" wp14:anchorId="62A24F63" wp14:editId="07CC8413">
          <wp:simplePos x="0" y="0"/>
          <wp:positionH relativeFrom="margin">
            <wp:align>center</wp:align>
          </wp:positionH>
          <wp:positionV relativeFrom="margin">
            <wp:align>center</wp:align>
          </wp:positionV>
          <wp:extent cx="5986145" cy="3686175"/>
          <wp:effectExtent l="0" t="0" r="0" b="0"/>
          <wp:wrapNone/>
          <wp:docPr id="6" name="Picture 6" descr="smal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malled-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98614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69F9">
      <w:rPr>
        <w:rFonts w:ascii="Arial" w:hAnsi="Arial" w:cs="Arial"/>
        <w:b/>
        <w:snapToGrid w:val="0"/>
        <w:color w:val="1F3864"/>
        <w:kern w:val="1"/>
        <w:bdr w:val="none" w:sz="0" w:space="0" w:color="auto" w:frame="1"/>
        <w:lang w:eastAsia="en-IN" w:bidi="pa-IN"/>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74320" w14:textId="77777777" w:rsidR="00905B07" w:rsidRDefault="00000000">
    <w:pPr>
      <w:pStyle w:val="Header"/>
    </w:pPr>
    <w:r>
      <w:rPr>
        <w:noProof/>
        <w:lang w:eastAsia="en-US"/>
      </w:rPr>
      <w:pict w14:anchorId="2906E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1031" type="#_x0000_t75" style="position:absolute;left:0;text-align:left;margin-left:0;margin-top:0;width:471.35pt;height:290.25pt;z-index:-251658752;mso-position-horizontal:center;mso-position-horizontal-relative:margin;mso-position-vertical:center;mso-position-vertical-relative:margin"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40B3BC4"/>
    <w:multiLevelType w:val="multilevel"/>
    <w:tmpl w:val="20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21B5A"/>
    <w:multiLevelType w:val="multilevel"/>
    <w:tmpl w:val="DEBC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4355A"/>
    <w:multiLevelType w:val="multilevel"/>
    <w:tmpl w:val="FFC4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A4EE9"/>
    <w:multiLevelType w:val="multilevel"/>
    <w:tmpl w:val="1616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31F53"/>
    <w:multiLevelType w:val="multilevel"/>
    <w:tmpl w:val="1C34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D7D5F"/>
    <w:multiLevelType w:val="multilevel"/>
    <w:tmpl w:val="F6DE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4041A"/>
    <w:multiLevelType w:val="multilevel"/>
    <w:tmpl w:val="191A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6C42F8"/>
    <w:multiLevelType w:val="multilevel"/>
    <w:tmpl w:val="B562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1169C1"/>
    <w:multiLevelType w:val="multilevel"/>
    <w:tmpl w:val="3F480D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C82035"/>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7" w15:restartNumberingAfterBreak="0">
    <w:nsid w:val="5D252ED9"/>
    <w:multiLevelType w:val="multilevel"/>
    <w:tmpl w:val="0EBEF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D00F15"/>
    <w:multiLevelType w:val="multilevel"/>
    <w:tmpl w:val="8D1A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6F1B30E7"/>
    <w:multiLevelType w:val="multilevel"/>
    <w:tmpl w:val="9F46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971C97"/>
    <w:multiLevelType w:val="multilevel"/>
    <w:tmpl w:val="FD1CB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02275817">
    <w:abstractNumId w:val="0"/>
  </w:num>
  <w:num w:numId="2" w16cid:durableId="1904485324">
    <w:abstractNumId w:val="1"/>
  </w:num>
  <w:num w:numId="3" w16cid:durableId="1203785331">
    <w:abstractNumId w:val="2"/>
  </w:num>
  <w:num w:numId="4" w16cid:durableId="1150899566">
    <w:abstractNumId w:val="3"/>
  </w:num>
  <w:num w:numId="5" w16cid:durableId="777873414">
    <w:abstractNumId w:val="4"/>
  </w:num>
  <w:num w:numId="6" w16cid:durableId="1738286143">
    <w:abstractNumId w:val="5"/>
  </w:num>
  <w:num w:numId="7" w16cid:durableId="1527215894">
    <w:abstractNumId w:val="0"/>
  </w:num>
  <w:num w:numId="8" w16cid:durableId="1669560128">
    <w:abstractNumId w:val="22"/>
  </w:num>
  <w:num w:numId="9" w16cid:durableId="16127152">
    <w:abstractNumId w:val="19"/>
  </w:num>
  <w:num w:numId="10" w16cid:durableId="619068746">
    <w:abstractNumId w:val="13"/>
  </w:num>
  <w:num w:numId="11" w16cid:durableId="1735854534">
    <w:abstractNumId w:val="16"/>
  </w:num>
  <w:num w:numId="12" w16cid:durableId="1023945222">
    <w:abstractNumId w:val="9"/>
  </w:num>
  <w:num w:numId="13" w16cid:durableId="923025775">
    <w:abstractNumId w:val="6"/>
  </w:num>
  <w:num w:numId="14" w16cid:durableId="576940971">
    <w:abstractNumId w:val="18"/>
  </w:num>
  <w:num w:numId="15" w16cid:durableId="196238968">
    <w:abstractNumId w:val="14"/>
  </w:num>
  <w:num w:numId="16" w16cid:durableId="1151871243">
    <w:abstractNumId w:val="7"/>
  </w:num>
  <w:num w:numId="17" w16cid:durableId="473566501">
    <w:abstractNumId w:val="20"/>
  </w:num>
  <w:num w:numId="18" w16cid:durableId="1547765238">
    <w:abstractNumId w:val="21"/>
  </w:num>
  <w:num w:numId="19" w16cid:durableId="981542307">
    <w:abstractNumId w:val="15"/>
  </w:num>
  <w:num w:numId="20" w16cid:durableId="594435933">
    <w:abstractNumId w:val="12"/>
  </w:num>
  <w:num w:numId="21" w16cid:durableId="628780645">
    <w:abstractNumId w:val="8"/>
  </w:num>
  <w:num w:numId="22" w16cid:durableId="417021182">
    <w:abstractNumId w:val="11"/>
  </w:num>
  <w:num w:numId="23" w16cid:durableId="750925964">
    <w:abstractNumId w:val="17"/>
  </w:num>
  <w:num w:numId="24" w16cid:durableId="16413771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D7"/>
    <w:rsid w:val="00005F2A"/>
    <w:rsid w:val="00006D28"/>
    <w:rsid w:val="0001029F"/>
    <w:rsid w:val="00013C7B"/>
    <w:rsid w:val="00016C60"/>
    <w:rsid w:val="00017CD4"/>
    <w:rsid w:val="00025EC9"/>
    <w:rsid w:val="00030AF3"/>
    <w:rsid w:val="0003302F"/>
    <w:rsid w:val="000334C0"/>
    <w:rsid w:val="00034716"/>
    <w:rsid w:val="00036F3C"/>
    <w:rsid w:val="00042DAB"/>
    <w:rsid w:val="000448B8"/>
    <w:rsid w:val="00047690"/>
    <w:rsid w:val="00055162"/>
    <w:rsid w:val="000551EB"/>
    <w:rsid w:val="00061B89"/>
    <w:rsid w:val="00067825"/>
    <w:rsid w:val="00073B41"/>
    <w:rsid w:val="00082B69"/>
    <w:rsid w:val="0008478E"/>
    <w:rsid w:val="000909A4"/>
    <w:rsid w:val="00090F66"/>
    <w:rsid w:val="00091EEC"/>
    <w:rsid w:val="00092B52"/>
    <w:rsid w:val="00093FDB"/>
    <w:rsid w:val="00095E47"/>
    <w:rsid w:val="00096E45"/>
    <w:rsid w:val="000A1397"/>
    <w:rsid w:val="000A3F9C"/>
    <w:rsid w:val="000B15F1"/>
    <w:rsid w:val="000B4510"/>
    <w:rsid w:val="000C1835"/>
    <w:rsid w:val="000C5DFE"/>
    <w:rsid w:val="000C7E04"/>
    <w:rsid w:val="000D33FB"/>
    <w:rsid w:val="000D3AD5"/>
    <w:rsid w:val="000E3EE1"/>
    <w:rsid w:val="000E7A4C"/>
    <w:rsid w:val="000F0E6A"/>
    <w:rsid w:val="000F16E8"/>
    <w:rsid w:val="000F6FF0"/>
    <w:rsid w:val="001017A9"/>
    <w:rsid w:val="0010505E"/>
    <w:rsid w:val="00112A5C"/>
    <w:rsid w:val="001150F9"/>
    <w:rsid w:val="00115696"/>
    <w:rsid w:val="0011644D"/>
    <w:rsid w:val="00123FFF"/>
    <w:rsid w:val="00130297"/>
    <w:rsid w:val="00130FC7"/>
    <w:rsid w:val="001343B0"/>
    <w:rsid w:val="00134A53"/>
    <w:rsid w:val="0014240E"/>
    <w:rsid w:val="00143ED6"/>
    <w:rsid w:val="00144DE5"/>
    <w:rsid w:val="00144F87"/>
    <w:rsid w:val="00150B0D"/>
    <w:rsid w:val="00151EDB"/>
    <w:rsid w:val="001539B4"/>
    <w:rsid w:val="00160979"/>
    <w:rsid w:val="001611D6"/>
    <w:rsid w:val="00165E97"/>
    <w:rsid w:val="001666C7"/>
    <w:rsid w:val="00175E97"/>
    <w:rsid w:val="001767B9"/>
    <w:rsid w:val="00183255"/>
    <w:rsid w:val="00184D4B"/>
    <w:rsid w:val="00190EB4"/>
    <w:rsid w:val="0019225B"/>
    <w:rsid w:val="001965AF"/>
    <w:rsid w:val="001A1321"/>
    <w:rsid w:val="001A3B93"/>
    <w:rsid w:val="001A5C92"/>
    <w:rsid w:val="001B02C0"/>
    <w:rsid w:val="001B3BE4"/>
    <w:rsid w:val="001B58B4"/>
    <w:rsid w:val="001C49FC"/>
    <w:rsid w:val="001C6D89"/>
    <w:rsid w:val="001D6F6D"/>
    <w:rsid w:val="001E1A4B"/>
    <w:rsid w:val="001E3B79"/>
    <w:rsid w:val="001E61D5"/>
    <w:rsid w:val="001E63C6"/>
    <w:rsid w:val="001F0D66"/>
    <w:rsid w:val="00202A2C"/>
    <w:rsid w:val="0020580C"/>
    <w:rsid w:val="00210D9E"/>
    <w:rsid w:val="00211499"/>
    <w:rsid w:val="00212D8C"/>
    <w:rsid w:val="00214AA4"/>
    <w:rsid w:val="0021503E"/>
    <w:rsid w:val="0021544A"/>
    <w:rsid w:val="00217720"/>
    <w:rsid w:val="00217B98"/>
    <w:rsid w:val="00227F35"/>
    <w:rsid w:val="00231136"/>
    <w:rsid w:val="00232B1E"/>
    <w:rsid w:val="00235690"/>
    <w:rsid w:val="00237F10"/>
    <w:rsid w:val="00241C2B"/>
    <w:rsid w:val="0024512B"/>
    <w:rsid w:val="0025117B"/>
    <w:rsid w:val="00257A91"/>
    <w:rsid w:val="00257FDE"/>
    <w:rsid w:val="002613E6"/>
    <w:rsid w:val="00266233"/>
    <w:rsid w:val="00270D64"/>
    <w:rsid w:val="00276F54"/>
    <w:rsid w:val="00281B79"/>
    <w:rsid w:val="00295263"/>
    <w:rsid w:val="002963E2"/>
    <w:rsid w:val="002A0227"/>
    <w:rsid w:val="002A58CF"/>
    <w:rsid w:val="002A7192"/>
    <w:rsid w:val="002B0A3C"/>
    <w:rsid w:val="002B6BB1"/>
    <w:rsid w:val="002C60BB"/>
    <w:rsid w:val="002C623E"/>
    <w:rsid w:val="002D1577"/>
    <w:rsid w:val="002D608C"/>
    <w:rsid w:val="002E214E"/>
    <w:rsid w:val="002F4DA0"/>
    <w:rsid w:val="00302BBA"/>
    <w:rsid w:val="003060E3"/>
    <w:rsid w:val="0031505A"/>
    <w:rsid w:val="00315A5D"/>
    <w:rsid w:val="003165B7"/>
    <w:rsid w:val="00321C02"/>
    <w:rsid w:val="00324A8C"/>
    <w:rsid w:val="00332717"/>
    <w:rsid w:val="00342EA0"/>
    <w:rsid w:val="0035673D"/>
    <w:rsid w:val="00361511"/>
    <w:rsid w:val="003659F6"/>
    <w:rsid w:val="00373443"/>
    <w:rsid w:val="0037519A"/>
    <w:rsid w:val="00384896"/>
    <w:rsid w:val="00384A58"/>
    <w:rsid w:val="003867C1"/>
    <w:rsid w:val="003A1F09"/>
    <w:rsid w:val="003A4DBC"/>
    <w:rsid w:val="003B49B2"/>
    <w:rsid w:val="003B75A8"/>
    <w:rsid w:val="003C55AB"/>
    <w:rsid w:val="003C5B4F"/>
    <w:rsid w:val="003E1708"/>
    <w:rsid w:val="003E3000"/>
    <w:rsid w:val="003E3308"/>
    <w:rsid w:val="003E6334"/>
    <w:rsid w:val="003F0207"/>
    <w:rsid w:val="003F26CB"/>
    <w:rsid w:val="00403A3E"/>
    <w:rsid w:val="00404997"/>
    <w:rsid w:val="004067C8"/>
    <w:rsid w:val="0041121C"/>
    <w:rsid w:val="00422153"/>
    <w:rsid w:val="00426065"/>
    <w:rsid w:val="00426647"/>
    <w:rsid w:val="00426691"/>
    <w:rsid w:val="004328ED"/>
    <w:rsid w:val="004340E8"/>
    <w:rsid w:val="00437460"/>
    <w:rsid w:val="00440668"/>
    <w:rsid w:val="004509E9"/>
    <w:rsid w:val="004567C9"/>
    <w:rsid w:val="00457616"/>
    <w:rsid w:val="00461C91"/>
    <w:rsid w:val="004642C0"/>
    <w:rsid w:val="004679D2"/>
    <w:rsid w:val="00470AD2"/>
    <w:rsid w:val="00474B79"/>
    <w:rsid w:val="00477963"/>
    <w:rsid w:val="0048617F"/>
    <w:rsid w:val="00491F73"/>
    <w:rsid w:val="004959E9"/>
    <w:rsid w:val="004A41F3"/>
    <w:rsid w:val="004A6436"/>
    <w:rsid w:val="004A6EFF"/>
    <w:rsid w:val="004B0F55"/>
    <w:rsid w:val="004B6607"/>
    <w:rsid w:val="004C2348"/>
    <w:rsid w:val="004C32D7"/>
    <w:rsid w:val="004C69EE"/>
    <w:rsid w:val="004E465E"/>
    <w:rsid w:val="004E732A"/>
    <w:rsid w:val="004F75FD"/>
    <w:rsid w:val="00500B80"/>
    <w:rsid w:val="005110C2"/>
    <w:rsid w:val="00514D91"/>
    <w:rsid w:val="00515B09"/>
    <w:rsid w:val="00516AB5"/>
    <w:rsid w:val="005318E9"/>
    <w:rsid w:val="0053262B"/>
    <w:rsid w:val="00541F15"/>
    <w:rsid w:val="00542811"/>
    <w:rsid w:val="00542D59"/>
    <w:rsid w:val="0054311E"/>
    <w:rsid w:val="00543701"/>
    <w:rsid w:val="005527BE"/>
    <w:rsid w:val="005532F4"/>
    <w:rsid w:val="0057484F"/>
    <w:rsid w:val="00580A4A"/>
    <w:rsid w:val="00582298"/>
    <w:rsid w:val="005836DF"/>
    <w:rsid w:val="00584EEA"/>
    <w:rsid w:val="00591732"/>
    <w:rsid w:val="00594FA0"/>
    <w:rsid w:val="00596343"/>
    <w:rsid w:val="005A173D"/>
    <w:rsid w:val="005A5097"/>
    <w:rsid w:val="005B237F"/>
    <w:rsid w:val="005B2861"/>
    <w:rsid w:val="005B375F"/>
    <w:rsid w:val="005B3837"/>
    <w:rsid w:val="005C09B4"/>
    <w:rsid w:val="005C1E18"/>
    <w:rsid w:val="005D28A6"/>
    <w:rsid w:val="005E1EA1"/>
    <w:rsid w:val="005E35DE"/>
    <w:rsid w:val="00602C71"/>
    <w:rsid w:val="006112BB"/>
    <w:rsid w:val="006126B0"/>
    <w:rsid w:val="00615B58"/>
    <w:rsid w:val="0061648A"/>
    <w:rsid w:val="0063041E"/>
    <w:rsid w:val="00636775"/>
    <w:rsid w:val="00637DC5"/>
    <w:rsid w:val="0064021E"/>
    <w:rsid w:val="0064334E"/>
    <w:rsid w:val="00655E23"/>
    <w:rsid w:val="00655F3C"/>
    <w:rsid w:val="00682140"/>
    <w:rsid w:val="00684B5C"/>
    <w:rsid w:val="00692375"/>
    <w:rsid w:val="006924FA"/>
    <w:rsid w:val="00692A38"/>
    <w:rsid w:val="00697609"/>
    <w:rsid w:val="006A161C"/>
    <w:rsid w:val="006A42B3"/>
    <w:rsid w:val="006B1F06"/>
    <w:rsid w:val="006B4221"/>
    <w:rsid w:val="006B4A90"/>
    <w:rsid w:val="006C0A2C"/>
    <w:rsid w:val="006C5789"/>
    <w:rsid w:val="006C5DAA"/>
    <w:rsid w:val="006E0DF6"/>
    <w:rsid w:val="006E0EA7"/>
    <w:rsid w:val="0070086A"/>
    <w:rsid w:val="0070295D"/>
    <w:rsid w:val="00705B24"/>
    <w:rsid w:val="007079C8"/>
    <w:rsid w:val="00714F13"/>
    <w:rsid w:val="00715B59"/>
    <w:rsid w:val="007252FB"/>
    <w:rsid w:val="00733F29"/>
    <w:rsid w:val="00737E30"/>
    <w:rsid w:val="00740CF6"/>
    <w:rsid w:val="0074190A"/>
    <w:rsid w:val="00742862"/>
    <w:rsid w:val="00744937"/>
    <w:rsid w:val="00744FBA"/>
    <w:rsid w:val="00747395"/>
    <w:rsid w:val="00754DC8"/>
    <w:rsid w:val="00763987"/>
    <w:rsid w:val="00770E48"/>
    <w:rsid w:val="007733E4"/>
    <w:rsid w:val="007751CA"/>
    <w:rsid w:val="00780A07"/>
    <w:rsid w:val="00782518"/>
    <w:rsid w:val="00797BF2"/>
    <w:rsid w:val="007A7678"/>
    <w:rsid w:val="007B3838"/>
    <w:rsid w:val="007B3ABF"/>
    <w:rsid w:val="007B5A49"/>
    <w:rsid w:val="007C248F"/>
    <w:rsid w:val="007D15C8"/>
    <w:rsid w:val="007D2359"/>
    <w:rsid w:val="007D452E"/>
    <w:rsid w:val="007D522D"/>
    <w:rsid w:val="007E15E1"/>
    <w:rsid w:val="007E28DA"/>
    <w:rsid w:val="007E377C"/>
    <w:rsid w:val="007E4755"/>
    <w:rsid w:val="007F4988"/>
    <w:rsid w:val="00800337"/>
    <w:rsid w:val="0080491B"/>
    <w:rsid w:val="00807D50"/>
    <w:rsid w:val="008107CA"/>
    <w:rsid w:val="00810CFF"/>
    <w:rsid w:val="008138F6"/>
    <w:rsid w:val="00815C91"/>
    <w:rsid w:val="00816FD7"/>
    <w:rsid w:val="00825B3E"/>
    <w:rsid w:val="00832AD5"/>
    <w:rsid w:val="00833BE0"/>
    <w:rsid w:val="008340E4"/>
    <w:rsid w:val="008366EE"/>
    <w:rsid w:val="008477EA"/>
    <w:rsid w:val="00856B27"/>
    <w:rsid w:val="008572F1"/>
    <w:rsid w:val="00860DA1"/>
    <w:rsid w:val="00860E96"/>
    <w:rsid w:val="00865AF1"/>
    <w:rsid w:val="00871E96"/>
    <w:rsid w:val="008724AE"/>
    <w:rsid w:val="00872542"/>
    <w:rsid w:val="0087592C"/>
    <w:rsid w:val="00875E2D"/>
    <w:rsid w:val="00882DCF"/>
    <w:rsid w:val="00883331"/>
    <w:rsid w:val="00884066"/>
    <w:rsid w:val="00886D88"/>
    <w:rsid w:val="00891C53"/>
    <w:rsid w:val="008933B8"/>
    <w:rsid w:val="008953AC"/>
    <w:rsid w:val="00896969"/>
    <w:rsid w:val="008A4EBB"/>
    <w:rsid w:val="008A5C15"/>
    <w:rsid w:val="008A64BD"/>
    <w:rsid w:val="008B6F10"/>
    <w:rsid w:val="008C1039"/>
    <w:rsid w:val="008C48BD"/>
    <w:rsid w:val="008C5E19"/>
    <w:rsid w:val="008C7E0E"/>
    <w:rsid w:val="008D1562"/>
    <w:rsid w:val="008D4AE2"/>
    <w:rsid w:val="008D4BFF"/>
    <w:rsid w:val="008D540A"/>
    <w:rsid w:val="008D547A"/>
    <w:rsid w:val="008E0EB8"/>
    <w:rsid w:val="008E694C"/>
    <w:rsid w:val="008F0938"/>
    <w:rsid w:val="00904B20"/>
    <w:rsid w:val="00905B07"/>
    <w:rsid w:val="009234C4"/>
    <w:rsid w:val="00923A61"/>
    <w:rsid w:val="009367EF"/>
    <w:rsid w:val="00936CC4"/>
    <w:rsid w:val="00943AC0"/>
    <w:rsid w:val="00943C34"/>
    <w:rsid w:val="00947495"/>
    <w:rsid w:val="00957068"/>
    <w:rsid w:val="00962AC7"/>
    <w:rsid w:val="00981654"/>
    <w:rsid w:val="00991FA3"/>
    <w:rsid w:val="009A03C1"/>
    <w:rsid w:val="009A4384"/>
    <w:rsid w:val="009A44A7"/>
    <w:rsid w:val="009B70C7"/>
    <w:rsid w:val="009C1B36"/>
    <w:rsid w:val="009C5A33"/>
    <w:rsid w:val="009C7759"/>
    <w:rsid w:val="009C7E5F"/>
    <w:rsid w:val="009D417F"/>
    <w:rsid w:val="009D588E"/>
    <w:rsid w:val="009E0DB6"/>
    <w:rsid w:val="009E6ED1"/>
    <w:rsid w:val="009F1938"/>
    <w:rsid w:val="009F5636"/>
    <w:rsid w:val="009F767B"/>
    <w:rsid w:val="00A005FF"/>
    <w:rsid w:val="00A0373B"/>
    <w:rsid w:val="00A071CD"/>
    <w:rsid w:val="00A1438C"/>
    <w:rsid w:val="00A2088B"/>
    <w:rsid w:val="00A20F13"/>
    <w:rsid w:val="00A24FA4"/>
    <w:rsid w:val="00A3680D"/>
    <w:rsid w:val="00A403F0"/>
    <w:rsid w:val="00A44340"/>
    <w:rsid w:val="00A44C5F"/>
    <w:rsid w:val="00A50272"/>
    <w:rsid w:val="00A64168"/>
    <w:rsid w:val="00A6755F"/>
    <w:rsid w:val="00A74A9A"/>
    <w:rsid w:val="00A74F2B"/>
    <w:rsid w:val="00A758AA"/>
    <w:rsid w:val="00A76982"/>
    <w:rsid w:val="00A82E8B"/>
    <w:rsid w:val="00A8447A"/>
    <w:rsid w:val="00A84C47"/>
    <w:rsid w:val="00A9368B"/>
    <w:rsid w:val="00A96581"/>
    <w:rsid w:val="00A96917"/>
    <w:rsid w:val="00AA2659"/>
    <w:rsid w:val="00AB0F78"/>
    <w:rsid w:val="00AB6914"/>
    <w:rsid w:val="00AC0B18"/>
    <w:rsid w:val="00AC277E"/>
    <w:rsid w:val="00AC33FD"/>
    <w:rsid w:val="00AC5470"/>
    <w:rsid w:val="00AD4DFF"/>
    <w:rsid w:val="00AE611E"/>
    <w:rsid w:val="00AF276B"/>
    <w:rsid w:val="00AF3FD3"/>
    <w:rsid w:val="00AF7A67"/>
    <w:rsid w:val="00B05BD0"/>
    <w:rsid w:val="00B14A25"/>
    <w:rsid w:val="00B2063E"/>
    <w:rsid w:val="00B2483C"/>
    <w:rsid w:val="00B27C65"/>
    <w:rsid w:val="00B3316A"/>
    <w:rsid w:val="00B35E76"/>
    <w:rsid w:val="00B4060A"/>
    <w:rsid w:val="00B42EE4"/>
    <w:rsid w:val="00B44AEB"/>
    <w:rsid w:val="00B50533"/>
    <w:rsid w:val="00B51093"/>
    <w:rsid w:val="00B56442"/>
    <w:rsid w:val="00B6267A"/>
    <w:rsid w:val="00B65251"/>
    <w:rsid w:val="00B67244"/>
    <w:rsid w:val="00B75550"/>
    <w:rsid w:val="00B769D8"/>
    <w:rsid w:val="00B82EDE"/>
    <w:rsid w:val="00B83BDE"/>
    <w:rsid w:val="00B8717B"/>
    <w:rsid w:val="00B92D70"/>
    <w:rsid w:val="00B93BC6"/>
    <w:rsid w:val="00B9589A"/>
    <w:rsid w:val="00BA38E0"/>
    <w:rsid w:val="00BA427A"/>
    <w:rsid w:val="00BA620B"/>
    <w:rsid w:val="00BB246A"/>
    <w:rsid w:val="00BC0ED1"/>
    <w:rsid w:val="00BC38D2"/>
    <w:rsid w:val="00BD29F6"/>
    <w:rsid w:val="00BD47D3"/>
    <w:rsid w:val="00BD67B6"/>
    <w:rsid w:val="00BE544E"/>
    <w:rsid w:val="00BE6401"/>
    <w:rsid w:val="00BF0A24"/>
    <w:rsid w:val="00BF2C6A"/>
    <w:rsid w:val="00BF46B2"/>
    <w:rsid w:val="00BF7767"/>
    <w:rsid w:val="00C00B3A"/>
    <w:rsid w:val="00C020F5"/>
    <w:rsid w:val="00C03BCA"/>
    <w:rsid w:val="00C044BD"/>
    <w:rsid w:val="00C11415"/>
    <w:rsid w:val="00C1299B"/>
    <w:rsid w:val="00C15795"/>
    <w:rsid w:val="00C23B92"/>
    <w:rsid w:val="00C23D22"/>
    <w:rsid w:val="00C252AF"/>
    <w:rsid w:val="00C26B91"/>
    <w:rsid w:val="00C271D4"/>
    <w:rsid w:val="00C31EBE"/>
    <w:rsid w:val="00C32C53"/>
    <w:rsid w:val="00C412C7"/>
    <w:rsid w:val="00C416CD"/>
    <w:rsid w:val="00C501F2"/>
    <w:rsid w:val="00C50D6C"/>
    <w:rsid w:val="00C61426"/>
    <w:rsid w:val="00C62F4C"/>
    <w:rsid w:val="00C63DA3"/>
    <w:rsid w:val="00C65801"/>
    <w:rsid w:val="00C6753F"/>
    <w:rsid w:val="00C804AA"/>
    <w:rsid w:val="00C86848"/>
    <w:rsid w:val="00C90C71"/>
    <w:rsid w:val="00C94535"/>
    <w:rsid w:val="00C9534D"/>
    <w:rsid w:val="00C9681C"/>
    <w:rsid w:val="00C96B4C"/>
    <w:rsid w:val="00CA7E31"/>
    <w:rsid w:val="00CA7E69"/>
    <w:rsid w:val="00CB1F1C"/>
    <w:rsid w:val="00CB385D"/>
    <w:rsid w:val="00CB6414"/>
    <w:rsid w:val="00CC01F3"/>
    <w:rsid w:val="00CC0F1D"/>
    <w:rsid w:val="00CC0FA4"/>
    <w:rsid w:val="00CD042A"/>
    <w:rsid w:val="00CD1082"/>
    <w:rsid w:val="00CD3A40"/>
    <w:rsid w:val="00CE0458"/>
    <w:rsid w:val="00CE0DAC"/>
    <w:rsid w:val="00CE4969"/>
    <w:rsid w:val="00CE6D12"/>
    <w:rsid w:val="00CF0867"/>
    <w:rsid w:val="00CF4703"/>
    <w:rsid w:val="00D0193E"/>
    <w:rsid w:val="00D0434C"/>
    <w:rsid w:val="00D0517B"/>
    <w:rsid w:val="00D103EA"/>
    <w:rsid w:val="00D10D15"/>
    <w:rsid w:val="00D10F9F"/>
    <w:rsid w:val="00D15720"/>
    <w:rsid w:val="00D16596"/>
    <w:rsid w:val="00D21527"/>
    <w:rsid w:val="00D26A36"/>
    <w:rsid w:val="00D3005C"/>
    <w:rsid w:val="00D3629A"/>
    <w:rsid w:val="00D42835"/>
    <w:rsid w:val="00D51117"/>
    <w:rsid w:val="00D55FCC"/>
    <w:rsid w:val="00D605D8"/>
    <w:rsid w:val="00D64452"/>
    <w:rsid w:val="00D65596"/>
    <w:rsid w:val="00D70AF9"/>
    <w:rsid w:val="00D71D91"/>
    <w:rsid w:val="00D767A1"/>
    <w:rsid w:val="00D836FA"/>
    <w:rsid w:val="00D85A0B"/>
    <w:rsid w:val="00D91C87"/>
    <w:rsid w:val="00DA07C4"/>
    <w:rsid w:val="00DA1C9C"/>
    <w:rsid w:val="00DA367F"/>
    <w:rsid w:val="00DA3CE5"/>
    <w:rsid w:val="00DA4559"/>
    <w:rsid w:val="00DB5DD6"/>
    <w:rsid w:val="00DD0E24"/>
    <w:rsid w:val="00DD18C8"/>
    <w:rsid w:val="00DE331A"/>
    <w:rsid w:val="00DE3789"/>
    <w:rsid w:val="00DF1148"/>
    <w:rsid w:val="00E12EBA"/>
    <w:rsid w:val="00E16676"/>
    <w:rsid w:val="00E2076E"/>
    <w:rsid w:val="00E22ACB"/>
    <w:rsid w:val="00E31EE5"/>
    <w:rsid w:val="00E34003"/>
    <w:rsid w:val="00E34DED"/>
    <w:rsid w:val="00E40FF9"/>
    <w:rsid w:val="00E46C0A"/>
    <w:rsid w:val="00E6543B"/>
    <w:rsid w:val="00E75E7B"/>
    <w:rsid w:val="00E8178E"/>
    <w:rsid w:val="00E8777C"/>
    <w:rsid w:val="00E87A81"/>
    <w:rsid w:val="00E90152"/>
    <w:rsid w:val="00E932FF"/>
    <w:rsid w:val="00EA08F3"/>
    <w:rsid w:val="00EB5BB0"/>
    <w:rsid w:val="00EB67E0"/>
    <w:rsid w:val="00EC4B81"/>
    <w:rsid w:val="00EC798F"/>
    <w:rsid w:val="00ED3692"/>
    <w:rsid w:val="00ED4C13"/>
    <w:rsid w:val="00ED5A76"/>
    <w:rsid w:val="00EE6F0B"/>
    <w:rsid w:val="00EF683D"/>
    <w:rsid w:val="00F01DB3"/>
    <w:rsid w:val="00F06556"/>
    <w:rsid w:val="00F07B12"/>
    <w:rsid w:val="00F219F1"/>
    <w:rsid w:val="00F2713B"/>
    <w:rsid w:val="00F350F9"/>
    <w:rsid w:val="00F36B85"/>
    <w:rsid w:val="00F4168E"/>
    <w:rsid w:val="00F43206"/>
    <w:rsid w:val="00F53E75"/>
    <w:rsid w:val="00F54F39"/>
    <w:rsid w:val="00F62846"/>
    <w:rsid w:val="00F62C43"/>
    <w:rsid w:val="00F74DB9"/>
    <w:rsid w:val="00F76FFC"/>
    <w:rsid w:val="00F9105F"/>
    <w:rsid w:val="00FA1C2E"/>
    <w:rsid w:val="00FB1E65"/>
    <w:rsid w:val="00FB643A"/>
    <w:rsid w:val="00FB7161"/>
    <w:rsid w:val="00FC2B79"/>
    <w:rsid w:val="00FD3B44"/>
    <w:rsid w:val="00FD59C4"/>
    <w:rsid w:val="00FE1469"/>
    <w:rsid w:val="00FE161A"/>
    <w:rsid w:val="00FE1BA6"/>
    <w:rsid w:val="00FE2A63"/>
    <w:rsid w:val="00FE439F"/>
    <w:rsid w:val="00FE5D4F"/>
    <w:rsid w:val="00FF33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8C6BDED"/>
  <w15:docId w15:val="{3E9DE7EF-D545-41BB-8DB9-6735257F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AC7"/>
    <w:pPr>
      <w:suppressAutoHyphens/>
      <w:jc w:val="center"/>
    </w:pPr>
    <w:rPr>
      <w:rFonts w:eastAsia="SimSun"/>
      <w:lang w:eastAsia="zh-CN"/>
    </w:rPr>
  </w:style>
  <w:style w:type="paragraph" w:styleId="Heading1">
    <w:name w:val="heading 1"/>
    <w:basedOn w:val="Normal"/>
    <w:next w:val="BodyText"/>
    <w:link w:val="Heading1Char"/>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character" w:customStyle="1" w:styleId="Heading1Char">
    <w:name w:val="Heading 1 Char"/>
    <w:basedOn w:val="DefaultParagraphFont"/>
    <w:link w:val="Heading1"/>
    <w:rsid w:val="00DD18C8"/>
    <w:rPr>
      <w:rFonts w:eastAsia="SimSun"/>
      <w:smallCaps/>
    </w:rPr>
  </w:style>
  <w:style w:type="character" w:styleId="PlaceholderText">
    <w:name w:val="Placeholder Text"/>
    <w:basedOn w:val="DefaultParagraphFont"/>
    <w:uiPriority w:val="99"/>
    <w:semiHidden/>
    <w:rsid w:val="00CB38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430551">
      <w:bodyDiv w:val="1"/>
      <w:marLeft w:val="0"/>
      <w:marRight w:val="0"/>
      <w:marTop w:val="0"/>
      <w:marBottom w:val="0"/>
      <w:divBdr>
        <w:top w:val="none" w:sz="0" w:space="0" w:color="auto"/>
        <w:left w:val="none" w:sz="0" w:space="0" w:color="auto"/>
        <w:bottom w:val="none" w:sz="0" w:space="0" w:color="auto"/>
        <w:right w:val="none" w:sz="0" w:space="0" w:color="auto"/>
      </w:divBdr>
    </w:div>
    <w:div w:id="468399487">
      <w:bodyDiv w:val="1"/>
      <w:marLeft w:val="0"/>
      <w:marRight w:val="0"/>
      <w:marTop w:val="0"/>
      <w:marBottom w:val="0"/>
      <w:divBdr>
        <w:top w:val="none" w:sz="0" w:space="0" w:color="auto"/>
        <w:left w:val="none" w:sz="0" w:space="0" w:color="auto"/>
        <w:bottom w:val="none" w:sz="0" w:space="0" w:color="auto"/>
        <w:right w:val="none" w:sz="0" w:space="0" w:color="auto"/>
      </w:divBdr>
    </w:div>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 w:id="1358265327">
      <w:bodyDiv w:val="1"/>
      <w:marLeft w:val="0"/>
      <w:marRight w:val="0"/>
      <w:marTop w:val="0"/>
      <w:marBottom w:val="0"/>
      <w:divBdr>
        <w:top w:val="none" w:sz="0" w:space="0" w:color="auto"/>
        <w:left w:val="none" w:sz="0" w:space="0" w:color="auto"/>
        <w:bottom w:val="none" w:sz="0" w:space="0" w:color="auto"/>
        <w:right w:val="none" w:sz="0" w:space="0" w:color="auto"/>
      </w:divBdr>
    </w:div>
    <w:div w:id="137423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ijcr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11</Pages>
  <Words>5056</Words>
  <Characters>28823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IJRTI</vt:lpstr>
    </vt:vector>
  </TitlesOfParts>
  <Company>www.ijrti.org</Company>
  <LinksUpToDate>false</LinksUpToDate>
  <CharactersWithSpaces>33812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IJRTI</dc:title>
  <dc:creator>Hitesh</dc:creator>
  <cp:lastModifiedBy>Harsh Minde.</cp:lastModifiedBy>
  <cp:revision>126</cp:revision>
  <cp:lastPrinted>2025-04-02T06:44:00Z</cp:lastPrinted>
  <dcterms:created xsi:type="dcterms:W3CDTF">2025-04-02T06:44:00Z</dcterms:created>
  <dcterms:modified xsi:type="dcterms:W3CDTF">2025-04-03T18:42:00Z</dcterms:modified>
</cp:coreProperties>
</file>