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F66E7" w14:textId="635564F6" w:rsidR="00DA52F4" w:rsidRPr="009C692D" w:rsidRDefault="00843A7C" w:rsidP="009F6540">
      <w:pPr>
        <w:spacing w:before="54" w:after="0" w:line="276" w:lineRule="auto"/>
        <w:jc w:val="center"/>
        <w:rPr>
          <w:rFonts w:ascii="Cambria" w:hAnsi="Cambria"/>
          <w:b/>
          <w:bCs/>
          <w:sz w:val="28"/>
          <w:szCs w:val="28"/>
        </w:rPr>
      </w:pPr>
      <w:r w:rsidRPr="00843A7C">
        <w:rPr>
          <w:rFonts w:ascii="Cambria" w:hAnsi="Cambria"/>
          <w:b/>
          <w:bCs/>
          <w:sz w:val="28"/>
          <w:szCs w:val="28"/>
        </w:rPr>
        <w:t xml:space="preserve">Online Voting System Using Blockchain: A Comprehensive </w:t>
      </w:r>
      <w:r w:rsidR="00076E7E">
        <w:rPr>
          <w:rFonts w:ascii="Cambria" w:hAnsi="Cambria"/>
          <w:b/>
          <w:bCs/>
          <w:sz w:val="28"/>
          <w:szCs w:val="28"/>
        </w:rPr>
        <w:t>Survey</w:t>
      </w:r>
    </w:p>
    <w:p w14:paraId="736B6AC8" w14:textId="77157B96" w:rsidR="00DA52F4" w:rsidRPr="009C692D" w:rsidRDefault="00843A7C" w:rsidP="009F6540">
      <w:pPr>
        <w:spacing w:before="54" w:after="0" w:line="276" w:lineRule="auto"/>
        <w:jc w:val="center"/>
        <w:rPr>
          <w:rFonts w:ascii="Cambria" w:hAnsi="Cambria"/>
          <w:b/>
          <w:bCs/>
          <w:sz w:val="24"/>
          <w:szCs w:val="24"/>
        </w:rPr>
      </w:pPr>
      <w:r>
        <w:rPr>
          <w:rFonts w:ascii="Cambria" w:hAnsi="Cambria"/>
          <w:b/>
          <w:bCs/>
          <w:sz w:val="24"/>
          <w:szCs w:val="24"/>
        </w:rPr>
        <w:t>Ameya Mane</w:t>
      </w:r>
      <w:r w:rsidR="00DA52F4" w:rsidRPr="009C692D">
        <w:rPr>
          <w:rFonts w:ascii="Cambria" w:hAnsi="Cambria"/>
          <w:b/>
          <w:bCs/>
          <w:sz w:val="24"/>
          <w:szCs w:val="24"/>
          <w:vertAlign w:val="superscript"/>
        </w:rPr>
        <w:t>*1</w:t>
      </w:r>
      <w:r w:rsidR="00DA52F4" w:rsidRPr="009C692D">
        <w:rPr>
          <w:rFonts w:ascii="Cambria" w:hAnsi="Cambria"/>
          <w:b/>
          <w:bCs/>
          <w:sz w:val="24"/>
          <w:szCs w:val="24"/>
        </w:rPr>
        <w:t xml:space="preserve">, </w:t>
      </w:r>
      <w:r w:rsidRPr="00843A7C">
        <w:rPr>
          <w:rFonts w:ascii="Cambria" w:hAnsi="Cambria"/>
          <w:b/>
          <w:bCs/>
          <w:sz w:val="24"/>
          <w:szCs w:val="24"/>
        </w:rPr>
        <w:t>Atharva Birje</w:t>
      </w:r>
      <w:r w:rsidR="00DA52F4" w:rsidRPr="009C692D">
        <w:rPr>
          <w:rFonts w:ascii="Cambria" w:hAnsi="Cambria"/>
          <w:b/>
          <w:bCs/>
          <w:sz w:val="24"/>
          <w:szCs w:val="24"/>
          <w:vertAlign w:val="superscript"/>
        </w:rPr>
        <w:t>*2</w:t>
      </w:r>
      <w:r w:rsidR="00DA52F4" w:rsidRPr="009C692D">
        <w:rPr>
          <w:rFonts w:ascii="Cambria" w:hAnsi="Cambria"/>
          <w:b/>
          <w:bCs/>
          <w:sz w:val="24"/>
          <w:szCs w:val="24"/>
        </w:rPr>
        <w:t xml:space="preserve">, </w:t>
      </w:r>
      <w:r w:rsidR="001B241C" w:rsidRPr="001B241C">
        <w:rPr>
          <w:rFonts w:ascii="Cambria" w:hAnsi="Cambria"/>
          <w:b/>
          <w:bCs/>
          <w:sz w:val="24"/>
          <w:szCs w:val="24"/>
        </w:rPr>
        <w:t>Harsh Minde</w:t>
      </w:r>
      <w:r w:rsidR="00DA52F4" w:rsidRPr="009C692D">
        <w:rPr>
          <w:rFonts w:ascii="Cambria" w:hAnsi="Cambria"/>
          <w:b/>
          <w:bCs/>
          <w:sz w:val="24"/>
          <w:szCs w:val="24"/>
          <w:vertAlign w:val="superscript"/>
        </w:rPr>
        <w:t>*3</w:t>
      </w:r>
      <w:r w:rsidR="001B241C" w:rsidRPr="009C692D">
        <w:rPr>
          <w:rFonts w:ascii="Cambria" w:hAnsi="Cambria"/>
          <w:b/>
          <w:bCs/>
          <w:sz w:val="24"/>
          <w:szCs w:val="24"/>
        </w:rPr>
        <w:t xml:space="preserve">, </w:t>
      </w:r>
      <w:r w:rsidR="001B241C" w:rsidRPr="001B241C">
        <w:rPr>
          <w:rFonts w:ascii="Cambria" w:hAnsi="Cambria"/>
          <w:b/>
          <w:bCs/>
          <w:sz w:val="24"/>
          <w:szCs w:val="24"/>
        </w:rPr>
        <w:t>Jyotiraditya Patil</w:t>
      </w:r>
      <w:r w:rsidR="001B241C" w:rsidRPr="009C692D">
        <w:rPr>
          <w:rFonts w:ascii="Cambria" w:hAnsi="Cambria"/>
          <w:b/>
          <w:bCs/>
          <w:sz w:val="24"/>
          <w:szCs w:val="24"/>
          <w:vertAlign w:val="superscript"/>
        </w:rPr>
        <w:t>*</w:t>
      </w:r>
      <w:r w:rsidR="001B241C">
        <w:rPr>
          <w:rFonts w:ascii="Cambria" w:hAnsi="Cambria"/>
          <w:b/>
          <w:bCs/>
          <w:sz w:val="24"/>
          <w:szCs w:val="24"/>
          <w:vertAlign w:val="superscript"/>
        </w:rPr>
        <w:t>4</w:t>
      </w:r>
      <w:r w:rsidR="001B241C" w:rsidRPr="009C692D">
        <w:rPr>
          <w:rFonts w:ascii="Cambria" w:hAnsi="Cambria"/>
          <w:b/>
          <w:bCs/>
          <w:sz w:val="24"/>
          <w:szCs w:val="24"/>
        </w:rPr>
        <w:t xml:space="preserve">, </w:t>
      </w:r>
      <w:r w:rsidR="001B241C">
        <w:rPr>
          <w:rFonts w:ascii="Cambria" w:hAnsi="Cambria"/>
          <w:b/>
          <w:bCs/>
          <w:sz w:val="24"/>
          <w:szCs w:val="24"/>
        </w:rPr>
        <w:t xml:space="preserve">Prof. </w:t>
      </w:r>
      <w:r w:rsidR="001B241C" w:rsidRPr="001B241C">
        <w:rPr>
          <w:rFonts w:ascii="Cambria" w:hAnsi="Cambria"/>
          <w:b/>
          <w:bCs/>
          <w:sz w:val="24"/>
          <w:szCs w:val="24"/>
        </w:rPr>
        <w:t>Dnyaneshwar Thombre</w:t>
      </w:r>
      <w:r w:rsidR="001B241C" w:rsidRPr="009C692D">
        <w:rPr>
          <w:rFonts w:ascii="Cambria" w:hAnsi="Cambria"/>
          <w:b/>
          <w:bCs/>
          <w:sz w:val="24"/>
          <w:szCs w:val="24"/>
          <w:vertAlign w:val="superscript"/>
        </w:rPr>
        <w:t>*</w:t>
      </w:r>
      <w:r w:rsidR="001B241C">
        <w:rPr>
          <w:rFonts w:ascii="Cambria" w:hAnsi="Cambria"/>
          <w:b/>
          <w:bCs/>
          <w:sz w:val="24"/>
          <w:szCs w:val="24"/>
          <w:vertAlign w:val="superscript"/>
        </w:rPr>
        <w:t>5</w:t>
      </w:r>
    </w:p>
    <w:p w14:paraId="7AEC63B4" w14:textId="695A18A6" w:rsidR="00DA52F4" w:rsidRPr="009C692D" w:rsidRDefault="00DA52F4" w:rsidP="009F6540">
      <w:pPr>
        <w:spacing w:before="54" w:after="0" w:line="276" w:lineRule="auto"/>
        <w:jc w:val="center"/>
        <w:rPr>
          <w:rFonts w:ascii="Cambria" w:hAnsi="Cambria"/>
        </w:rPr>
      </w:pPr>
      <w:r w:rsidRPr="009C692D">
        <w:rPr>
          <w:rFonts w:ascii="Cambria" w:hAnsi="Cambria"/>
          <w:vertAlign w:val="superscript"/>
        </w:rPr>
        <w:t>*1</w:t>
      </w:r>
      <w:r w:rsidR="001B241C">
        <w:rPr>
          <w:rFonts w:ascii="Cambria" w:hAnsi="Cambria"/>
          <w:vertAlign w:val="superscript"/>
        </w:rPr>
        <w:t>,2,3,4</w:t>
      </w:r>
      <w:r w:rsidR="001B241C">
        <w:rPr>
          <w:rFonts w:ascii="Cambria" w:hAnsi="Cambria"/>
        </w:rPr>
        <w:t>Student</w:t>
      </w:r>
      <w:r w:rsidRPr="009C692D">
        <w:rPr>
          <w:rFonts w:ascii="Cambria" w:hAnsi="Cambria"/>
        </w:rPr>
        <w:t>, Department</w:t>
      </w:r>
      <w:r w:rsidR="001B241C">
        <w:rPr>
          <w:rFonts w:ascii="Cambria" w:hAnsi="Cambria"/>
        </w:rPr>
        <w:t xml:space="preserve"> of Computer Engineering</w:t>
      </w:r>
      <w:r w:rsidRPr="009C692D">
        <w:rPr>
          <w:rFonts w:ascii="Cambria" w:hAnsi="Cambria"/>
        </w:rPr>
        <w:t xml:space="preserve">, </w:t>
      </w:r>
      <w:r w:rsidR="001B241C">
        <w:rPr>
          <w:rFonts w:ascii="Cambria" w:hAnsi="Cambria"/>
        </w:rPr>
        <w:t>T</w:t>
      </w:r>
      <w:r w:rsidRPr="009C692D">
        <w:rPr>
          <w:rFonts w:ascii="Cambria" w:hAnsi="Cambria"/>
        </w:rPr>
        <w:t>e</w:t>
      </w:r>
      <w:r w:rsidR="001B241C">
        <w:rPr>
          <w:rFonts w:ascii="Cambria" w:hAnsi="Cambria"/>
        </w:rPr>
        <w:t>rna Engineering</w:t>
      </w:r>
      <w:r w:rsidR="006F0CE2">
        <w:rPr>
          <w:rFonts w:ascii="Cambria" w:hAnsi="Cambria"/>
        </w:rPr>
        <w:t xml:space="preserve"> College</w:t>
      </w:r>
      <w:r w:rsidRPr="009C692D">
        <w:rPr>
          <w:rFonts w:ascii="Cambria" w:hAnsi="Cambria"/>
        </w:rPr>
        <w:t xml:space="preserve">, </w:t>
      </w:r>
      <w:r w:rsidR="001B241C">
        <w:rPr>
          <w:rFonts w:ascii="Cambria" w:hAnsi="Cambria"/>
        </w:rPr>
        <w:t>Navi Mumbai</w:t>
      </w:r>
      <w:r w:rsidRPr="009C692D">
        <w:rPr>
          <w:rFonts w:ascii="Cambria" w:hAnsi="Cambria"/>
        </w:rPr>
        <w:t xml:space="preserve">, </w:t>
      </w:r>
      <w:r w:rsidR="001B241C">
        <w:rPr>
          <w:rFonts w:ascii="Cambria" w:hAnsi="Cambria"/>
        </w:rPr>
        <w:t>Maharashtra</w:t>
      </w:r>
      <w:r w:rsidRPr="009C692D">
        <w:rPr>
          <w:rFonts w:ascii="Cambria" w:hAnsi="Cambria"/>
        </w:rPr>
        <w:t xml:space="preserve">, </w:t>
      </w:r>
      <w:r w:rsidR="001B241C">
        <w:rPr>
          <w:rFonts w:ascii="Cambria" w:hAnsi="Cambria"/>
        </w:rPr>
        <w:t>India</w:t>
      </w:r>
    </w:p>
    <w:p w14:paraId="59B9E3B4" w14:textId="00145773" w:rsidR="00DA52F4" w:rsidRPr="009C692D" w:rsidRDefault="00DA52F4" w:rsidP="009F6540">
      <w:pPr>
        <w:spacing w:before="54" w:after="0" w:line="276" w:lineRule="auto"/>
        <w:jc w:val="center"/>
        <w:rPr>
          <w:rFonts w:ascii="Cambria" w:hAnsi="Cambria"/>
        </w:rPr>
      </w:pPr>
      <w:r w:rsidRPr="009C692D">
        <w:rPr>
          <w:rFonts w:ascii="Cambria" w:hAnsi="Cambria"/>
          <w:vertAlign w:val="superscript"/>
        </w:rPr>
        <w:t>*</w:t>
      </w:r>
      <w:r w:rsidR="006F0CE2">
        <w:rPr>
          <w:rFonts w:ascii="Cambria" w:hAnsi="Cambria"/>
          <w:vertAlign w:val="superscript"/>
        </w:rPr>
        <w:t>5</w:t>
      </w:r>
      <w:r w:rsidR="006F0CE2">
        <w:rPr>
          <w:rFonts w:ascii="Cambria" w:hAnsi="Cambria"/>
        </w:rPr>
        <w:t>Professor</w:t>
      </w:r>
      <w:r w:rsidRPr="009C692D">
        <w:rPr>
          <w:rFonts w:ascii="Cambria" w:hAnsi="Cambria"/>
        </w:rPr>
        <w:t>, Department</w:t>
      </w:r>
      <w:r w:rsidR="006F0CE2">
        <w:rPr>
          <w:rFonts w:ascii="Cambria" w:hAnsi="Cambria"/>
        </w:rPr>
        <w:t xml:space="preserve"> of Computer Engineering</w:t>
      </w:r>
      <w:r w:rsidRPr="009C692D">
        <w:rPr>
          <w:rFonts w:ascii="Cambria" w:hAnsi="Cambria"/>
        </w:rPr>
        <w:t xml:space="preserve">, </w:t>
      </w:r>
      <w:r w:rsidR="006F0CE2">
        <w:rPr>
          <w:rFonts w:ascii="Cambria" w:hAnsi="Cambria"/>
        </w:rPr>
        <w:t>T</w:t>
      </w:r>
      <w:r w:rsidR="006F0CE2" w:rsidRPr="009C692D">
        <w:rPr>
          <w:rFonts w:ascii="Cambria" w:hAnsi="Cambria"/>
        </w:rPr>
        <w:t>e</w:t>
      </w:r>
      <w:r w:rsidR="006F0CE2">
        <w:rPr>
          <w:rFonts w:ascii="Cambria" w:hAnsi="Cambria"/>
        </w:rPr>
        <w:t>rna Engineering College</w:t>
      </w:r>
      <w:r w:rsidRPr="009C692D">
        <w:rPr>
          <w:rFonts w:ascii="Cambria" w:hAnsi="Cambria"/>
        </w:rPr>
        <w:t xml:space="preserve">, </w:t>
      </w:r>
      <w:r w:rsidR="006F0CE2">
        <w:rPr>
          <w:rFonts w:ascii="Cambria" w:hAnsi="Cambria"/>
        </w:rPr>
        <w:t>Navi Mumbai</w:t>
      </w:r>
      <w:r w:rsidRPr="009C692D">
        <w:rPr>
          <w:rFonts w:ascii="Cambria" w:hAnsi="Cambria"/>
        </w:rPr>
        <w:t xml:space="preserve">, </w:t>
      </w:r>
      <w:r w:rsidR="006F0CE2">
        <w:rPr>
          <w:rFonts w:ascii="Cambria" w:hAnsi="Cambria"/>
        </w:rPr>
        <w:t>Maharashtra</w:t>
      </w:r>
      <w:r w:rsidRPr="009C692D">
        <w:rPr>
          <w:rFonts w:ascii="Cambria" w:hAnsi="Cambria"/>
        </w:rPr>
        <w:t xml:space="preserve">, </w:t>
      </w:r>
      <w:r w:rsidR="006F0CE2">
        <w:rPr>
          <w:rFonts w:ascii="Cambria" w:hAnsi="Cambria"/>
        </w:rPr>
        <w:t>India</w:t>
      </w:r>
    </w:p>
    <w:p w14:paraId="7C6E1520" w14:textId="1CAFB2FB" w:rsidR="00DA52F4" w:rsidRPr="009C692D" w:rsidRDefault="00DA52F4" w:rsidP="009F6540">
      <w:pPr>
        <w:pBdr>
          <w:bottom w:val="single" w:sz="4" w:space="1" w:color="auto"/>
        </w:pBdr>
        <w:spacing w:before="54" w:after="0" w:line="276" w:lineRule="auto"/>
        <w:jc w:val="center"/>
        <w:rPr>
          <w:rFonts w:ascii="Cambria" w:hAnsi="Cambria"/>
        </w:rPr>
      </w:pPr>
    </w:p>
    <w:p w14:paraId="262D7931" w14:textId="4045FC2A" w:rsidR="00DA52F4" w:rsidRPr="009C692D" w:rsidRDefault="00DA52F4" w:rsidP="009F6540">
      <w:pPr>
        <w:spacing w:before="54" w:after="0" w:line="276" w:lineRule="auto"/>
        <w:jc w:val="center"/>
        <w:rPr>
          <w:rFonts w:ascii="Cambria" w:hAnsi="Cambria"/>
          <w:b/>
          <w:bCs/>
          <w:sz w:val="24"/>
          <w:szCs w:val="24"/>
        </w:rPr>
      </w:pPr>
      <w:r w:rsidRPr="009C692D">
        <w:rPr>
          <w:rFonts w:ascii="Cambria" w:hAnsi="Cambria"/>
          <w:b/>
          <w:bCs/>
          <w:sz w:val="24"/>
          <w:szCs w:val="24"/>
        </w:rPr>
        <w:t>ABSTRACT</w:t>
      </w:r>
    </w:p>
    <w:p w14:paraId="022280B4" w14:textId="1283F1FD" w:rsidR="000931AA" w:rsidRPr="009C692D" w:rsidRDefault="00816509" w:rsidP="009F6540">
      <w:pPr>
        <w:spacing w:before="54" w:after="0" w:line="276" w:lineRule="auto"/>
        <w:jc w:val="both"/>
        <w:rPr>
          <w:rFonts w:ascii="Cambria" w:hAnsi="Cambria"/>
          <w:sz w:val="20"/>
          <w:szCs w:val="20"/>
        </w:rPr>
      </w:pPr>
      <w:r w:rsidRPr="00816509">
        <w:rPr>
          <w:rFonts w:ascii="Cambria" w:hAnsi="Cambria"/>
          <w:sz w:val="20"/>
          <w:szCs w:val="20"/>
        </w:rPr>
        <w:t>Blockchain-based e-voting systems offer a transformative solution to the long-standing challenges of security, transparency, and efficiency in traditional voting processes. This survey critically reviews recent advancements in blockchain e-voting by analyzing a range of studies and implementations, and introduces a hybrid architecture designed for electoral scenarios, including state and national elections. The architecture leverages blockchain exclusively for vote recording and tallying—via smart contracts deployed on testnets such as Ethereum Sepolia using QuickNode endpoints—while delegating off-chain operations such as user authentication, party-candidate management, and metadata processing to a secondary database. This dual-layer approach reduces transaction costs, enhances scalability, and improves user experience while maintaining the integrity and immutability of the vote count. To address critical security concerns, the proposed system incorporates robust measures including multifactor authentication, anti-double-voting protocols, role-based access control for election bodies, and region-based voter validation to ensure compliance with jurisdictional boundaries. The survey also examines UI/UX strategies for hierarchical candidate distribution and intuitive result visualization through lists and dynamic charts, and discusses legal and technical challenges for real-world deployment. Future research directions are outlined to advance privacy-preserving techniques, adaptive consensus mechanisms, and overall system performance in future e-voting systems.</w:t>
      </w:r>
    </w:p>
    <w:p w14:paraId="4BB00298" w14:textId="2F7F6926" w:rsidR="0036087E" w:rsidRPr="009C692D" w:rsidRDefault="00DA52F4" w:rsidP="009F6540">
      <w:pPr>
        <w:pBdr>
          <w:bottom w:val="single" w:sz="4" w:space="1" w:color="auto"/>
        </w:pBdr>
        <w:spacing w:before="54" w:after="0" w:line="276" w:lineRule="auto"/>
        <w:jc w:val="both"/>
        <w:rPr>
          <w:rFonts w:ascii="Cambria" w:hAnsi="Cambria"/>
          <w:sz w:val="20"/>
          <w:szCs w:val="20"/>
        </w:rPr>
      </w:pPr>
      <w:r w:rsidRPr="009C692D">
        <w:rPr>
          <w:rFonts w:ascii="Cambria" w:hAnsi="Cambria"/>
          <w:b/>
          <w:bCs/>
          <w:sz w:val="20"/>
          <w:szCs w:val="20"/>
        </w:rPr>
        <w:t>Keywords:</w:t>
      </w:r>
      <w:r w:rsidRPr="009C692D">
        <w:rPr>
          <w:rFonts w:ascii="Cambria" w:hAnsi="Cambria"/>
          <w:sz w:val="20"/>
          <w:szCs w:val="20"/>
        </w:rPr>
        <w:t xml:space="preserve"> </w:t>
      </w:r>
      <w:r w:rsidR="00BD04E7" w:rsidRPr="00BD04E7">
        <w:rPr>
          <w:rFonts w:ascii="Cambria" w:hAnsi="Cambria"/>
          <w:sz w:val="20"/>
          <w:szCs w:val="20"/>
        </w:rPr>
        <w:t>Blockchain</w:t>
      </w:r>
      <w:r w:rsidRPr="009C692D">
        <w:rPr>
          <w:rFonts w:ascii="Cambria" w:hAnsi="Cambria"/>
          <w:sz w:val="20"/>
          <w:szCs w:val="20"/>
        </w:rPr>
        <w:t xml:space="preserve">, </w:t>
      </w:r>
      <w:r w:rsidR="00BD04E7" w:rsidRPr="00BD04E7">
        <w:rPr>
          <w:rFonts w:ascii="Cambria" w:hAnsi="Cambria"/>
          <w:sz w:val="20"/>
          <w:szCs w:val="20"/>
        </w:rPr>
        <w:t>E-Voting, Hybrid Architecture</w:t>
      </w:r>
      <w:r w:rsidR="00BD04E7">
        <w:rPr>
          <w:rFonts w:ascii="Cambria" w:hAnsi="Cambria"/>
          <w:sz w:val="20"/>
          <w:szCs w:val="20"/>
        </w:rPr>
        <w:t xml:space="preserve">, </w:t>
      </w:r>
      <w:r w:rsidR="00BD04E7" w:rsidRPr="00BD04E7">
        <w:rPr>
          <w:rFonts w:ascii="Cambria" w:hAnsi="Cambria"/>
          <w:sz w:val="20"/>
          <w:szCs w:val="20"/>
        </w:rPr>
        <w:t>Smart Contracts,</w:t>
      </w:r>
      <w:r w:rsidR="00BD04E7">
        <w:rPr>
          <w:rFonts w:ascii="Cambria" w:hAnsi="Cambria"/>
          <w:sz w:val="20"/>
          <w:szCs w:val="20"/>
        </w:rPr>
        <w:t xml:space="preserve"> </w:t>
      </w:r>
      <w:r w:rsidR="00BD04E7" w:rsidRPr="00BD04E7">
        <w:rPr>
          <w:rFonts w:ascii="Cambria" w:hAnsi="Cambria"/>
          <w:sz w:val="20"/>
          <w:szCs w:val="20"/>
        </w:rPr>
        <w:t>Security</w:t>
      </w:r>
      <w:r w:rsidR="00BD04E7">
        <w:rPr>
          <w:rFonts w:ascii="Cambria" w:hAnsi="Cambria"/>
          <w:sz w:val="20"/>
          <w:szCs w:val="20"/>
        </w:rPr>
        <w:t xml:space="preserve"> &amp; </w:t>
      </w:r>
      <w:r w:rsidR="00BD04E7" w:rsidRPr="00BD04E7">
        <w:rPr>
          <w:rFonts w:ascii="Cambria" w:hAnsi="Cambria"/>
          <w:sz w:val="20"/>
          <w:szCs w:val="20"/>
        </w:rPr>
        <w:t>Transparency</w:t>
      </w:r>
      <w:r w:rsidRPr="009C692D">
        <w:rPr>
          <w:rFonts w:ascii="Cambria" w:hAnsi="Cambria"/>
          <w:sz w:val="20"/>
          <w:szCs w:val="20"/>
        </w:rPr>
        <w:t xml:space="preserve">, </w:t>
      </w:r>
      <w:r w:rsidR="00BD04E7" w:rsidRPr="00BD04E7">
        <w:rPr>
          <w:rFonts w:ascii="Cambria" w:hAnsi="Cambria"/>
          <w:sz w:val="20"/>
          <w:szCs w:val="20"/>
        </w:rPr>
        <w:t>Voting Protocols</w:t>
      </w:r>
    </w:p>
    <w:p w14:paraId="075684D6" w14:textId="72EA68A8" w:rsidR="00DA52F4" w:rsidRPr="009C692D" w:rsidRDefault="00A0450B"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sz w:val="20"/>
          <w:szCs w:val="20"/>
        </w:rPr>
        <w:t xml:space="preserve"> </w:t>
      </w:r>
      <w:r w:rsidR="00DA52F4" w:rsidRPr="009C692D">
        <w:rPr>
          <w:rFonts w:ascii="Cambria" w:hAnsi="Cambria"/>
          <w:b/>
          <w:bCs/>
          <w:sz w:val="24"/>
          <w:szCs w:val="24"/>
        </w:rPr>
        <w:t>INTRODUCTION</w:t>
      </w:r>
    </w:p>
    <w:p w14:paraId="2CDE163D" w14:textId="01C73046" w:rsidR="00142E71" w:rsidRPr="00142E71" w:rsidRDefault="00142E71" w:rsidP="00142E71">
      <w:pPr>
        <w:spacing w:before="54" w:after="0" w:line="276" w:lineRule="auto"/>
        <w:jc w:val="both"/>
        <w:rPr>
          <w:rFonts w:ascii="Cambria" w:hAnsi="Cambria"/>
          <w:sz w:val="20"/>
          <w:szCs w:val="20"/>
          <w:lang w:val="en-IN"/>
        </w:rPr>
      </w:pPr>
      <w:r w:rsidRPr="00142E71">
        <w:rPr>
          <w:rFonts w:ascii="Cambria" w:hAnsi="Cambria"/>
          <w:sz w:val="20"/>
          <w:szCs w:val="20"/>
          <w:lang w:val="en-IN"/>
        </w:rPr>
        <w:t xml:space="preserve">The integrity of electoral processes is the cornerstone of democratic governance, ensuring that the collective will of citizens is accurately translated into actionable outcomes. In India—the world’s largest democracy—conducting free, fair, and transparent elections is a monumental challenge that demands colossal logistical coordination, substantial financial expenditure, and extensive human resources. For </w:t>
      </w:r>
      <w:r w:rsidR="00C71C2B" w:rsidRPr="00C71C2B">
        <w:rPr>
          <w:rFonts w:ascii="Cambria" w:hAnsi="Cambria"/>
          <w:sz w:val="20"/>
          <w:szCs w:val="20"/>
        </w:rPr>
        <w:t>instance</w:t>
      </w:r>
      <w:r w:rsidRPr="00142E71">
        <w:rPr>
          <w:rFonts w:ascii="Cambria" w:hAnsi="Cambria"/>
          <w:sz w:val="20"/>
          <w:szCs w:val="20"/>
          <w:lang w:val="en-IN"/>
        </w:rPr>
        <w:t>, national elections such as the Lok Sabha polls incur astronomical costs, with total expenditures in recent cycles estimated to be nearly ₹1.35 lakh crores. This massive figure encompasses direct government spending on infrastructure, security, and administrative logistics—costs that include procuring and maintaining millions of Electronic Voting Machines (EVMs), setting up nearly one million polling stations, and mobilizing 10–12 lakh security personnel, alongside additional expenses incurred by political parties and candidates. These challenges are further magnified in populous nations, where the sheer scale of the electorate necessitates vast infrastructure and manpower, frequently disenfranchising citizens—particularly migrant workers—who are away from their registered constituencies during elections.</w:t>
      </w:r>
    </w:p>
    <w:p w14:paraId="5F07EC1D" w14:textId="4CFA726D" w:rsidR="00142E71" w:rsidRPr="00142E71" w:rsidRDefault="00142E71" w:rsidP="00142E71">
      <w:pPr>
        <w:spacing w:before="54" w:after="0" w:line="276" w:lineRule="auto"/>
        <w:jc w:val="both"/>
        <w:rPr>
          <w:rFonts w:ascii="Cambria" w:hAnsi="Cambria"/>
          <w:sz w:val="20"/>
          <w:szCs w:val="20"/>
          <w:lang w:val="en-IN"/>
        </w:rPr>
      </w:pPr>
      <w:r w:rsidRPr="00142E71">
        <w:rPr>
          <w:rFonts w:ascii="Cambria" w:hAnsi="Cambria"/>
          <w:sz w:val="20"/>
          <w:szCs w:val="20"/>
          <w:lang w:val="en-IN"/>
        </w:rPr>
        <w:t xml:space="preserve">Amidst these challenges, blockchain technology has emerged as a transformative solution by offering decentralized trust, immutability, and robust cryptographic security. Its tamper-proof nature ensures that once a vote is cast, it cannot be altered, thereby enhancing transparency and verifiability. However, existing blockchain-based systems like </w:t>
      </w:r>
      <w:r>
        <w:rPr>
          <w:rFonts w:ascii="Cambria" w:hAnsi="Cambria"/>
          <w:sz w:val="20"/>
          <w:szCs w:val="20"/>
          <w:lang w:val="en-IN"/>
        </w:rPr>
        <w:t>“</w:t>
      </w:r>
      <w:r w:rsidRPr="00142E71">
        <w:rPr>
          <w:rFonts w:ascii="Cambria" w:hAnsi="Cambria"/>
          <w:sz w:val="20"/>
          <w:szCs w:val="20"/>
          <w:lang w:val="en-IN"/>
        </w:rPr>
        <w:t>Follow</w:t>
      </w:r>
      <w:r>
        <w:rPr>
          <w:rFonts w:ascii="Cambria" w:hAnsi="Cambria"/>
          <w:sz w:val="20"/>
          <w:szCs w:val="20"/>
          <w:lang w:val="en-IN"/>
        </w:rPr>
        <w:t xml:space="preserve"> </w:t>
      </w:r>
      <w:r w:rsidRPr="00142E71">
        <w:rPr>
          <w:rFonts w:ascii="Cambria" w:hAnsi="Cambria"/>
          <w:sz w:val="20"/>
          <w:szCs w:val="20"/>
          <w:lang w:val="en-IN"/>
        </w:rPr>
        <w:t>My</w:t>
      </w:r>
      <w:r>
        <w:rPr>
          <w:rFonts w:ascii="Cambria" w:hAnsi="Cambria"/>
          <w:sz w:val="20"/>
          <w:szCs w:val="20"/>
          <w:lang w:val="en-IN"/>
        </w:rPr>
        <w:t xml:space="preserve"> </w:t>
      </w:r>
      <w:r w:rsidRPr="00142E71">
        <w:rPr>
          <w:rFonts w:ascii="Cambria" w:hAnsi="Cambria"/>
          <w:sz w:val="20"/>
          <w:szCs w:val="20"/>
          <w:lang w:val="en-IN"/>
        </w:rPr>
        <w:t>Vote</w:t>
      </w:r>
      <w:r>
        <w:rPr>
          <w:rFonts w:ascii="Cambria" w:hAnsi="Cambria"/>
          <w:sz w:val="20"/>
          <w:szCs w:val="20"/>
          <w:lang w:val="en-IN"/>
        </w:rPr>
        <w:t>”</w:t>
      </w:r>
      <w:r w:rsidRPr="00142E71">
        <w:rPr>
          <w:rFonts w:ascii="Cambria" w:hAnsi="Cambria"/>
          <w:sz w:val="20"/>
          <w:szCs w:val="20"/>
          <w:lang w:val="en-IN"/>
        </w:rPr>
        <w:t xml:space="preserve"> and </w:t>
      </w:r>
      <w:r>
        <w:rPr>
          <w:rFonts w:ascii="Cambria" w:hAnsi="Cambria"/>
          <w:sz w:val="20"/>
          <w:szCs w:val="20"/>
          <w:lang w:val="en-IN"/>
        </w:rPr>
        <w:t>“</w:t>
      </w:r>
      <w:r w:rsidRPr="00142E71">
        <w:rPr>
          <w:rFonts w:ascii="Cambria" w:hAnsi="Cambria"/>
          <w:sz w:val="20"/>
          <w:szCs w:val="20"/>
          <w:lang w:val="en-IN"/>
        </w:rPr>
        <w:t>Voatz</w:t>
      </w:r>
      <w:r>
        <w:rPr>
          <w:rFonts w:ascii="Cambria" w:hAnsi="Cambria"/>
          <w:sz w:val="20"/>
          <w:szCs w:val="20"/>
          <w:lang w:val="en-IN"/>
        </w:rPr>
        <w:t>”</w:t>
      </w:r>
      <w:r w:rsidRPr="00142E71">
        <w:rPr>
          <w:rFonts w:ascii="Cambria" w:hAnsi="Cambria"/>
          <w:sz w:val="20"/>
          <w:szCs w:val="20"/>
          <w:lang w:val="en-IN"/>
        </w:rPr>
        <w:t xml:space="preserve"> have been criticized for exorbitant operational costs resulting from an over-reliance on smart contracts. </w:t>
      </w:r>
      <w:r w:rsidR="00EA2B79" w:rsidRPr="00EA2B79">
        <w:rPr>
          <w:rFonts w:ascii="Cambria" w:hAnsi="Cambria"/>
          <w:sz w:val="20"/>
          <w:szCs w:val="20"/>
        </w:rPr>
        <w:t xml:space="preserve">Industry analyses suggest that approximately </w:t>
      </w:r>
      <w:r w:rsidR="00EA2B79">
        <w:rPr>
          <w:rFonts w:ascii="Cambria" w:hAnsi="Cambria"/>
          <w:sz w:val="20"/>
          <w:szCs w:val="20"/>
        </w:rPr>
        <w:t>60</w:t>
      </w:r>
      <w:r w:rsidR="00EA2B79" w:rsidRPr="00EA2B79">
        <w:rPr>
          <w:rFonts w:ascii="Cambria" w:hAnsi="Cambria"/>
          <w:sz w:val="20"/>
          <w:szCs w:val="20"/>
        </w:rPr>
        <w:t>-70%</w:t>
      </w:r>
      <w:r w:rsidR="00EA2B79" w:rsidRPr="00EA2B79">
        <w:rPr>
          <w:rFonts w:ascii="Cambria" w:hAnsi="Cambria"/>
          <w:i/>
          <w:iCs/>
          <w:sz w:val="20"/>
          <w:szCs w:val="20"/>
        </w:rPr>
        <w:t> </w:t>
      </w:r>
      <w:r w:rsidRPr="00142E71">
        <w:rPr>
          <w:rFonts w:ascii="Cambria" w:hAnsi="Cambria"/>
          <w:sz w:val="20"/>
          <w:szCs w:val="20"/>
          <w:lang w:val="en-IN"/>
        </w:rPr>
        <w:t xml:space="preserve">of blockchain voting prototypes suffer from redundant on-chain operations, leading to prohibitive gas fees and latency. Hybrid architectures—exemplified by Estonia’s i-Voting system—demonstrate the viability of offloading </w:t>
      </w:r>
      <w:r w:rsidRPr="00142E71">
        <w:rPr>
          <w:rFonts w:ascii="Cambria" w:hAnsi="Cambria"/>
          <w:sz w:val="20"/>
          <w:szCs w:val="20"/>
          <w:lang w:val="en-IN"/>
        </w:rPr>
        <w:lastRenderedPageBreak/>
        <w:t>non-critical tasks to secondary databases, thereby achieving both transparency and scalability in high-throughput, cost-sensitive contexts like India.</w:t>
      </w:r>
    </w:p>
    <w:p w14:paraId="6F2B83A6" w14:textId="4B31F16D" w:rsidR="00142E71" w:rsidRPr="00142E71" w:rsidRDefault="00142E71" w:rsidP="00744CD3">
      <w:pPr>
        <w:spacing w:before="54" w:after="0" w:line="276" w:lineRule="auto"/>
        <w:jc w:val="both"/>
        <w:rPr>
          <w:rFonts w:ascii="Cambria" w:hAnsi="Cambria"/>
          <w:sz w:val="20"/>
          <w:szCs w:val="20"/>
          <w:lang w:val="en-IN"/>
        </w:rPr>
      </w:pPr>
      <w:r w:rsidRPr="00142E71">
        <w:rPr>
          <w:rFonts w:ascii="Cambria" w:hAnsi="Cambria"/>
          <w:sz w:val="20"/>
          <w:szCs w:val="20"/>
          <w:lang w:val="en-IN"/>
        </w:rPr>
        <w:t xml:space="preserve">In this evolving landscape, </w:t>
      </w:r>
      <w:r w:rsidR="004F74E1">
        <w:rPr>
          <w:rFonts w:ascii="Cambria" w:hAnsi="Cambria"/>
          <w:sz w:val="20"/>
          <w:szCs w:val="20"/>
          <w:lang w:val="en-IN"/>
        </w:rPr>
        <w:t>“</w:t>
      </w:r>
      <w:r w:rsidRPr="00142E71">
        <w:rPr>
          <w:rFonts w:ascii="Cambria" w:hAnsi="Cambria"/>
          <w:sz w:val="20"/>
          <w:szCs w:val="20"/>
          <w:lang w:val="en-IN"/>
        </w:rPr>
        <w:t>VoteChain</w:t>
      </w:r>
      <w:r w:rsidR="004F74E1">
        <w:rPr>
          <w:rFonts w:ascii="Cambria" w:hAnsi="Cambria"/>
          <w:sz w:val="20"/>
          <w:szCs w:val="20"/>
          <w:lang w:val="en-IN"/>
        </w:rPr>
        <w:t>”</w:t>
      </w:r>
      <w:r w:rsidRPr="00142E71">
        <w:rPr>
          <w:rFonts w:ascii="Cambria" w:hAnsi="Cambria"/>
          <w:sz w:val="20"/>
          <w:szCs w:val="20"/>
          <w:lang w:val="en-IN"/>
        </w:rPr>
        <w:t>—a novel</w:t>
      </w:r>
      <w:r w:rsidR="000E78B3">
        <w:rPr>
          <w:rFonts w:ascii="Cambria" w:hAnsi="Cambria"/>
          <w:sz w:val="20"/>
          <w:szCs w:val="20"/>
          <w:lang w:val="en-IN"/>
        </w:rPr>
        <w:t>,</w:t>
      </w:r>
      <w:r w:rsidRPr="00142E71">
        <w:rPr>
          <w:rFonts w:ascii="Cambria" w:hAnsi="Cambria"/>
          <w:sz w:val="20"/>
          <w:szCs w:val="20"/>
          <w:lang w:val="en-IN"/>
        </w:rPr>
        <w:t xml:space="preserve"> </w:t>
      </w:r>
      <w:r w:rsidR="002A1733">
        <w:rPr>
          <w:rFonts w:ascii="Cambria" w:hAnsi="Cambria"/>
          <w:sz w:val="20"/>
          <w:szCs w:val="20"/>
          <w:lang w:val="en-IN"/>
        </w:rPr>
        <w:t>cross-platform</w:t>
      </w:r>
      <w:r w:rsidRPr="00142E71">
        <w:rPr>
          <w:rFonts w:ascii="Cambria" w:hAnsi="Cambria"/>
          <w:sz w:val="20"/>
          <w:szCs w:val="20"/>
          <w:lang w:val="en-IN"/>
        </w:rPr>
        <w:t xml:space="preserve"> mobile application—revolutionizes electoral processes by synergizing blockchain’s transparency with the scalability of off-chain solutions. </w:t>
      </w:r>
      <w:r w:rsidR="00CF1812" w:rsidRPr="00CF1812">
        <w:rPr>
          <w:rFonts w:ascii="Cambria" w:hAnsi="Cambria"/>
          <w:sz w:val="20"/>
          <w:szCs w:val="20"/>
        </w:rPr>
        <w:t xml:space="preserve">Leveraging a </w:t>
      </w:r>
      <w:r w:rsidR="001A3728">
        <w:rPr>
          <w:rFonts w:ascii="Cambria" w:hAnsi="Cambria"/>
          <w:sz w:val="20"/>
          <w:szCs w:val="20"/>
        </w:rPr>
        <w:t>unified</w:t>
      </w:r>
      <w:r w:rsidR="00CF1812" w:rsidRPr="00CF1812">
        <w:rPr>
          <w:rFonts w:ascii="Cambria" w:hAnsi="Cambria"/>
          <w:sz w:val="20"/>
          <w:szCs w:val="20"/>
        </w:rPr>
        <w:t xml:space="preserve"> mobile interface and scalable cloud infrastructure for efficient connectivity to a public blockchain testnet and managing metadata and election </w:t>
      </w:r>
      <w:r w:rsidRPr="00142E71">
        <w:rPr>
          <w:rFonts w:ascii="Cambria" w:hAnsi="Cambria"/>
          <w:sz w:val="20"/>
          <w:szCs w:val="20"/>
          <w:lang w:val="en-IN"/>
        </w:rPr>
        <w:t xml:space="preserve">hierarchies (e.g., from Gram Panchayat to Lok Sabha), VoteChain adopts a minimalist blockchain approach. </w:t>
      </w:r>
      <w:r w:rsidR="002A1733">
        <w:rPr>
          <w:rFonts w:ascii="Cambria" w:hAnsi="Cambria"/>
          <w:sz w:val="20"/>
          <w:szCs w:val="20"/>
          <w:lang w:val="en-IN"/>
        </w:rPr>
        <w:t xml:space="preserve">Moreover, </w:t>
      </w:r>
      <w:r w:rsidR="00744CD3" w:rsidRPr="00142E71">
        <w:rPr>
          <w:rFonts w:ascii="Cambria" w:hAnsi="Cambria"/>
          <w:sz w:val="20"/>
          <w:szCs w:val="20"/>
          <w:lang w:val="en-IN"/>
        </w:rPr>
        <w:t>VoteChain in</w:t>
      </w:r>
      <w:r w:rsidR="002A1733">
        <w:rPr>
          <w:rFonts w:ascii="Cambria" w:hAnsi="Cambria"/>
          <w:sz w:val="20"/>
          <w:szCs w:val="20"/>
          <w:lang w:val="en-IN"/>
        </w:rPr>
        <w:t>corporates</w:t>
      </w:r>
      <w:r w:rsidR="00744CD3" w:rsidRPr="00142E71">
        <w:rPr>
          <w:rFonts w:ascii="Cambria" w:hAnsi="Cambria"/>
          <w:sz w:val="20"/>
          <w:szCs w:val="20"/>
          <w:lang w:val="en-IN"/>
        </w:rPr>
        <w:t xml:space="preserve"> several cutting-edge innovations tailored for diverse and populous electorate</w:t>
      </w:r>
      <w:r w:rsidR="00744CD3">
        <w:rPr>
          <w:rFonts w:ascii="Cambria" w:hAnsi="Cambria"/>
          <w:sz w:val="20"/>
          <w:szCs w:val="20"/>
          <w:lang w:val="en-IN"/>
        </w:rPr>
        <w:t xml:space="preserve">. </w:t>
      </w:r>
      <w:r w:rsidRPr="00142E71">
        <w:rPr>
          <w:rFonts w:ascii="Cambria" w:hAnsi="Cambria"/>
          <w:sz w:val="20"/>
          <w:szCs w:val="20"/>
          <w:lang w:val="en-IN"/>
        </w:rPr>
        <w:t>Smart contracts are exclusively employed for vote recording and tallying, reducing blockchain load and minimizing gas fees by 40–60% compared to fully on-chain systems. Simultaneously, non-critical tasks—such as user authentication, candidate-party registrations, and multi-tiered election hierarchies—are managed off-chain via Firebase, thereby preserving blockchain capacity for immutable vote storage.</w:t>
      </w:r>
    </w:p>
    <w:p w14:paraId="73666572" w14:textId="77777777" w:rsidR="00142E71" w:rsidRPr="00142E71" w:rsidRDefault="00142E71" w:rsidP="00142E71">
      <w:pPr>
        <w:spacing w:before="54" w:after="0" w:line="276" w:lineRule="auto"/>
        <w:jc w:val="both"/>
        <w:rPr>
          <w:rFonts w:ascii="Cambria" w:hAnsi="Cambria"/>
          <w:sz w:val="20"/>
          <w:szCs w:val="20"/>
          <w:lang w:val="en-IN"/>
        </w:rPr>
      </w:pPr>
      <w:r w:rsidRPr="00142E71">
        <w:rPr>
          <w:rFonts w:ascii="Cambria" w:hAnsi="Cambria"/>
          <w:sz w:val="20"/>
          <w:szCs w:val="20"/>
          <w:lang w:val="en-IN"/>
        </w:rPr>
        <w:t>By eliminating the need for extensive physical infrastructure and conventional EVMs, VoteChain addresses multiple cost drivers simultaneously—from reducing the one-time procurement and recurring maintenance costs of millions of EVMs to minimizing the expenses associated with polling stations, security, and staffing. This innovative approach is projected to yield dramatic reductions in both fixed and recurring electoral expenditures—potentially saving a vast portion of the total costs incurred during elections.</w:t>
      </w:r>
    </w:p>
    <w:p w14:paraId="62B0EB85" w14:textId="7440E370" w:rsidR="0036087E" w:rsidRPr="004A3CCF" w:rsidRDefault="00142E71" w:rsidP="009F6540">
      <w:pPr>
        <w:spacing w:before="54" w:after="0" w:line="276" w:lineRule="auto"/>
        <w:jc w:val="both"/>
        <w:rPr>
          <w:rFonts w:ascii="Cambria" w:hAnsi="Cambria"/>
          <w:sz w:val="20"/>
          <w:szCs w:val="20"/>
        </w:rPr>
      </w:pPr>
      <w:r w:rsidRPr="00142E71">
        <w:rPr>
          <w:rFonts w:ascii="Cambria" w:hAnsi="Cambria"/>
          <w:sz w:val="20"/>
          <w:szCs w:val="20"/>
          <w:lang w:val="en-IN"/>
        </w:rPr>
        <w:t>This survey critically examines recent advancements in blockchain-based e-voting systems by presenting an overview of current research on the subject and highlighting the limitations of existing approaches. By integrating emerging technologies within a rigorously designed hybrid architecture—with quantifiable benefits such as a 40–60% reduction in gas fees and significant overall cost savings—this work positions VoteChain as a blueprint for secure, transparent, and cost-effective digital democracy. Ultimately, the proposed framework offers a scalable and practical solution for modernizing large-scale elections in India and beyond, where democratic ideals intersect with technological innovation</w:t>
      </w:r>
      <w:r w:rsidR="00DA52F4" w:rsidRPr="009C692D">
        <w:rPr>
          <w:rFonts w:ascii="Cambria" w:hAnsi="Cambria"/>
          <w:sz w:val="20"/>
          <w:szCs w:val="20"/>
        </w:rPr>
        <w:t>.</w:t>
      </w:r>
    </w:p>
    <w:p w14:paraId="7A033264" w14:textId="612B633E" w:rsidR="00DA52F4" w:rsidRPr="009C692D" w:rsidRDefault="00F200E0" w:rsidP="009F6540">
      <w:pPr>
        <w:pStyle w:val="ListParagraph"/>
        <w:numPr>
          <w:ilvl w:val="0"/>
          <w:numId w:val="18"/>
        </w:numPr>
        <w:spacing w:before="54" w:after="0" w:line="276" w:lineRule="auto"/>
        <w:jc w:val="center"/>
        <w:rPr>
          <w:rFonts w:ascii="Cambria" w:hAnsi="Cambria"/>
          <w:b/>
          <w:bCs/>
          <w:sz w:val="24"/>
          <w:szCs w:val="24"/>
        </w:rPr>
      </w:pPr>
      <w:r w:rsidRPr="00F200E0">
        <w:rPr>
          <w:rFonts w:ascii="Cambria" w:hAnsi="Cambria"/>
          <w:b/>
          <w:bCs/>
          <w:sz w:val="24"/>
          <w:szCs w:val="24"/>
        </w:rPr>
        <w:t>LITERATURE REVIEW</w:t>
      </w:r>
    </w:p>
    <w:p w14:paraId="1832DBF6" w14:textId="77777777" w:rsidR="00EE6AF1" w:rsidRPr="0071505B" w:rsidRDefault="00EE6AF1" w:rsidP="009F6540">
      <w:pPr>
        <w:spacing w:before="54" w:after="0" w:line="276" w:lineRule="auto"/>
        <w:jc w:val="both"/>
        <w:rPr>
          <w:rFonts w:ascii="Cambria" w:hAnsi="Cambria"/>
          <w:sz w:val="20"/>
          <w:szCs w:val="20"/>
        </w:rPr>
      </w:pPr>
      <w:r w:rsidRPr="0071505B">
        <w:rPr>
          <w:rFonts w:ascii="Cambria" w:hAnsi="Cambria"/>
          <w:sz w:val="20"/>
          <w:szCs w:val="20"/>
        </w:rPr>
        <w:t xml:space="preserve">The Blockchain Enabled Online-Voting System developed by Akhil Shah, Nishita Sodhia, Shruti Saha, Soumi Banerjee, and Madhuri Chavan (2020) utilizes blockchain to create an immutable and transparent voting system. The project incorporates 128-bit AES encryption and SHA-256 to enhance security, ensuring that the votes cast are secure and tamper-proof. The system employs authentication methods such as unique identification keys and biometric fingerprint verification, ensuring that only authorized voters can participate. Votes are cast and recorded as blockchain transactions, preserving their integrity and transparency throughout the election process. [1] </w:t>
      </w:r>
    </w:p>
    <w:p w14:paraId="4C364495" w14:textId="77777777" w:rsidR="00EE6AF1" w:rsidRPr="0071505B" w:rsidRDefault="00EE6AF1" w:rsidP="009F6540">
      <w:pPr>
        <w:spacing w:before="54" w:after="0" w:line="276" w:lineRule="auto"/>
        <w:jc w:val="both"/>
        <w:rPr>
          <w:rFonts w:ascii="Cambria" w:hAnsi="Cambria"/>
          <w:sz w:val="20"/>
          <w:szCs w:val="20"/>
        </w:rPr>
      </w:pPr>
      <w:r w:rsidRPr="0071505B">
        <w:rPr>
          <w:rFonts w:ascii="Cambria" w:hAnsi="Cambria"/>
          <w:sz w:val="20"/>
          <w:szCs w:val="20"/>
        </w:rPr>
        <w:t xml:space="preserve">In their paper A Privacy-Preserving Voting Protocol on Blockchain, Wenbin Zhang et al. (2018) introduced a decentralized voting protocol leveraging homomorphic encryption and distributed tallying, effectively removing the need for trusted third parties. The protocol ensures voter privacy by encrypting votes and distributing ballots across peers while also detecting and correcting dishonest votes without compromising anonymity. The system uses Hyperledger Fabric, making it particularly suitable for small to medium-scale elections where privacy is a critical concern. [2] </w:t>
      </w:r>
    </w:p>
    <w:p w14:paraId="519FBCE2" w14:textId="77777777" w:rsidR="00687D64" w:rsidRPr="0071505B" w:rsidRDefault="00EE6AF1" w:rsidP="009F6540">
      <w:pPr>
        <w:spacing w:before="54" w:after="0" w:line="276" w:lineRule="auto"/>
        <w:jc w:val="both"/>
      </w:pPr>
      <w:r w:rsidRPr="0071505B">
        <w:rPr>
          <w:rFonts w:ascii="Cambria" w:hAnsi="Cambria"/>
          <w:sz w:val="20"/>
          <w:szCs w:val="20"/>
        </w:rPr>
        <w:t>The paper by Stephan Neumann, Oksana Kulyk, and Melanie Volkamer (2014) describes a Usable Android Application Implementing Distributed Cryptography for Election Authorities. This Android app is designed to facilitate secure distributed key generation and verifiable vote decryption for non-technical election authorities. While it simplifies the voting process for non experts, the authors highlight that users struggled with understanding complex security concepts, suggesting the need for improved educational tools to assist users in navigating cryptographic security. [3]</w:t>
      </w:r>
      <w:r w:rsidR="00687D64" w:rsidRPr="0071505B">
        <w:t xml:space="preserve"> </w:t>
      </w:r>
    </w:p>
    <w:p w14:paraId="30EC18D9" w14:textId="77777777" w:rsidR="00687D64" w:rsidRPr="0071505B" w:rsidRDefault="00687D64" w:rsidP="009F6540">
      <w:pPr>
        <w:spacing w:before="54" w:after="0" w:line="276" w:lineRule="auto"/>
        <w:jc w:val="both"/>
        <w:rPr>
          <w:rFonts w:ascii="Cambria" w:hAnsi="Cambria"/>
          <w:sz w:val="20"/>
          <w:szCs w:val="20"/>
        </w:rPr>
      </w:pPr>
      <w:r w:rsidRPr="0071505B">
        <w:rPr>
          <w:rFonts w:ascii="Cambria" w:hAnsi="Cambria"/>
          <w:sz w:val="20"/>
          <w:szCs w:val="20"/>
        </w:rPr>
        <w:t xml:space="preserve">Jae-Geun Song, Sung-Jun Moon, and Ju-Wook Jang (2021) developed A Scalable Implementation of Anonymous Voting over Ethereum Blockchain to address scalability issues in blockchain voting systems. Their implementation successfully scales to accommodate a larger number of voters and candidates compared to previous models, reducing time complexity and making blockchain-based voting systems more efficient and suitable for large-scale elections. [4] </w:t>
      </w:r>
    </w:p>
    <w:p w14:paraId="529339D9" w14:textId="77777777" w:rsidR="00687D64" w:rsidRPr="0071505B" w:rsidRDefault="00687D64" w:rsidP="009F6540">
      <w:pPr>
        <w:spacing w:before="54" w:after="0" w:line="276" w:lineRule="auto"/>
        <w:jc w:val="both"/>
        <w:rPr>
          <w:rFonts w:ascii="Cambria" w:hAnsi="Cambria"/>
          <w:sz w:val="20"/>
          <w:szCs w:val="20"/>
        </w:rPr>
      </w:pPr>
      <w:r w:rsidRPr="0071505B">
        <w:rPr>
          <w:rFonts w:ascii="Cambria" w:hAnsi="Cambria"/>
          <w:sz w:val="20"/>
          <w:szCs w:val="20"/>
        </w:rPr>
        <w:lastRenderedPageBreak/>
        <w:t xml:space="preserve">The study by Yulia Bardinova et al. (2018) focused on the impact of blockchain algorithms on mobile devices with their paper Measurements of Mobile Blockchain Execution Impact on Smartphone Battery. The research found that Proof of Work (PoW) algorithms significantly increase battery discharge rates and device temperature, while Proof of Authority (PoA) algorithms have minimal impact on battery performance. Additionally, cellular connections were found to worsen battery discharge rates compared to Wi-Fi, providing essential insights into optimizing blockchain applications for mobile platforms. [5] </w:t>
      </w:r>
    </w:p>
    <w:p w14:paraId="47F154BD" w14:textId="77777777" w:rsidR="00687D64" w:rsidRPr="0071505B" w:rsidRDefault="00687D64" w:rsidP="009F6540">
      <w:pPr>
        <w:spacing w:before="54" w:after="0" w:line="276" w:lineRule="auto"/>
        <w:jc w:val="both"/>
        <w:rPr>
          <w:rFonts w:ascii="Cambria" w:hAnsi="Cambria"/>
          <w:sz w:val="20"/>
          <w:szCs w:val="20"/>
        </w:rPr>
      </w:pPr>
      <w:r w:rsidRPr="0071505B">
        <w:rPr>
          <w:rFonts w:ascii="Cambria" w:hAnsi="Cambria"/>
          <w:sz w:val="20"/>
          <w:szCs w:val="20"/>
        </w:rPr>
        <w:t xml:space="preserve">In Decentralized Voting Platform Based on Ethereum Blockchain, David Khoury et al. (2020) developed a decentralized voting platform where smart contracts enforce transparency and voting rules, allowing one vote per registered mobile number. The system also achieves voter authentication without relying on a third-party server, enhancing both privacy and security. This approach ensures transparency while maintaining the integrity of the election process by preventing unauthorized access. [6] </w:t>
      </w:r>
    </w:p>
    <w:p w14:paraId="1F830CED" w14:textId="77777777" w:rsidR="0071505B" w:rsidRPr="0071505B" w:rsidRDefault="00687D64" w:rsidP="0071505B">
      <w:pPr>
        <w:spacing w:before="54" w:after="0" w:line="276" w:lineRule="auto"/>
        <w:jc w:val="both"/>
        <w:rPr>
          <w:rFonts w:ascii="Times New Roman" w:eastAsia="Times New Roman" w:hAnsi="Times New Roman" w:cs="Times New Roman"/>
          <w:sz w:val="24"/>
          <w:szCs w:val="24"/>
          <w:lang w:val="en-IN" w:eastAsia="en-IN"/>
        </w:rPr>
      </w:pPr>
      <w:r w:rsidRPr="0071505B">
        <w:rPr>
          <w:rFonts w:ascii="Cambria" w:hAnsi="Cambria"/>
          <w:sz w:val="20"/>
          <w:szCs w:val="20"/>
        </w:rPr>
        <w:t>In the paper Secure Electronic Voting System using Blockchain Technology by D. Dwijesh Kumar, D. V. Chandini, and Dinesh Reddy (2020), the authors propose a system that enhances privacy by storing voter information and votes on two separate blockchains. This ensures the security of sensitive voter data while maintaining transparency. The system uses blockchain transactions for casting votes, with two-step verification via a PIN. Additionally, users can verify that their vote has been correctly recorded. The use of SHA-256 encryption ensures the immutability and security of the voting process. [7]</w:t>
      </w:r>
      <w:r w:rsidR="0071505B" w:rsidRPr="0071505B">
        <w:rPr>
          <w:rFonts w:ascii="Times New Roman" w:eastAsia="Times New Roman" w:hAnsi="Times New Roman" w:cs="Times New Roman"/>
          <w:sz w:val="24"/>
          <w:szCs w:val="24"/>
          <w:lang w:val="en-IN" w:eastAsia="en-IN"/>
        </w:rPr>
        <w:t xml:space="preserve"> </w:t>
      </w:r>
    </w:p>
    <w:p w14:paraId="52EAE6E9" w14:textId="74208B0B" w:rsidR="0071505B" w:rsidRPr="0071505B" w:rsidRDefault="0071505B" w:rsidP="0071505B">
      <w:pPr>
        <w:spacing w:before="54" w:after="0" w:line="276" w:lineRule="auto"/>
        <w:jc w:val="both"/>
        <w:rPr>
          <w:rFonts w:ascii="Cambria" w:hAnsi="Cambria"/>
          <w:sz w:val="20"/>
          <w:szCs w:val="20"/>
          <w:lang w:val="en-IN"/>
        </w:rPr>
      </w:pPr>
      <w:r w:rsidRPr="0071505B">
        <w:rPr>
          <w:rFonts w:ascii="Cambria" w:hAnsi="Cambria"/>
          <w:sz w:val="20"/>
          <w:szCs w:val="20"/>
          <w:lang w:val="en-IN"/>
        </w:rPr>
        <w:t>In Implementation of Decentralized Blockchain E-voting, Saad Moin Khan et al. (2018) propose a decentralized e-voting system that leverages blockchain to create a tamper-proof and transparent voting process. The study demonstrates how smart contracts can automate the voting process to secure vote casting, while real-time vote verification builds voter trust. The integration of a user interface via Metamask further simplifies voter interaction, making the system both accessible and secure. However, the authors acknowledge several limitations, including scalability challenges, dependency on continuous internet connectivity, a complex setup process, and the inherent requirement for Ether. They suggest that these issues can be mitigated through system optimizations such as adding offline capabilities, streamlining the setup, and exploring alternatives to traditional cryptocurrency models. [8]</w:t>
      </w:r>
    </w:p>
    <w:p w14:paraId="18A9642B" w14:textId="77777777" w:rsidR="0071505B" w:rsidRPr="0071505B" w:rsidRDefault="0071505B" w:rsidP="0071505B">
      <w:pPr>
        <w:spacing w:before="54" w:after="0" w:line="276" w:lineRule="auto"/>
        <w:jc w:val="both"/>
        <w:rPr>
          <w:rFonts w:ascii="Cambria" w:hAnsi="Cambria"/>
          <w:sz w:val="20"/>
          <w:szCs w:val="20"/>
          <w:lang w:val="en-IN"/>
        </w:rPr>
      </w:pPr>
      <w:r w:rsidRPr="0071505B">
        <w:rPr>
          <w:rFonts w:ascii="Cambria" w:hAnsi="Cambria"/>
          <w:sz w:val="20"/>
          <w:szCs w:val="20"/>
          <w:lang w:val="en-IN"/>
        </w:rPr>
        <w:t>In E-Voting System in Smart Phone Using Mobile Application, Kalaiyarasi et al. (2020) present an Android-based e-voting solution that employs AES256 encryption for the secure storage of votes and utilizes Firebase for OTP generation to authenticate voters. This approach facilitates remote voting, thereby reducing the risk of fraud and minimizing human errors associated with manual vote counting. The system’s ability to publish results immediately after the election further underscores its operational efficiency. Nevertheless, the study highlights certain limitations, such as the lack of offline voting support—which may restrict access in remote areas—vulnerability due to reliance on OTP-based authentication, and potential security concerns arising from the use of third-party services like Firebase. [9]</w:t>
      </w:r>
    </w:p>
    <w:p w14:paraId="3FDABDD0" w14:textId="461E2890" w:rsidR="004B39E9" w:rsidRDefault="0071505B" w:rsidP="009F6540">
      <w:pPr>
        <w:spacing w:before="54" w:after="0" w:line="276" w:lineRule="auto"/>
        <w:jc w:val="both"/>
        <w:rPr>
          <w:rFonts w:ascii="Cambria" w:hAnsi="Cambria"/>
          <w:sz w:val="20"/>
          <w:szCs w:val="20"/>
          <w:lang w:val="en-IN"/>
        </w:rPr>
      </w:pPr>
      <w:r w:rsidRPr="0071505B">
        <w:rPr>
          <w:rFonts w:ascii="Cambria" w:hAnsi="Cambria"/>
          <w:sz w:val="20"/>
          <w:szCs w:val="20"/>
          <w:lang w:val="en-IN"/>
        </w:rPr>
        <w:t>In Survey on Blockchain Based Data Storage Security for Android Mobile Applications, Hussam Saeed Musa et al. (2019) investigate how blockchain technology can enhance the security and reliability of data storage within mobile applications. Their proposed BSADS framework, which comprises six comprehensive layers, emphasizes blockchain’s advantages over traditional encryption methods by ensuring robust data integrity and auditability. The study also explores innovative solutions to address challenges related to scalability, performance, and cost, including blockchain pruning and the adoption of energy-efficient consensus algorithms, as well as the use of lightweight nodes tailored for mobile environments. Despite these promising approaches, the authors point out significant limitations such as prior unsuccessful implementations in mobile voting projects, scalability issues with platforms like Ethereum Name Service (ENS), privacy concerns due to blockchain transparency, high data storage costs, and the resource-intensive nature of smart contracts that may hinder overall performance. [10]</w:t>
      </w:r>
    </w:p>
    <w:p w14:paraId="52AB71DF" w14:textId="1943FF55" w:rsidR="00F200E0" w:rsidRPr="00F200E0" w:rsidRDefault="00F200E0" w:rsidP="00F200E0">
      <w:pPr>
        <w:pStyle w:val="ListParagraph"/>
        <w:numPr>
          <w:ilvl w:val="0"/>
          <w:numId w:val="18"/>
        </w:numPr>
        <w:spacing w:before="54" w:after="0" w:line="276" w:lineRule="auto"/>
        <w:jc w:val="center"/>
        <w:rPr>
          <w:rFonts w:ascii="Cambria" w:hAnsi="Cambria"/>
          <w:b/>
          <w:bCs/>
          <w:sz w:val="24"/>
          <w:szCs w:val="24"/>
        </w:rPr>
      </w:pPr>
      <w:r w:rsidRPr="00F200E0">
        <w:rPr>
          <w:rFonts w:ascii="Cambria" w:hAnsi="Cambria"/>
          <w:b/>
          <w:bCs/>
          <w:sz w:val="24"/>
          <w:szCs w:val="24"/>
        </w:rPr>
        <w:t>METHODOLOGY</w:t>
      </w:r>
    </w:p>
    <w:p w14:paraId="1706B215" w14:textId="329D5E70" w:rsidR="00D54F13" w:rsidRPr="00277CFB" w:rsidRDefault="002F1767" w:rsidP="002F1767">
      <w:pPr>
        <w:spacing w:before="54" w:after="0" w:line="276" w:lineRule="auto"/>
        <w:jc w:val="both"/>
        <w:rPr>
          <w:rFonts w:ascii="Cambria" w:hAnsi="Cambria"/>
          <w:sz w:val="20"/>
          <w:szCs w:val="20"/>
          <w:lang w:val="en-IN"/>
        </w:rPr>
      </w:pPr>
      <w:r w:rsidRPr="00277CFB">
        <w:rPr>
          <w:rFonts w:ascii="Cambria" w:hAnsi="Cambria"/>
          <w:sz w:val="20"/>
          <w:szCs w:val="20"/>
          <w:lang w:val="en-IN"/>
        </w:rPr>
        <w:t xml:space="preserve">This </w:t>
      </w:r>
      <w:r w:rsidR="008B0092">
        <w:rPr>
          <w:rFonts w:ascii="Cambria" w:hAnsi="Cambria"/>
          <w:sz w:val="20"/>
          <w:szCs w:val="20"/>
          <w:lang w:val="en-IN"/>
        </w:rPr>
        <w:t>section</w:t>
      </w:r>
      <w:r w:rsidRPr="00277CFB">
        <w:rPr>
          <w:rFonts w:ascii="Cambria" w:hAnsi="Cambria"/>
          <w:sz w:val="20"/>
          <w:szCs w:val="20"/>
          <w:lang w:val="en-IN"/>
        </w:rPr>
        <w:t xml:space="preserve"> details the systematic approach used to select, analyze, and synthesize the literature on blockchain‐based e-voting systems and mobile voting applications. The methodology combines rigorous data collection with both quantitative and qualitative analyses to extract a holistic picture of the research landscape.</w:t>
      </w:r>
    </w:p>
    <w:p w14:paraId="2DBA9E59" w14:textId="77777777" w:rsidR="00C83B6A" w:rsidRPr="00277CFB" w:rsidRDefault="00C83B6A" w:rsidP="002F1767">
      <w:pPr>
        <w:spacing w:before="54" w:after="0" w:line="276" w:lineRule="auto"/>
        <w:jc w:val="both"/>
        <w:rPr>
          <w:rFonts w:ascii="Cambria" w:hAnsi="Cambria"/>
          <w:b/>
          <w:bCs/>
          <w:sz w:val="20"/>
          <w:szCs w:val="20"/>
          <w:lang w:val="en-IN"/>
        </w:rPr>
      </w:pPr>
    </w:p>
    <w:p w14:paraId="05DCC53B" w14:textId="1AC5B4ED" w:rsidR="002F1767" w:rsidRPr="002F1767" w:rsidRDefault="002F1767" w:rsidP="002F1767">
      <w:pPr>
        <w:spacing w:before="54" w:after="0" w:line="276" w:lineRule="auto"/>
        <w:jc w:val="both"/>
        <w:rPr>
          <w:rFonts w:ascii="Cambria" w:hAnsi="Cambria"/>
          <w:b/>
          <w:bCs/>
          <w:sz w:val="20"/>
          <w:szCs w:val="20"/>
          <w:lang w:val="en-IN"/>
        </w:rPr>
      </w:pPr>
      <w:r w:rsidRPr="002F1767">
        <w:rPr>
          <w:rFonts w:ascii="Cambria" w:hAnsi="Cambria"/>
          <w:b/>
          <w:bCs/>
          <w:sz w:val="20"/>
          <w:szCs w:val="20"/>
          <w:lang w:val="en-IN"/>
        </w:rPr>
        <w:lastRenderedPageBreak/>
        <w:t>3.1. Literature Selection and Data Collection</w:t>
      </w:r>
    </w:p>
    <w:p w14:paraId="1C7842B5" w14:textId="727AA65A" w:rsidR="00D54F13" w:rsidRPr="00277CFB"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The review process began with a targeted search for studies addressing blockchain applications in electronic voting, mobile voting frameworks, and related security and performance issues. A wide variety of peer-reviewed journals, conference proceedings, technical reports, and specialized research articles were screened to ensure that every critical aspect of the topic was captured.</w:t>
      </w:r>
    </w:p>
    <w:p w14:paraId="51C97802" w14:textId="77777777" w:rsidR="007547E5" w:rsidRDefault="007547E5" w:rsidP="002F1767">
      <w:pPr>
        <w:spacing w:before="54" w:after="0" w:line="276" w:lineRule="auto"/>
        <w:jc w:val="both"/>
        <w:rPr>
          <w:rFonts w:ascii="Cambria" w:hAnsi="Cambria"/>
          <w:b/>
          <w:bCs/>
          <w:sz w:val="20"/>
          <w:szCs w:val="20"/>
          <w:lang w:val="en-IN"/>
        </w:rPr>
      </w:pPr>
    </w:p>
    <w:p w14:paraId="2010BB6C" w14:textId="732AF36C" w:rsidR="00E750ED" w:rsidRPr="00277CFB" w:rsidRDefault="002F1767" w:rsidP="002F1767">
      <w:pPr>
        <w:spacing w:before="54" w:after="0" w:line="276" w:lineRule="auto"/>
        <w:jc w:val="both"/>
        <w:rPr>
          <w:rFonts w:ascii="Cambria" w:hAnsi="Cambria"/>
          <w:b/>
          <w:bCs/>
          <w:sz w:val="20"/>
          <w:szCs w:val="20"/>
          <w:lang w:val="en-IN"/>
        </w:rPr>
      </w:pPr>
      <w:r w:rsidRPr="002F1767">
        <w:rPr>
          <w:rFonts w:ascii="Cambria" w:hAnsi="Cambria"/>
          <w:b/>
          <w:bCs/>
          <w:sz w:val="20"/>
          <w:szCs w:val="20"/>
          <w:lang w:val="en-IN"/>
        </w:rPr>
        <w:t>Search</w:t>
      </w:r>
      <w:r w:rsidR="00791943" w:rsidRPr="00277CFB">
        <w:rPr>
          <w:rFonts w:ascii="Cambria" w:hAnsi="Cambria"/>
          <w:b/>
          <w:bCs/>
          <w:sz w:val="20"/>
          <w:szCs w:val="20"/>
          <w:lang w:val="en-IN"/>
        </w:rPr>
        <w:t xml:space="preserve"> </w:t>
      </w:r>
      <w:r w:rsidRPr="002F1767">
        <w:rPr>
          <w:rFonts w:ascii="Cambria" w:hAnsi="Cambria"/>
          <w:b/>
          <w:bCs/>
          <w:sz w:val="20"/>
          <w:szCs w:val="20"/>
          <w:lang w:val="en-IN"/>
        </w:rPr>
        <w:t>Strategy and Sources:</w:t>
      </w:r>
    </w:p>
    <w:p w14:paraId="416AF48C" w14:textId="77777777" w:rsidR="00996320" w:rsidRPr="00277CFB" w:rsidRDefault="002F1767" w:rsidP="00C60F91">
      <w:pPr>
        <w:spacing w:before="54" w:after="0" w:line="276" w:lineRule="auto"/>
        <w:jc w:val="both"/>
        <w:rPr>
          <w:rFonts w:ascii="Cambria" w:hAnsi="Cambria"/>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Scope:</w:t>
      </w:r>
      <w:r w:rsidRPr="002F1767">
        <w:rPr>
          <w:rFonts w:ascii="Cambria" w:hAnsi="Cambria"/>
          <w:sz w:val="20"/>
          <w:szCs w:val="20"/>
          <w:lang w:val="en-IN"/>
        </w:rPr>
        <w:t xml:space="preserve"> </w:t>
      </w:r>
    </w:p>
    <w:p w14:paraId="5B4F1977" w14:textId="77777777" w:rsidR="00996320" w:rsidRPr="00277CFB" w:rsidRDefault="002F1767" w:rsidP="00C60F91">
      <w:pPr>
        <w:spacing w:before="54" w:after="0" w:line="276" w:lineRule="auto"/>
        <w:jc w:val="both"/>
        <w:rPr>
          <w:rFonts w:ascii="Cambria" w:hAnsi="Cambria"/>
          <w:sz w:val="20"/>
          <w:szCs w:val="20"/>
          <w:lang w:val="en-IN"/>
        </w:rPr>
      </w:pPr>
      <w:r w:rsidRPr="002F1767">
        <w:rPr>
          <w:rFonts w:ascii="Cambria" w:hAnsi="Cambria"/>
          <w:sz w:val="20"/>
          <w:szCs w:val="20"/>
          <w:lang w:val="en-IN"/>
        </w:rPr>
        <w:t>The literature review spans diverse areas—from conceptual models and prototype implementations to empirical evaluations that address the security, scalability, and usability of decentralized voting systems.</w:t>
      </w:r>
      <w:r w:rsidRPr="002F1767">
        <w:rPr>
          <w:rFonts w:ascii="Cambria" w:hAnsi="Cambria"/>
          <w:sz w:val="20"/>
          <w:szCs w:val="20"/>
          <w:lang w:val="en-IN"/>
        </w:rPr>
        <w:br/>
        <w:t xml:space="preserve">• </w:t>
      </w:r>
      <w:r w:rsidRPr="002F1767">
        <w:rPr>
          <w:rFonts w:ascii="Cambria" w:hAnsi="Cambria"/>
          <w:b/>
          <w:bCs/>
          <w:sz w:val="20"/>
          <w:szCs w:val="20"/>
          <w:lang w:val="en-IN"/>
        </w:rPr>
        <w:t>Keywords:</w:t>
      </w:r>
      <w:r w:rsidRPr="002F1767">
        <w:rPr>
          <w:rFonts w:ascii="Cambria" w:hAnsi="Cambria"/>
          <w:sz w:val="20"/>
          <w:szCs w:val="20"/>
          <w:lang w:val="en-IN"/>
        </w:rPr>
        <w:t xml:space="preserve"> </w:t>
      </w:r>
    </w:p>
    <w:p w14:paraId="6A1CBBF6" w14:textId="3F347A92" w:rsidR="00292693" w:rsidRPr="00277CFB" w:rsidRDefault="002F1767" w:rsidP="00C60F91">
      <w:pPr>
        <w:spacing w:before="54" w:after="0" w:line="276" w:lineRule="auto"/>
        <w:jc w:val="both"/>
        <w:rPr>
          <w:rFonts w:ascii="Cambria" w:hAnsi="Cambria"/>
          <w:sz w:val="20"/>
          <w:szCs w:val="20"/>
          <w:lang w:val="en-IN"/>
        </w:rPr>
      </w:pPr>
      <w:r w:rsidRPr="002F1767">
        <w:rPr>
          <w:rFonts w:ascii="Cambria" w:hAnsi="Cambria"/>
          <w:sz w:val="20"/>
          <w:szCs w:val="20"/>
          <w:lang w:val="en-IN"/>
        </w:rPr>
        <w:t>Search queries included terms such as “blockchain-based e-voting,” “mobile voting application,” “decentralized voting systems,” “smart contracts for voting,” “secure data storage in elections,” “biometric and OTP authentication,” and “scalability in blockchain voting.”</w:t>
      </w:r>
    </w:p>
    <w:p w14:paraId="427C442A" w14:textId="77777777" w:rsidR="00996320" w:rsidRPr="00277CFB" w:rsidRDefault="002F1767" w:rsidP="00C60F91">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Databases:</w:t>
      </w:r>
      <w:r w:rsidR="00325B50" w:rsidRPr="00277CFB">
        <w:rPr>
          <w:rFonts w:ascii="Cambria" w:hAnsi="Cambria"/>
          <w:b/>
          <w:bCs/>
          <w:sz w:val="20"/>
          <w:szCs w:val="20"/>
          <w:lang w:val="en-IN"/>
        </w:rPr>
        <w:t xml:space="preserve"> </w:t>
      </w:r>
    </w:p>
    <w:p w14:paraId="34CB47E6" w14:textId="0490CFB0" w:rsidR="002F1767" w:rsidRPr="002F1767" w:rsidRDefault="002F1767" w:rsidP="00C60F91">
      <w:pPr>
        <w:spacing w:before="54" w:after="0" w:line="276" w:lineRule="auto"/>
        <w:jc w:val="both"/>
        <w:rPr>
          <w:rFonts w:ascii="Cambria" w:hAnsi="Cambria"/>
          <w:b/>
          <w:bCs/>
          <w:sz w:val="20"/>
          <w:szCs w:val="20"/>
          <w:lang w:val="en-IN"/>
        </w:rPr>
      </w:pPr>
      <w:r w:rsidRPr="002F1767">
        <w:rPr>
          <w:rFonts w:ascii="Cambria" w:hAnsi="Cambria"/>
          <w:sz w:val="20"/>
          <w:szCs w:val="20"/>
          <w:lang w:val="en-IN"/>
        </w:rPr>
        <w:t>Leading academic databases and dedicated blockchain research portals were utilized to ensure comprehensive coverage. The search strategy was refined iteratively, incorporating both technical and user experience dimensions to capture every nuance discussed in the literature.</w:t>
      </w:r>
    </w:p>
    <w:p w14:paraId="47A56CD3" w14:textId="77777777" w:rsidR="00D54F13" w:rsidRPr="00277CFB" w:rsidRDefault="00D54F13" w:rsidP="002F1767">
      <w:pPr>
        <w:spacing w:before="54" w:after="0" w:line="276" w:lineRule="auto"/>
        <w:jc w:val="both"/>
        <w:rPr>
          <w:rFonts w:ascii="Cambria" w:hAnsi="Cambria"/>
          <w:b/>
          <w:bCs/>
          <w:sz w:val="20"/>
          <w:szCs w:val="20"/>
          <w:lang w:val="en-IN"/>
        </w:rPr>
      </w:pPr>
    </w:p>
    <w:p w14:paraId="16C40736" w14:textId="1047343D" w:rsidR="00831CAF" w:rsidRPr="00277CFB" w:rsidRDefault="002F1767" w:rsidP="002F1767">
      <w:pPr>
        <w:spacing w:before="54" w:after="0" w:line="276" w:lineRule="auto"/>
        <w:jc w:val="both"/>
        <w:rPr>
          <w:rFonts w:ascii="Cambria" w:hAnsi="Cambria"/>
          <w:sz w:val="20"/>
          <w:szCs w:val="20"/>
          <w:lang w:val="en-IN"/>
        </w:rPr>
      </w:pPr>
      <w:r w:rsidRPr="002F1767">
        <w:rPr>
          <w:rFonts w:ascii="Cambria" w:hAnsi="Cambria"/>
          <w:b/>
          <w:bCs/>
          <w:sz w:val="20"/>
          <w:szCs w:val="20"/>
          <w:lang w:val="en-IN"/>
        </w:rPr>
        <w:t>Inclusion and Exclusion Criteria:</w:t>
      </w:r>
      <w:r w:rsidR="00325B50" w:rsidRPr="00277CFB">
        <w:rPr>
          <w:rFonts w:ascii="Cambria" w:hAnsi="Cambria"/>
          <w:b/>
          <w:bCs/>
          <w:sz w:val="20"/>
          <w:szCs w:val="20"/>
          <w:lang w:val="en-IN"/>
        </w:rPr>
        <w:t xml:space="preserve"> </w:t>
      </w:r>
      <w:r w:rsidRPr="002F1767">
        <w:rPr>
          <w:rFonts w:ascii="Cambria" w:hAnsi="Cambria"/>
          <w:sz w:val="20"/>
          <w:szCs w:val="20"/>
          <w:lang w:val="en-IN"/>
        </w:rPr>
        <w:t>To maintain rigor and relevance, each study was carefully screened according to pre-defined criteria:</w:t>
      </w:r>
    </w:p>
    <w:p w14:paraId="7829C0B8" w14:textId="77777777" w:rsidR="00325B50" w:rsidRPr="00277CFB"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Inclusion Criteria:</w:t>
      </w:r>
    </w:p>
    <w:p w14:paraId="3BBF5413" w14:textId="4AAB464B" w:rsidR="00B10EBA" w:rsidRPr="00277CFB"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Studies that propose practical or theoretical models for blockchain-enabled voting systems.</w:t>
      </w:r>
      <w:r w:rsidR="00E64871" w:rsidRPr="00277CFB">
        <w:rPr>
          <w:rFonts w:ascii="Cambria" w:hAnsi="Cambria"/>
          <w:sz w:val="20"/>
          <w:szCs w:val="20"/>
          <w:lang w:val="en-IN"/>
        </w:rPr>
        <w:t xml:space="preserve"> </w:t>
      </w:r>
      <w:r w:rsidRPr="002F1767">
        <w:rPr>
          <w:rFonts w:ascii="Cambria" w:hAnsi="Cambria"/>
          <w:sz w:val="20"/>
          <w:szCs w:val="20"/>
          <w:lang w:val="en-IN"/>
        </w:rPr>
        <w:t>Research that includes prototype implementations, performance evaluations, or comparative analyses of</w:t>
      </w:r>
      <w:r w:rsidR="00B265BA" w:rsidRPr="00277CFB">
        <w:rPr>
          <w:rFonts w:ascii="Cambria" w:hAnsi="Cambria"/>
          <w:sz w:val="20"/>
          <w:szCs w:val="20"/>
          <w:lang w:val="en-IN"/>
        </w:rPr>
        <w:t xml:space="preserve"> </w:t>
      </w:r>
      <w:r w:rsidR="00B10EBA" w:rsidRPr="00277CFB">
        <w:rPr>
          <w:rFonts w:ascii="Cambria" w:hAnsi="Cambria"/>
          <w:sz w:val="20"/>
          <w:szCs w:val="20"/>
          <w:lang w:val="en-IN"/>
        </w:rPr>
        <w:t>d</w:t>
      </w:r>
      <w:r w:rsidRPr="002F1767">
        <w:rPr>
          <w:rFonts w:ascii="Cambria" w:hAnsi="Cambria"/>
          <w:sz w:val="20"/>
          <w:szCs w:val="20"/>
          <w:lang w:val="en-IN"/>
        </w:rPr>
        <w:t>ifferent blockchain architectures.</w:t>
      </w:r>
      <w:r w:rsidR="00D577E3" w:rsidRPr="00277CFB">
        <w:rPr>
          <w:rFonts w:ascii="Cambria" w:hAnsi="Cambria"/>
          <w:sz w:val="20"/>
          <w:szCs w:val="20"/>
          <w:lang w:val="en-IN"/>
        </w:rPr>
        <w:t xml:space="preserve"> </w:t>
      </w:r>
      <w:r w:rsidRPr="002F1767">
        <w:rPr>
          <w:rFonts w:ascii="Cambria" w:hAnsi="Cambria"/>
          <w:sz w:val="20"/>
          <w:szCs w:val="20"/>
          <w:lang w:val="en-IN"/>
        </w:rPr>
        <w:t>Articles detailing user authentication methods, such as biometric verification and OTP, alongside discussions</w:t>
      </w:r>
      <w:r w:rsidR="00D577E3" w:rsidRPr="00277CFB">
        <w:rPr>
          <w:rFonts w:ascii="Cambria" w:hAnsi="Cambria"/>
          <w:sz w:val="20"/>
          <w:szCs w:val="20"/>
          <w:lang w:val="en-IN"/>
        </w:rPr>
        <w:t xml:space="preserve"> </w:t>
      </w:r>
      <w:r w:rsidRPr="002F1767">
        <w:rPr>
          <w:rFonts w:ascii="Cambria" w:hAnsi="Cambria"/>
          <w:sz w:val="20"/>
          <w:szCs w:val="20"/>
          <w:lang w:val="en-IN"/>
        </w:rPr>
        <w:t>of scalability, transparency, and data integrity.</w:t>
      </w:r>
    </w:p>
    <w:p w14:paraId="055766D7" w14:textId="77777777" w:rsidR="00B10EBA" w:rsidRPr="00277CFB"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Exclusion Criteria:</w:t>
      </w:r>
    </w:p>
    <w:p w14:paraId="759211FA" w14:textId="40D27907" w:rsidR="002F1767" w:rsidRPr="002F1767"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Papers that focus exclusively on abstract cryptographic models without direct application to e-voting.</w:t>
      </w:r>
      <w:r w:rsidRPr="002F1767">
        <w:rPr>
          <w:rFonts w:ascii="Cambria" w:hAnsi="Cambria"/>
          <w:sz w:val="20"/>
          <w:szCs w:val="20"/>
          <w:lang w:val="en-IN"/>
        </w:rPr>
        <w:br/>
        <w:t>Studies lacking detailed methodologies, clear objectives, or practical evaluations.</w:t>
      </w:r>
      <w:r w:rsidR="00B265BA" w:rsidRPr="00277CFB">
        <w:rPr>
          <w:rFonts w:ascii="Cambria" w:hAnsi="Cambria"/>
          <w:sz w:val="20"/>
          <w:szCs w:val="20"/>
          <w:lang w:val="en-IN"/>
        </w:rPr>
        <w:t xml:space="preserve"> </w:t>
      </w:r>
      <w:r w:rsidRPr="002F1767">
        <w:rPr>
          <w:rFonts w:ascii="Cambria" w:hAnsi="Cambria"/>
          <w:sz w:val="20"/>
          <w:szCs w:val="20"/>
          <w:lang w:val="en-IN"/>
        </w:rPr>
        <w:t>Research that does not provide sufficient discussion on challenges such as scalability, user interface design, or integration with existing systems.</w:t>
      </w:r>
    </w:p>
    <w:p w14:paraId="0828694C" w14:textId="77777777" w:rsidR="00D54F13" w:rsidRPr="00277CFB" w:rsidRDefault="00D54F13" w:rsidP="002F1767">
      <w:pPr>
        <w:spacing w:before="54" w:after="0" w:line="276" w:lineRule="auto"/>
        <w:jc w:val="both"/>
        <w:rPr>
          <w:rFonts w:ascii="Cambria" w:hAnsi="Cambria"/>
          <w:b/>
          <w:bCs/>
          <w:sz w:val="20"/>
          <w:szCs w:val="20"/>
          <w:lang w:val="en-IN"/>
        </w:rPr>
      </w:pPr>
    </w:p>
    <w:p w14:paraId="42491C7C" w14:textId="77777777" w:rsidR="001B6CEA" w:rsidRPr="00277CFB" w:rsidRDefault="002F1767" w:rsidP="002F1767">
      <w:pPr>
        <w:spacing w:before="54" w:after="0" w:line="276" w:lineRule="auto"/>
        <w:jc w:val="both"/>
        <w:rPr>
          <w:rFonts w:ascii="Cambria" w:hAnsi="Cambria"/>
          <w:sz w:val="20"/>
          <w:szCs w:val="20"/>
          <w:lang w:val="en-IN"/>
        </w:rPr>
      </w:pPr>
      <w:r w:rsidRPr="002F1767">
        <w:rPr>
          <w:rFonts w:ascii="Cambria" w:hAnsi="Cambria"/>
          <w:b/>
          <w:bCs/>
          <w:sz w:val="20"/>
          <w:szCs w:val="20"/>
          <w:lang w:val="en-IN"/>
        </w:rPr>
        <w:t>Data Extraction:</w:t>
      </w:r>
      <w:r w:rsidR="008D4752" w:rsidRPr="00277CFB">
        <w:rPr>
          <w:rFonts w:ascii="Cambria" w:hAnsi="Cambria"/>
          <w:b/>
          <w:bCs/>
          <w:sz w:val="20"/>
          <w:szCs w:val="20"/>
          <w:lang w:val="en-IN"/>
        </w:rPr>
        <w:t xml:space="preserve"> </w:t>
      </w:r>
      <w:r w:rsidRPr="002F1767">
        <w:rPr>
          <w:rFonts w:ascii="Cambria" w:hAnsi="Cambria"/>
          <w:sz w:val="20"/>
          <w:szCs w:val="20"/>
          <w:lang w:val="en-IN"/>
        </w:rPr>
        <w:t>A structured template was developed to capture information uniformly from each study. For every article reviewed, the following dimensions were recorded:</w:t>
      </w:r>
    </w:p>
    <w:p w14:paraId="574CB6BC" w14:textId="77777777" w:rsidR="00E64871" w:rsidRPr="00277CFB"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Objectives and Research Gaps:</w:t>
      </w:r>
      <w:r w:rsidRPr="002F1767">
        <w:rPr>
          <w:rFonts w:ascii="Cambria" w:hAnsi="Cambria"/>
          <w:sz w:val="20"/>
          <w:szCs w:val="20"/>
          <w:lang w:val="en-IN"/>
        </w:rPr>
        <w:t xml:space="preserve"> </w:t>
      </w:r>
    </w:p>
    <w:p w14:paraId="6B5DAAD2" w14:textId="77777777" w:rsidR="00E64871" w:rsidRPr="00277CFB"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What problem is being addressed (e.g., improving vote security, enhancing transparency, or simplifying user participation) and which research gaps are identified.</w:t>
      </w:r>
    </w:p>
    <w:p w14:paraId="5A3E26E3" w14:textId="77777777" w:rsidR="00E64871" w:rsidRPr="00277CFB"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Methods and Technologies:</w:t>
      </w:r>
      <w:r w:rsidRPr="002F1767">
        <w:rPr>
          <w:rFonts w:ascii="Cambria" w:hAnsi="Cambria"/>
          <w:sz w:val="20"/>
          <w:szCs w:val="20"/>
          <w:lang w:val="en-IN"/>
        </w:rPr>
        <w:t xml:space="preserve"> </w:t>
      </w:r>
    </w:p>
    <w:p w14:paraId="640E883F" w14:textId="2BA8BA07" w:rsidR="00C83B6A"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Detailed accounts of blockchain frameworks (such as public, consortium, or permissioned models), the programming languages and smart contract environments used (for example, Solidity), and the specific mobile application development techniques implemented (including Android</w:t>
      </w:r>
      <w:r w:rsidR="00E64871" w:rsidRPr="00277CFB">
        <w:rPr>
          <w:rFonts w:ascii="Cambria" w:hAnsi="Cambria"/>
          <w:sz w:val="20"/>
          <w:szCs w:val="20"/>
          <w:lang w:val="en-IN"/>
        </w:rPr>
        <w:t xml:space="preserve"> </w:t>
      </w:r>
      <w:r w:rsidRPr="002F1767">
        <w:rPr>
          <w:rFonts w:ascii="Cambria" w:hAnsi="Cambria"/>
          <w:sz w:val="20"/>
          <w:szCs w:val="20"/>
          <w:lang w:val="en-IN"/>
        </w:rPr>
        <w:t>development, OTP, and biometric</w:t>
      </w:r>
      <w:r w:rsidR="00F3132E" w:rsidRPr="00277CFB">
        <w:rPr>
          <w:rFonts w:ascii="Cambria" w:hAnsi="Cambria"/>
          <w:sz w:val="20"/>
          <w:szCs w:val="20"/>
          <w:lang w:val="en-IN"/>
        </w:rPr>
        <w:t xml:space="preserve"> s</w:t>
      </w:r>
      <w:r w:rsidRPr="002F1767">
        <w:rPr>
          <w:rFonts w:ascii="Cambria" w:hAnsi="Cambria"/>
          <w:sz w:val="20"/>
          <w:szCs w:val="20"/>
          <w:lang w:val="en-IN"/>
        </w:rPr>
        <w:t>ecurity).</w:t>
      </w:r>
    </w:p>
    <w:p w14:paraId="53CCEAB6" w14:textId="77777777" w:rsidR="00F3132E"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Results and Key Findings:</w:t>
      </w:r>
      <w:r w:rsidRPr="002F1767">
        <w:rPr>
          <w:rFonts w:ascii="Cambria" w:hAnsi="Cambria"/>
          <w:sz w:val="20"/>
          <w:szCs w:val="20"/>
          <w:lang w:val="en-IN"/>
        </w:rPr>
        <w:t xml:space="preserve"> </w:t>
      </w:r>
    </w:p>
    <w:p w14:paraId="7C06618A" w14:textId="40257072" w:rsidR="00E40FE3"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Summaries of performance outcomes, improvements in security or transparency,</w:t>
      </w:r>
      <w:r w:rsidR="00F3132E" w:rsidRPr="00DE53C9">
        <w:rPr>
          <w:rFonts w:ascii="Cambria" w:hAnsi="Cambria"/>
          <w:sz w:val="20"/>
          <w:szCs w:val="20"/>
          <w:lang w:val="en-IN"/>
        </w:rPr>
        <w:t xml:space="preserve"> </w:t>
      </w:r>
      <w:r w:rsidRPr="002F1767">
        <w:rPr>
          <w:rFonts w:ascii="Cambria" w:hAnsi="Cambria"/>
          <w:sz w:val="20"/>
          <w:szCs w:val="20"/>
          <w:lang w:val="en-IN"/>
        </w:rPr>
        <w:t>and critical evaluations regarding user engagement.</w:t>
      </w:r>
    </w:p>
    <w:p w14:paraId="09C7E6A7" w14:textId="77777777" w:rsidR="00E40FE3"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Limitations and Challenges:</w:t>
      </w:r>
      <w:r w:rsidRPr="002F1767">
        <w:rPr>
          <w:rFonts w:ascii="Cambria" w:hAnsi="Cambria"/>
          <w:sz w:val="20"/>
          <w:szCs w:val="20"/>
          <w:lang w:val="en-IN"/>
        </w:rPr>
        <w:t xml:space="preserve"> </w:t>
      </w:r>
    </w:p>
    <w:p w14:paraId="3A01CD8B" w14:textId="39F51232" w:rsidR="007518A9"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lastRenderedPageBreak/>
        <w:t>Documentation of scalability issues (for example, high gas fees, processing</w:t>
      </w:r>
      <w:r w:rsidR="00C83B6A" w:rsidRPr="00DE53C9">
        <w:rPr>
          <w:rFonts w:ascii="Cambria" w:hAnsi="Cambria"/>
          <w:sz w:val="20"/>
          <w:szCs w:val="20"/>
          <w:lang w:val="en-IN"/>
        </w:rPr>
        <w:t xml:space="preserve"> </w:t>
      </w:r>
      <w:r w:rsidRPr="002F1767">
        <w:rPr>
          <w:rFonts w:ascii="Cambria" w:hAnsi="Cambria"/>
          <w:sz w:val="20"/>
          <w:szCs w:val="20"/>
          <w:lang w:val="en-IN"/>
        </w:rPr>
        <w:t>delays), gaps in real-world testing, and deficiencies in user experience assessments.</w:t>
      </w:r>
    </w:p>
    <w:p w14:paraId="74B299F1" w14:textId="77777777" w:rsidR="00C83B6A"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Practical Implications:</w:t>
      </w:r>
    </w:p>
    <w:p w14:paraId="7FC89DD6" w14:textId="02C8A8B7" w:rsidR="002F1767"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Considerations of how each study’s findings could be translated into real-world electoral systems or integrated with legacy voting infrastructure.</w:t>
      </w:r>
    </w:p>
    <w:p w14:paraId="470CD583" w14:textId="77777777" w:rsidR="007518A9" w:rsidRPr="002F1767" w:rsidRDefault="007518A9" w:rsidP="002F1767">
      <w:pPr>
        <w:spacing w:before="54" w:after="0" w:line="276" w:lineRule="auto"/>
        <w:jc w:val="both"/>
        <w:rPr>
          <w:rFonts w:ascii="Cambria" w:hAnsi="Cambria"/>
          <w:sz w:val="20"/>
          <w:szCs w:val="20"/>
          <w:lang w:val="en-IN"/>
        </w:rPr>
      </w:pPr>
    </w:p>
    <w:p w14:paraId="4E5C26A2" w14:textId="77777777" w:rsidR="002F1767" w:rsidRPr="002F1767" w:rsidRDefault="002F1767" w:rsidP="002F1767">
      <w:pPr>
        <w:spacing w:before="54" w:after="0" w:line="276" w:lineRule="auto"/>
        <w:jc w:val="both"/>
        <w:rPr>
          <w:rFonts w:ascii="Cambria" w:hAnsi="Cambria"/>
          <w:b/>
          <w:bCs/>
          <w:sz w:val="20"/>
          <w:szCs w:val="20"/>
          <w:lang w:val="en-IN"/>
        </w:rPr>
      </w:pPr>
      <w:r w:rsidRPr="002F1767">
        <w:rPr>
          <w:rFonts w:ascii="Cambria" w:hAnsi="Cambria"/>
          <w:b/>
          <w:bCs/>
          <w:sz w:val="20"/>
          <w:szCs w:val="20"/>
          <w:lang w:val="en-IN"/>
        </w:rPr>
        <w:t>3.2. Thematic Coding and Categorization</w:t>
      </w:r>
    </w:p>
    <w:p w14:paraId="740FB8A6" w14:textId="77777777" w:rsidR="00CA6666"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Once the data were extracted, the studies were organized into thematic groups. This coding process identified recurring themes and emerging trends across the literature. The themes were broadly categorized as follows:</w:t>
      </w:r>
    </w:p>
    <w:p w14:paraId="4B214343" w14:textId="77777777" w:rsidR="00CA6666"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Security and Data Integrity:</w:t>
      </w:r>
    </w:p>
    <w:p w14:paraId="03A5F5F1" w14:textId="7E9B7866" w:rsidR="00CA6666"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Many studies focused on blockchain’s promise of tamper-proof ledgers, secure transmission, and the use of cryptographic hashing and digital signatures. These aspects were critical in ensuring that votes could not be altered once recorded.</w:t>
      </w:r>
    </w:p>
    <w:p w14:paraId="134A5746" w14:textId="77777777" w:rsidR="00CA6666"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Decentralization and Transparency:</w:t>
      </w:r>
    </w:p>
    <w:p w14:paraId="5066D0B0" w14:textId="0974CBC0" w:rsidR="00CA6666"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A strong emphasis was placed on the decentralization of voting systems as a means to eliminate single points of failure and enhance auditability.</w:t>
      </w:r>
    </w:p>
    <w:p w14:paraId="572B7840" w14:textId="77777777" w:rsidR="007C6816"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User Authentication and Mobile Integration:</w:t>
      </w:r>
    </w:p>
    <w:p w14:paraId="14817310" w14:textId="331B300F" w:rsidR="007C6816"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Several studies integrated advanced authentication techniques (including biometric methods and OTP</w:t>
      </w:r>
      <w:r w:rsidR="001B6CEA" w:rsidRPr="00DE53C9">
        <w:rPr>
          <w:rFonts w:ascii="Cambria" w:hAnsi="Cambria"/>
          <w:sz w:val="20"/>
          <w:szCs w:val="20"/>
          <w:lang w:val="en-IN"/>
        </w:rPr>
        <w:t xml:space="preserve"> </w:t>
      </w:r>
      <w:r w:rsidRPr="002F1767">
        <w:rPr>
          <w:rFonts w:ascii="Cambria" w:hAnsi="Cambria"/>
          <w:sz w:val="20"/>
          <w:szCs w:val="20"/>
          <w:lang w:val="en-IN"/>
        </w:rPr>
        <w:t>verification) to ensure that only eligible voters could participate. The integration of mobile voting applications was also examined for its potential to increase accessibility.</w:t>
      </w:r>
    </w:p>
    <w:p w14:paraId="2A531490" w14:textId="77777777" w:rsidR="007C6816"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 xml:space="preserve">• </w:t>
      </w:r>
      <w:r w:rsidRPr="002F1767">
        <w:rPr>
          <w:rFonts w:ascii="Cambria" w:hAnsi="Cambria"/>
          <w:b/>
          <w:bCs/>
          <w:sz w:val="20"/>
          <w:szCs w:val="20"/>
          <w:lang w:val="en-IN"/>
        </w:rPr>
        <w:t>Scalability and Performance:</w:t>
      </w:r>
    </w:p>
    <w:p w14:paraId="622C8555" w14:textId="7595B437" w:rsidR="007C6816"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sz w:val="20"/>
          <w:szCs w:val="20"/>
          <w:lang w:val="en-IN"/>
        </w:rPr>
        <w:t>The challenges of implementing blockchain at scale were frequently discussed. Papers analyzed issues like high computational costs, gas fees on platforms such as Ethereum, and potential alternatives to consensus algorithms.</w:t>
      </w:r>
      <w:r w:rsidRPr="002F1767">
        <w:rPr>
          <w:rFonts w:ascii="Cambria" w:hAnsi="Cambria"/>
          <w:sz w:val="20"/>
          <w:szCs w:val="20"/>
          <w:lang w:val="en-IN"/>
        </w:rPr>
        <w:br/>
        <w:t xml:space="preserve">• </w:t>
      </w:r>
      <w:r w:rsidRPr="002F1767">
        <w:rPr>
          <w:rFonts w:ascii="Cambria" w:hAnsi="Cambria"/>
          <w:b/>
          <w:bCs/>
          <w:sz w:val="20"/>
          <w:szCs w:val="20"/>
          <w:lang w:val="en-IN"/>
        </w:rPr>
        <w:t>Comparative and Hybrid Models:</w:t>
      </w:r>
    </w:p>
    <w:p w14:paraId="6383C5B2" w14:textId="1FFDACF8" w:rsidR="002F1767" w:rsidRPr="00DE53C9"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Comparative analyses were used to evaluate different blockchain platforms and hybrid approaches that combine blockchain with traditional voting systems or emerging technologies such as IoT and deep learning.</w:t>
      </w:r>
    </w:p>
    <w:p w14:paraId="6EF9E2B6" w14:textId="77777777" w:rsidR="007C6816" w:rsidRPr="002F1767" w:rsidRDefault="007C6816" w:rsidP="002F1767">
      <w:pPr>
        <w:spacing w:before="54" w:after="0" w:line="276" w:lineRule="auto"/>
        <w:jc w:val="both"/>
        <w:rPr>
          <w:rFonts w:ascii="Cambria" w:hAnsi="Cambria"/>
          <w:sz w:val="20"/>
          <w:szCs w:val="20"/>
          <w:lang w:val="en-IN"/>
        </w:rPr>
      </w:pPr>
    </w:p>
    <w:p w14:paraId="51441BD9" w14:textId="77777777" w:rsidR="002F1767" w:rsidRPr="002F1767" w:rsidRDefault="002F1767" w:rsidP="002F1767">
      <w:pPr>
        <w:spacing w:before="54" w:after="0" w:line="276" w:lineRule="auto"/>
        <w:jc w:val="both"/>
        <w:rPr>
          <w:rFonts w:ascii="Cambria" w:hAnsi="Cambria"/>
          <w:b/>
          <w:bCs/>
          <w:sz w:val="20"/>
          <w:szCs w:val="20"/>
          <w:lang w:val="en-IN"/>
        </w:rPr>
      </w:pPr>
      <w:r w:rsidRPr="002F1767">
        <w:rPr>
          <w:rFonts w:ascii="Cambria" w:hAnsi="Cambria"/>
          <w:b/>
          <w:bCs/>
          <w:sz w:val="20"/>
          <w:szCs w:val="20"/>
          <w:lang w:val="en-IN"/>
        </w:rPr>
        <w:t>3.3. Evaluation and Synthesis Process</w:t>
      </w:r>
    </w:p>
    <w:p w14:paraId="3CED3A09" w14:textId="77777777" w:rsidR="002F1767" w:rsidRPr="002F1767"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After categorizing the literature, both qualitative and quantitative methods were applied:</w:t>
      </w:r>
    </w:p>
    <w:p w14:paraId="5983423E" w14:textId="77777777" w:rsidR="00277CFB"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b/>
          <w:bCs/>
          <w:sz w:val="20"/>
          <w:szCs w:val="20"/>
          <w:lang w:val="en-IN"/>
        </w:rPr>
        <w:t>Qualitative Analysis:</w:t>
      </w:r>
    </w:p>
    <w:p w14:paraId="73D83BD1" w14:textId="6640A83E" w:rsidR="002F1767" w:rsidRPr="002F1767"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Each study’s narrative was examined to extract nuanced insights regarding the advantages and limitations of blockchain in the voting context. Special attention was given to innovative features, such as the integration of smart contracts for automated vote tallying and end-to-end voter privacy protocols. Detailed discussions on authentication mechanisms (e.g., biometric and multi-factor approaches) were also integrated into the analysis.</w:t>
      </w:r>
    </w:p>
    <w:p w14:paraId="40183CA0" w14:textId="77777777" w:rsidR="00277CFB"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b/>
          <w:bCs/>
          <w:sz w:val="20"/>
          <w:szCs w:val="20"/>
          <w:lang w:val="en-IN"/>
        </w:rPr>
        <w:t>Quantitative Analysis:</w:t>
      </w:r>
    </w:p>
    <w:p w14:paraId="2C97F884" w14:textId="67D77557" w:rsidR="00277CFB" w:rsidRPr="002F1767"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Data were quantitatively synthesized by counting the frequency of specific themes and evaluating the proportion of studies that highlighted issues such as scalability, user interface design, and the need for pilot testing. This statistical perspective provided an additional layer of validation to the qualitative findings and helped to identify which challenges were most prevalent.</w:t>
      </w:r>
    </w:p>
    <w:p w14:paraId="09AA1A95" w14:textId="77777777" w:rsidR="00277CFB" w:rsidRPr="00DE53C9" w:rsidRDefault="002F1767" w:rsidP="002F1767">
      <w:pPr>
        <w:spacing w:before="54" w:after="0" w:line="276" w:lineRule="auto"/>
        <w:jc w:val="both"/>
        <w:rPr>
          <w:rFonts w:ascii="Cambria" w:hAnsi="Cambria"/>
          <w:b/>
          <w:bCs/>
          <w:sz w:val="20"/>
          <w:szCs w:val="20"/>
          <w:lang w:val="en-IN"/>
        </w:rPr>
      </w:pPr>
      <w:r w:rsidRPr="002F1767">
        <w:rPr>
          <w:rFonts w:ascii="Cambria" w:hAnsi="Cambria"/>
          <w:b/>
          <w:bCs/>
          <w:sz w:val="20"/>
          <w:szCs w:val="20"/>
          <w:lang w:val="en-IN"/>
        </w:rPr>
        <w:t>Comparative Matrix:</w:t>
      </w:r>
    </w:p>
    <w:p w14:paraId="27713191" w14:textId="693AA3C8" w:rsidR="002F1767" w:rsidRPr="002F1767" w:rsidRDefault="002F1767" w:rsidP="002F1767">
      <w:pPr>
        <w:spacing w:before="54" w:after="0" w:line="276" w:lineRule="auto"/>
        <w:jc w:val="both"/>
        <w:rPr>
          <w:rFonts w:ascii="Cambria" w:hAnsi="Cambria"/>
          <w:sz w:val="20"/>
          <w:szCs w:val="20"/>
          <w:lang w:val="en-IN"/>
        </w:rPr>
      </w:pPr>
      <w:r w:rsidRPr="002F1767">
        <w:rPr>
          <w:rFonts w:ascii="Cambria" w:hAnsi="Cambria"/>
          <w:sz w:val="20"/>
          <w:szCs w:val="20"/>
          <w:lang w:val="en-IN"/>
        </w:rPr>
        <w:t>A matrix-based comparison was developed to map the methodologies, technologies, results, and limitations of the reviewed studies. This matrix enabled a clear visualization of best practices and recurring issues, such as the trade-offs between decentralization and scalability, or between enhanced security and user convenience.</w:t>
      </w:r>
    </w:p>
    <w:p w14:paraId="4446294E" w14:textId="18E66CCB" w:rsidR="00F200E0" w:rsidRPr="00B662D5" w:rsidRDefault="002F1767" w:rsidP="009F6540">
      <w:pPr>
        <w:spacing w:before="54" w:after="0" w:line="276" w:lineRule="auto"/>
        <w:jc w:val="both"/>
        <w:rPr>
          <w:rFonts w:ascii="Cambria" w:hAnsi="Cambria"/>
          <w:sz w:val="20"/>
          <w:szCs w:val="20"/>
          <w:lang w:val="en-IN"/>
        </w:rPr>
      </w:pPr>
      <w:r w:rsidRPr="002F1767">
        <w:rPr>
          <w:rFonts w:ascii="Cambria" w:hAnsi="Cambria"/>
          <w:sz w:val="20"/>
          <w:szCs w:val="20"/>
          <w:lang w:val="en-IN"/>
        </w:rPr>
        <w:t>All methodological steps and analytical frameworks described above were developed based on an extensive examination of the literature, ensuring that the synthesis is both rigorous and representative of the current state of research in blockchain-based electronic voting systems.</w:t>
      </w:r>
      <w:r w:rsidR="00F200E0" w:rsidRPr="00DE53C9">
        <w:rPr>
          <w:rFonts w:ascii="Cambria" w:hAnsi="Cambria"/>
          <w:sz w:val="20"/>
          <w:szCs w:val="20"/>
        </w:rPr>
        <w:t xml:space="preserve"> </w:t>
      </w:r>
    </w:p>
    <w:p w14:paraId="2F3C66E8" w14:textId="08374F48" w:rsidR="00DA52F4" w:rsidRPr="009C692D" w:rsidRDefault="007D78C6" w:rsidP="00F200E0">
      <w:pPr>
        <w:pStyle w:val="ListParagraph"/>
        <w:numPr>
          <w:ilvl w:val="0"/>
          <w:numId w:val="18"/>
        </w:numPr>
        <w:spacing w:before="54" w:after="0" w:line="276" w:lineRule="auto"/>
        <w:jc w:val="center"/>
        <w:rPr>
          <w:rFonts w:ascii="Cambria" w:hAnsi="Cambria"/>
          <w:b/>
          <w:bCs/>
          <w:sz w:val="24"/>
          <w:szCs w:val="24"/>
        </w:rPr>
      </w:pPr>
      <w:r w:rsidRPr="007D78C6">
        <w:rPr>
          <w:rFonts w:ascii="Cambria" w:hAnsi="Cambria"/>
          <w:b/>
          <w:bCs/>
          <w:sz w:val="24"/>
          <w:szCs w:val="24"/>
        </w:rPr>
        <w:lastRenderedPageBreak/>
        <w:t>Findings and Trends</w:t>
      </w:r>
    </w:p>
    <w:p w14:paraId="2CDE2F82" w14:textId="2E3A6B6C" w:rsidR="00DD0AB1" w:rsidRPr="006032C9" w:rsidRDefault="00DD0AB1" w:rsidP="00DD0AB1">
      <w:pPr>
        <w:spacing w:before="54" w:after="0" w:line="276" w:lineRule="auto"/>
        <w:jc w:val="both"/>
        <w:rPr>
          <w:rFonts w:ascii="Cambria" w:hAnsi="Cambria"/>
          <w:sz w:val="20"/>
          <w:szCs w:val="20"/>
          <w:lang w:val="en-IN"/>
        </w:rPr>
      </w:pPr>
      <w:r w:rsidRPr="006032C9">
        <w:rPr>
          <w:rFonts w:ascii="Cambria" w:hAnsi="Cambria"/>
          <w:sz w:val="20"/>
          <w:szCs w:val="20"/>
          <w:lang w:val="en-IN"/>
        </w:rPr>
        <w:t xml:space="preserve">This </w:t>
      </w:r>
      <w:r w:rsidR="00223EDA">
        <w:rPr>
          <w:rFonts w:ascii="Cambria" w:hAnsi="Cambria"/>
          <w:sz w:val="20"/>
          <w:szCs w:val="20"/>
          <w:lang w:val="en-IN"/>
        </w:rPr>
        <w:t>section</w:t>
      </w:r>
      <w:r w:rsidRPr="006032C9">
        <w:rPr>
          <w:rFonts w:ascii="Cambria" w:hAnsi="Cambria"/>
          <w:sz w:val="20"/>
          <w:szCs w:val="20"/>
          <w:lang w:val="en-IN"/>
        </w:rPr>
        <w:t xml:space="preserve"> aggregates and synthesizes the core findings from the literature. It provides a detailed overview of the strengths, challenges, and emerging trends identified in the studies, thereby setting the stage for further discussion.</w:t>
      </w:r>
    </w:p>
    <w:p w14:paraId="62D14B97" w14:textId="77777777" w:rsidR="00DD0AB1" w:rsidRPr="00DD0AB1"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4.1. Summary of Main Findings</w:t>
      </w:r>
    </w:p>
    <w:p w14:paraId="66B09D2C" w14:textId="77777777" w:rsidR="00223390" w:rsidRPr="006032C9"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Enhanced Security and Data Integrity:</w:t>
      </w:r>
    </w:p>
    <w:p w14:paraId="33F9745D" w14:textId="77777777" w:rsidR="00223390" w:rsidRPr="006032C9"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Blockchain as a Security Enabler:</w:t>
      </w:r>
    </w:p>
    <w:p w14:paraId="413EE7E0" w14:textId="77777777" w:rsidR="00223390" w:rsidRPr="006032C9"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The majority of studies underscore blockchain’s ability to significantly enhance the security of electronic voting systems. By leveraging immutable ledgers and advanced cryptographic techniques, blockchain ensures that once a vote is recorded, it cannot be altered or tampered with. Many models incorporate digital signatures, hashing algorithms, and smart contracts to guarantee that vote data remains secure from end to end.</w:t>
      </w:r>
      <w:r w:rsidRPr="00DD0AB1">
        <w:rPr>
          <w:rFonts w:ascii="Cambria" w:hAnsi="Cambria"/>
          <w:sz w:val="20"/>
          <w:szCs w:val="20"/>
          <w:lang w:val="en-IN"/>
        </w:rPr>
        <w:br/>
        <w:t xml:space="preserve">• </w:t>
      </w:r>
      <w:r w:rsidRPr="00DD0AB1">
        <w:rPr>
          <w:rFonts w:ascii="Cambria" w:hAnsi="Cambria"/>
          <w:b/>
          <w:bCs/>
          <w:sz w:val="20"/>
          <w:szCs w:val="20"/>
          <w:lang w:val="en-IN"/>
        </w:rPr>
        <w:t>Robust Authentication Protocols:</w:t>
      </w:r>
    </w:p>
    <w:p w14:paraId="124DD6FF" w14:textId="255248A7"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Several studies have implemented advanced voter authentication protocols, including biometric verification and OTP-based systems. These measures are designed to ensure that only eligible voters can cast their ballots and that each vote is securely linked to a verified identity without compromising privacy.</w:t>
      </w:r>
    </w:p>
    <w:p w14:paraId="5F7CA005" w14:textId="77777777" w:rsidR="006032C9" w:rsidRPr="006032C9" w:rsidRDefault="006032C9" w:rsidP="00DD0AB1">
      <w:pPr>
        <w:spacing w:before="54" w:after="0" w:line="276" w:lineRule="auto"/>
        <w:jc w:val="both"/>
        <w:rPr>
          <w:rFonts w:ascii="Cambria" w:hAnsi="Cambria"/>
          <w:b/>
          <w:bCs/>
          <w:sz w:val="20"/>
          <w:szCs w:val="20"/>
          <w:lang w:val="en-IN"/>
        </w:rPr>
      </w:pPr>
    </w:p>
    <w:p w14:paraId="32842DFA" w14:textId="110DF4FF" w:rsidR="00223390"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Decentralization and Transparency:</w:t>
      </w:r>
    </w:p>
    <w:p w14:paraId="49C0798F" w14:textId="77777777" w:rsidR="009D7F4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Elimination of Single Points of Failure:</w:t>
      </w:r>
    </w:p>
    <w:p w14:paraId="4F667072" w14:textId="77777777" w:rsidR="009D7F4B" w:rsidRPr="00826EF0"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Decentralized architectures are a recurring theme across the literature. By distributing data across multiple nodes, blockchain-based systems eliminate the risks associated with centralized servers, which can be vulnerable to hacking, manipulation, or single-point failures.</w:t>
      </w:r>
    </w:p>
    <w:p w14:paraId="339899B6" w14:textId="77777777" w:rsidR="009D7F4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Real-Time Auditability:</w:t>
      </w:r>
    </w:p>
    <w:p w14:paraId="37E8DE73" w14:textId="14C88AA1" w:rsidR="00F53102" w:rsidRPr="00826EF0"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The inherent transparency of blockchain technology enables real-time monitoring of the voting process. Studies report that this feature allows for immediate verification of vote counts and enhances the overall credibility of the electoral process by providing a clear, tamper-proof audit trail.</w:t>
      </w:r>
    </w:p>
    <w:p w14:paraId="4837487E" w14:textId="77777777" w:rsidR="006032C9" w:rsidRPr="00826EF0" w:rsidRDefault="006032C9" w:rsidP="00DD0AB1">
      <w:pPr>
        <w:spacing w:before="54" w:after="0" w:line="276" w:lineRule="auto"/>
        <w:jc w:val="both"/>
        <w:rPr>
          <w:rFonts w:ascii="Cambria" w:hAnsi="Cambria"/>
          <w:sz w:val="20"/>
          <w:szCs w:val="20"/>
          <w:lang w:val="en-IN"/>
        </w:rPr>
      </w:pPr>
    </w:p>
    <w:p w14:paraId="6245C609" w14:textId="60EB249F" w:rsidR="009D7F4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Integration with Mobile Technologies:</w:t>
      </w:r>
    </w:p>
    <w:p w14:paraId="65A226B2" w14:textId="34169B04" w:rsidR="009D7F4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Mobile Voting Applications:</w:t>
      </w:r>
    </w:p>
    <w:p w14:paraId="07C9DE09" w14:textId="77777777" w:rsidR="00FB59C2" w:rsidRPr="00826EF0"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A growing number of studies have explored the integration of blockchain with mobile platforms. Mobile voting applications are particularly promising for increasing voter turnout and accessibility. These applications often include user-friendly interfaces and are designed to operate on smartphones using technologies such as Android development environments.</w:t>
      </w:r>
    </w:p>
    <w:p w14:paraId="2EBE2B88" w14:textId="3644C86D" w:rsidR="009D7F4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Challenges in Mobile Contexts:</w:t>
      </w:r>
    </w:p>
    <w:p w14:paraId="0A4D7EE2" w14:textId="0E0D4935"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Despite the promise of mobile voting, significant challenges remain. Issues such as limited computational power, battery constraints, and the need for robust user interface design have been identified as critical barriers. Studies suggest that further optimization is required to balance the demands of mobile hardware with the computational intensity of blockchain protocols.</w:t>
      </w:r>
    </w:p>
    <w:p w14:paraId="66281946" w14:textId="77777777" w:rsidR="006032C9" w:rsidRPr="00826EF0" w:rsidRDefault="006032C9" w:rsidP="00DD0AB1">
      <w:pPr>
        <w:spacing w:before="54" w:after="0" w:line="276" w:lineRule="auto"/>
        <w:jc w:val="both"/>
        <w:rPr>
          <w:rFonts w:ascii="Cambria" w:hAnsi="Cambria"/>
          <w:b/>
          <w:bCs/>
          <w:sz w:val="20"/>
          <w:szCs w:val="20"/>
          <w:lang w:val="en-IN"/>
        </w:rPr>
      </w:pPr>
    </w:p>
    <w:p w14:paraId="20F982A2" w14:textId="0BE4DE12" w:rsidR="00FB59C2"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Scalability and Performance:</w:t>
      </w:r>
    </w:p>
    <w:p w14:paraId="69E61FC6" w14:textId="77777777" w:rsidR="00FB59C2"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Computational Overhead:</w:t>
      </w:r>
    </w:p>
    <w:p w14:paraId="1A129078" w14:textId="77777777" w:rsidR="00FB59C2" w:rsidRPr="00826EF0"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Scalability emerges as one of the primary challenges in the implementation of blockchain-based voting systems. High computational demands, especially when using platforms with high gas fees like Ethereum, pose a substantial hurdle for nationwide or large-scale elections.</w:t>
      </w:r>
    </w:p>
    <w:p w14:paraId="61DCA301" w14:textId="77777777" w:rsidR="00FB59C2"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Alternative Consensus Mechanisms:</w:t>
      </w:r>
    </w:p>
    <w:p w14:paraId="5A096B5B" w14:textId="686639F9"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lastRenderedPageBreak/>
        <w:t>In response to scalability concerns, several studies explore alternative consensus protocols. These include modified Proof-of-Work variants, Proof-of-Activity, and even hybrid consensus models aimed at reducing energy consumption and processing delays while still maintaining a high level of security.</w:t>
      </w:r>
    </w:p>
    <w:p w14:paraId="65D026A9" w14:textId="77777777" w:rsidR="006032C9" w:rsidRPr="00826EF0" w:rsidRDefault="006032C9" w:rsidP="00DD0AB1">
      <w:pPr>
        <w:spacing w:before="54" w:after="0" w:line="276" w:lineRule="auto"/>
        <w:jc w:val="both"/>
        <w:rPr>
          <w:rFonts w:ascii="Cambria" w:hAnsi="Cambria"/>
          <w:b/>
          <w:bCs/>
          <w:sz w:val="20"/>
          <w:szCs w:val="20"/>
          <w:lang w:val="en-IN"/>
        </w:rPr>
      </w:pPr>
    </w:p>
    <w:p w14:paraId="2530871F" w14:textId="2B5E903C" w:rsidR="00FB59C2"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Comparative and Hybrid Models:</w:t>
      </w:r>
    </w:p>
    <w:p w14:paraId="52AC720A" w14:textId="77777777" w:rsidR="00FB59C2"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Benchmarking Different Approaches:</w:t>
      </w:r>
    </w:p>
    <w:p w14:paraId="20EA62E1" w14:textId="77777777" w:rsidR="00F9663B" w:rsidRPr="00826EF0"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A number of studies offer comparative evaluations of various blockchain frameworks, analyzing trade-offs between public and permissioned systems, or comparing blockchain-based models with traditional electronic voting systems.</w:t>
      </w:r>
    </w:p>
    <w:p w14:paraId="4F146A9B" w14:textId="21A0625E" w:rsidR="00FB59C2"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Hybrid Solutions:</w:t>
      </w:r>
    </w:p>
    <w:p w14:paraId="3668784C" w14:textId="52422864"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Emerging research also highlights the potential of hybrid models that integrate blockchain with conventional systems. These models aim to leverage the strengths of both approaches—combining the immutability and security of blockchain with the efficiency and accessibility of traditional systems—to overcome existing limitations.</w:t>
      </w:r>
    </w:p>
    <w:p w14:paraId="1B90A247" w14:textId="77777777" w:rsidR="006032C9" w:rsidRPr="00826EF0" w:rsidRDefault="006032C9" w:rsidP="00DD0AB1">
      <w:pPr>
        <w:spacing w:before="54" w:after="0" w:line="276" w:lineRule="auto"/>
        <w:jc w:val="both"/>
        <w:rPr>
          <w:rFonts w:ascii="Cambria" w:hAnsi="Cambria"/>
          <w:b/>
          <w:bCs/>
          <w:sz w:val="20"/>
          <w:szCs w:val="20"/>
          <w:lang w:val="en-IN"/>
        </w:rPr>
      </w:pPr>
    </w:p>
    <w:p w14:paraId="60DBC736" w14:textId="7D680B91" w:rsidR="00DD0AB1" w:rsidRPr="00DD0AB1"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4.2. Emerging Trends and Future Research Directions</w:t>
      </w:r>
    </w:p>
    <w:p w14:paraId="147B0BB3" w14:textId="77777777" w:rsidR="00F9663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User Experience and Interface Design:</w:t>
      </w:r>
    </w:p>
    <w:p w14:paraId="46F94153" w14:textId="77777777" w:rsidR="00F9663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Need for Comprehensive Usability Testing:</w:t>
      </w:r>
    </w:p>
    <w:p w14:paraId="6BC2238A" w14:textId="77777777" w:rsidR="00F9663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While technical security remains a priority, several studies point out that usability and interface design have not received adequate attention. There is a strong call for pilot implementations and user-centric evaluations to ensure that the technology is accessible to all voters, regardless of their technical background.</w:t>
      </w:r>
      <w:r w:rsidRPr="00DD0AB1">
        <w:rPr>
          <w:rFonts w:ascii="Cambria" w:hAnsi="Cambria"/>
          <w:sz w:val="20"/>
          <w:szCs w:val="20"/>
          <w:lang w:val="en-IN"/>
        </w:rPr>
        <w:br/>
        <w:t xml:space="preserve">• </w:t>
      </w:r>
      <w:r w:rsidRPr="00DD0AB1">
        <w:rPr>
          <w:rFonts w:ascii="Cambria" w:hAnsi="Cambria"/>
          <w:b/>
          <w:bCs/>
          <w:sz w:val="20"/>
          <w:szCs w:val="20"/>
          <w:lang w:val="en-IN"/>
        </w:rPr>
        <w:t>Mobile Optimization:</w:t>
      </w:r>
    </w:p>
    <w:p w14:paraId="6A764705" w14:textId="5BA1DDAD"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With the growing adoption of mobile voting, future research must address the optimization of blockchain protocols for mobile devices. This includes not only technical enhancements to reduce energy consumption and processing delays but also the design of intuitive user interfaces that can accommodate voters with varying levels of technological expertise.</w:t>
      </w:r>
    </w:p>
    <w:p w14:paraId="36EC4FFA" w14:textId="77777777" w:rsidR="006032C9" w:rsidRPr="00826EF0" w:rsidRDefault="006032C9" w:rsidP="00DD0AB1">
      <w:pPr>
        <w:spacing w:before="54" w:after="0" w:line="276" w:lineRule="auto"/>
        <w:jc w:val="both"/>
        <w:rPr>
          <w:rFonts w:ascii="Cambria" w:hAnsi="Cambria"/>
          <w:b/>
          <w:bCs/>
          <w:sz w:val="20"/>
          <w:szCs w:val="20"/>
          <w:lang w:val="en-IN"/>
        </w:rPr>
      </w:pPr>
    </w:p>
    <w:p w14:paraId="254AEFA5" w14:textId="16AE4727" w:rsidR="00F9663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Scalability Solutions:</w:t>
      </w:r>
    </w:p>
    <w:p w14:paraId="55C406F4" w14:textId="77777777" w:rsidR="00F9663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Addressing Computational Constraints:</w:t>
      </w:r>
    </w:p>
    <w:p w14:paraId="4D717F7F" w14:textId="77777777" w:rsidR="00F9663B"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Research into alternative consensus mechanisms and innovative blockchain architectures is likely to be a major focus in the coming years. Future work should explore solutions that reduce the computational load, such as optimizing smart contract execution or developing lightweight blockchain protocols suitable for high-load scenarios.</w:t>
      </w:r>
      <w:r w:rsidRPr="00DD0AB1">
        <w:rPr>
          <w:rFonts w:ascii="Cambria" w:hAnsi="Cambria"/>
          <w:sz w:val="20"/>
          <w:szCs w:val="20"/>
          <w:lang w:val="en-IN"/>
        </w:rPr>
        <w:br/>
        <w:t xml:space="preserve">• </w:t>
      </w:r>
      <w:r w:rsidRPr="00DD0AB1">
        <w:rPr>
          <w:rFonts w:ascii="Cambria" w:hAnsi="Cambria"/>
          <w:b/>
          <w:bCs/>
          <w:sz w:val="20"/>
          <w:szCs w:val="20"/>
          <w:lang w:val="en-IN"/>
        </w:rPr>
        <w:t>Empirical Field Testing:</w:t>
      </w:r>
    </w:p>
    <w:p w14:paraId="568F73F1" w14:textId="6A5EAF21"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A notable gap in the current literature is the limited scope of real-world testing. There is a clear need for large-scale pilot studies and controlled deployments to validate the theoretical models and prototypes, and to refine performance metrics under actual electoral conditions.</w:t>
      </w:r>
    </w:p>
    <w:p w14:paraId="78FC9527" w14:textId="77777777" w:rsidR="006032C9" w:rsidRPr="00826EF0" w:rsidRDefault="006032C9" w:rsidP="00DD0AB1">
      <w:pPr>
        <w:spacing w:before="54" w:after="0" w:line="276" w:lineRule="auto"/>
        <w:jc w:val="both"/>
        <w:rPr>
          <w:rFonts w:ascii="Cambria" w:hAnsi="Cambria"/>
          <w:b/>
          <w:bCs/>
          <w:sz w:val="20"/>
          <w:szCs w:val="20"/>
          <w:lang w:val="en-IN"/>
        </w:rPr>
      </w:pPr>
    </w:p>
    <w:p w14:paraId="3EA6BFE5" w14:textId="22C4F520" w:rsidR="00E91BB5"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Integration with Emerging Technologies:</w:t>
      </w:r>
    </w:p>
    <w:p w14:paraId="71DB9748" w14:textId="27353108" w:rsidR="00E91BB5"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Interdisciplinary Approaches:</w:t>
      </w:r>
    </w:p>
    <w:p w14:paraId="4934D079" w14:textId="77777777" w:rsidR="00E91BB5" w:rsidRPr="00826EF0"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Blockchain’s integration with other advanced technologies—such as IoT, deep learning, and post-quantum cryptography—presents exciting opportunities. Interdisciplinary research can pave the way for novel security and scalability enhancements by combining blockchain’s strengths with the predictive capabilities of machine learning or the resilience of quantum-resistant algorithms.</w:t>
      </w:r>
    </w:p>
    <w:p w14:paraId="78C5AE53" w14:textId="504D86AF" w:rsidR="00E91BB5"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Hybrid Systems for Enhanced Reliability:</w:t>
      </w:r>
    </w:p>
    <w:p w14:paraId="585FB852" w14:textId="64219E60"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lastRenderedPageBreak/>
        <w:t>Hybrid models that merge blockchain with traditional voting systems are emerging as a promising area of research. By leveraging existing electoral infrastructure alongside new technologies, these models could provide a transitional solution that enhances security and transparency while mitigating some of the technical challenges associated with pure blockchain implementations.</w:t>
      </w:r>
    </w:p>
    <w:p w14:paraId="5F588EA3" w14:textId="77777777" w:rsidR="006032C9" w:rsidRPr="00826EF0" w:rsidRDefault="006032C9" w:rsidP="00DD0AB1">
      <w:pPr>
        <w:spacing w:before="54" w:after="0" w:line="276" w:lineRule="auto"/>
        <w:jc w:val="both"/>
        <w:rPr>
          <w:rFonts w:ascii="Cambria" w:hAnsi="Cambria"/>
          <w:b/>
          <w:bCs/>
          <w:sz w:val="20"/>
          <w:szCs w:val="20"/>
          <w:lang w:val="en-IN"/>
        </w:rPr>
      </w:pPr>
    </w:p>
    <w:p w14:paraId="7498CB6C" w14:textId="0CF2F2C8" w:rsidR="00E91BB5"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b/>
          <w:bCs/>
          <w:sz w:val="20"/>
          <w:szCs w:val="20"/>
          <w:lang w:val="en-IN"/>
        </w:rPr>
        <w:t>Standardization and Benchmarking:</w:t>
      </w:r>
    </w:p>
    <w:p w14:paraId="414286A5" w14:textId="77777777" w:rsidR="00E91BB5"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Developing Common Evaluation Metrics:</w:t>
      </w:r>
    </w:p>
    <w:p w14:paraId="17CB335E" w14:textId="77777777" w:rsidR="00263203"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The literature reveals a significant variation in the methodologies and performance metrics used across studies. Future research should focus on establishing standardized evaluation frameworks and benchmarks that allow for consistent, comparative analysis of different blockchain-based voting models.</w:t>
      </w:r>
    </w:p>
    <w:p w14:paraId="540A1E71" w14:textId="387C68BF" w:rsidR="00E91BB5" w:rsidRPr="00826EF0" w:rsidRDefault="00DD0AB1" w:rsidP="00DD0AB1">
      <w:pPr>
        <w:spacing w:before="54" w:after="0" w:line="276" w:lineRule="auto"/>
        <w:jc w:val="both"/>
        <w:rPr>
          <w:rFonts w:ascii="Cambria" w:hAnsi="Cambria"/>
          <w:b/>
          <w:bCs/>
          <w:sz w:val="20"/>
          <w:szCs w:val="20"/>
          <w:lang w:val="en-IN"/>
        </w:rPr>
      </w:pPr>
      <w:r w:rsidRPr="00DD0AB1">
        <w:rPr>
          <w:rFonts w:ascii="Cambria" w:hAnsi="Cambria"/>
          <w:sz w:val="20"/>
          <w:szCs w:val="20"/>
          <w:lang w:val="en-IN"/>
        </w:rPr>
        <w:t xml:space="preserve">• </w:t>
      </w:r>
      <w:r w:rsidRPr="00DD0AB1">
        <w:rPr>
          <w:rFonts w:ascii="Cambria" w:hAnsi="Cambria"/>
          <w:b/>
          <w:bCs/>
          <w:sz w:val="20"/>
          <w:szCs w:val="20"/>
          <w:lang w:val="en-IN"/>
        </w:rPr>
        <w:t>Comparative Performance Analysis:</w:t>
      </w:r>
    </w:p>
    <w:p w14:paraId="6B2EFE79" w14:textId="5B1F1F8C" w:rsidR="00DD0AB1" w:rsidRPr="00DD0AB1" w:rsidRDefault="00DD0AB1" w:rsidP="00DD0AB1">
      <w:pPr>
        <w:spacing w:before="54" w:after="0" w:line="276" w:lineRule="auto"/>
        <w:jc w:val="both"/>
        <w:rPr>
          <w:rFonts w:ascii="Cambria" w:hAnsi="Cambria"/>
          <w:sz w:val="20"/>
          <w:szCs w:val="20"/>
          <w:lang w:val="en-IN"/>
        </w:rPr>
      </w:pPr>
      <w:r w:rsidRPr="00DD0AB1">
        <w:rPr>
          <w:rFonts w:ascii="Cambria" w:hAnsi="Cambria"/>
          <w:sz w:val="20"/>
          <w:szCs w:val="20"/>
          <w:lang w:val="en-IN"/>
        </w:rPr>
        <w:t>A more systematic approach to comparing blockchain platforms is needed to identify best practices and guide future development. Comparative studies should assess not only technical performance but also factors such as cost, energy efficiency, and user satisfaction.</w:t>
      </w:r>
    </w:p>
    <w:p w14:paraId="14A8C5D0" w14:textId="2DC34AC3" w:rsidR="005101FF" w:rsidRPr="009B0789" w:rsidRDefault="00DD0AB1" w:rsidP="00BF26A7">
      <w:pPr>
        <w:spacing w:before="54" w:after="0" w:line="276" w:lineRule="auto"/>
        <w:jc w:val="both"/>
        <w:rPr>
          <w:rFonts w:ascii="Cambria" w:hAnsi="Cambria"/>
          <w:sz w:val="20"/>
          <w:szCs w:val="20"/>
          <w:lang w:val="en-IN"/>
        </w:rPr>
      </w:pPr>
      <w:r w:rsidRPr="00DD0AB1">
        <w:rPr>
          <w:rFonts w:ascii="Cambria" w:hAnsi="Cambria"/>
          <w:sz w:val="20"/>
          <w:szCs w:val="20"/>
          <w:lang w:val="en-IN"/>
        </w:rPr>
        <w:t>The findings summarized in this chapter reflect an extensive synthesis of the available literature, drawing on insights from a diverse range of studies. These findings not only highlight the transformative potential of blockchain-based e-voting systems but also underscore the need for continued research into overcoming the practical challenges associated with their implementation.</w:t>
      </w:r>
    </w:p>
    <w:p w14:paraId="120F588E" w14:textId="5C9E42A7" w:rsidR="00BF26A7" w:rsidRPr="00BF26A7" w:rsidRDefault="00BF26A7" w:rsidP="00BF26A7">
      <w:pPr>
        <w:pStyle w:val="ListParagraph"/>
        <w:numPr>
          <w:ilvl w:val="0"/>
          <w:numId w:val="18"/>
        </w:numPr>
        <w:spacing w:before="54" w:after="0" w:line="276" w:lineRule="auto"/>
        <w:jc w:val="center"/>
        <w:rPr>
          <w:rFonts w:ascii="Cambria" w:hAnsi="Cambria"/>
          <w:b/>
          <w:bCs/>
          <w:sz w:val="24"/>
          <w:szCs w:val="24"/>
        </w:rPr>
      </w:pPr>
      <w:r w:rsidRPr="00BF26A7">
        <w:rPr>
          <w:rFonts w:ascii="Cambria" w:hAnsi="Cambria"/>
          <w:b/>
          <w:bCs/>
          <w:sz w:val="24"/>
          <w:szCs w:val="24"/>
        </w:rPr>
        <w:t>RESULTS AND DISCUSSION</w:t>
      </w:r>
    </w:p>
    <w:p w14:paraId="23EF7D81" w14:textId="6F45E91F" w:rsidR="00337D19" w:rsidRPr="005101FF" w:rsidRDefault="00337D19" w:rsidP="00337D19">
      <w:pPr>
        <w:spacing w:before="54" w:after="0" w:line="276" w:lineRule="auto"/>
        <w:jc w:val="both"/>
        <w:rPr>
          <w:rFonts w:ascii="Cambria" w:hAnsi="Cambria"/>
          <w:sz w:val="20"/>
          <w:szCs w:val="20"/>
          <w:lang w:val="en-IN"/>
        </w:rPr>
      </w:pPr>
      <w:r w:rsidRPr="005101FF">
        <w:rPr>
          <w:rFonts w:ascii="Cambria" w:hAnsi="Cambria"/>
          <w:sz w:val="20"/>
          <w:szCs w:val="20"/>
          <w:lang w:val="en-IN"/>
        </w:rPr>
        <w:t xml:space="preserve">In this </w:t>
      </w:r>
      <w:r w:rsidR="0046524F">
        <w:rPr>
          <w:rFonts w:ascii="Cambria" w:hAnsi="Cambria"/>
          <w:sz w:val="20"/>
          <w:szCs w:val="20"/>
          <w:lang w:val="en-IN"/>
        </w:rPr>
        <w:t>section</w:t>
      </w:r>
      <w:r w:rsidRPr="005101FF">
        <w:rPr>
          <w:rFonts w:ascii="Cambria" w:hAnsi="Cambria"/>
          <w:sz w:val="20"/>
          <w:szCs w:val="20"/>
          <w:lang w:val="en-IN"/>
        </w:rPr>
        <w:t>, we critically analyze the findings from the literature review, discussing both the theoretical implications and the practical applications of blockchain-based e-voting systems. The discussion addresses the strengths and limitations of current research and outlines promising directions for future work.</w:t>
      </w:r>
    </w:p>
    <w:p w14:paraId="35AE886B" w14:textId="77777777" w:rsidR="00337D19" w:rsidRPr="00337D19"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5.1. Analysis of Key Findings</w:t>
      </w:r>
    </w:p>
    <w:p w14:paraId="2E7877DD"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Strengths and Innovations:</w:t>
      </w:r>
    </w:p>
    <w:p w14:paraId="3C5116B6"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Robust Security Frameworks:</w:t>
      </w:r>
    </w:p>
    <w:p w14:paraId="40F60960" w14:textId="77777777" w:rsidR="009B0789" w:rsidRPr="005101FF"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One of the most significant contributions emerging from the literature is the demonstration of blockchain’s potential to revolutionize electoral security. Multiple studies have shown that by using immutable ledgers, cryptographic hashing, and smart contracts, blockchain-based systems can provide a tamper-proof, verifiable record of votes. This is a clear improvement over traditional electronic voting systems, which are often criticized for their vulnerability to manipulation and hacking.</w:t>
      </w:r>
    </w:p>
    <w:p w14:paraId="5D6FB406"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Decentralization and Transparency:</w:t>
      </w:r>
    </w:p>
    <w:p w14:paraId="60CCC488" w14:textId="77777777" w:rsidR="009B0789" w:rsidRPr="005101FF"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Decentralization is repeatedly highlighted as a critical factor in building trust in e-voting systems. By distributing data across numerous nodes, these systems reduce the risks associated with centralized architectures. The ability to audit votes in real time adds an extra layer of transparency, ensuring that the electoral process can be independently verified and trusted by all stakeholders.</w:t>
      </w:r>
    </w:p>
    <w:p w14:paraId="690C5CAD"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Innovative User Authentication:</w:t>
      </w:r>
    </w:p>
    <w:p w14:paraId="03B44073" w14:textId="46092CE6"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The integration of biometric and OTP-based authentication methods addresses one of the most sensitive aspects of e-voting: ensuring that each vote is cast by a legitimate, verified voter. This dual-layered approach not only strengthens security but also contributes to higher voter confidence in the system.</w:t>
      </w:r>
    </w:p>
    <w:p w14:paraId="5DFCB4E7" w14:textId="77777777" w:rsidR="0006541A" w:rsidRPr="005101FF" w:rsidRDefault="0006541A" w:rsidP="00337D19">
      <w:pPr>
        <w:spacing w:before="54" w:after="0" w:line="276" w:lineRule="auto"/>
        <w:jc w:val="both"/>
        <w:rPr>
          <w:rFonts w:ascii="Cambria" w:hAnsi="Cambria"/>
          <w:b/>
          <w:bCs/>
          <w:sz w:val="20"/>
          <w:szCs w:val="20"/>
          <w:lang w:val="en-IN"/>
        </w:rPr>
      </w:pPr>
    </w:p>
    <w:p w14:paraId="26F08FF0" w14:textId="5F51BE41"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Challenges and Limitations:</w:t>
      </w:r>
    </w:p>
    <w:p w14:paraId="73D83DBE"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Scalability Issues:</w:t>
      </w:r>
    </w:p>
    <w:p w14:paraId="4A4EAF13" w14:textId="77777777" w:rsidR="00460E6E"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Despite the promising security features, scalability remains a significant concern. Many studies have pointed out that current blockchain frameworks, especially those relying on platforms with high transaction costs, may struggle to handle the large volumes of data generated during national elections. High computational overhead and gas fees are recurring obstacles that need to be addressed before widespread adoption can be achieved.</w:t>
      </w:r>
    </w:p>
    <w:p w14:paraId="114D6421" w14:textId="4E1B9916" w:rsidR="009B0789"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lastRenderedPageBreak/>
        <w:t xml:space="preserve">• </w:t>
      </w:r>
      <w:r w:rsidRPr="00337D19">
        <w:rPr>
          <w:rFonts w:ascii="Cambria" w:hAnsi="Cambria"/>
          <w:b/>
          <w:bCs/>
          <w:sz w:val="20"/>
          <w:szCs w:val="20"/>
          <w:lang w:val="en-IN"/>
        </w:rPr>
        <w:t>Lack of Extensive Empirical Testing:</w:t>
      </w:r>
    </w:p>
    <w:p w14:paraId="62C8573D"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A major limitation across the literature is the gap between theoretical models and practical, real-world testing. While numerous studies propose innovative models and pilot implementations, there is a notable shortage of large-scale, field-tested deployments that can validate these concepts under real electoral conditions. This lack of empirical evidence limits the ability to fully assess the robustness and reliability of these systems.</w:t>
      </w:r>
      <w:r w:rsidRPr="00337D19">
        <w:rPr>
          <w:rFonts w:ascii="Cambria" w:hAnsi="Cambria"/>
          <w:sz w:val="20"/>
          <w:szCs w:val="20"/>
          <w:lang w:val="en-IN"/>
        </w:rPr>
        <w:br/>
        <w:t xml:space="preserve">• </w:t>
      </w:r>
      <w:r w:rsidRPr="00337D19">
        <w:rPr>
          <w:rFonts w:ascii="Cambria" w:hAnsi="Cambria"/>
          <w:b/>
          <w:bCs/>
          <w:sz w:val="20"/>
          <w:szCs w:val="20"/>
          <w:lang w:val="en-IN"/>
        </w:rPr>
        <w:t>Usability and User Experience:</w:t>
      </w:r>
    </w:p>
    <w:p w14:paraId="35192B82" w14:textId="772BB4E9"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Although many papers focus on the technical aspects of security and performance, the user experience has not been as thoroughly examined. Comprehensive usability testing is essential to ensure that the systems are accessible to voters with diverse technological backgrounds. The design of intuitive user interfaces and the evaluation of user satisfaction should be prioritized in future research.</w:t>
      </w:r>
    </w:p>
    <w:p w14:paraId="0845AB69" w14:textId="77777777" w:rsidR="004B68D1" w:rsidRPr="005101FF" w:rsidRDefault="004B68D1" w:rsidP="00337D19">
      <w:pPr>
        <w:spacing w:before="54" w:after="0" w:line="276" w:lineRule="auto"/>
        <w:jc w:val="both"/>
        <w:rPr>
          <w:rFonts w:ascii="Cambria" w:hAnsi="Cambria"/>
          <w:b/>
          <w:bCs/>
          <w:sz w:val="20"/>
          <w:szCs w:val="20"/>
          <w:lang w:val="en-IN"/>
        </w:rPr>
      </w:pPr>
    </w:p>
    <w:p w14:paraId="4A34CE70" w14:textId="588BDA61"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Implications for Research and Practice:</w:t>
      </w:r>
    </w:p>
    <w:p w14:paraId="442403C0"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Theoretical Contributions:</w:t>
      </w:r>
    </w:p>
    <w:p w14:paraId="3DCE5A01" w14:textId="77777777" w:rsidR="009B0789" w:rsidRPr="005101FF"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The diverse methodologies and technical approaches discussed in the literature have significantly enriched the theoretical foundations of blockchain-based e-voting. Innovations in consensus mechanisms, smart contract design, and decentralized architectures are paving the way for next-generation electoral systems. These contributions offer a robust platform upon which further research can build, particularly in the areas of security optimization and scalability enhancements.</w:t>
      </w:r>
    </w:p>
    <w:p w14:paraId="0CF8D1C1"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Practical Considerations:</w:t>
      </w:r>
    </w:p>
    <w:p w14:paraId="21A6E8C1" w14:textId="19B9EE54"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For practitioners and policymakers, the reviewed studies provide valuable insights into designing secure, transparent, and user-friendly voting systems. The integration of blockchain with mobile applications, in particular, offers a promising avenue to increase voter participation by making the voting process more accessible. However, practical implementations must also consider the challenges of mobile device limitations, network connectivity, and the need for comprehensive pilot studies before full-scale deployment.</w:t>
      </w:r>
    </w:p>
    <w:p w14:paraId="2F69A0FF" w14:textId="77777777" w:rsidR="004B68D1" w:rsidRPr="005101FF" w:rsidRDefault="004B68D1" w:rsidP="00337D19">
      <w:pPr>
        <w:spacing w:before="54" w:after="0" w:line="276" w:lineRule="auto"/>
        <w:jc w:val="both"/>
        <w:rPr>
          <w:rFonts w:ascii="Cambria" w:hAnsi="Cambria"/>
          <w:b/>
          <w:bCs/>
          <w:sz w:val="20"/>
          <w:szCs w:val="20"/>
          <w:lang w:val="en-IN"/>
        </w:rPr>
      </w:pPr>
    </w:p>
    <w:p w14:paraId="1B3BF561" w14:textId="73CD8B65" w:rsidR="00337D19" w:rsidRPr="00337D19"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5.2. Future Research Directions</w:t>
      </w:r>
    </w:p>
    <w:p w14:paraId="5B66B638"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Empirical Validation and Field Testing:</w:t>
      </w:r>
    </w:p>
    <w:p w14:paraId="3E4FA198" w14:textId="138E768D"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Large-Scale Pilots:</w:t>
      </w:r>
    </w:p>
    <w:p w14:paraId="4079C241"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There is an urgent need for large-scale pilot projects that can rigorously test blockchain-based e-voting systems under real-world conditions. Such studies would provide critical data on system performance, scalability, and user acceptance, thereby bridging the gap between theoretical models and practical implementations.</w:t>
      </w:r>
      <w:r w:rsidRPr="00337D19">
        <w:rPr>
          <w:rFonts w:ascii="Cambria" w:hAnsi="Cambria"/>
          <w:sz w:val="20"/>
          <w:szCs w:val="20"/>
          <w:lang w:val="en-IN"/>
        </w:rPr>
        <w:br/>
        <w:t xml:space="preserve">• </w:t>
      </w:r>
      <w:r w:rsidRPr="00337D19">
        <w:rPr>
          <w:rFonts w:ascii="Cambria" w:hAnsi="Cambria"/>
          <w:b/>
          <w:bCs/>
          <w:sz w:val="20"/>
          <w:szCs w:val="20"/>
          <w:lang w:val="en-IN"/>
        </w:rPr>
        <w:t>Performance Benchmarking:</w:t>
      </w:r>
    </w:p>
    <w:p w14:paraId="664145BB" w14:textId="23564AA1"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Developing standardized performance metrics and evaluation frameworks is essential. Future research should focus on establishing benchmarks for assessing security, transaction speed, cost efficiency, and user experience across different blockchain platforms.</w:t>
      </w:r>
    </w:p>
    <w:p w14:paraId="23DBA3DC" w14:textId="77777777" w:rsidR="004B68D1" w:rsidRPr="005101FF" w:rsidRDefault="004B68D1" w:rsidP="00337D19">
      <w:pPr>
        <w:spacing w:before="54" w:after="0" w:line="276" w:lineRule="auto"/>
        <w:jc w:val="both"/>
        <w:rPr>
          <w:rFonts w:ascii="Cambria" w:hAnsi="Cambria"/>
          <w:b/>
          <w:bCs/>
          <w:sz w:val="20"/>
          <w:szCs w:val="20"/>
          <w:lang w:val="en-IN"/>
        </w:rPr>
      </w:pPr>
    </w:p>
    <w:p w14:paraId="5A2F22AD" w14:textId="0252217F"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Enhancing Scalability and Consensus Mechanisms:</w:t>
      </w:r>
    </w:p>
    <w:p w14:paraId="539E1B0E"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Exploration of Alternative Algorithms:</w:t>
      </w:r>
    </w:p>
    <w:p w14:paraId="0ED5674E" w14:textId="77777777" w:rsidR="009B0789" w:rsidRPr="005101FF"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To address the computational challenges identified in the literature, researchers should explore alternative consensus algorithms that require less energy and offer faster transaction processing. These might include modified Proof-of-Activity protocols, hybrid consensus models, or even entirely new paradigms that are tailored to the unique demands of electronic voting.</w:t>
      </w:r>
    </w:p>
    <w:p w14:paraId="317A5B95"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Optimization of Smart Contract Execution:</w:t>
      </w:r>
    </w:p>
    <w:p w14:paraId="711CF950" w14:textId="1AEDD7BE"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Given the high gas costs associated with some blockchain platforms, future work should investigate methods to optimize the execution of smart contracts. This could involve re-engineering contract logic, improving coding practices, or leveraging off-chain computation to reduce the burden on the blockchain network.</w:t>
      </w:r>
    </w:p>
    <w:p w14:paraId="791D1DF4" w14:textId="77777777" w:rsidR="00F62E9F" w:rsidRPr="005101FF" w:rsidRDefault="00F62E9F" w:rsidP="00337D19">
      <w:pPr>
        <w:spacing w:before="54" w:after="0" w:line="276" w:lineRule="auto"/>
        <w:jc w:val="both"/>
        <w:rPr>
          <w:rFonts w:ascii="Cambria" w:hAnsi="Cambria"/>
          <w:b/>
          <w:bCs/>
          <w:sz w:val="20"/>
          <w:szCs w:val="20"/>
          <w:lang w:val="en-IN"/>
        </w:rPr>
      </w:pPr>
    </w:p>
    <w:p w14:paraId="37D09771" w14:textId="489092B6" w:rsidR="009B0789"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lastRenderedPageBreak/>
        <w:t>User-Centric Design and Usability Improvements:</w:t>
      </w:r>
    </w:p>
    <w:p w14:paraId="7971924B"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Iterative User Testing:</w:t>
      </w:r>
    </w:p>
    <w:p w14:paraId="6F161973" w14:textId="77777777" w:rsidR="009B0789"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Incorporating iterative usability testing into the development cycle of e-voting systems is crucial. Future studies should employ rigorous user experience evaluations, including surveys, controlled experiments, and pilot deployments, to refine the system’s interface and ensure that it meets the needs of all potential voters.</w:t>
      </w:r>
      <w:r w:rsidRPr="00337D19">
        <w:rPr>
          <w:rFonts w:ascii="Cambria" w:hAnsi="Cambria"/>
          <w:sz w:val="20"/>
          <w:szCs w:val="20"/>
          <w:lang w:val="en-IN"/>
        </w:rPr>
        <w:br/>
        <w:t xml:space="preserve">• </w:t>
      </w:r>
      <w:r w:rsidRPr="00337D19">
        <w:rPr>
          <w:rFonts w:ascii="Cambria" w:hAnsi="Cambria"/>
          <w:b/>
          <w:bCs/>
          <w:sz w:val="20"/>
          <w:szCs w:val="20"/>
          <w:lang w:val="en-IN"/>
        </w:rPr>
        <w:t>Mobile Optimization:</w:t>
      </w:r>
    </w:p>
    <w:p w14:paraId="7F955EDB" w14:textId="443CE47B"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Given the increasing reliance on mobile voting applications, further research is needed to optimize blockchain protocols for mobile devices. This includes addressing issues related to battery life, processing power, and connectivity, while ensuring that security measures remain robust.</w:t>
      </w:r>
    </w:p>
    <w:p w14:paraId="7088CF95" w14:textId="77777777" w:rsidR="005101FF" w:rsidRPr="005101FF" w:rsidRDefault="005101FF" w:rsidP="00337D19">
      <w:pPr>
        <w:spacing w:before="54" w:after="0" w:line="276" w:lineRule="auto"/>
        <w:jc w:val="both"/>
        <w:rPr>
          <w:rFonts w:ascii="Cambria" w:hAnsi="Cambria"/>
          <w:b/>
          <w:bCs/>
          <w:sz w:val="20"/>
          <w:szCs w:val="20"/>
          <w:lang w:val="en-IN"/>
        </w:rPr>
      </w:pPr>
    </w:p>
    <w:p w14:paraId="4C270287" w14:textId="359A0399" w:rsidR="0006541A"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Interdisciplinary and Hybrid Approaches:</w:t>
      </w:r>
    </w:p>
    <w:p w14:paraId="2DD56E6C" w14:textId="77777777" w:rsidR="0006541A"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Integration with Emerging Technologies:</w:t>
      </w:r>
    </w:p>
    <w:p w14:paraId="224DA9F6" w14:textId="77777777" w:rsidR="0006541A"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Interdisciplinary research that combines blockchain with IoT, machine learning, and post-quantum cryptography could yield innovative solutions to the existing challenges. Such hybrid systems could offer enhanced security, improved scalability, and a better overall user experience by leveraging the strengths of multiple technologies.</w:t>
      </w:r>
      <w:r w:rsidRPr="00337D19">
        <w:rPr>
          <w:rFonts w:ascii="Cambria" w:hAnsi="Cambria"/>
          <w:sz w:val="20"/>
          <w:szCs w:val="20"/>
          <w:lang w:val="en-IN"/>
        </w:rPr>
        <w:br/>
        <w:t xml:space="preserve">• </w:t>
      </w:r>
      <w:r w:rsidRPr="00337D19">
        <w:rPr>
          <w:rFonts w:ascii="Cambria" w:hAnsi="Cambria"/>
          <w:b/>
          <w:bCs/>
          <w:sz w:val="20"/>
          <w:szCs w:val="20"/>
          <w:lang w:val="en-IN"/>
        </w:rPr>
        <w:t>Hybrid Voting Models:</w:t>
      </w:r>
    </w:p>
    <w:p w14:paraId="2064EDDF" w14:textId="22473F21"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Developing hybrid models that integrate blockchain with traditional voting mechanisms may provide a pragmatic path forward. By combining the best features of both systems, these models can address current limitations while gradually transitioning towards fully decentralized voting infrastructures.</w:t>
      </w:r>
    </w:p>
    <w:p w14:paraId="019F0553" w14:textId="77777777" w:rsidR="005101FF" w:rsidRPr="005101FF" w:rsidRDefault="005101FF" w:rsidP="00337D19">
      <w:pPr>
        <w:spacing w:before="54" w:after="0" w:line="276" w:lineRule="auto"/>
        <w:jc w:val="both"/>
        <w:rPr>
          <w:rFonts w:ascii="Cambria" w:hAnsi="Cambria"/>
          <w:b/>
          <w:bCs/>
          <w:sz w:val="20"/>
          <w:szCs w:val="20"/>
          <w:lang w:val="en-IN"/>
        </w:rPr>
      </w:pPr>
    </w:p>
    <w:p w14:paraId="724808CB" w14:textId="4B908083" w:rsidR="0006541A"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b/>
          <w:bCs/>
          <w:sz w:val="20"/>
          <w:szCs w:val="20"/>
          <w:lang w:val="en-IN"/>
        </w:rPr>
        <w:t>Standardization and Policy Development:</w:t>
      </w:r>
    </w:p>
    <w:p w14:paraId="58C0A6CA" w14:textId="275490E9" w:rsidR="0006541A"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Developing Regulatory Frameworks:</w:t>
      </w:r>
    </w:p>
    <w:p w14:paraId="114F6223" w14:textId="77777777" w:rsidR="0006541A" w:rsidRPr="005101FF"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For blockchain-based e-voting systems to be adopted at a national or international level, standardized regulatory frameworks must be developed. Future research should collaborate with policymakers to establish guidelines that ensure security, transparency, and fairness in the electoral process.</w:t>
      </w:r>
    </w:p>
    <w:p w14:paraId="656B4562" w14:textId="77777777" w:rsidR="0006541A" w:rsidRPr="005101FF" w:rsidRDefault="00337D19" w:rsidP="00337D19">
      <w:pPr>
        <w:spacing w:before="54" w:after="0" w:line="276" w:lineRule="auto"/>
        <w:jc w:val="both"/>
        <w:rPr>
          <w:rFonts w:ascii="Cambria" w:hAnsi="Cambria"/>
          <w:b/>
          <w:bCs/>
          <w:sz w:val="20"/>
          <w:szCs w:val="20"/>
          <w:lang w:val="en-IN"/>
        </w:rPr>
      </w:pPr>
      <w:r w:rsidRPr="00337D19">
        <w:rPr>
          <w:rFonts w:ascii="Cambria" w:hAnsi="Cambria"/>
          <w:sz w:val="20"/>
          <w:szCs w:val="20"/>
          <w:lang w:val="en-IN"/>
        </w:rPr>
        <w:t xml:space="preserve">• </w:t>
      </w:r>
      <w:r w:rsidRPr="00337D19">
        <w:rPr>
          <w:rFonts w:ascii="Cambria" w:hAnsi="Cambria"/>
          <w:b/>
          <w:bCs/>
          <w:sz w:val="20"/>
          <w:szCs w:val="20"/>
          <w:lang w:val="en-IN"/>
        </w:rPr>
        <w:t>Ethical and Privacy Considerations:</w:t>
      </w:r>
    </w:p>
    <w:p w14:paraId="5B0656A8" w14:textId="668A5EFF" w:rsidR="00337D19" w:rsidRPr="00337D19" w:rsidRDefault="00337D19" w:rsidP="00337D19">
      <w:pPr>
        <w:spacing w:before="54" w:after="0" w:line="276" w:lineRule="auto"/>
        <w:jc w:val="both"/>
        <w:rPr>
          <w:rFonts w:ascii="Cambria" w:hAnsi="Cambria"/>
          <w:sz w:val="20"/>
          <w:szCs w:val="20"/>
          <w:lang w:val="en-IN"/>
        </w:rPr>
      </w:pPr>
      <w:r w:rsidRPr="00337D19">
        <w:rPr>
          <w:rFonts w:ascii="Cambria" w:hAnsi="Cambria"/>
          <w:sz w:val="20"/>
          <w:szCs w:val="20"/>
          <w:lang w:val="en-IN"/>
        </w:rPr>
        <w:t>Alongside technical challenges, ethical and privacy issues remain a critical concern. Future studies should investigate mechanisms to balance voter anonymity with the need for accountability, ensuring that the systems are both secure and respectful of individual privacy rights.</w:t>
      </w:r>
    </w:p>
    <w:p w14:paraId="1F79B73B" w14:textId="275F4737" w:rsidR="00AF0905" w:rsidRPr="00C51926" w:rsidRDefault="00337D19" w:rsidP="00BF26A7">
      <w:pPr>
        <w:spacing w:before="54" w:after="0" w:line="276" w:lineRule="auto"/>
        <w:jc w:val="both"/>
        <w:rPr>
          <w:rFonts w:ascii="Cambria" w:hAnsi="Cambria"/>
          <w:sz w:val="20"/>
          <w:szCs w:val="20"/>
          <w:lang w:val="en-IN"/>
        </w:rPr>
      </w:pPr>
      <w:r w:rsidRPr="00337D19">
        <w:rPr>
          <w:rFonts w:ascii="Cambria" w:hAnsi="Cambria"/>
          <w:sz w:val="20"/>
          <w:szCs w:val="20"/>
          <w:lang w:val="en-IN"/>
        </w:rPr>
        <w:t>The discussion in this chapter synthesizes insights from multiple dimensions of the reviewed literature. It highlights not only the transformative potential of blockchain in reimagining the electoral process but also the concrete challenges that must be addressed before such systems can be deployed at scale.</w:t>
      </w:r>
    </w:p>
    <w:p w14:paraId="2A689519" w14:textId="31C917A0" w:rsidR="00DA52F4" w:rsidRPr="009C692D" w:rsidRDefault="00DA52F4" w:rsidP="00BF26A7">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CONCLUSION</w:t>
      </w:r>
    </w:p>
    <w:p w14:paraId="5283A776" w14:textId="780C6014" w:rsidR="00CD4F88" w:rsidRPr="004A6944" w:rsidRDefault="00CD4F88" w:rsidP="00CD4F88">
      <w:pPr>
        <w:spacing w:before="54" w:after="0" w:line="276" w:lineRule="auto"/>
        <w:jc w:val="both"/>
        <w:rPr>
          <w:rFonts w:ascii="Cambria" w:hAnsi="Cambria"/>
          <w:sz w:val="20"/>
          <w:szCs w:val="20"/>
          <w:lang w:val="en-IN"/>
        </w:rPr>
      </w:pPr>
      <w:r w:rsidRPr="004A6944">
        <w:rPr>
          <w:rFonts w:ascii="Cambria" w:hAnsi="Cambria"/>
          <w:sz w:val="20"/>
          <w:szCs w:val="20"/>
          <w:lang w:val="en-IN"/>
        </w:rPr>
        <w:t xml:space="preserve">The final </w:t>
      </w:r>
      <w:r w:rsidR="008B0092">
        <w:rPr>
          <w:rFonts w:ascii="Cambria" w:hAnsi="Cambria"/>
          <w:sz w:val="20"/>
          <w:szCs w:val="20"/>
          <w:lang w:val="en-IN"/>
        </w:rPr>
        <w:t>section</w:t>
      </w:r>
      <w:r w:rsidRPr="004A6944">
        <w:rPr>
          <w:rFonts w:ascii="Cambria" w:hAnsi="Cambria"/>
          <w:sz w:val="20"/>
          <w:szCs w:val="20"/>
          <w:lang w:val="en-IN"/>
        </w:rPr>
        <w:t xml:space="preserve"> encapsulates the critical insights derived from the literature review and offers a roadmap for future research and practical applications in the field of blockchain-based electronic voting.</w:t>
      </w:r>
    </w:p>
    <w:p w14:paraId="1FBC2998" w14:textId="77777777" w:rsidR="00CD4F88" w:rsidRPr="00CD4F88"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6.1. Recap of Key Findings</w:t>
      </w:r>
    </w:p>
    <w:p w14:paraId="475AF140" w14:textId="77777777"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Enhanced Security and Transparency:</w:t>
      </w:r>
    </w:p>
    <w:p w14:paraId="109469E3" w14:textId="087338E9"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The studies reviewed consistently demonstrate that blockchain technology can provide a robust framework for secure electronic voting. By employing immutable ledgers, cryptographic hashing, and smart contracts, blockchain-based systems minimize opportunities for vote manipulation and unauthorized alterations.</w:t>
      </w:r>
      <w:r w:rsidRPr="00CD4F88">
        <w:rPr>
          <w:rFonts w:ascii="Cambria" w:hAnsi="Cambria"/>
          <w:sz w:val="20"/>
          <w:szCs w:val="20"/>
          <w:lang w:val="en-IN"/>
        </w:rPr>
        <w:br/>
        <w:t>• The decentralization inherent in blockchain not only prevents single points of failure but also enables real-time auditability. This transparency is essential for building public trust in the electoral process.</w:t>
      </w:r>
    </w:p>
    <w:p w14:paraId="4468E507" w14:textId="77777777"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Decentralization as a Fundamental Principle:</w:t>
      </w:r>
    </w:p>
    <w:p w14:paraId="28AEEFC0" w14:textId="4034CB52"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Decentralized architectures play a critical role in mitigating risks associated with centralized systems. By distributing data across multiple nodes, these systems are less vulnerable to attacks and operational failures.</w:t>
      </w:r>
      <w:r w:rsidRPr="00CD4F88">
        <w:rPr>
          <w:rFonts w:ascii="Cambria" w:hAnsi="Cambria"/>
          <w:sz w:val="20"/>
          <w:szCs w:val="20"/>
          <w:lang w:val="en-IN"/>
        </w:rPr>
        <w:br/>
      </w:r>
      <w:r w:rsidRPr="00CD4F88">
        <w:rPr>
          <w:rFonts w:ascii="Cambria" w:hAnsi="Cambria"/>
          <w:sz w:val="20"/>
          <w:szCs w:val="20"/>
          <w:lang w:val="en-IN"/>
        </w:rPr>
        <w:lastRenderedPageBreak/>
        <w:t>• The use of distributed consensus mechanisms and innovative authentication protocols further enhances the reliability and integrity of the voting process.</w:t>
      </w:r>
    </w:p>
    <w:p w14:paraId="2F8A362A" w14:textId="77777777" w:rsidR="00E9066E" w:rsidRDefault="00E9066E" w:rsidP="00CD4F88">
      <w:pPr>
        <w:spacing w:before="54" w:after="0" w:line="276" w:lineRule="auto"/>
        <w:jc w:val="both"/>
        <w:rPr>
          <w:rFonts w:ascii="Cambria" w:hAnsi="Cambria"/>
          <w:b/>
          <w:bCs/>
          <w:sz w:val="20"/>
          <w:szCs w:val="20"/>
          <w:lang w:val="en-IN"/>
        </w:rPr>
      </w:pPr>
    </w:p>
    <w:p w14:paraId="5D84773B" w14:textId="13CCB6B7"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Integration with Mobile Technologies:</w:t>
      </w:r>
    </w:p>
    <w:p w14:paraId="7E70FEE8" w14:textId="77777777" w:rsidR="00327765"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Mobile voting applications are emerging as a significant area of innovation. Their potential to increase voter participation by making the voting process more accessible is promising, particularly in regions where traditional voting infrastructure is limited.</w:t>
      </w:r>
    </w:p>
    <w:p w14:paraId="5A305AC3" w14:textId="301A5D10"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However, the integration of blockchain with mobile devices presents unique challenges, including device limitations, energy consumption, and the need for user-friendly interfaces. Addressing these challenges is critical for the widespread adoption of mobile e-voting systems.</w:t>
      </w:r>
    </w:p>
    <w:p w14:paraId="6F4D0E9B" w14:textId="77777777" w:rsidR="00E9066E" w:rsidRDefault="00E9066E" w:rsidP="00CD4F88">
      <w:pPr>
        <w:spacing w:before="54" w:after="0" w:line="276" w:lineRule="auto"/>
        <w:jc w:val="both"/>
        <w:rPr>
          <w:rFonts w:ascii="Cambria" w:hAnsi="Cambria"/>
          <w:b/>
          <w:bCs/>
          <w:sz w:val="20"/>
          <w:szCs w:val="20"/>
          <w:lang w:val="en-IN"/>
        </w:rPr>
      </w:pPr>
    </w:p>
    <w:p w14:paraId="66092480" w14:textId="644CBF20"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Scalability and Practical Implementation:</w:t>
      </w:r>
    </w:p>
    <w:p w14:paraId="6E1DFC79" w14:textId="77777777" w:rsidR="00327765"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Scalability remains one of the most persistent challenges in blockchain-based e-voting. High computational demands, especially on platforms that incur significant transaction fees, can impede the implementation of these systems at a national or large-scale level.</w:t>
      </w:r>
    </w:p>
    <w:p w14:paraId="0C16C5A8" w14:textId="72EFA1C5"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A gap exists between conceptual models and practical, field-tested solutions. Empirical validation through pilot projects and real-world testing is essential to refine these models and build confidence in their applicability.</w:t>
      </w:r>
    </w:p>
    <w:p w14:paraId="0EE6F858" w14:textId="77777777" w:rsidR="00E9066E" w:rsidRDefault="00E9066E" w:rsidP="00CD4F88">
      <w:pPr>
        <w:spacing w:before="54" w:after="0" w:line="276" w:lineRule="auto"/>
        <w:jc w:val="both"/>
        <w:rPr>
          <w:rFonts w:ascii="Cambria" w:hAnsi="Cambria"/>
          <w:b/>
          <w:bCs/>
          <w:sz w:val="20"/>
          <w:szCs w:val="20"/>
          <w:lang w:val="en-IN"/>
        </w:rPr>
      </w:pPr>
    </w:p>
    <w:p w14:paraId="60A97733" w14:textId="7A36444B" w:rsidR="00CD4F88" w:rsidRPr="00CD4F88"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6.2. Reiteration of Main Arguments</w:t>
      </w:r>
    </w:p>
    <w:p w14:paraId="4C8B2A2D" w14:textId="77777777"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Transformative Potential of Blockchain:</w:t>
      </w:r>
    </w:p>
    <w:p w14:paraId="27926AC9" w14:textId="77777777" w:rsidR="00327765"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Blockchain-based e-voting systems represent a paradigm shift in how elections can be conducted. By providing a secure, transparent, and tamper-proof environment, these systems have the potential to address many of the long-standing challenges associated with traditional voting methods.</w:t>
      </w:r>
    </w:p>
    <w:p w14:paraId="604ED011" w14:textId="087264D1"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The integration of advanced authentication techniques and decentralized architectures underscores the transformative nature of blockchain, which could lead to significant improvements in electoral integrity and public trust.</w:t>
      </w:r>
    </w:p>
    <w:p w14:paraId="0E87F4FB" w14:textId="77777777" w:rsidR="00E9066E" w:rsidRDefault="00E9066E" w:rsidP="00CD4F88">
      <w:pPr>
        <w:spacing w:before="54" w:after="0" w:line="276" w:lineRule="auto"/>
        <w:jc w:val="both"/>
        <w:rPr>
          <w:rFonts w:ascii="Cambria" w:hAnsi="Cambria"/>
          <w:b/>
          <w:bCs/>
          <w:sz w:val="20"/>
          <w:szCs w:val="20"/>
          <w:lang w:val="en-IN"/>
        </w:rPr>
      </w:pPr>
    </w:p>
    <w:p w14:paraId="71CF82FF" w14:textId="4DD20EA0"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Need for Continued Research and Development:</w:t>
      </w:r>
    </w:p>
    <w:p w14:paraId="7920B5A2" w14:textId="77777777" w:rsidR="00327765"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While the reviewed literature offers a robust theoretical foundation, there is a pressing need for further empirical research. Large-scale field trials and iterative user testing will be critical in transitioning from proof-of-concept models to reliable, deployable systems.</w:t>
      </w:r>
    </w:p>
    <w:p w14:paraId="4A9115A2" w14:textId="23651D45"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Future research must focus on refining scalability solutions, optimizing smart contract execution, and enhancing the user experience—especially for mobile voting applications.</w:t>
      </w:r>
    </w:p>
    <w:p w14:paraId="4AFE68BC" w14:textId="77777777" w:rsidR="00E9066E" w:rsidRDefault="00E9066E" w:rsidP="00CD4F88">
      <w:pPr>
        <w:spacing w:before="54" w:after="0" w:line="276" w:lineRule="auto"/>
        <w:jc w:val="both"/>
        <w:rPr>
          <w:rFonts w:ascii="Cambria" w:hAnsi="Cambria"/>
          <w:b/>
          <w:bCs/>
          <w:sz w:val="20"/>
          <w:szCs w:val="20"/>
          <w:lang w:val="en-IN"/>
        </w:rPr>
      </w:pPr>
    </w:p>
    <w:p w14:paraId="234B2185" w14:textId="10CE0765"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Policy and Standardization:</w:t>
      </w:r>
    </w:p>
    <w:p w14:paraId="2EE80EAC" w14:textId="77777777" w:rsidR="00327765"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The successful implementation of blockchain-based e-voting systems will also require the development of standardized evaluation frameworks and regulatory guidelines.</w:t>
      </w:r>
    </w:p>
    <w:p w14:paraId="3AF7D28D" w14:textId="1FAC4537"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Policymakers and researchers must work together to create ethical, legal, and technical standards that ensure these systems are secure, transparent, and accessible to all segments of the population.</w:t>
      </w:r>
    </w:p>
    <w:p w14:paraId="5D285D97" w14:textId="77777777" w:rsidR="00E9066E" w:rsidRDefault="00E9066E" w:rsidP="00CD4F88">
      <w:pPr>
        <w:spacing w:before="54" w:after="0" w:line="276" w:lineRule="auto"/>
        <w:jc w:val="both"/>
        <w:rPr>
          <w:rFonts w:ascii="Cambria" w:hAnsi="Cambria"/>
          <w:b/>
          <w:bCs/>
          <w:sz w:val="20"/>
          <w:szCs w:val="20"/>
          <w:lang w:val="en-IN"/>
        </w:rPr>
      </w:pPr>
    </w:p>
    <w:p w14:paraId="505537E0" w14:textId="1D04D33C" w:rsidR="00CD4F88" w:rsidRPr="00CD4F88"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6.3. Recommendations for Future Research and Practical Applications</w:t>
      </w:r>
    </w:p>
    <w:p w14:paraId="1EA6C0F0" w14:textId="77777777" w:rsidR="00327765"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For Researchers:</w:t>
      </w:r>
    </w:p>
    <w:p w14:paraId="2379AEED" w14:textId="77777777" w:rsidR="00327765"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Conduct large-scale pilot studies to validate theoretical models under realistic conditions. This includes controlled deployments in local or organizational elections to gather empirical data on system performance, security, and user acceptance.</w:t>
      </w:r>
    </w:p>
    <w:p w14:paraId="2EE38180" w14:textId="77777777" w:rsidR="00327765"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lastRenderedPageBreak/>
        <w:t>• Focus on developing and refining alternative consensus algorithms and optimizing smart contract execution to address scalability issues.</w:t>
      </w:r>
    </w:p>
    <w:p w14:paraId="343EDA0C" w14:textId="77777777" w:rsidR="00F24CCE"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Investigate the integration of interdisciplinary approaches—such as combining blockchain with IoT, machine learning, or post-quantum cryptography—to further enhance system resilience and security.</w:t>
      </w:r>
    </w:p>
    <w:p w14:paraId="704D5F3E" w14:textId="44BB49E9"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Undertake comprehensive usability studies that evaluate not only technical performance but also theaccessibility and overall user experience of mobile voting applications.</w:t>
      </w:r>
    </w:p>
    <w:p w14:paraId="136EE813" w14:textId="77777777" w:rsidR="00E9066E" w:rsidRDefault="00E9066E" w:rsidP="00CD4F88">
      <w:pPr>
        <w:spacing w:before="54" w:after="0" w:line="276" w:lineRule="auto"/>
        <w:jc w:val="both"/>
        <w:rPr>
          <w:rFonts w:ascii="Cambria" w:hAnsi="Cambria"/>
          <w:b/>
          <w:bCs/>
          <w:sz w:val="20"/>
          <w:szCs w:val="20"/>
          <w:lang w:val="en-IN"/>
        </w:rPr>
      </w:pPr>
    </w:p>
    <w:p w14:paraId="63135CDA" w14:textId="709B5DEB" w:rsidR="008F2B29" w:rsidRPr="004A6944"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For Practitioners and Policymakers:</w:t>
      </w:r>
    </w:p>
    <w:p w14:paraId="74292797" w14:textId="77777777" w:rsidR="008F2B29"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Embrace a phased deployment strategy that begins with smaller, controlled implementations before scaling up to broader applications. This allows for incremental improvements and risk mitigation.</w:t>
      </w:r>
    </w:p>
    <w:p w14:paraId="782FB785" w14:textId="77777777" w:rsidR="008F2B29"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Invest in developing user-centric interfaces and conducting rigorous training and awareness programs to ensure that all potential voters understand and trust the new system.</w:t>
      </w:r>
    </w:p>
    <w:p w14:paraId="5CB66DE9" w14:textId="77777777" w:rsidR="008F2B29" w:rsidRPr="004A6944"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Collaborate with researchers to develop standardized benchmarks and evaluation frameworks that can serve as a common reference for assessing the performance of blockchain-based e-voting systems.</w:t>
      </w:r>
    </w:p>
    <w:p w14:paraId="634BC9AE" w14:textId="77A6FFF6"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 Establish clear regulatory guidelines and policies that address both the technical and ethical considerations of deploying decentralized voting systems in real-world elections.</w:t>
      </w:r>
    </w:p>
    <w:p w14:paraId="7C24450B" w14:textId="77777777" w:rsidR="00E9066E" w:rsidRDefault="00E9066E" w:rsidP="00CD4F88">
      <w:pPr>
        <w:spacing w:before="54" w:after="0" w:line="276" w:lineRule="auto"/>
        <w:jc w:val="both"/>
        <w:rPr>
          <w:rFonts w:ascii="Cambria" w:hAnsi="Cambria"/>
          <w:b/>
          <w:bCs/>
          <w:sz w:val="20"/>
          <w:szCs w:val="20"/>
          <w:lang w:val="en-IN"/>
        </w:rPr>
      </w:pPr>
    </w:p>
    <w:p w14:paraId="6D84F14C" w14:textId="20C9E35E" w:rsidR="00CD4F88" w:rsidRPr="00CD4F88" w:rsidRDefault="00CD4F88" w:rsidP="00CD4F88">
      <w:pPr>
        <w:spacing w:before="54" w:after="0" w:line="276" w:lineRule="auto"/>
        <w:jc w:val="both"/>
        <w:rPr>
          <w:rFonts w:ascii="Cambria" w:hAnsi="Cambria"/>
          <w:b/>
          <w:bCs/>
          <w:sz w:val="20"/>
          <w:szCs w:val="20"/>
          <w:lang w:val="en-IN"/>
        </w:rPr>
      </w:pPr>
      <w:r w:rsidRPr="00CD4F88">
        <w:rPr>
          <w:rFonts w:ascii="Cambria" w:hAnsi="Cambria"/>
          <w:b/>
          <w:bCs/>
          <w:sz w:val="20"/>
          <w:szCs w:val="20"/>
          <w:lang w:val="en-IN"/>
        </w:rPr>
        <w:t>6.4. Final Reflections</w:t>
      </w:r>
    </w:p>
    <w:p w14:paraId="2029EFB1" w14:textId="77777777"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Blockchain technology offers a promising avenue for reimagining the electoral process. The reviewed literature provides compelling evidence that, when implemented correctly, blockchain-based e-voting systems can enhance security, transparency, and accessibility in ways that traditional systems have struggled to achieve. However, significant challenges—particularly regarding scalability, empirical validation, and user experience—must be addressed before these systems can be adopted on a wide scale.</w:t>
      </w:r>
    </w:p>
    <w:p w14:paraId="03DD0F2E" w14:textId="77777777" w:rsidR="00CD4F88"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The path forward involves a multi-faceted approach that combines rigorous scientific research with practical, real-world testing. By integrating the strengths of blockchain technology with insights from interdisciplinary studies, future e-voting systems can be designed to be secure, efficient, and user-friendly. Furthermore, the development of standardized evaluation frameworks and regulatory guidelines will be essential to ensure that these systems meet the highest standards of integrity and fairness.</w:t>
      </w:r>
    </w:p>
    <w:p w14:paraId="4518BC9F" w14:textId="4BB26162" w:rsid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In summary, while there is still much work to be done, the collective body of research reviewed in this paper lays a strong foundation for the future of electronic voting. With continued innovation, collaboration between academia, industry, and government, and a commitment to user-centered design, blockchain-based e-voting systems have the potential to transform the way we conduct elections—making them more secure, transparent, and accessible for all.</w:t>
      </w:r>
    </w:p>
    <w:p w14:paraId="6DA859BB" w14:textId="77777777" w:rsidR="00D26314" w:rsidRPr="00CD4F88" w:rsidRDefault="00D26314" w:rsidP="00CD4F88">
      <w:pPr>
        <w:spacing w:before="54" w:after="0" w:line="276" w:lineRule="auto"/>
        <w:jc w:val="both"/>
        <w:rPr>
          <w:rFonts w:ascii="Cambria" w:hAnsi="Cambria"/>
          <w:sz w:val="20"/>
          <w:szCs w:val="20"/>
          <w:lang w:val="en-IN"/>
        </w:rPr>
      </w:pPr>
    </w:p>
    <w:p w14:paraId="58D74A03" w14:textId="6C5BB0AD" w:rsidR="00D26314" w:rsidRPr="00CD4F88" w:rsidRDefault="00CD4F88" w:rsidP="00CD4F88">
      <w:pPr>
        <w:spacing w:before="54" w:after="0" w:line="276" w:lineRule="auto"/>
        <w:jc w:val="both"/>
        <w:rPr>
          <w:rFonts w:ascii="Cambria" w:hAnsi="Cambria"/>
          <w:sz w:val="20"/>
          <w:szCs w:val="20"/>
          <w:lang w:val="en-IN"/>
        </w:rPr>
      </w:pPr>
      <w:r w:rsidRPr="00CD4F88">
        <w:rPr>
          <w:rFonts w:ascii="Cambria" w:hAnsi="Cambria"/>
          <w:sz w:val="20"/>
          <w:szCs w:val="20"/>
          <w:lang w:val="en-IN"/>
        </w:rPr>
        <w:t>This survey paper synthesizes a wide range of studies on blockchain-based electronic voting and mobile voting applications, using a detailed methodological framework and an extensive comparative analysis to highlight both the transformative potential and the critical challenges of the technology. The insights presented herein are intended to guide future research and inform practical implementations in the ongoing effort to build more secure, reliable, and democratic voting systems.</w:t>
      </w:r>
    </w:p>
    <w:p w14:paraId="24B2CD4B" w14:textId="6EB5A81E" w:rsidR="00DA52F4" w:rsidRPr="009C692D" w:rsidRDefault="00DA52F4" w:rsidP="00BF26A7">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REFERENCES</w:t>
      </w:r>
    </w:p>
    <w:p w14:paraId="6CA7E5F0" w14:textId="0297E6A5" w:rsidR="006C11CA" w:rsidRDefault="00F200E0"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F200E0">
        <w:rPr>
          <w:rFonts w:ascii="Cambria" w:hAnsi="Cambria"/>
          <w:sz w:val="20"/>
          <w:szCs w:val="20"/>
        </w:rPr>
        <w:t>Akhil Shah, Nishita Sodhia, Shruti Saha, Soumi Banerjee, Madhuri Chavan</w:t>
      </w:r>
      <w:r>
        <w:rPr>
          <w:rFonts w:ascii="Cambria" w:hAnsi="Cambria"/>
          <w:sz w:val="20"/>
          <w:szCs w:val="20"/>
        </w:rPr>
        <w:t xml:space="preserve">, </w:t>
      </w:r>
      <w:r w:rsidRPr="00F200E0">
        <w:rPr>
          <w:rFonts w:ascii="Cambria" w:hAnsi="Cambria"/>
          <w:sz w:val="20"/>
          <w:szCs w:val="20"/>
        </w:rPr>
        <w:t>"Blockchain Enabled Online-Voting System"</w:t>
      </w:r>
      <w:r w:rsidR="001F09D7">
        <w:rPr>
          <w:rFonts w:ascii="Cambria" w:hAnsi="Cambria"/>
          <w:sz w:val="20"/>
          <w:szCs w:val="20"/>
        </w:rPr>
        <w:t>,</w:t>
      </w:r>
      <w:r w:rsidRPr="00F200E0">
        <w:rPr>
          <w:rFonts w:ascii="Cambria" w:hAnsi="Cambria"/>
          <w:sz w:val="20"/>
          <w:szCs w:val="20"/>
        </w:rPr>
        <w:t xml:space="preserve"> ITM Web of Conferences, 32, 03018</w:t>
      </w:r>
      <w:r>
        <w:rPr>
          <w:rFonts w:ascii="Cambria" w:hAnsi="Cambria"/>
          <w:sz w:val="20"/>
          <w:szCs w:val="20"/>
        </w:rPr>
        <w:t>, 2020.</w:t>
      </w:r>
    </w:p>
    <w:p w14:paraId="2F35F40E" w14:textId="1877F893" w:rsidR="00F200E0" w:rsidRDefault="00F200E0"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F200E0">
        <w:rPr>
          <w:rFonts w:ascii="Cambria" w:hAnsi="Cambria"/>
          <w:sz w:val="20"/>
          <w:szCs w:val="20"/>
        </w:rPr>
        <w:t>Wenbin Zhang, Sheng Huang, Yuan Yuan, Yanyan Hu, Shaohua Huang, Shengjiao Cao, Anuj Chopra</w:t>
      </w:r>
      <w:r>
        <w:rPr>
          <w:rFonts w:ascii="Cambria" w:hAnsi="Cambria"/>
          <w:sz w:val="20"/>
          <w:szCs w:val="20"/>
        </w:rPr>
        <w:t>,</w:t>
      </w:r>
      <w:r w:rsidRPr="00F200E0">
        <w:rPr>
          <w:rFonts w:ascii="Cambria" w:hAnsi="Cambria"/>
          <w:sz w:val="20"/>
          <w:szCs w:val="20"/>
        </w:rPr>
        <w:t xml:space="preserve"> "A Privacy-Preserving Voting Protocol on Blockchain"</w:t>
      </w:r>
      <w:r w:rsidR="001F09D7">
        <w:rPr>
          <w:rFonts w:ascii="Cambria" w:hAnsi="Cambria"/>
          <w:sz w:val="20"/>
          <w:szCs w:val="20"/>
        </w:rPr>
        <w:t>,</w:t>
      </w:r>
      <w:r w:rsidRPr="00F200E0">
        <w:rPr>
          <w:rFonts w:ascii="Cambria" w:hAnsi="Cambria"/>
          <w:sz w:val="20"/>
          <w:szCs w:val="20"/>
        </w:rPr>
        <w:t xml:space="preserve"> Journal of Information Security, 9(1), 54-67</w:t>
      </w:r>
      <w:r>
        <w:rPr>
          <w:rFonts w:ascii="Cambria" w:hAnsi="Cambria"/>
          <w:sz w:val="20"/>
          <w:szCs w:val="20"/>
        </w:rPr>
        <w:t>, 2018.</w:t>
      </w:r>
    </w:p>
    <w:p w14:paraId="0927715D" w14:textId="4D87CE76" w:rsidR="00F200E0" w:rsidRDefault="00F200E0"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F200E0">
        <w:rPr>
          <w:rFonts w:ascii="Cambria" w:hAnsi="Cambria"/>
          <w:sz w:val="20"/>
          <w:szCs w:val="20"/>
        </w:rPr>
        <w:t>Stephan Neumann, Oksana Kulyk, Melanie Volkamer</w:t>
      </w:r>
      <w:r>
        <w:rPr>
          <w:rFonts w:ascii="Cambria" w:hAnsi="Cambria"/>
          <w:sz w:val="20"/>
          <w:szCs w:val="20"/>
        </w:rPr>
        <w:t>,</w:t>
      </w:r>
      <w:r w:rsidRPr="00F200E0">
        <w:rPr>
          <w:rFonts w:ascii="Cambria" w:hAnsi="Cambria"/>
          <w:sz w:val="20"/>
          <w:szCs w:val="20"/>
        </w:rPr>
        <w:t xml:space="preserve"> "A Usable Android Application Implementing Distributed Cryptography for Election Authorities"</w:t>
      </w:r>
      <w:r w:rsidR="001F09D7">
        <w:rPr>
          <w:rFonts w:ascii="Cambria" w:hAnsi="Cambria"/>
          <w:sz w:val="20"/>
          <w:szCs w:val="20"/>
        </w:rPr>
        <w:t>,</w:t>
      </w:r>
      <w:r w:rsidRPr="00F200E0">
        <w:rPr>
          <w:rFonts w:ascii="Cambria" w:hAnsi="Cambria"/>
          <w:sz w:val="20"/>
          <w:szCs w:val="20"/>
        </w:rPr>
        <w:t xml:space="preserve"> Journal of Cryptography, 7(2), 120-130</w:t>
      </w:r>
      <w:r>
        <w:rPr>
          <w:rFonts w:ascii="Cambria" w:hAnsi="Cambria"/>
          <w:sz w:val="20"/>
          <w:szCs w:val="20"/>
        </w:rPr>
        <w:t>, 2014.</w:t>
      </w:r>
    </w:p>
    <w:p w14:paraId="5422EF55" w14:textId="77777777" w:rsidR="00D26314" w:rsidRDefault="00D26314" w:rsidP="00B13477">
      <w:pPr>
        <w:pStyle w:val="ListParagraph"/>
        <w:widowControl w:val="0"/>
        <w:autoSpaceDE w:val="0"/>
        <w:autoSpaceDN w:val="0"/>
        <w:spacing w:before="60" w:after="0" w:line="276" w:lineRule="auto"/>
        <w:ind w:left="360"/>
        <w:contextualSpacing w:val="0"/>
        <w:jc w:val="both"/>
        <w:rPr>
          <w:rFonts w:ascii="Cambria" w:hAnsi="Cambria"/>
          <w:sz w:val="20"/>
          <w:szCs w:val="20"/>
        </w:rPr>
      </w:pPr>
    </w:p>
    <w:p w14:paraId="3C8022F9" w14:textId="4861CE1B" w:rsidR="001F09D7" w:rsidRDefault="007147D9"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7147D9">
        <w:rPr>
          <w:rFonts w:ascii="Cambria" w:hAnsi="Cambria"/>
          <w:sz w:val="20"/>
          <w:szCs w:val="20"/>
        </w:rPr>
        <w:lastRenderedPageBreak/>
        <w:t>Jae-Geun Song, Sung-Jun Moon, Ju-Wook Jang</w:t>
      </w:r>
      <w:r>
        <w:rPr>
          <w:rFonts w:ascii="Cambria" w:hAnsi="Cambria"/>
          <w:sz w:val="20"/>
          <w:szCs w:val="20"/>
        </w:rPr>
        <w:t>,</w:t>
      </w:r>
      <w:r w:rsidRPr="007147D9">
        <w:rPr>
          <w:rFonts w:ascii="Cambria" w:hAnsi="Cambria"/>
          <w:sz w:val="20"/>
          <w:szCs w:val="20"/>
        </w:rPr>
        <w:t xml:space="preserve"> "A Scalable Implementation of Anonymous Voting over Ethereum Blockchain"</w:t>
      </w:r>
      <w:r>
        <w:rPr>
          <w:rFonts w:ascii="Cambria" w:hAnsi="Cambria"/>
          <w:sz w:val="20"/>
          <w:szCs w:val="20"/>
        </w:rPr>
        <w:t>,</w:t>
      </w:r>
      <w:r w:rsidRPr="007147D9">
        <w:rPr>
          <w:rFonts w:ascii="Cambria" w:hAnsi="Cambria"/>
          <w:sz w:val="20"/>
          <w:szCs w:val="20"/>
        </w:rPr>
        <w:t xml:space="preserve"> IEEE Access, 9, 37930-37942</w:t>
      </w:r>
      <w:r>
        <w:rPr>
          <w:rFonts w:ascii="Cambria" w:hAnsi="Cambria"/>
          <w:sz w:val="20"/>
          <w:szCs w:val="20"/>
        </w:rPr>
        <w:t>, 2021.</w:t>
      </w:r>
    </w:p>
    <w:p w14:paraId="305B07A1" w14:textId="05797B10" w:rsidR="007147D9" w:rsidRDefault="007147D9"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7147D9">
        <w:rPr>
          <w:rFonts w:ascii="Cambria" w:hAnsi="Cambria"/>
          <w:sz w:val="20"/>
          <w:szCs w:val="20"/>
        </w:rPr>
        <w:t>Yulia Bardinova, Konstantin Zhidanov, Sergey Bezzateev, Mikhail Komarov, Aleksandr Ometov</w:t>
      </w:r>
      <w:r>
        <w:rPr>
          <w:rFonts w:ascii="Cambria" w:hAnsi="Cambria"/>
          <w:sz w:val="20"/>
          <w:szCs w:val="20"/>
        </w:rPr>
        <w:t>,</w:t>
      </w:r>
      <w:r w:rsidRPr="007147D9">
        <w:rPr>
          <w:rFonts w:ascii="Cambria" w:hAnsi="Cambria"/>
          <w:sz w:val="20"/>
          <w:szCs w:val="20"/>
        </w:rPr>
        <w:t xml:space="preserve"> "Measurements of Mobile Blockchain Execution Impact on Smartphone Battery"</w:t>
      </w:r>
      <w:r>
        <w:rPr>
          <w:rFonts w:ascii="Cambria" w:hAnsi="Cambria"/>
          <w:sz w:val="20"/>
          <w:szCs w:val="20"/>
        </w:rPr>
        <w:t xml:space="preserve">, </w:t>
      </w:r>
      <w:r w:rsidRPr="007147D9">
        <w:rPr>
          <w:rFonts w:ascii="Cambria" w:hAnsi="Cambria"/>
          <w:sz w:val="20"/>
          <w:szCs w:val="20"/>
        </w:rPr>
        <w:t>Journal of Mobile Computing, 8(1), 58-67</w:t>
      </w:r>
      <w:r>
        <w:rPr>
          <w:rFonts w:ascii="Cambria" w:hAnsi="Cambria"/>
          <w:sz w:val="20"/>
          <w:szCs w:val="20"/>
        </w:rPr>
        <w:t>, 2019.</w:t>
      </w:r>
    </w:p>
    <w:p w14:paraId="70381C82" w14:textId="2AC510D0" w:rsidR="007147D9" w:rsidRDefault="00B37D45"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B37D45">
        <w:rPr>
          <w:rFonts w:ascii="Cambria" w:hAnsi="Cambria"/>
          <w:sz w:val="20"/>
          <w:szCs w:val="20"/>
        </w:rPr>
        <w:t>David Khoury, Elie F. Kfoury, Ali Kassem, Hamza Harb</w:t>
      </w:r>
      <w:r>
        <w:rPr>
          <w:rFonts w:ascii="Cambria" w:hAnsi="Cambria"/>
          <w:sz w:val="20"/>
          <w:szCs w:val="20"/>
        </w:rPr>
        <w:t>,</w:t>
      </w:r>
      <w:r w:rsidRPr="00B37D45">
        <w:rPr>
          <w:rFonts w:ascii="Cambria" w:hAnsi="Cambria"/>
          <w:sz w:val="20"/>
          <w:szCs w:val="20"/>
        </w:rPr>
        <w:t xml:space="preserve"> "Decentralized Voting Platform Based on Ethereum Blockchain"</w:t>
      </w:r>
      <w:r>
        <w:rPr>
          <w:rFonts w:ascii="Cambria" w:hAnsi="Cambria"/>
          <w:sz w:val="20"/>
          <w:szCs w:val="20"/>
        </w:rPr>
        <w:t xml:space="preserve">, </w:t>
      </w:r>
      <w:r w:rsidRPr="00B37D45">
        <w:rPr>
          <w:rFonts w:ascii="Cambria" w:hAnsi="Cambria"/>
          <w:sz w:val="20"/>
          <w:szCs w:val="20"/>
        </w:rPr>
        <w:t>International Conference on Decentralized Applications and Infrastructures (DAPPS), 65-70</w:t>
      </w:r>
      <w:r>
        <w:rPr>
          <w:rFonts w:ascii="Cambria" w:hAnsi="Cambria"/>
          <w:sz w:val="20"/>
          <w:szCs w:val="20"/>
        </w:rPr>
        <w:t>, 2020.</w:t>
      </w:r>
    </w:p>
    <w:p w14:paraId="3384752B" w14:textId="5E9EDC3B" w:rsidR="00B82B2F" w:rsidRDefault="00C64C04"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C64C04">
        <w:rPr>
          <w:rFonts w:ascii="Cambria" w:hAnsi="Cambria"/>
          <w:sz w:val="20"/>
          <w:szCs w:val="20"/>
        </w:rPr>
        <w:t>D. Dwijesh Kumar, D. V. Chandini, Dinesh Reddy</w:t>
      </w:r>
      <w:r>
        <w:rPr>
          <w:rFonts w:ascii="Cambria" w:hAnsi="Cambria"/>
          <w:sz w:val="20"/>
          <w:szCs w:val="20"/>
        </w:rPr>
        <w:t>,</w:t>
      </w:r>
      <w:r w:rsidRPr="00C64C04">
        <w:rPr>
          <w:rFonts w:ascii="Cambria" w:hAnsi="Cambria"/>
          <w:sz w:val="20"/>
          <w:szCs w:val="20"/>
        </w:rPr>
        <w:t xml:space="preserve"> "Secure Electronic Voting System using Blockchain Technology"</w:t>
      </w:r>
      <w:r>
        <w:rPr>
          <w:rFonts w:ascii="Cambria" w:hAnsi="Cambria"/>
          <w:sz w:val="20"/>
          <w:szCs w:val="20"/>
        </w:rPr>
        <w:t>,</w:t>
      </w:r>
      <w:r w:rsidRPr="00C64C04">
        <w:rPr>
          <w:rFonts w:ascii="Cambria" w:hAnsi="Cambria"/>
          <w:sz w:val="20"/>
          <w:szCs w:val="20"/>
        </w:rPr>
        <w:t xml:space="preserve"> Proceedings of the 2020 Blockchain Conference, 112-119</w:t>
      </w:r>
      <w:r>
        <w:rPr>
          <w:rFonts w:ascii="Cambria" w:hAnsi="Cambria"/>
          <w:sz w:val="20"/>
          <w:szCs w:val="20"/>
        </w:rPr>
        <w:t>, 2020.</w:t>
      </w:r>
    </w:p>
    <w:p w14:paraId="35E21E4D" w14:textId="1D17A602" w:rsidR="00C15860" w:rsidRDefault="00C15860"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C15860">
        <w:rPr>
          <w:rFonts w:ascii="Cambria" w:hAnsi="Cambria"/>
          <w:sz w:val="20"/>
          <w:szCs w:val="20"/>
        </w:rPr>
        <w:t>Saad Moin Khan, Aansa Arshad, Gazala Mushtaq, Aqeel Khalique, Tarek Husein</w:t>
      </w:r>
      <w:r>
        <w:rPr>
          <w:rFonts w:ascii="Cambria" w:hAnsi="Cambria"/>
          <w:sz w:val="20"/>
          <w:szCs w:val="20"/>
        </w:rPr>
        <w:t>,</w:t>
      </w:r>
      <w:r w:rsidRPr="00C15860">
        <w:rPr>
          <w:rFonts w:ascii="Cambria" w:hAnsi="Cambria"/>
          <w:sz w:val="20"/>
          <w:szCs w:val="20"/>
        </w:rPr>
        <w:t xml:space="preserve"> "Implementation of Decentralized Blockchain E voting"</w:t>
      </w:r>
      <w:r>
        <w:rPr>
          <w:rFonts w:ascii="Cambria" w:hAnsi="Cambria"/>
          <w:sz w:val="20"/>
          <w:szCs w:val="20"/>
        </w:rPr>
        <w:t>,</w:t>
      </w:r>
      <w:r w:rsidRPr="00C15860">
        <w:rPr>
          <w:rFonts w:ascii="Cambria" w:hAnsi="Cambria"/>
          <w:sz w:val="20"/>
          <w:szCs w:val="20"/>
        </w:rPr>
        <w:t xml:space="preserve"> International Journal Applications, 182(20), 1-5</w:t>
      </w:r>
      <w:r>
        <w:rPr>
          <w:rFonts w:ascii="Cambria" w:hAnsi="Cambria"/>
          <w:sz w:val="20"/>
          <w:szCs w:val="20"/>
        </w:rPr>
        <w:t>, 2018.</w:t>
      </w:r>
    </w:p>
    <w:p w14:paraId="0A71ACC9" w14:textId="75CC148B" w:rsidR="003C0293" w:rsidRDefault="00A75D96"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A75D96">
        <w:rPr>
          <w:rFonts w:ascii="Cambria" w:hAnsi="Cambria"/>
          <w:sz w:val="20"/>
          <w:szCs w:val="20"/>
        </w:rPr>
        <w:t>G. Kalaiyarasi, T. Narmadha, K. Balaji, V. Naveen</w:t>
      </w:r>
      <w:r>
        <w:rPr>
          <w:rFonts w:ascii="Cambria" w:hAnsi="Cambria"/>
          <w:sz w:val="20"/>
          <w:szCs w:val="20"/>
        </w:rPr>
        <w:t>,</w:t>
      </w:r>
      <w:r w:rsidRPr="00A75D96">
        <w:rPr>
          <w:rFonts w:ascii="Cambria" w:hAnsi="Cambria"/>
          <w:sz w:val="20"/>
          <w:szCs w:val="20"/>
        </w:rPr>
        <w:t xml:space="preserve"> "E-Voting System in Smart Phone Using Mobile Application"</w:t>
      </w:r>
      <w:r w:rsidR="00E4637B">
        <w:rPr>
          <w:rFonts w:ascii="Cambria" w:hAnsi="Cambria"/>
          <w:sz w:val="20"/>
          <w:szCs w:val="20"/>
        </w:rPr>
        <w:t>,</w:t>
      </w:r>
      <w:r w:rsidRPr="00A75D96">
        <w:rPr>
          <w:rFonts w:ascii="Cambria" w:hAnsi="Cambria"/>
          <w:sz w:val="20"/>
          <w:szCs w:val="20"/>
        </w:rPr>
        <w:t xml:space="preserve"> International Journal of Advanced Research in Computer Science, 11(4), 41 48</w:t>
      </w:r>
      <w:r>
        <w:rPr>
          <w:rFonts w:ascii="Cambria" w:hAnsi="Cambria"/>
          <w:sz w:val="20"/>
          <w:szCs w:val="20"/>
        </w:rPr>
        <w:t>, 2020.</w:t>
      </w:r>
    </w:p>
    <w:p w14:paraId="0C4326E2" w14:textId="4244F822" w:rsidR="00E4637B" w:rsidRPr="009C692D" w:rsidRDefault="00B70102" w:rsidP="006C11CA">
      <w:pPr>
        <w:pStyle w:val="ListParagraph"/>
        <w:widowControl w:val="0"/>
        <w:numPr>
          <w:ilvl w:val="0"/>
          <w:numId w:val="19"/>
        </w:numPr>
        <w:autoSpaceDE w:val="0"/>
        <w:autoSpaceDN w:val="0"/>
        <w:spacing w:before="60" w:after="0" w:line="276" w:lineRule="auto"/>
        <w:contextualSpacing w:val="0"/>
        <w:jc w:val="both"/>
        <w:rPr>
          <w:rFonts w:ascii="Cambria" w:hAnsi="Cambria"/>
          <w:sz w:val="20"/>
          <w:szCs w:val="20"/>
        </w:rPr>
      </w:pPr>
      <w:r w:rsidRPr="00B70102">
        <w:rPr>
          <w:rFonts w:ascii="Cambria" w:hAnsi="Cambria"/>
          <w:sz w:val="20"/>
          <w:szCs w:val="20"/>
        </w:rPr>
        <w:t>Hussam Saeed Musa, Moez Krichen, Adem Alpaslan Altun, Meryem Ammi</w:t>
      </w:r>
      <w:r w:rsidR="00C303D5">
        <w:rPr>
          <w:rFonts w:ascii="Cambria" w:hAnsi="Cambria"/>
          <w:sz w:val="20"/>
          <w:szCs w:val="20"/>
        </w:rPr>
        <w:t>,</w:t>
      </w:r>
      <w:r w:rsidRPr="00B70102">
        <w:rPr>
          <w:rFonts w:ascii="Cambria" w:hAnsi="Cambria"/>
          <w:sz w:val="20"/>
          <w:szCs w:val="20"/>
        </w:rPr>
        <w:t xml:space="preserve"> "Survey on Blockchain-Based Data Storage Security for Android Mobile Applications"</w:t>
      </w:r>
      <w:r w:rsidR="00C303D5">
        <w:rPr>
          <w:rFonts w:ascii="Cambria" w:hAnsi="Cambria"/>
          <w:sz w:val="20"/>
          <w:szCs w:val="20"/>
        </w:rPr>
        <w:t xml:space="preserve">, </w:t>
      </w:r>
      <w:r w:rsidRPr="00B70102">
        <w:rPr>
          <w:rFonts w:ascii="Cambria" w:hAnsi="Cambria"/>
          <w:sz w:val="20"/>
          <w:szCs w:val="20"/>
        </w:rPr>
        <w:t xml:space="preserve"> Journal of Blockchain Research, 5(3), 102-110</w:t>
      </w:r>
      <w:r w:rsidR="00C303D5">
        <w:rPr>
          <w:rFonts w:ascii="Cambria" w:hAnsi="Cambria"/>
          <w:sz w:val="20"/>
          <w:szCs w:val="20"/>
        </w:rPr>
        <w:t>, 2019.</w:t>
      </w:r>
    </w:p>
    <w:sectPr w:rsidR="00E4637B" w:rsidRPr="009C692D" w:rsidSect="00C647C5">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2A7BA" w14:textId="77777777" w:rsidR="001F6CE3" w:rsidRDefault="001F6CE3" w:rsidP="00C556D7">
      <w:pPr>
        <w:spacing w:after="0" w:line="240" w:lineRule="auto"/>
      </w:pPr>
      <w:r>
        <w:separator/>
      </w:r>
    </w:p>
  </w:endnote>
  <w:endnote w:type="continuationSeparator" w:id="0">
    <w:p w14:paraId="17F133AB" w14:textId="77777777" w:rsidR="001F6CE3" w:rsidRDefault="001F6CE3"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A8BB" w14:textId="77777777" w:rsidR="00DA2B43" w:rsidRDefault="00DA2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9164" w14:textId="41D6AC6B" w:rsidR="0000775C" w:rsidRPr="0090504D" w:rsidRDefault="0000775C" w:rsidP="0000775C">
    <w:pPr>
      <w:pBdr>
        <w:top w:val="single" w:sz="4" w:space="1" w:color="auto"/>
      </w:pBdr>
      <w:spacing w:after="0"/>
      <w:rPr>
        <w:rFonts w:ascii="Cambria Math" w:hAnsi="Cambria Math" w:cs="Mangal"/>
        <w:b/>
        <w:i/>
        <w:color w:val="00B050"/>
        <w:sz w:val="18"/>
        <w:szCs w:val="18"/>
      </w:rPr>
    </w:pPr>
    <w:hyperlink r:id="rId1" w:history="1">
      <w:r w:rsidRPr="0090504D">
        <w:rPr>
          <w:rFonts w:ascii="Cambria Math" w:hAnsi="Cambria Math"/>
          <w:iCs/>
          <w:color w:val="0000FF"/>
          <w:sz w:val="18"/>
          <w:szCs w:val="18"/>
          <w:u w:val="single"/>
        </w:rPr>
        <w:t>www.irjmets.com</w:t>
      </w:r>
    </w:hyperlink>
    <w:r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Pr="0090504D">
      <w:rPr>
        <w:rFonts w:ascii="Cambria Math" w:hAnsi="Cambria Math"/>
        <w:iCs/>
        <w:color w:val="00A84C"/>
        <w:sz w:val="18"/>
        <w:szCs w:val="18"/>
      </w:rPr>
      <w:t xml:space="preserve"> </w:t>
    </w:r>
    <w:r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4D6948">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36991" w14:textId="77777777" w:rsidR="00DA2B43" w:rsidRDefault="00DA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FF45F" w14:textId="77777777" w:rsidR="001F6CE3" w:rsidRDefault="001F6CE3" w:rsidP="00C556D7">
      <w:pPr>
        <w:spacing w:after="0" w:line="240" w:lineRule="auto"/>
      </w:pPr>
      <w:r>
        <w:separator/>
      </w:r>
    </w:p>
  </w:footnote>
  <w:footnote w:type="continuationSeparator" w:id="0">
    <w:p w14:paraId="680C0DE3" w14:textId="77777777" w:rsidR="001F6CE3" w:rsidRDefault="001F6CE3"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12A65" w14:textId="77777777" w:rsidR="00DA2B43" w:rsidRDefault="00DA2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93536" w14:textId="39854611"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color w:val="00B050"/>
        <w:sz w:val="24"/>
        <w:szCs w:val="24"/>
        <w:lang w:val="fr-FR" w:bidi="mr-IN"/>
      </w:rPr>
      <w:t>e-ISSN: 2582-5208</w:t>
    </w:r>
  </w:p>
  <w:p w14:paraId="28EB3036" w14:textId="259999A3"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International Research Journal of Modernization in Engineering Technology  and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r w:rsidRPr="0093570B">
      <w:rPr>
        <w:rFonts w:ascii="Times New Roman" w:hAnsi="Times New Roman" w:cs="Times New Roman"/>
        <w:b/>
        <w:color w:val="1F497D"/>
        <w:sz w:val="24"/>
        <w:szCs w:val="20"/>
        <w:lang w:bidi="mr-IN"/>
      </w:rPr>
      <w:t>( Peer-Reviewed, Open Access, Fully Refereed International Journal )</w:t>
    </w:r>
  </w:p>
  <w:p w14:paraId="50EBFB87" w14:textId="28831FCA"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Volume:0</w:t>
    </w:r>
    <w:r w:rsidR="00477A5B">
      <w:rPr>
        <w:rFonts w:ascii="Times New Roman" w:hAnsi="Times New Roman" w:cs="Times New Roman"/>
        <w:b/>
        <w:color w:val="1F497D"/>
        <w:sz w:val="24"/>
        <w:szCs w:val="20"/>
        <w:lang w:val="fr-FR" w:bidi="mr-IN"/>
      </w:rPr>
      <w:t>7</w:t>
    </w:r>
    <w:r>
      <w:rPr>
        <w:rFonts w:ascii="Times New Roman" w:hAnsi="Times New Roman" w:cs="Times New Roman"/>
        <w:b/>
        <w:color w:val="1F497D"/>
        <w:sz w:val="24"/>
        <w:szCs w:val="20"/>
        <w:lang w:val="fr-FR" w:bidi="mr-IN"/>
      </w:rPr>
      <w:t>/Issue:</w:t>
    </w:r>
    <w:r w:rsidR="00477A5B">
      <w:rPr>
        <w:rFonts w:ascii="Times New Roman" w:hAnsi="Times New Roman" w:cs="Times New Roman"/>
        <w:b/>
        <w:color w:val="1F497D"/>
        <w:sz w:val="24"/>
        <w:szCs w:val="20"/>
        <w:lang w:val="fr-FR" w:bidi="mr-IN"/>
      </w:rPr>
      <w:t>0</w:t>
    </w:r>
    <w:r w:rsidR="00976D9B">
      <w:rPr>
        <w:rFonts w:ascii="Times New Roman" w:hAnsi="Times New Roman" w:cs="Times New Roman"/>
        <w:b/>
        <w:color w:val="1F497D"/>
        <w:sz w:val="24"/>
        <w:szCs w:val="20"/>
        <w:lang w:val="fr-FR" w:bidi="mr-IN"/>
      </w:rPr>
      <w:t>3</w:t>
    </w:r>
    <w:r w:rsidR="00463B63">
      <w:rPr>
        <w:rFonts w:ascii="Times New Roman" w:hAnsi="Times New Roman" w:cs="Times New Roman"/>
        <w:b/>
        <w:color w:val="1F497D"/>
        <w:sz w:val="24"/>
        <w:szCs w:val="20"/>
        <w:lang w:val="fr-FR" w:bidi="mr-IN"/>
      </w:rPr>
      <w:t>/</w:t>
    </w:r>
    <w:r w:rsidR="00976D9B">
      <w:rPr>
        <w:rFonts w:ascii="Times New Roman" w:hAnsi="Times New Roman" w:cs="Times New Roman"/>
        <w:b/>
        <w:color w:val="1F497D"/>
        <w:sz w:val="24"/>
        <w:szCs w:val="20"/>
        <w:lang w:val="fr-FR" w:bidi="mr-IN"/>
      </w:rPr>
      <w:t>March</w:t>
    </w:r>
    <w:r w:rsidR="00CF4336">
      <w:rPr>
        <w:rFonts w:ascii="Times New Roman" w:hAnsi="Times New Roman" w:cs="Times New Roman"/>
        <w:b/>
        <w:color w:val="1F497D"/>
        <w:sz w:val="24"/>
        <w:szCs w:val="20"/>
        <w:lang w:val="fr-FR" w:bidi="mr-IN"/>
      </w:rPr>
      <w:t>-</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477A5B">
      <w:rPr>
        <w:rFonts w:ascii="Times New Roman" w:hAnsi="Times New Roman" w:cs="Times New Roman"/>
        <w:b/>
        <w:color w:val="1F497D"/>
        <w:sz w:val="24"/>
        <w:szCs w:val="20"/>
        <w:lang w:val="fr-FR" w:bidi="mr-IN"/>
      </w:rPr>
      <w:t>5</w:t>
    </w:r>
    <w:r w:rsidR="0059491F">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8D4A8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Impact Factor- </w:t>
    </w:r>
    <w:r w:rsidR="00DA2B43">
      <w:rPr>
        <w:rFonts w:ascii="Times New Roman" w:hAnsi="Times New Roman" w:cs="Times New Roman"/>
        <w:b/>
        <w:color w:val="1F497D"/>
        <w:sz w:val="24"/>
        <w:szCs w:val="20"/>
        <w:lang w:val="fr-FR" w:bidi="mr-IN"/>
      </w:rPr>
      <w:t>8.187</w:t>
    </w:r>
    <w:r w:rsidR="007F5865">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A0450B">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B0413" w14:textId="77777777" w:rsidR="00DA2B43" w:rsidRDefault="00DA2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87541CE2"/>
    <w:lvl w:ilvl="0" w:tplc="7D023DF4">
      <w:start w:val="1"/>
      <w:numFmt w:val="upperRoman"/>
      <w:lvlText w:val="%1."/>
      <w:lvlJc w:val="right"/>
      <w:pPr>
        <w:ind w:left="720" w:hanging="360"/>
      </w:pPr>
      <w:rPr>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656A5"/>
    <w:multiLevelType w:val="multilevel"/>
    <w:tmpl w:val="842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514EDD"/>
    <w:multiLevelType w:val="hybridMultilevel"/>
    <w:tmpl w:val="87541CE2"/>
    <w:lvl w:ilvl="0" w:tplc="FFFFFFFF">
      <w:start w:val="1"/>
      <w:numFmt w:val="upperRoman"/>
      <w:lvlText w:val="%1."/>
      <w:lvlJc w:val="right"/>
      <w:pPr>
        <w:ind w:left="720" w:hanging="360"/>
      </w:pPr>
      <w:rPr>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6AE4E7B"/>
    <w:multiLevelType w:val="hybridMultilevel"/>
    <w:tmpl w:val="87541CE2"/>
    <w:lvl w:ilvl="0" w:tplc="FFFFFFFF">
      <w:start w:val="1"/>
      <w:numFmt w:val="upperRoman"/>
      <w:lvlText w:val="%1."/>
      <w:lvlJc w:val="right"/>
      <w:pPr>
        <w:ind w:left="720" w:hanging="360"/>
      </w:pPr>
      <w:rPr>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77616">
    <w:abstractNumId w:val="9"/>
  </w:num>
  <w:num w:numId="2" w16cid:durableId="1775713118">
    <w:abstractNumId w:val="6"/>
  </w:num>
  <w:num w:numId="3" w16cid:durableId="1664158814">
    <w:abstractNumId w:val="12"/>
  </w:num>
  <w:num w:numId="4" w16cid:durableId="1411076318">
    <w:abstractNumId w:val="14"/>
  </w:num>
  <w:num w:numId="5" w16cid:durableId="831944614">
    <w:abstractNumId w:val="8"/>
  </w:num>
  <w:num w:numId="6" w16cid:durableId="1323655066">
    <w:abstractNumId w:val="18"/>
  </w:num>
  <w:num w:numId="7" w16cid:durableId="678001387">
    <w:abstractNumId w:val="1"/>
  </w:num>
  <w:num w:numId="8" w16cid:durableId="441073495">
    <w:abstractNumId w:val="22"/>
  </w:num>
  <w:num w:numId="9" w16cid:durableId="1293094266">
    <w:abstractNumId w:val="0"/>
  </w:num>
  <w:num w:numId="10" w16cid:durableId="1714236159">
    <w:abstractNumId w:val="5"/>
  </w:num>
  <w:num w:numId="11" w16cid:durableId="163669714">
    <w:abstractNumId w:val="20"/>
  </w:num>
  <w:num w:numId="12" w16cid:durableId="1354528192">
    <w:abstractNumId w:val="17"/>
  </w:num>
  <w:num w:numId="13" w16cid:durableId="1300499364">
    <w:abstractNumId w:val="11"/>
  </w:num>
  <w:num w:numId="14" w16cid:durableId="840392675">
    <w:abstractNumId w:val="3"/>
  </w:num>
  <w:num w:numId="15" w16cid:durableId="1286502267">
    <w:abstractNumId w:val="19"/>
  </w:num>
  <w:num w:numId="16" w16cid:durableId="31082199">
    <w:abstractNumId w:val="10"/>
  </w:num>
  <w:num w:numId="17" w16cid:durableId="792596368">
    <w:abstractNumId w:val="15"/>
  </w:num>
  <w:num w:numId="18" w16cid:durableId="1540359108">
    <w:abstractNumId w:val="2"/>
  </w:num>
  <w:num w:numId="19" w16cid:durableId="1634672966">
    <w:abstractNumId w:val="21"/>
  </w:num>
  <w:num w:numId="20" w16cid:durableId="403991107">
    <w:abstractNumId w:val="7"/>
  </w:num>
  <w:num w:numId="21" w16cid:durableId="1416048815">
    <w:abstractNumId w:val="4"/>
  </w:num>
  <w:num w:numId="22" w16cid:durableId="991953630">
    <w:abstractNumId w:val="13"/>
  </w:num>
  <w:num w:numId="23" w16cid:durableId="3195010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12D6"/>
    <w:rsid w:val="00002102"/>
    <w:rsid w:val="00004A25"/>
    <w:rsid w:val="000056AE"/>
    <w:rsid w:val="0000775C"/>
    <w:rsid w:val="000366E2"/>
    <w:rsid w:val="00062B06"/>
    <w:rsid w:val="0006541A"/>
    <w:rsid w:val="00066A7A"/>
    <w:rsid w:val="000717AD"/>
    <w:rsid w:val="00076E7E"/>
    <w:rsid w:val="00081E20"/>
    <w:rsid w:val="000846F5"/>
    <w:rsid w:val="00091059"/>
    <w:rsid w:val="00091C77"/>
    <w:rsid w:val="000931AA"/>
    <w:rsid w:val="00095D77"/>
    <w:rsid w:val="000A3933"/>
    <w:rsid w:val="000A5BB0"/>
    <w:rsid w:val="000B1932"/>
    <w:rsid w:val="000B2931"/>
    <w:rsid w:val="000C2D11"/>
    <w:rsid w:val="000C7AA9"/>
    <w:rsid w:val="000D5AB9"/>
    <w:rsid w:val="000D7425"/>
    <w:rsid w:val="000D79A3"/>
    <w:rsid w:val="000E12D8"/>
    <w:rsid w:val="000E5718"/>
    <w:rsid w:val="000E78B3"/>
    <w:rsid w:val="000F2747"/>
    <w:rsid w:val="000F2DCD"/>
    <w:rsid w:val="0010160E"/>
    <w:rsid w:val="00105B0E"/>
    <w:rsid w:val="001062E5"/>
    <w:rsid w:val="00115146"/>
    <w:rsid w:val="00115F03"/>
    <w:rsid w:val="00124493"/>
    <w:rsid w:val="00125D59"/>
    <w:rsid w:val="00127B8C"/>
    <w:rsid w:val="00130820"/>
    <w:rsid w:val="0013642C"/>
    <w:rsid w:val="00140E84"/>
    <w:rsid w:val="00142E71"/>
    <w:rsid w:val="0014571A"/>
    <w:rsid w:val="00146C2B"/>
    <w:rsid w:val="00157BEC"/>
    <w:rsid w:val="001669B3"/>
    <w:rsid w:val="00167C79"/>
    <w:rsid w:val="0017211F"/>
    <w:rsid w:val="001814AA"/>
    <w:rsid w:val="00187922"/>
    <w:rsid w:val="001A36E7"/>
    <w:rsid w:val="001A3728"/>
    <w:rsid w:val="001A75D5"/>
    <w:rsid w:val="001B241C"/>
    <w:rsid w:val="001B6CEA"/>
    <w:rsid w:val="001C0F2F"/>
    <w:rsid w:val="001C15A0"/>
    <w:rsid w:val="001C5971"/>
    <w:rsid w:val="001C75F5"/>
    <w:rsid w:val="001D095B"/>
    <w:rsid w:val="001D1DD3"/>
    <w:rsid w:val="001E296A"/>
    <w:rsid w:val="001E4A2E"/>
    <w:rsid w:val="001F09D7"/>
    <w:rsid w:val="001F0BB1"/>
    <w:rsid w:val="001F6CE3"/>
    <w:rsid w:val="00205839"/>
    <w:rsid w:val="00205A73"/>
    <w:rsid w:val="00206DE4"/>
    <w:rsid w:val="00222538"/>
    <w:rsid w:val="00223390"/>
    <w:rsid w:val="00223EDA"/>
    <w:rsid w:val="00227FA8"/>
    <w:rsid w:val="00233D16"/>
    <w:rsid w:val="00235CD2"/>
    <w:rsid w:val="002426D5"/>
    <w:rsid w:val="00263203"/>
    <w:rsid w:val="00263A55"/>
    <w:rsid w:val="002650CA"/>
    <w:rsid w:val="00273038"/>
    <w:rsid w:val="00275ED8"/>
    <w:rsid w:val="00277CFB"/>
    <w:rsid w:val="00292693"/>
    <w:rsid w:val="002943C1"/>
    <w:rsid w:val="002A112F"/>
    <w:rsid w:val="002A1733"/>
    <w:rsid w:val="002A40B9"/>
    <w:rsid w:val="002E4877"/>
    <w:rsid w:val="002E72CF"/>
    <w:rsid w:val="002E7408"/>
    <w:rsid w:val="002F1767"/>
    <w:rsid w:val="002F3187"/>
    <w:rsid w:val="002F43A5"/>
    <w:rsid w:val="0031013E"/>
    <w:rsid w:val="00325B50"/>
    <w:rsid w:val="003265E6"/>
    <w:rsid w:val="00327765"/>
    <w:rsid w:val="00331CCC"/>
    <w:rsid w:val="0033723E"/>
    <w:rsid w:val="00337D19"/>
    <w:rsid w:val="00347C82"/>
    <w:rsid w:val="00350F8D"/>
    <w:rsid w:val="0036087E"/>
    <w:rsid w:val="00361C3F"/>
    <w:rsid w:val="003656D1"/>
    <w:rsid w:val="00367D8E"/>
    <w:rsid w:val="003705FD"/>
    <w:rsid w:val="00392E5A"/>
    <w:rsid w:val="003A0F9E"/>
    <w:rsid w:val="003A3AED"/>
    <w:rsid w:val="003B13EB"/>
    <w:rsid w:val="003B34DD"/>
    <w:rsid w:val="003C0293"/>
    <w:rsid w:val="003C3221"/>
    <w:rsid w:val="003C4071"/>
    <w:rsid w:val="003D2120"/>
    <w:rsid w:val="003E0C55"/>
    <w:rsid w:val="003E163D"/>
    <w:rsid w:val="003E2ECA"/>
    <w:rsid w:val="003E49D7"/>
    <w:rsid w:val="003E7930"/>
    <w:rsid w:val="003F6F2B"/>
    <w:rsid w:val="0040079E"/>
    <w:rsid w:val="00413021"/>
    <w:rsid w:val="004161D7"/>
    <w:rsid w:val="00422CC7"/>
    <w:rsid w:val="0042562D"/>
    <w:rsid w:val="00430C72"/>
    <w:rsid w:val="0044570C"/>
    <w:rsid w:val="00446FEA"/>
    <w:rsid w:val="00450069"/>
    <w:rsid w:val="00450D32"/>
    <w:rsid w:val="00460E6E"/>
    <w:rsid w:val="004623B5"/>
    <w:rsid w:val="00463B63"/>
    <w:rsid w:val="0046524F"/>
    <w:rsid w:val="00477A5B"/>
    <w:rsid w:val="0048549C"/>
    <w:rsid w:val="0048603E"/>
    <w:rsid w:val="004960D6"/>
    <w:rsid w:val="00496A8A"/>
    <w:rsid w:val="004A26D4"/>
    <w:rsid w:val="004A3CCF"/>
    <w:rsid w:val="004A52B3"/>
    <w:rsid w:val="004A6944"/>
    <w:rsid w:val="004A78DD"/>
    <w:rsid w:val="004B0E1D"/>
    <w:rsid w:val="004B39E9"/>
    <w:rsid w:val="004B68D1"/>
    <w:rsid w:val="004C2ECF"/>
    <w:rsid w:val="004D5813"/>
    <w:rsid w:val="004D5DC8"/>
    <w:rsid w:val="004D5FF5"/>
    <w:rsid w:val="004D6948"/>
    <w:rsid w:val="004F52F7"/>
    <w:rsid w:val="004F74E1"/>
    <w:rsid w:val="00505045"/>
    <w:rsid w:val="005101FF"/>
    <w:rsid w:val="005165E7"/>
    <w:rsid w:val="00524B78"/>
    <w:rsid w:val="005256A9"/>
    <w:rsid w:val="00526DDB"/>
    <w:rsid w:val="005338E6"/>
    <w:rsid w:val="00544FA5"/>
    <w:rsid w:val="005503DC"/>
    <w:rsid w:val="00557B92"/>
    <w:rsid w:val="0059491F"/>
    <w:rsid w:val="005A48C2"/>
    <w:rsid w:val="005B3887"/>
    <w:rsid w:val="005B5F83"/>
    <w:rsid w:val="005B73A4"/>
    <w:rsid w:val="005C1D19"/>
    <w:rsid w:val="005C4510"/>
    <w:rsid w:val="005C472F"/>
    <w:rsid w:val="005D265F"/>
    <w:rsid w:val="005E16DB"/>
    <w:rsid w:val="005E3FB7"/>
    <w:rsid w:val="005E4F97"/>
    <w:rsid w:val="006032C9"/>
    <w:rsid w:val="006110CA"/>
    <w:rsid w:val="00616DCE"/>
    <w:rsid w:val="00617A82"/>
    <w:rsid w:val="006239BF"/>
    <w:rsid w:val="00632466"/>
    <w:rsid w:val="00633CDF"/>
    <w:rsid w:val="006413AE"/>
    <w:rsid w:val="00654E2C"/>
    <w:rsid w:val="00685A52"/>
    <w:rsid w:val="00687D64"/>
    <w:rsid w:val="00690A1B"/>
    <w:rsid w:val="006918DA"/>
    <w:rsid w:val="006962A4"/>
    <w:rsid w:val="006A5E5C"/>
    <w:rsid w:val="006B47FC"/>
    <w:rsid w:val="006C11CA"/>
    <w:rsid w:val="006D7E62"/>
    <w:rsid w:val="006F0CE2"/>
    <w:rsid w:val="006F51F4"/>
    <w:rsid w:val="00700211"/>
    <w:rsid w:val="007068A0"/>
    <w:rsid w:val="00707BA9"/>
    <w:rsid w:val="007147D9"/>
    <w:rsid w:val="0071505B"/>
    <w:rsid w:val="00724CA9"/>
    <w:rsid w:val="00732B32"/>
    <w:rsid w:val="00744CD3"/>
    <w:rsid w:val="007518A9"/>
    <w:rsid w:val="007547E5"/>
    <w:rsid w:val="00756E86"/>
    <w:rsid w:val="00767719"/>
    <w:rsid w:val="007813C9"/>
    <w:rsid w:val="0078461C"/>
    <w:rsid w:val="00791943"/>
    <w:rsid w:val="007B170D"/>
    <w:rsid w:val="007B6E91"/>
    <w:rsid w:val="007C6816"/>
    <w:rsid w:val="007D5716"/>
    <w:rsid w:val="007D5C9A"/>
    <w:rsid w:val="007D78C6"/>
    <w:rsid w:val="007E0DAD"/>
    <w:rsid w:val="007E5515"/>
    <w:rsid w:val="007E75BA"/>
    <w:rsid w:val="007E79D6"/>
    <w:rsid w:val="007F4C35"/>
    <w:rsid w:val="007F5865"/>
    <w:rsid w:val="007F6CE4"/>
    <w:rsid w:val="007F7DD1"/>
    <w:rsid w:val="00814B7E"/>
    <w:rsid w:val="00816509"/>
    <w:rsid w:val="00823AC0"/>
    <w:rsid w:val="00826EF0"/>
    <w:rsid w:val="00831CAF"/>
    <w:rsid w:val="00837A71"/>
    <w:rsid w:val="0084120F"/>
    <w:rsid w:val="00843A7C"/>
    <w:rsid w:val="00855648"/>
    <w:rsid w:val="00861EE8"/>
    <w:rsid w:val="008741D3"/>
    <w:rsid w:val="00880D03"/>
    <w:rsid w:val="008A72D8"/>
    <w:rsid w:val="008A74F7"/>
    <w:rsid w:val="008B0092"/>
    <w:rsid w:val="008B5B88"/>
    <w:rsid w:val="008C7F5F"/>
    <w:rsid w:val="008D1F25"/>
    <w:rsid w:val="008D4752"/>
    <w:rsid w:val="008D4A85"/>
    <w:rsid w:val="008F2B29"/>
    <w:rsid w:val="009039C1"/>
    <w:rsid w:val="0090504D"/>
    <w:rsid w:val="00905466"/>
    <w:rsid w:val="00912170"/>
    <w:rsid w:val="0091436C"/>
    <w:rsid w:val="0093005F"/>
    <w:rsid w:val="0093478F"/>
    <w:rsid w:val="0094277C"/>
    <w:rsid w:val="009446C5"/>
    <w:rsid w:val="0094642D"/>
    <w:rsid w:val="00971033"/>
    <w:rsid w:val="00973170"/>
    <w:rsid w:val="00976D9B"/>
    <w:rsid w:val="00980284"/>
    <w:rsid w:val="00996320"/>
    <w:rsid w:val="00997409"/>
    <w:rsid w:val="009A2965"/>
    <w:rsid w:val="009A49D4"/>
    <w:rsid w:val="009B0789"/>
    <w:rsid w:val="009C06A4"/>
    <w:rsid w:val="009C692D"/>
    <w:rsid w:val="009C713B"/>
    <w:rsid w:val="009D7F4B"/>
    <w:rsid w:val="009E4D95"/>
    <w:rsid w:val="009E7E3D"/>
    <w:rsid w:val="009F1339"/>
    <w:rsid w:val="009F6540"/>
    <w:rsid w:val="00A0162A"/>
    <w:rsid w:val="00A01DDE"/>
    <w:rsid w:val="00A0450B"/>
    <w:rsid w:val="00A30F91"/>
    <w:rsid w:val="00A4268C"/>
    <w:rsid w:val="00A42836"/>
    <w:rsid w:val="00A524CD"/>
    <w:rsid w:val="00A61FC8"/>
    <w:rsid w:val="00A66F99"/>
    <w:rsid w:val="00A71E07"/>
    <w:rsid w:val="00A730E3"/>
    <w:rsid w:val="00A75D96"/>
    <w:rsid w:val="00A846B7"/>
    <w:rsid w:val="00A87FCD"/>
    <w:rsid w:val="00A921E2"/>
    <w:rsid w:val="00A95514"/>
    <w:rsid w:val="00AA1805"/>
    <w:rsid w:val="00AB1E91"/>
    <w:rsid w:val="00AC095F"/>
    <w:rsid w:val="00AC432D"/>
    <w:rsid w:val="00AD11A2"/>
    <w:rsid w:val="00AD4C30"/>
    <w:rsid w:val="00AD52FF"/>
    <w:rsid w:val="00AD55FF"/>
    <w:rsid w:val="00AF0905"/>
    <w:rsid w:val="00AF1A54"/>
    <w:rsid w:val="00B0156E"/>
    <w:rsid w:val="00B07F98"/>
    <w:rsid w:val="00B10EBA"/>
    <w:rsid w:val="00B127F4"/>
    <w:rsid w:val="00B13477"/>
    <w:rsid w:val="00B17F4E"/>
    <w:rsid w:val="00B21E66"/>
    <w:rsid w:val="00B2622C"/>
    <w:rsid w:val="00B265BA"/>
    <w:rsid w:val="00B30849"/>
    <w:rsid w:val="00B32B09"/>
    <w:rsid w:val="00B37D45"/>
    <w:rsid w:val="00B53D10"/>
    <w:rsid w:val="00B56B57"/>
    <w:rsid w:val="00B60F30"/>
    <w:rsid w:val="00B662D5"/>
    <w:rsid w:val="00B70102"/>
    <w:rsid w:val="00B71A47"/>
    <w:rsid w:val="00B76621"/>
    <w:rsid w:val="00B82B2F"/>
    <w:rsid w:val="00B82E3B"/>
    <w:rsid w:val="00B83191"/>
    <w:rsid w:val="00B86BAB"/>
    <w:rsid w:val="00B93F72"/>
    <w:rsid w:val="00BA40F9"/>
    <w:rsid w:val="00BA6D24"/>
    <w:rsid w:val="00BC087A"/>
    <w:rsid w:val="00BC4792"/>
    <w:rsid w:val="00BD04E7"/>
    <w:rsid w:val="00BD0DF3"/>
    <w:rsid w:val="00BD4C6C"/>
    <w:rsid w:val="00BE1AB3"/>
    <w:rsid w:val="00BE39A2"/>
    <w:rsid w:val="00BE5B25"/>
    <w:rsid w:val="00BF26A7"/>
    <w:rsid w:val="00BF71B6"/>
    <w:rsid w:val="00C13545"/>
    <w:rsid w:val="00C15860"/>
    <w:rsid w:val="00C20B7A"/>
    <w:rsid w:val="00C27F92"/>
    <w:rsid w:val="00C303D5"/>
    <w:rsid w:val="00C34F92"/>
    <w:rsid w:val="00C35F1D"/>
    <w:rsid w:val="00C378A3"/>
    <w:rsid w:val="00C43197"/>
    <w:rsid w:val="00C459DF"/>
    <w:rsid w:val="00C51926"/>
    <w:rsid w:val="00C5222F"/>
    <w:rsid w:val="00C556D7"/>
    <w:rsid w:val="00C56420"/>
    <w:rsid w:val="00C5653F"/>
    <w:rsid w:val="00C60F91"/>
    <w:rsid w:val="00C647C5"/>
    <w:rsid w:val="00C64C04"/>
    <w:rsid w:val="00C652C6"/>
    <w:rsid w:val="00C71C2B"/>
    <w:rsid w:val="00C76010"/>
    <w:rsid w:val="00C80495"/>
    <w:rsid w:val="00C83B6A"/>
    <w:rsid w:val="00C83C5D"/>
    <w:rsid w:val="00C8572B"/>
    <w:rsid w:val="00C87AD7"/>
    <w:rsid w:val="00C87DAA"/>
    <w:rsid w:val="00C90737"/>
    <w:rsid w:val="00C9394F"/>
    <w:rsid w:val="00CA0B60"/>
    <w:rsid w:val="00CA6666"/>
    <w:rsid w:val="00CA6977"/>
    <w:rsid w:val="00CD4967"/>
    <w:rsid w:val="00CD4F88"/>
    <w:rsid w:val="00CD7165"/>
    <w:rsid w:val="00CE15BC"/>
    <w:rsid w:val="00CE1663"/>
    <w:rsid w:val="00CE4576"/>
    <w:rsid w:val="00CE4A54"/>
    <w:rsid w:val="00CE5A19"/>
    <w:rsid w:val="00CF1812"/>
    <w:rsid w:val="00CF3E8F"/>
    <w:rsid w:val="00CF4336"/>
    <w:rsid w:val="00D25854"/>
    <w:rsid w:val="00D26314"/>
    <w:rsid w:val="00D3084A"/>
    <w:rsid w:val="00D31DA0"/>
    <w:rsid w:val="00D43119"/>
    <w:rsid w:val="00D53A38"/>
    <w:rsid w:val="00D54F13"/>
    <w:rsid w:val="00D5599C"/>
    <w:rsid w:val="00D577E3"/>
    <w:rsid w:val="00D638F8"/>
    <w:rsid w:val="00D74DDA"/>
    <w:rsid w:val="00D8276D"/>
    <w:rsid w:val="00D96B30"/>
    <w:rsid w:val="00DA2B43"/>
    <w:rsid w:val="00DA52F4"/>
    <w:rsid w:val="00DC6CEC"/>
    <w:rsid w:val="00DD0AB1"/>
    <w:rsid w:val="00DD6B36"/>
    <w:rsid w:val="00DE0D45"/>
    <w:rsid w:val="00DE53C9"/>
    <w:rsid w:val="00DF201E"/>
    <w:rsid w:val="00DF317B"/>
    <w:rsid w:val="00DF6FFA"/>
    <w:rsid w:val="00E03AB8"/>
    <w:rsid w:val="00E058D9"/>
    <w:rsid w:val="00E12704"/>
    <w:rsid w:val="00E26448"/>
    <w:rsid w:val="00E26687"/>
    <w:rsid w:val="00E31CA0"/>
    <w:rsid w:val="00E34078"/>
    <w:rsid w:val="00E35FB6"/>
    <w:rsid w:val="00E37C6C"/>
    <w:rsid w:val="00E40FE3"/>
    <w:rsid w:val="00E4637B"/>
    <w:rsid w:val="00E64871"/>
    <w:rsid w:val="00E71A03"/>
    <w:rsid w:val="00E73492"/>
    <w:rsid w:val="00E750ED"/>
    <w:rsid w:val="00E80325"/>
    <w:rsid w:val="00E80567"/>
    <w:rsid w:val="00E81599"/>
    <w:rsid w:val="00E816B3"/>
    <w:rsid w:val="00E82016"/>
    <w:rsid w:val="00E9066E"/>
    <w:rsid w:val="00E91BB5"/>
    <w:rsid w:val="00EA2B79"/>
    <w:rsid w:val="00EA6189"/>
    <w:rsid w:val="00EB432A"/>
    <w:rsid w:val="00EB588E"/>
    <w:rsid w:val="00ED698A"/>
    <w:rsid w:val="00EE526E"/>
    <w:rsid w:val="00EE6AF1"/>
    <w:rsid w:val="00F00659"/>
    <w:rsid w:val="00F0114A"/>
    <w:rsid w:val="00F01E52"/>
    <w:rsid w:val="00F141E8"/>
    <w:rsid w:val="00F14345"/>
    <w:rsid w:val="00F14F23"/>
    <w:rsid w:val="00F200E0"/>
    <w:rsid w:val="00F21C38"/>
    <w:rsid w:val="00F23DD0"/>
    <w:rsid w:val="00F24CCE"/>
    <w:rsid w:val="00F258BA"/>
    <w:rsid w:val="00F3132E"/>
    <w:rsid w:val="00F42C71"/>
    <w:rsid w:val="00F43ABE"/>
    <w:rsid w:val="00F53102"/>
    <w:rsid w:val="00F539D3"/>
    <w:rsid w:val="00F62C11"/>
    <w:rsid w:val="00F62E9F"/>
    <w:rsid w:val="00F63CA2"/>
    <w:rsid w:val="00F65276"/>
    <w:rsid w:val="00F9663B"/>
    <w:rsid w:val="00FA2ECA"/>
    <w:rsid w:val="00FB59C2"/>
    <w:rsid w:val="00FC398B"/>
    <w:rsid w:val="00FC7701"/>
    <w:rsid w:val="00FD3619"/>
    <w:rsid w:val="00FD4868"/>
    <w:rsid w:val="00FD543B"/>
    <w:rsid w:val="00FE3768"/>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B95951BF-C507-4A52-8960-2259BD3A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2">
    <w:name w:val="heading 2"/>
    <w:basedOn w:val="Normal"/>
    <w:next w:val="Normal"/>
    <w:link w:val="Heading2Char"/>
    <w:uiPriority w:val="9"/>
    <w:semiHidden/>
    <w:unhideWhenUsed/>
    <w:qFormat/>
    <w:rsid w:val="002F1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paragraph" w:styleId="NormalWeb">
    <w:name w:val="Normal (Web)"/>
    <w:basedOn w:val="Normal"/>
    <w:uiPriority w:val="99"/>
    <w:semiHidden/>
    <w:unhideWhenUsed/>
    <w:rsid w:val="00142E71"/>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2F17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8588">
      <w:bodyDiv w:val="1"/>
      <w:marLeft w:val="0"/>
      <w:marRight w:val="0"/>
      <w:marTop w:val="0"/>
      <w:marBottom w:val="0"/>
      <w:divBdr>
        <w:top w:val="none" w:sz="0" w:space="0" w:color="auto"/>
        <w:left w:val="none" w:sz="0" w:space="0" w:color="auto"/>
        <w:bottom w:val="none" w:sz="0" w:space="0" w:color="auto"/>
        <w:right w:val="none" w:sz="0" w:space="0" w:color="auto"/>
      </w:divBdr>
    </w:div>
    <w:div w:id="48461509">
      <w:bodyDiv w:val="1"/>
      <w:marLeft w:val="0"/>
      <w:marRight w:val="0"/>
      <w:marTop w:val="0"/>
      <w:marBottom w:val="0"/>
      <w:divBdr>
        <w:top w:val="none" w:sz="0" w:space="0" w:color="auto"/>
        <w:left w:val="none" w:sz="0" w:space="0" w:color="auto"/>
        <w:bottom w:val="none" w:sz="0" w:space="0" w:color="auto"/>
        <w:right w:val="none" w:sz="0" w:space="0" w:color="auto"/>
      </w:divBdr>
    </w:div>
    <w:div w:id="353195125">
      <w:bodyDiv w:val="1"/>
      <w:marLeft w:val="0"/>
      <w:marRight w:val="0"/>
      <w:marTop w:val="0"/>
      <w:marBottom w:val="0"/>
      <w:divBdr>
        <w:top w:val="none" w:sz="0" w:space="0" w:color="auto"/>
        <w:left w:val="none" w:sz="0" w:space="0" w:color="auto"/>
        <w:bottom w:val="none" w:sz="0" w:space="0" w:color="auto"/>
        <w:right w:val="none" w:sz="0" w:space="0" w:color="auto"/>
      </w:divBdr>
    </w:div>
    <w:div w:id="463349308">
      <w:bodyDiv w:val="1"/>
      <w:marLeft w:val="0"/>
      <w:marRight w:val="0"/>
      <w:marTop w:val="0"/>
      <w:marBottom w:val="0"/>
      <w:divBdr>
        <w:top w:val="none" w:sz="0" w:space="0" w:color="auto"/>
        <w:left w:val="none" w:sz="0" w:space="0" w:color="auto"/>
        <w:bottom w:val="none" w:sz="0" w:space="0" w:color="auto"/>
        <w:right w:val="none" w:sz="0" w:space="0" w:color="auto"/>
      </w:divBdr>
    </w:div>
    <w:div w:id="513888452">
      <w:bodyDiv w:val="1"/>
      <w:marLeft w:val="0"/>
      <w:marRight w:val="0"/>
      <w:marTop w:val="0"/>
      <w:marBottom w:val="0"/>
      <w:divBdr>
        <w:top w:val="none" w:sz="0" w:space="0" w:color="auto"/>
        <w:left w:val="none" w:sz="0" w:space="0" w:color="auto"/>
        <w:bottom w:val="none" w:sz="0" w:space="0" w:color="auto"/>
        <w:right w:val="none" w:sz="0" w:space="0" w:color="auto"/>
      </w:divBdr>
    </w:div>
    <w:div w:id="648169489">
      <w:bodyDiv w:val="1"/>
      <w:marLeft w:val="0"/>
      <w:marRight w:val="0"/>
      <w:marTop w:val="0"/>
      <w:marBottom w:val="0"/>
      <w:divBdr>
        <w:top w:val="none" w:sz="0" w:space="0" w:color="auto"/>
        <w:left w:val="none" w:sz="0" w:space="0" w:color="auto"/>
        <w:bottom w:val="none" w:sz="0" w:space="0" w:color="auto"/>
        <w:right w:val="none" w:sz="0" w:space="0" w:color="auto"/>
      </w:divBdr>
    </w:div>
    <w:div w:id="667487082">
      <w:bodyDiv w:val="1"/>
      <w:marLeft w:val="0"/>
      <w:marRight w:val="0"/>
      <w:marTop w:val="0"/>
      <w:marBottom w:val="0"/>
      <w:divBdr>
        <w:top w:val="none" w:sz="0" w:space="0" w:color="auto"/>
        <w:left w:val="none" w:sz="0" w:space="0" w:color="auto"/>
        <w:bottom w:val="none" w:sz="0" w:space="0" w:color="auto"/>
        <w:right w:val="none" w:sz="0" w:space="0" w:color="auto"/>
      </w:divBdr>
    </w:div>
    <w:div w:id="786778010">
      <w:bodyDiv w:val="1"/>
      <w:marLeft w:val="0"/>
      <w:marRight w:val="0"/>
      <w:marTop w:val="0"/>
      <w:marBottom w:val="0"/>
      <w:divBdr>
        <w:top w:val="none" w:sz="0" w:space="0" w:color="auto"/>
        <w:left w:val="none" w:sz="0" w:space="0" w:color="auto"/>
        <w:bottom w:val="none" w:sz="0" w:space="0" w:color="auto"/>
        <w:right w:val="none" w:sz="0" w:space="0" w:color="auto"/>
      </w:divBdr>
    </w:div>
    <w:div w:id="966470288">
      <w:bodyDiv w:val="1"/>
      <w:marLeft w:val="0"/>
      <w:marRight w:val="0"/>
      <w:marTop w:val="0"/>
      <w:marBottom w:val="0"/>
      <w:divBdr>
        <w:top w:val="none" w:sz="0" w:space="0" w:color="auto"/>
        <w:left w:val="none" w:sz="0" w:space="0" w:color="auto"/>
        <w:bottom w:val="none" w:sz="0" w:space="0" w:color="auto"/>
        <w:right w:val="none" w:sz="0" w:space="0" w:color="auto"/>
      </w:divBdr>
    </w:div>
    <w:div w:id="1131437477">
      <w:bodyDiv w:val="1"/>
      <w:marLeft w:val="0"/>
      <w:marRight w:val="0"/>
      <w:marTop w:val="0"/>
      <w:marBottom w:val="0"/>
      <w:divBdr>
        <w:top w:val="none" w:sz="0" w:space="0" w:color="auto"/>
        <w:left w:val="none" w:sz="0" w:space="0" w:color="auto"/>
        <w:bottom w:val="none" w:sz="0" w:space="0" w:color="auto"/>
        <w:right w:val="none" w:sz="0" w:space="0" w:color="auto"/>
      </w:divBdr>
    </w:div>
    <w:div w:id="1373381139">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35400123">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57152478">
      <w:bodyDiv w:val="1"/>
      <w:marLeft w:val="0"/>
      <w:marRight w:val="0"/>
      <w:marTop w:val="0"/>
      <w:marBottom w:val="0"/>
      <w:divBdr>
        <w:top w:val="none" w:sz="0" w:space="0" w:color="auto"/>
        <w:left w:val="none" w:sz="0" w:space="0" w:color="auto"/>
        <w:bottom w:val="none" w:sz="0" w:space="0" w:color="auto"/>
        <w:right w:val="none" w:sz="0" w:space="0" w:color="auto"/>
      </w:divBdr>
    </w:div>
    <w:div w:id="1885024587">
      <w:bodyDiv w:val="1"/>
      <w:marLeft w:val="0"/>
      <w:marRight w:val="0"/>
      <w:marTop w:val="0"/>
      <w:marBottom w:val="0"/>
      <w:divBdr>
        <w:top w:val="none" w:sz="0" w:space="0" w:color="auto"/>
        <w:left w:val="none" w:sz="0" w:space="0" w:color="auto"/>
        <w:bottom w:val="none" w:sz="0" w:space="0" w:color="auto"/>
        <w:right w:val="none" w:sz="0" w:space="0" w:color="auto"/>
      </w:divBdr>
    </w:div>
    <w:div w:id="2051177967">
      <w:bodyDiv w:val="1"/>
      <w:marLeft w:val="0"/>
      <w:marRight w:val="0"/>
      <w:marTop w:val="0"/>
      <w:marBottom w:val="0"/>
      <w:divBdr>
        <w:top w:val="none" w:sz="0" w:space="0" w:color="auto"/>
        <w:left w:val="none" w:sz="0" w:space="0" w:color="auto"/>
        <w:bottom w:val="none" w:sz="0" w:space="0" w:color="auto"/>
        <w:right w:val="none" w:sz="0" w:space="0" w:color="auto"/>
      </w:divBdr>
    </w:div>
    <w:div w:id="2053069197">
      <w:bodyDiv w:val="1"/>
      <w:marLeft w:val="0"/>
      <w:marRight w:val="0"/>
      <w:marTop w:val="0"/>
      <w:marBottom w:val="0"/>
      <w:divBdr>
        <w:top w:val="none" w:sz="0" w:space="0" w:color="auto"/>
        <w:left w:val="none" w:sz="0" w:space="0" w:color="auto"/>
        <w:bottom w:val="none" w:sz="0" w:space="0" w:color="auto"/>
        <w:right w:val="none" w:sz="0" w:space="0" w:color="auto"/>
      </w:divBdr>
    </w:div>
    <w:div w:id="2072654257">
      <w:bodyDiv w:val="1"/>
      <w:marLeft w:val="0"/>
      <w:marRight w:val="0"/>
      <w:marTop w:val="0"/>
      <w:marBottom w:val="0"/>
      <w:divBdr>
        <w:top w:val="none" w:sz="0" w:space="0" w:color="auto"/>
        <w:left w:val="none" w:sz="0" w:space="0" w:color="auto"/>
        <w:bottom w:val="none" w:sz="0" w:space="0" w:color="auto"/>
        <w:right w:val="none" w:sz="0" w:space="0" w:color="auto"/>
      </w:divBdr>
    </w:div>
    <w:div w:id="213216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6735</Words>
  <Characters>38390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Harsh Minde.</cp:lastModifiedBy>
  <cp:revision>107</cp:revision>
  <cp:lastPrinted>2025-03-28T22:54:00Z</cp:lastPrinted>
  <dcterms:created xsi:type="dcterms:W3CDTF">2025-03-28T16:03:00Z</dcterms:created>
  <dcterms:modified xsi:type="dcterms:W3CDTF">2025-03-29T04:07:00Z</dcterms:modified>
</cp:coreProperties>
</file>