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F66E7" w14:textId="35CD3EC9" w:rsidR="00DA52F4" w:rsidRPr="009C692D" w:rsidRDefault="00DA52F4" w:rsidP="009F6540">
      <w:pPr>
        <w:spacing w:before="54" w:after="0" w:line="276" w:lineRule="auto"/>
        <w:jc w:val="center"/>
        <w:rPr>
          <w:rFonts w:ascii="Cambria" w:hAnsi="Cambria"/>
          <w:b/>
          <w:bCs/>
          <w:sz w:val="28"/>
          <w:szCs w:val="28"/>
        </w:rPr>
      </w:pPr>
      <w:r w:rsidRPr="009C692D">
        <w:rPr>
          <w:rFonts w:ascii="Cambria" w:hAnsi="Cambria"/>
          <w:b/>
          <w:bCs/>
          <w:sz w:val="28"/>
          <w:szCs w:val="28"/>
        </w:rPr>
        <w:t>PAPER TITLE, FONT</w:t>
      </w:r>
      <w:r w:rsidR="00B17F4E" w:rsidRPr="009C692D">
        <w:rPr>
          <w:rFonts w:ascii="Cambria" w:hAnsi="Cambria"/>
          <w:b/>
          <w:bCs/>
          <w:sz w:val="28"/>
          <w:szCs w:val="28"/>
        </w:rPr>
        <w:t xml:space="preserve"> TYPE</w:t>
      </w:r>
      <w:r w:rsidRPr="009C692D">
        <w:rPr>
          <w:rFonts w:ascii="Cambria" w:hAnsi="Cambria"/>
          <w:b/>
          <w:bCs/>
          <w:sz w:val="28"/>
          <w:szCs w:val="28"/>
        </w:rPr>
        <w:t>-CAMBRIA, BOLD, FONT SIZE 14</w:t>
      </w:r>
    </w:p>
    <w:p w14:paraId="736B6AC8" w14:textId="38ADCE5F" w:rsidR="00DA52F4" w:rsidRPr="009C692D" w:rsidRDefault="00DA52F4" w:rsidP="009F6540">
      <w:pPr>
        <w:spacing w:before="54" w:after="0" w:line="276" w:lineRule="auto"/>
        <w:jc w:val="center"/>
        <w:rPr>
          <w:rFonts w:ascii="Cambria" w:hAnsi="Cambria"/>
          <w:b/>
          <w:bCs/>
          <w:sz w:val="24"/>
          <w:szCs w:val="24"/>
        </w:rPr>
      </w:pPr>
      <w:r w:rsidRPr="009C692D">
        <w:rPr>
          <w:rFonts w:ascii="Cambria" w:hAnsi="Cambria"/>
          <w:b/>
          <w:bCs/>
          <w:sz w:val="24"/>
          <w:szCs w:val="24"/>
        </w:rPr>
        <w:t xml:space="preserve">First Author </w:t>
      </w:r>
      <w:r w:rsidRPr="009C692D">
        <w:rPr>
          <w:rFonts w:ascii="Cambria" w:hAnsi="Cambria"/>
          <w:b/>
          <w:bCs/>
          <w:sz w:val="24"/>
          <w:szCs w:val="24"/>
          <w:vertAlign w:val="superscript"/>
        </w:rPr>
        <w:t>*1</w:t>
      </w:r>
      <w:r w:rsidRPr="009C692D">
        <w:rPr>
          <w:rFonts w:ascii="Cambria" w:hAnsi="Cambria"/>
          <w:b/>
          <w:bCs/>
          <w:sz w:val="24"/>
          <w:szCs w:val="24"/>
        </w:rPr>
        <w:t>, Second Author</w:t>
      </w:r>
      <w:r w:rsidRPr="009C692D">
        <w:rPr>
          <w:rFonts w:ascii="Cambria" w:hAnsi="Cambria"/>
          <w:b/>
          <w:bCs/>
          <w:sz w:val="24"/>
          <w:szCs w:val="24"/>
          <w:vertAlign w:val="superscript"/>
        </w:rPr>
        <w:t>*2</w:t>
      </w:r>
      <w:r w:rsidRPr="009C692D">
        <w:rPr>
          <w:rFonts w:ascii="Cambria" w:hAnsi="Cambria"/>
          <w:b/>
          <w:bCs/>
          <w:sz w:val="24"/>
          <w:szCs w:val="24"/>
        </w:rPr>
        <w:t>, Third Author</w:t>
      </w:r>
      <w:r w:rsidRPr="009C692D">
        <w:rPr>
          <w:rFonts w:ascii="Cambria" w:hAnsi="Cambria"/>
          <w:b/>
          <w:bCs/>
          <w:sz w:val="24"/>
          <w:szCs w:val="24"/>
          <w:vertAlign w:val="superscript"/>
        </w:rPr>
        <w:t>*3</w:t>
      </w:r>
      <w:r w:rsidRPr="009C692D">
        <w:rPr>
          <w:rFonts w:ascii="Cambria" w:hAnsi="Cambria"/>
          <w:b/>
          <w:bCs/>
          <w:sz w:val="24"/>
          <w:szCs w:val="24"/>
        </w:rPr>
        <w:t xml:space="preserve"> (Font-Cambria, Bold, Font Size -12)</w:t>
      </w:r>
    </w:p>
    <w:p w14:paraId="7AEC63B4" w14:textId="6ADDF11C" w:rsidR="00DA52F4" w:rsidRPr="009C692D" w:rsidRDefault="00DA52F4" w:rsidP="009F6540">
      <w:pPr>
        <w:spacing w:before="54" w:after="0" w:line="276" w:lineRule="auto"/>
        <w:jc w:val="center"/>
        <w:rPr>
          <w:rFonts w:ascii="Cambria" w:hAnsi="Cambria"/>
        </w:rPr>
      </w:pPr>
      <w:r w:rsidRPr="009C692D">
        <w:rPr>
          <w:rFonts w:ascii="Cambria" w:hAnsi="Cambria"/>
          <w:vertAlign w:val="superscript"/>
        </w:rPr>
        <w:t>*1</w:t>
      </w:r>
      <w:r w:rsidRPr="009C692D">
        <w:rPr>
          <w:rFonts w:ascii="Cambria" w:hAnsi="Cambria"/>
        </w:rPr>
        <w:t>Affiliation, Department, Institute, City, State, Country (</w:t>
      </w:r>
      <w:r w:rsidR="007F5865" w:rsidRPr="009C692D">
        <w:rPr>
          <w:rFonts w:ascii="Cambria" w:hAnsi="Cambria"/>
          <w:bCs/>
        </w:rPr>
        <w:t xml:space="preserve">Font-Cambria, </w:t>
      </w:r>
      <w:r w:rsidRPr="009C692D">
        <w:rPr>
          <w:rFonts w:ascii="Cambria" w:hAnsi="Cambria"/>
        </w:rPr>
        <w:t>Font Size -11)</w:t>
      </w:r>
    </w:p>
    <w:p w14:paraId="59B9E3B4" w14:textId="7BC235E0" w:rsidR="00DA52F4" w:rsidRPr="009C692D" w:rsidRDefault="00DA52F4" w:rsidP="009F6540">
      <w:pPr>
        <w:spacing w:before="54" w:after="0" w:line="276" w:lineRule="auto"/>
        <w:jc w:val="center"/>
        <w:rPr>
          <w:rFonts w:ascii="Cambria" w:hAnsi="Cambria"/>
        </w:rPr>
      </w:pPr>
      <w:r w:rsidRPr="009C692D">
        <w:rPr>
          <w:rFonts w:ascii="Cambria" w:hAnsi="Cambria"/>
          <w:vertAlign w:val="superscript"/>
        </w:rPr>
        <w:t>*2</w:t>
      </w:r>
      <w:r w:rsidRPr="009C692D">
        <w:rPr>
          <w:rFonts w:ascii="Cambria" w:hAnsi="Cambria"/>
        </w:rPr>
        <w:t>Affiliation, Department, Institute, City, State, Country</w:t>
      </w:r>
    </w:p>
    <w:p w14:paraId="4B615F36" w14:textId="6499C158" w:rsidR="00DA52F4" w:rsidRPr="009C692D" w:rsidRDefault="00DA52F4" w:rsidP="009F6540">
      <w:pPr>
        <w:spacing w:before="54" w:after="0" w:line="276" w:lineRule="auto"/>
        <w:jc w:val="center"/>
        <w:rPr>
          <w:rFonts w:ascii="Cambria" w:hAnsi="Cambria"/>
        </w:rPr>
      </w:pPr>
      <w:r w:rsidRPr="009C692D">
        <w:rPr>
          <w:rFonts w:ascii="Cambria" w:hAnsi="Cambria"/>
          <w:vertAlign w:val="superscript"/>
        </w:rPr>
        <w:t>*3</w:t>
      </w:r>
      <w:r w:rsidRPr="009C692D">
        <w:rPr>
          <w:rFonts w:ascii="Cambria" w:hAnsi="Cambria"/>
        </w:rPr>
        <w:t>Affiliation, Department, Institute, City, State, Country</w:t>
      </w:r>
    </w:p>
    <w:p w14:paraId="7C6E1520" w14:textId="716453BE" w:rsidR="00DA52F4" w:rsidRPr="009C692D" w:rsidRDefault="00DA52F4" w:rsidP="009F6540">
      <w:pPr>
        <w:pBdr>
          <w:bottom w:val="single" w:sz="4" w:space="1" w:color="auto"/>
        </w:pBdr>
        <w:spacing w:before="54" w:after="0" w:line="276" w:lineRule="auto"/>
        <w:jc w:val="center"/>
        <w:rPr>
          <w:rFonts w:ascii="Cambria" w:hAnsi="Cambria"/>
        </w:rPr>
      </w:pPr>
      <w:r w:rsidRPr="009C692D">
        <w:rPr>
          <w:rFonts w:ascii="Cambria" w:hAnsi="Cambria"/>
        </w:rPr>
        <w:t>(Ex- Professor, Department of ABC Engineering, Institute Name, City, state, Country)</w:t>
      </w:r>
    </w:p>
    <w:p w14:paraId="262D7931" w14:textId="1DA05DD6" w:rsidR="00DA52F4" w:rsidRPr="009C692D" w:rsidRDefault="00DA52F4" w:rsidP="009F6540">
      <w:pPr>
        <w:spacing w:before="54" w:after="0" w:line="276" w:lineRule="auto"/>
        <w:jc w:val="center"/>
        <w:rPr>
          <w:rFonts w:ascii="Cambria" w:hAnsi="Cambria"/>
          <w:b/>
          <w:bCs/>
          <w:sz w:val="24"/>
          <w:szCs w:val="24"/>
        </w:rPr>
      </w:pPr>
      <w:r w:rsidRPr="009C692D">
        <w:rPr>
          <w:rFonts w:ascii="Cambria" w:hAnsi="Cambria"/>
          <w:b/>
          <w:bCs/>
          <w:sz w:val="24"/>
          <w:szCs w:val="24"/>
        </w:rPr>
        <w:t>ABSTRACT (Font-Cambria, Bold, Font Size -12)</w:t>
      </w:r>
    </w:p>
    <w:p w14:paraId="4265C349" w14:textId="65CC660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An abstract is a summary of entire paper should be written in Times new roman with font size- 10. The abstract should not be more than 200 words and written in single paragraph. This electronic document is a “live” template. The abstract includes the overall purpose of the study you investigated, the basic design of the study, results of your analysis and brief summary of your interpretations and conclusion</w:t>
      </w:r>
    </w:p>
    <w:p w14:paraId="5501AD32" w14:textId="1D731889" w:rsidR="00DA52F4" w:rsidRPr="009C692D" w:rsidRDefault="00DA52F4" w:rsidP="009F6540">
      <w:pPr>
        <w:pBdr>
          <w:bottom w:val="single" w:sz="4" w:space="1" w:color="auto"/>
        </w:pBdr>
        <w:spacing w:before="54" w:after="0" w:line="276" w:lineRule="auto"/>
        <w:jc w:val="both"/>
        <w:rPr>
          <w:rFonts w:ascii="Cambria" w:hAnsi="Cambria"/>
          <w:sz w:val="20"/>
          <w:szCs w:val="20"/>
        </w:rPr>
      </w:pPr>
      <w:r w:rsidRPr="009C692D">
        <w:rPr>
          <w:rFonts w:ascii="Cambria" w:hAnsi="Cambria"/>
          <w:b/>
          <w:bCs/>
          <w:sz w:val="20"/>
          <w:szCs w:val="20"/>
        </w:rPr>
        <w:t>Keywords:</w:t>
      </w:r>
      <w:r w:rsidRPr="009C692D">
        <w:rPr>
          <w:rFonts w:ascii="Cambria" w:hAnsi="Cambria"/>
          <w:sz w:val="20"/>
          <w:szCs w:val="20"/>
        </w:rPr>
        <w:t xml:space="preserve"> Analysis, investigation, research (5-6 Keywords, Font-Cambria, Font Size – 10).</w:t>
      </w:r>
    </w:p>
    <w:p w14:paraId="075684D6" w14:textId="1C06BAF0" w:rsidR="00DA52F4" w:rsidRPr="009C692D" w:rsidRDefault="00A0450B" w:rsidP="009F6540">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sz w:val="20"/>
          <w:szCs w:val="20"/>
        </w:rPr>
        <w:t xml:space="preserve"> </w:t>
      </w:r>
      <w:r w:rsidR="00DA52F4" w:rsidRPr="009C692D">
        <w:rPr>
          <w:rFonts w:ascii="Cambria" w:hAnsi="Cambria"/>
          <w:b/>
          <w:bCs/>
          <w:sz w:val="24"/>
          <w:szCs w:val="24"/>
        </w:rPr>
        <w:t>INTRODUCTION</w:t>
      </w:r>
      <w:r w:rsidR="009F6540" w:rsidRPr="009C692D">
        <w:rPr>
          <w:rFonts w:ascii="Cambria" w:hAnsi="Cambria"/>
          <w:b/>
          <w:bCs/>
          <w:sz w:val="24"/>
          <w:szCs w:val="24"/>
        </w:rPr>
        <w:t xml:space="preserve"> (Font-Cambria, Bold, Font Size -12)</w:t>
      </w:r>
    </w:p>
    <w:p w14:paraId="3F59FB1C" w14:textId="638111AA"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The introduction should be typed in Times New with font size 10. In this section highlight the importance of topic, making general statements about the topic and Presenting an overview on current research on the subject. The simplest way is to replace(copy-paste) the content with your own material. Your introduction should clearly identify the subject area of interest.</w:t>
      </w:r>
    </w:p>
    <w:p w14:paraId="7A033264" w14:textId="77777777" w:rsidR="00DA52F4" w:rsidRPr="009C692D" w:rsidRDefault="00DA52F4" w:rsidP="009F6540">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b/>
          <w:bCs/>
          <w:sz w:val="24"/>
          <w:szCs w:val="24"/>
        </w:rPr>
        <w:t>METHODOLOGY</w:t>
      </w:r>
    </w:p>
    <w:p w14:paraId="118A87E2" w14:textId="35D58926"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Method and analysis which is performed in your research work should be written in this section. A simple strategy to follow is to use keywords from your title in first few sentences.</w:t>
      </w:r>
    </w:p>
    <w:p w14:paraId="0A8B9337" w14:textId="77777777" w:rsidR="00DA52F4" w:rsidRPr="009C692D" w:rsidRDefault="00DA52F4" w:rsidP="009F6540">
      <w:pPr>
        <w:spacing w:before="54" w:after="0" w:line="276" w:lineRule="auto"/>
        <w:jc w:val="both"/>
        <w:rPr>
          <w:rFonts w:ascii="Cambria" w:hAnsi="Cambria"/>
          <w:b/>
          <w:bCs/>
          <w:sz w:val="20"/>
          <w:szCs w:val="20"/>
        </w:rPr>
      </w:pPr>
      <w:r w:rsidRPr="009C692D">
        <w:rPr>
          <w:rFonts w:ascii="Cambria" w:hAnsi="Cambria"/>
          <w:b/>
          <w:bCs/>
          <w:sz w:val="20"/>
          <w:szCs w:val="20"/>
        </w:rPr>
        <w:t xml:space="preserve">Subheading </w:t>
      </w:r>
    </w:p>
    <w:p w14:paraId="0E160CBF" w14:textId="2698BBAA"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Subheading should be</w:t>
      </w:r>
      <w:r w:rsidR="00B17F4E" w:rsidRPr="009C692D">
        <w:rPr>
          <w:rFonts w:ascii="Cambria" w:hAnsi="Cambria"/>
          <w:sz w:val="20"/>
          <w:szCs w:val="20"/>
        </w:rPr>
        <w:t xml:space="preserve"> Font Size-</w:t>
      </w:r>
      <w:r w:rsidRPr="009C692D">
        <w:rPr>
          <w:rFonts w:ascii="Cambria" w:hAnsi="Cambria"/>
          <w:sz w:val="20"/>
          <w:szCs w:val="20"/>
        </w:rPr>
        <w:t xml:space="preserve"> 10pt</w:t>
      </w:r>
      <w:r w:rsidR="00B17F4E" w:rsidRPr="009C692D">
        <w:rPr>
          <w:rFonts w:ascii="Cambria" w:hAnsi="Cambria"/>
          <w:sz w:val="20"/>
          <w:szCs w:val="20"/>
        </w:rPr>
        <w:t>, Font Type-</w:t>
      </w:r>
      <w:r w:rsidRPr="009C692D">
        <w:rPr>
          <w:rFonts w:ascii="Cambria" w:hAnsi="Cambria"/>
          <w:sz w:val="20"/>
          <w:szCs w:val="20"/>
        </w:rPr>
        <w:t xml:space="preserve"> </w:t>
      </w:r>
      <w:r w:rsidR="00B17F4E" w:rsidRPr="009C692D">
        <w:rPr>
          <w:rFonts w:ascii="Cambria" w:hAnsi="Cambria"/>
          <w:sz w:val="20"/>
          <w:szCs w:val="20"/>
        </w:rPr>
        <w:t>Cambria</w:t>
      </w:r>
      <w:r w:rsidRPr="009C692D">
        <w:rPr>
          <w:rFonts w:ascii="Cambria" w:hAnsi="Cambria"/>
          <w:sz w:val="20"/>
          <w:szCs w:val="20"/>
        </w:rPr>
        <w:t>, justified.</w:t>
      </w:r>
    </w:p>
    <w:p w14:paraId="7EF3C124" w14:textId="77777777" w:rsidR="00DA52F4" w:rsidRPr="009C692D" w:rsidRDefault="00DA52F4" w:rsidP="009F6540">
      <w:pPr>
        <w:spacing w:before="54" w:after="0" w:line="276" w:lineRule="auto"/>
        <w:jc w:val="both"/>
        <w:rPr>
          <w:rFonts w:ascii="Cambria" w:hAnsi="Cambria"/>
          <w:b/>
          <w:bCs/>
          <w:sz w:val="20"/>
          <w:szCs w:val="20"/>
        </w:rPr>
      </w:pPr>
      <w:r w:rsidRPr="009C692D">
        <w:rPr>
          <w:rFonts w:ascii="Cambria" w:hAnsi="Cambria"/>
          <w:b/>
          <w:bCs/>
          <w:sz w:val="20"/>
          <w:szCs w:val="20"/>
        </w:rPr>
        <w:t xml:space="preserve">Subheading </w:t>
      </w:r>
    </w:p>
    <w:p w14:paraId="4E41EEDD" w14:textId="4C6439FB"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Subheading should be 10pt Times new Roman,</w:t>
      </w:r>
    </w:p>
    <w:p w14:paraId="52757F22" w14:textId="77777777" w:rsidR="00DA52F4" w:rsidRPr="009C692D" w:rsidRDefault="00DA52F4" w:rsidP="009F6540">
      <w:pPr>
        <w:pStyle w:val="ListParagraph"/>
        <w:numPr>
          <w:ilvl w:val="0"/>
          <w:numId w:val="18"/>
        </w:numPr>
        <w:spacing w:before="54" w:after="0" w:line="276" w:lineRule="auto"/>
        <w:jc w:val="center"/>
        <w:rPr>
          <w:rFonts w:ascii="Cambria" w:hAnsi="Cambria"/>
          <w:b/>
          <w:bCs/>
          <w:sz w:val="20"/>
          <w:szCs w:val="20"/>
        </w:rPr>
      </w:pPr>
      <w:r w:rsidRPr="009C692D">
        <w:rPr>
          <w:rFonts w:ascii="Cambria" w:hAnsi="Cambria"/>
          <w:b/>
          <w:bCs/>
          <w:sz w:val="24"/>
          <w:szCs w:val="24"/>
        </w:rPr>
        <w:t>MODELING AND ANALYSIS</w:t>
      </w:r>
    </w:p>
    <w:p w14:paraId="009B15F2"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 and Material which are used is presented in this section. Table and model should be in prescribed format.</w:t>
      </w:r>
    </w:p>
    <w:p w14:paraId="618C8041" w14:textId="38F20DE7" w:rsidR="00DA52F4" w:rsidRPr="009C692D" w:rsidRDefault="00DA52F4" w:rsidP="009F6540">
      <w:pPr>
        <w:spacing w:before="54" w:after="0" w:line="276" w:lineRule="auto"/>
        <w:jc w:val="center"/>
        <w:rPr>
          <w:rFonts w:ascii="Cambria" w:hAnsi="Cambria"/>
          <w:sz w:val="20"/>
          <w:szCs w:val="20"/>
        </w:rPr>
      </w:pPr>
      <w:r w:rsidRPr="009C692D">
        <w:rPr>
          <w:rFonts w:ascii="Cambria" w:hAnsi="Cambria"/>
          <w:noProof/>
          <w:sz w:val="20"/>
          <w:szCs w:val="20"/>
        </w:rPr>
        <w:drawing>
          <wp:inline distT="0" distB="0" distL="0" distR="0" wp14:anchorId="179782C4" wp14:editId="2DF0B70A">
            <wp:extent cx="3145733" cy="2733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 model 3dand plan.bmp"/>
                    <pic:cNvPicPr/>
                  </pic:nvPicPr>
                  <pic:blipFill rotWithShape="1">
                    <a:blip r:embed="rId8" cstate="print">
                      <a:extLst>
                        <a:ext uri="{28A0092B-C50C-407E-A947-70E740481C1C}">
                          <a14:useLocalDpi xmlns:a14="http://schemas.microsoft.com/office/drawing/2010/main" val="0"/>
                        </a:ext>
                      </a:extLst>
                    </a:blip>
                    <a:srcRect l="59009" t="31404" r="7582" b="7691"/>
                    <a:stretch/>
                  </pic:blipFill>
                  <pic:spPr bwMode="auto">
                    <a:xfrm>
                      <a:off x="0" y="0"/>
                      <a:ext cx="3165276" cy="2750658"/>
                    </a:xfrm>
                    <a:prstGeom prst="rect">
                      <a:avLst/>
                    </a:prstGeom>
                    <a:ln>
                      <a:noFill/>
                    </a:ln>
                    <a:extLst>
                      <a:ext uri="{53640926-AAD7-44D8-BBD7-CCE9431645EC}">
                        <a14:shadowObscured xmlns:a14="http://schemas.microsoft.com/office/drawing/2010/main"/>
                      </a:ext>
                    </a:extLst>
                  </pic:spPr>
                </pic:pic>
              </a:graphicData>
            </a:graphic>
          </wp:inline>
        </w:drawing>
      </w:r>
    </w:p>
    <w:p w14:paraId="66211B0C" w14:textId="2BBCE552" w:rsidR="00DA52F4" w:rsidRPr="009C692D" w:rsidRDefault="00DA52F4" w:rsidP="009F6540">
      <w:pPr>
        <w:spacing w:before="54" w:after="0" w:line="276" w:lineRule="auto"/>
        <w:jc w:val="center"/>
        <w:rPr>
          <w:rFonts w:ascii="Cambria" w:hAnsi="Cambria"/>
          <w:sz w:val="20"/>
          <w:szCs w:val="20"/>
        </w:rPr>
      </w:pPr>
      <w:r w:rsidRPr="009C692D">
        <w:rPr>
          <w:rFonts w:ascii="Cambria" w:hAnsi="Cambria"/>
          <w:b/>
          <w:bCs/>
          <w:sz w:val="20"/>
          <w:szCs w:val="20"/>
        </w:rPr>
        <w:t>Figure</w:t>
      </w:r>
      <w:r w:rsidR="00B17F4E" w:rsidRPr="009C692D">
        <w:rPr>
          <w:rFonts w:ascii="Cambria" w:hAnsi="Cambria"/>
          <w:b/>
          <w:bCs/>
          <w:sz w:val="20"/>
          <w:szCs w:val="20"/>
        </w:rPr>
        <w:t xml:space="preserve"> </w:t>
      </w:r>
      <w:r w:rsidRPr="009C692D">
        <w:rPr>
          <w:rFonts w:ascii="Cambria" w:hAnsi="Cambria"/>
          <w:b/>
          <w:bCs/>
          <w:sz w:val="20"/>
          <w:szCs w:val="20"/>
        </w:rPr>
        <w:t>1</w:t>
      </w:r>
      <w:r w:rsidR="00B17F4E" w:rsidRPr="009C692D">
        <w:rPr>
          <w:rFonts w:ascii="Cambria" w:hAnsi="Cambria"/>
          <w:b/>
          <w:bCs/>
          <w:sz w:val="20"/>
          <w:szCs w:val="20"/>
        </w:rPr>
        <w:t>:</w:t>
      </w:r>
      <w:r w:rsidRPr="009C692D">
        <w:rPr>
          <w:rFonts w:ascii="Cambria" w:hAnsi="Cambria"/>
          <w:sz w:val="20"/>
          <w:szCs w:val="20"/>
        </w:rPr>
        <w:t xml:space="preserve"> 3D view of building.</w:t>
      </w:r>
    </w:p>
    <w:p w14:paraId="2F3C66E8" w14:textId="77777777" w:rsidR="00DA52F4" w:rsidRPr="009C692D" w:rsidRDefault="00DA52F4" w:rsidP="009F6540">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b/>
          <w:bCs/>
          <w:sz w:val="24"/>
          <w:szCs w:val="24"/>
        </w:rPr>
        <w:t>RESULTS AND DISCUSSION</w:t>
      </w:r>
    </w:p>
    <w:p w14:paraId="59637AAC" w14:textId="59F63FE6"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lastRenderedPageBreak/>
        <w:t>The results and discussion may be combined into a common section or obtainable separately. They may also be broken into subsets with short, revealing captions. An easy way to comply with the conference paper formatting requirements is to use this document as a template and simply type your text into it. This section should be typed in character size 10pt Times New Roman.</w:t>
      </w:r>
    </w:p>
    <w:p w14:paraId="5865FF23" w14:textId="77777777" w:rsidR="00DA52F4" w:rsidRPr="009C692D" w:rsidRDefault="00DA52F4" w:rsidP="009F6540">
      <w:pPr>
        <w:spacing w:before="54" w:after="0" w:line="276" w:lineRule="auto"/>
        <w:jc w:val="center"/>
        <w:rPr>
          <w:rFonts w:ascii="Cambria" w:hAnsi="Cambria"/>
          <w:sz w:val="20"/>
          <w:szCs w:val="20"/>
        </w:rPr>
      </w:pPr>
      <w:r w:rsidRPr="009C692D">
        <w:rPr>
          <w:rFonts w:ascii="Cambria" w:hAnsi="Cambria"/>
          <w:b/>
          <w:bCs/>
          <w:sz w:val="20"/>
          <w:szCs w:val="20"/>
        </w:rPr>
        <w:t>Table 1.</w:t>
      </w:r>
      <w:r w:rsidRPr="009C692D">
        <w:rPr>
          <w:rFonts w:ascii="Cambria" w:hAnsi="Cambria"/>
          <w:sz w:val="20"/>
          <w:szCs w:val="20"/>
        </w:rPr>
        <w:t xml:space="preserve"> Comparison of displacement of all 4 cases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
        <w:gridCol w:w="1257"/>
        <w:gridCol w:w="1017"/>
        <w:gridCol w:w="1383"/>
      </w:tblGrid>
      <w:tr w:rsidR="009C692D" w:rsidRPr="009C692D" w14:paraId="62A67CD6" w14:textId="77777777" w:rsidTr="00B17F4E">
        <w:trPr>
          <w:trHeight w:val="365"/>
          <w:jc w:val="center"/>
        </w:trPr>
        <w:tc>
          <w:tcPr>
            <w:tcW w:w="508" w:type="dxa"/>
            <w:tcBorders>
              <w:top w:val="single" w:sz="4" w:space="0" w:color="auto"/>
            </w:tcBorders>
            <w:shd w:val="clear" w:color="auto" w:fill="auto"/>
          </w:tcPr>
          <w:p w14:paraId="15BCD259"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SN.</w:t>
            </w:r>
          </w:p>
        </w:tc>
        <w:tc>
          <w:tcPr>
            <w:tcW w:w="1257" w:type="dxa"/>
            <w:tcBorders>
              <w:top w:val="single" w:sz="4" w:space="0" w:color="auto"/>
            </w:tcBorders>
            <w:shd w:val="clear" w:color="auto" w:fill="auto"/>
          </w:tcPr>
          <w:p w14:paraId="07DE61E6"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 Type</w:t>
            </w:r>
          </w:p>
        </w:tc>
        <w:tc>
          <w:tcPr>
            <w:tcW w:w="1017" w:type="dxa"/>
            <w:tcBorders>
              <w:top w:val="single" w:sz="4" w:space="0" w:color="auto"/>
            </w:tcBorders>
            <w:shd w:val="clear" w:color="auto" w:fill="auto"/>
          </w:tcPr>
          <w:p w14:paraId="795E658E"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Seismic Zone</w:t>
            </w:r>
          </w:p>
        </w:tc>
        <w:tc>
          <w:tcPr>
            <w:tcW w:w="1383" w:type="dxa"/>
            <w:tcBorders>
              <w:top w:val="single" w:sz="4" w:space="0" w:color="auto"/>
            </w:tcBorders>
            <w:shd w:val="clear" w:color="auto" w:fill="auto"/>
          </w:tcPr>
          <w:p w14:paraId="356AF0D9"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Displacement</w:t>
            </w:r>
          </w:p>
        </w:tc>
      </w:tr>
      <w:tr w:rsidR="009C692D" w:rsidRPr="009C692D" w14:paraId="582A2694" w14:textId="77777777" w:rsidTr="00B17F4E">
        <w:trPr>
          <w:jc w:val="center"/>
        </w:trPr>
        <w:tc>
          <w:tcPr>
            <w:tcW w:w="508" w:type="dxa"/>
            <w:shd w:val="clear" w:color="auto" w:fill="auto"/>
          </w:tcPr>
          <w:p w14:paraId="28100CF0"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1</w:t>
            </w:r>
          </w:p>
        </w:tc>
        <w:tc>
          <w:tcPr>
            <w:tcW w:w="1257" w:type="dxa"/>
            <w:shd w:val="clear" w:color="auto" w:fill="auto"/>
          </w:tcPr>
          <w:p w14:paraId="0ACD1BF2"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Model-A</w:t>
            </w:r>
          </w:p>
        </w:tc>
        <w:tc>
          <w:tcPr>
            <w:tcW w:w="1017" w:type="dxa"/>
            <w:shd w:val="clear" w:color="auto" w:fill="auto"/>
            <w:vAlign w:val="center"/>
          </w:tcPr>
          <w:p w14:paraId="79B5D4B3"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4</w:t>
            </w:r>
          </w:p>
        </w:tc>
        <w:tc>
          <w:tcPr>
            <w:tcW w:w="1383" w:type="dxa"/>
            <w:shd w:val="clear" w:color="auto" w:fill="auto"/>
            <w:vAlign w:val="center"/>
          </w:tcPr>
          <w:p w14:paraId="4FADC34C"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10.044 mm</w:t>
            </w:r>
          </w:p>
        </w:tc>
      </w:tr>
      <w:tr w:rsidR="009C692D" w:rsidRPr="009C692D" w14:paraId="6D2A96D3" w14:textId="77777777" w:rsidTr="00B17F4E">
        <w:trPr>
          <w:jc w:val="center"/>
        </w:trPr>
        <w:tc>
          <w:tcPr>
            <w:tcW w:w="508" w:type="dxa"/>
            <w:shd w:val="clear" w:color="auto" w:fill="auto"/>
          </w:tcPr>
          <w:p w14:paraId="6416F227"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2</w:t>
            </w:r>
          </w:p>
        </w:tc>
        <w:tc>
          <w:tcPr>
            <w:tcW w:w="1257" w:type="dxa"/>
            <w:shd w:val="clear" w:color="auto" w:fill="auto"/>
          </w:tcPr>
          <w:p w14:paraId="5F549BB5"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Model-B</w:t>
            </w:r>
          </w:p>
        </w:tc>
        <w:tc>
          <w:tcPr>
            <w:tcW w:w="1017" w:type="dxa"/>
            <w:shd w:val="clear" w:color="auto" w:fill="auto"/>
            <w:vAlign w:val="center"/>
          </w:tcPr>
          <w:p w14:paraId="4BE64AEA"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 xml:space="preserve">4 </w:t>
            </w:r>
          </w:p>
        </w:tc>
        <w:tc>
          <w:tcPr>
            <w:tcW w:w="1383" w:type="dxa"/>
            <w:shd w:val="clear" w:color="auto" w:fill="auto"/>
            <w:vAlign w:val="center"/>
          </w:tcPr>
          <w:p w14:paraId="5CD4DCE1"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11.335 mm</w:t>
            </w:r>
          </w:p>
        </w:tc>
      </w:tr>
      <w:tr w:rsidR="009C692D" w:rsidRPr="009C692D" w14:paraId="626D4AC4" w14:textId="77777777" w:rsidTr="00B17F4E">
        <w:trPr>
          <w:jc w:val="center"/>
        </w:trPr>
        <w:tc>
          <w:tcPr>
            <w:tcW w:w="508" w:type="dxa"/>
            <w:shd w:val="clear" w:color="auto" w:fill="auto"/>
          </w:tcPr>
          <w:p w14:paraId="15E91CDC"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3</w:t>
            </w:r>
          </w:p>
        </w:tc>
        <w:tc>
          <w:tcPr>
            <w:tcW w:w="1257" w:type="dxa"/>
            <w:shd w:val="clear" w:color="auto" w:fill="auto"/>
          </w:tcPr>
          <w:p w14:paraId="2B04CF4F"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Model-C</w:t>
            </w:r>
          </w:p>
        </w:tc>
        <w:tc>
          <w:tcPr>
            <w:tcW w:w="1017" w:type="dxa"/>
            <w:shd w:val="clear" w:color="auto" w:fill="auto"/>
            <w:vAlign w:val="center"/>
          </w:tcPr>
          <w:p w14:paraId="7291C3B1"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4</w:t>
            </w:r>
          </w:p>
        </w:tc>
        <w:tc>
          <w:tcPr>
            <w:tcW w:w="1383" w:type="dxa"/>
            <w:shd w:val="clear" w:color="auto" w:fill="auto"/>
            <w:vAlign w:val="center"/>
          </w:tcPr>
          <w:p w14:paraId="5D0D4DC4"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10.248 mm</w:t>
            </w:r>
          </w:p>
        </w:tc>
      </w:tr>
      <w:tr w:rsidR="009C692D" w:rsidRPr="009C692D" w14:paraId="4F855C0E" w14:textId="77777777" w:rsidTr="00B17F4E">
        <w:trPr>
          <w:trHeight w:val="62"/>
          <w:jc w:val="center"/>
        </w:trPr>
        <w:tc>
          <w:tcPr>
            <w:tcW w:w="508" w:type="dxa"/>
            <w:shd w:val="clear" w:color="auto" w:fill="auto"/>
          </w:tcPr>
          <w:p w14:paraId="15DA36FE"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4</w:t>
            </w:r>
          </w:p>
        </w:tc>
        <w:tc>
          <w:tcPr>
            <w:tcW w:w="1257" w:type="dxa"/>
            <w:shd w:val="clear" w:color="auto" w:fill="auto"/>
          </w:tcPr>
          <w:p w14:paraId="6F7C766D"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Model-D</w:t>
            </w:r>
          </w:p>
        </w:tc>
        <w:tc>
          <w:tcPr>
            <w:tcW w:w="1017" w:type="dxa"/>
            <w:shd w:val="clear" w:color="auto" w:fill="auto"/>
          </w:tcPr>
          <w:p w14:paraId="14D830BB"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4</w:t>
            </w:r>
          </w:p>
        </w:tc>
        <w:tc>
          <w:tcPr>
            <w:tcW w:w="1383" w:type="dxa"/>
            <w:shd w:val="clear" w:color="auto" w:fill="auto"/>
          </w:tcPr>
          <w:p w14:paraId="44D23699"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11.364 mm</w:t>
            </w:r>
          </w:p>
        </w:tc>
      </w:tr>
      <w:tr w:rsidR="009C692D" w:rsidRPr="009C692D" w14:paraId="73CF7EAE" w14:textId="77777777" w:rsidTr="00B17F4E">
        <w:trPr>
          <w:trHeight w:val="62"/>
          <w:jc w:val="center"/>
        </w:trPr>
        <w:tc>
          <w:tcPr>
            <w:tcW w:w="508" w:type="dxa"/>
            <w:shd w:val="clear" w:color="auto" w:fill="auto"/>
          </w:tcPr>
          <w:p w14:paraId="4A296212"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5</w:t>
            </w:r>
          </w:p>
        </w:tc>
        <w:tc>
          <w:tcPr>
            <w:tcW w:w="1257" w:type="dxa"/>
            <w:shd w:val="clear" w:color="auto" w:fill="auto"/>
          </w:tcPr>
          <w:p w14:paraId="30A43657"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Model-E</w:t>
            </w:r>
          </w:p>
        </w:tc>
        <w:tc>
          <w:tcPr>
            <w:tcW w:w="1017" w:type="dxa"/>
            <w:shd w:val="clear" w:color="auto" w:fill="auto"/>
          </w:tcPr>
          <w:p w14:paraId="26C56D5E"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4</w:t>
            </w:r>
          </w:p>
        </w:tc>
        <w:tc>
          <w:tcPr>
            <w:tcW w:w="1383" w:type="dxa"/>
            <w:shd w:val="clear" w:color="auto" w:fill="auto"/>
          </w:tcPr>
          <w:p w14:paraId="7F0166BE"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12.16 mm</w:t>
            </w:r>
          </w:p>
        </w:tc>
      </w:tr>
      <w:tr w:rsidR="009C692D" w:rsidRPr="009C692D" w14:paraId="59E083D4" w14:textId="77777777" w:rsidTr="00B17F4E">
        <w:trPr>
          <w:trHeight w:val="62"/>
          <w:jc w:val="center"/>
        </w:trPr>
        <w:tc>
          <w:tcPr>
            <w:tcW w:w="508" w:type="dxa"/>
            <w:shd w:val="clear" w:color="auto" w:fill="auto"/>
          </w:tcPr>
          <w:p w14:paraId="7A3BDC8F"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6</w:t>
            </w:r>
          </w:p>
        </w:tc>
        <w:tc>
          <w:tcPr>
            <w:tcW w:w="1257" w:type="dxa"/>
            <w:shd w:val="clear" w:color="auto" w:fill="auto"/>
          </w:tcPr>
          <w:p w14:paraId="658943D2"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Model-F</w:t>
            </w:r>
          </w:p>
        </w:tc>
        <w:tc>
          <w:tcPr>
            <w:tcW w:w="1017" w:type="dxa"/>
            <w:shd w:val="clear" w:color="auto" w:fill="auto"/>
          </w:tcPr>
          <w:p w14:paraId="5DFBC274"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4</w:t>
            </w:r>
          </w:p>
        </w:tc>
        <w:tc>
          <w:tcPr>
            <w:tcW w:w="1383" w:type="dxa"/>
            <w:shd w:val="clear" w:color="auto" w:fill="auto"/>
          </w:tcPr>
          <w:p w14:paraId="1E5FBCF3"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10.99 mm</w:t>
            </w:r>
          </w:p>
        </w:tc>
      </w:tr>
      <w:tr w:rsidR="009C692D" w:rsidRPr="009C692D" w14:paraId="2CF88C20" w14:textId="77777777" w:rsidTr="00B17F4E">
        <w:trPr>
          <w:trHeight w:val="62"/>
          <w:jc w:val="center"/>
        </w:trPr>
        <w:tc>
          <w:tcPr>
            <w:tcW w:w="508" w:type="dxa"/>
            <w:shd w:val="clear" w:color="auto" w:fill="auto"/>
          </w:tcPr>
          <w:p w14:paraId="152E35C8"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7</w:t>
            </w:r>
          </w:p>
        </w:tc>
        <w:tc>
          <w:tcPr>
            <w:tcW w:w="1257" w:type="dxa"/>
            <w:shd w:val="clear" w:color="auto" w:fill="auto"/>
          </w:tcPr>
          <w:p w14:paraId="28D2045D"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Model-G</w:t>
            </w:r>
          </w:p>
        </w:tc>
        <w:tc>
          <w:tcPr>
            <w:tcW w:w="1017" w:type="dxa"/>
            <w:shd w:val="clear" w:color="auto" w:fill="auto"/>
          </w:tcPr>
          <w:p w14:paraId="1BFE1AEF"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4</w:t>
            </w:r>
          </w:p>
        </w:tc>
        <w:tc>
          <w:tcPr>
            <w:tcW w:w="1383" w:type="dxa"/>
            <w:shd w:val="clear" w:color="auto" w:fill="auto"/>
          </w:tcPr>
          <w:p w14:paraId="7E5C10AC"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11.29mm</w:t>
            </w:r>
          </w:p>
        </w:tc>
      </w:tr>
      <w:tr w:rsidR="009C692D" w:rsidRPr="009C692D" w14:paraId="56B78ADF" w14:textId="77777777" w:rsidTr="00B17F4E">
        <w:trPr>
          <w:trHeight w:val="62"/>
          <w:jc w:val="center"/>
        </w:trPr>
        <w:tc>
          <w:tcPr>
            <w:tcW w:w="508" w:type="dxa"/>
            <w:shd w:val="clear" w:color="auto" w:fill="auto"/>
          </w:tcPr>
          <w:p w14:paraId="562461FE"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8</w:t>
            </w:r>
          </w:p>
        </w:tc>
        <w:tc>
          <w:tcPr>
            <w:tcW w:w="1257" w:type="dxa"/>
            <w:shd w:val="clear" w:color="auto" w:fill="auto"/>
          </w:tcPr>
          <w:p w14:paraId="4CD03A38"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Model-H</w:t>
            </w:r>
          </w:p>
        </w:tc>
        <w:tc>
          <w:tcPr>
            <w:tcW w:w="1017" w:type="dxa"/>
            <w:shd w:val="clear" w:color="auto" w:fill="auto"/>
          </w:tcPr>
          <w:p w14:paraId="6B56543A"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4</w:t>
            </w:r>
          </w:p>
        </w:tc>
        <w:tc>
          <w:tcPr>
            <w:tcW w:w="1383" w:type="dxa"/>
            <w:shd w:val="clear" w:color="auto" w:fill="auto"/>
          </w:tcPr>
          <w:p w14:paraId="69EA25C3"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13.20mm</w:t>
            </w:r>
          </w:p>
        </w:tc>
      </w:tr>
      <w:tr w:rsidR="00DA52F4" w:rsidRPr="009C692D" w14:paraId="3E91BC1C" w14:textId="77777777" w:rsidTr="00B17F4E">
        <w:trPr>
          <w:trHeight w:val="62"/>
          <w:jc w:val="center"/>
        </w:trPr>
        <w:tc>
          <w:tcPr>
            <w:tcW w:w="508" w:type="dxa"/>
            <w:shd w:val="clear" w:color="auto" w:fill="auto"/>
          </w:tcPr>
          <w:p w14:paraId="5A576F77"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9</w:t>
            </w:r>
          </w:p>
        </w:tc>
        <w:tc>
          <w:tcPr>
            <w:tcW w:w="1257" w:type="dxa"/>
            <w:shd w:val="clear" w:color="auto" w:fill="auto"/>
          </w:tcPr>
          <w:p w14:paraId="675C1BFE"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Model-I</w:t>
            </w:r>
          </w:p>
        </w:tc>
        <w:tc>
          <w:tcPr>
            <w:tcW w:w="1017" w:type="dxa"/>
            <w:shd w:val="clear" w:color="auto" w:fill="auto"/>
          </w:tcPr>
          <w:p w14:paraId="53AAD177"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4</w:t>
            </w:r>
          </w:p>
        </w:tc>
        <w:tc>
          <w:tcPr>
            <w:tcW w:w="1383" w:type="dxa"/>
            <w:shd w:val="clear" w:color="auto" w:fill="auto"/>
          </w:tcPr>
          <w:p w14:paraId="5B32952D"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9.2mm</w:t>
            </w:r>
          </w:p>
        </w:tc>
      </w:tr>
    </w:tbl>
    <w:p w14:paraId="7381854B" w14:textId="77777777" w:rsidR="00DA52F4" w:rsidRPr="009C692D" w:rsidRDefault="00DA52F4" w:rsidP="009F6540">
      <w:pPr>
        <w:spacing w:before="54" w:after="0" w:line="276" w:lineRule="auto"/>
        <w:jc w:val="both"/>
        <w:rPr>
          <w:rFonts w:ascii="Cambria" w:hAnsi="Cambria"/>
          <w:sz w:val="20"/>
          <w:szCs w:val="20"/>
        </w:rPr>
      </w:pPr>
    </w:p>
    <w:p w14:paraId="174F9E5B" w14:textId="19E3EBE2" w:rsidR="00DA52F4" w:rsidRPr="009C692D" w:rsidRDefault="00DA52F4" w:rsidP="009F6540">
      <w:pPr>
        <w:spacing w:before="54" w:after="0" w:line="276" w:lineRule="auto"/>
        <w:jc w:val="center"/>
        <w:rPr>
          <w:rFonts w:ascii="Cambria" w:hAnsi="Cambria"/>
          <w:sz w:val="20"/>
          <w:szCs w:val="20"/>
        </w:rPr>
      </w:pPr>
      <w:r w:rsidRPr="009C692D">
        <w:rPr>
          <w:rFonts w:ascii="Cambria" w:hAnsi="Cambria"/>
          <w:noProof/>
          <w:sz w:val="20"/>
          <w:szCs w:val="20"/>
        </w:rPr>
        <w:drawing>
          <wp:inline distT="0" distB="0" distL="0" distR="0" wp14:anchorId="19B6A21B" wp14:editId="49674AC5">
            <wp:extent cx="3719830" cy="2009775"/>
            <wp:effectExtent l="0" t="0" r="0" b="9525"/>
            <wp:docPr id="10" name="Picture 10" descr="storey drift x- direction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C987A.tmp"/>
                    <pic:cNvPicPr/>
                  </pic:nvPicPr>
                  <pic:blipFill rotWithShape="1">
                    <a:blip r:embed="rId9" cstate="print">
                      <a:extLst>
                        <a:ext uri="{28A0092B-C50C-407E-A947-70E740481C1C}">
                          <a14:useLocalDpi xmlns:a14="http://schemas.microsoft.com/office/drawing/2010/main" val="0"/>
                        </a:ext>
                      </a:extLst>
                    </a:blip>
                    <a:srcRect l="21909" t="20343" r="8802" b="8225"/>
                    <a:stretch/>
                  </pic:blipFill>
                  <pic:spPr bwMode="auto">
                    <a:xfrm>
                      <a:off x="0" y="0"/>
                      <a:ext cx="3842576" cy="2076093"/>
                    </a:xfrm>
                    <a:prstGeom prst="rect">
                      <a:avLst/>
                    </a:prstGeom>
                    <a:ln>
                      <a:noFill/>
                    </a:ln>
                    <a:extLst>
                      <a:ext uri="{53640926-AAD7-44D8-BBD7-CCE9431645EC}">
                        <a14:shadowObscured xmlns:a14="http://schemas.microsoft.com/office/drawing/2010/main"/>
                      </a:ext>
                    </a:extLst>
                  </pic:spPr>
                </pic:pic>
              </a:graphicData>
            </a:graphic>
          </wp:inline>
        </w:drawing>
      </w:r>
    </w:p>
    <w:p w14:paraId="52E4CDD9" w14:textId="65A9FB0A" w:rsidR="00DA52F4" w:rsidRPr="009C692D" w:rsidRDefault="00DA52F4" w:rsidP="009F6540">
      <w:pPr>
        <w:spacing w:before="54" w:after="0" w:line="276" w:lineRule="auto"/>
        <w:jc w:val="center"/>
        <w:rPr>
          <w:rFonts w:ascii="Cambria" w:hAnsi="Cambria"/>
          <w:sz w:val="20"/>
          <w:szCs w:val="20"/>
        </w:rPr>
      </w:pPr>
      <w:r w:rsidRPr="009C692D">
        <w:rPr>
          <w:rFonts w:ascii="Cambria" w:hAnsi="Cambria"/>
          <w:b/>
          <w:bCs/>
          <w:sz w:val="20"/>
          <w:szCs w:val="20"/>
        </w:rPr>
        <w:t>Figure</w:t>
      </w:r>
      <w:r w:rsidR="00B17F4E" w:rsidRPr="009C692D">
        <w:rPr>
          <w:rFonts w:ascii="Cambria" w:hAnsi="Cambria"/>
          <w:b/>
          <w:bCs/>
          <w:sz w:val="20"/>
          <w:szCs w:val="20"/>
        </w:rPr>
        <w:t xml:space="preserve"> </w:t>
      </w:r>
      <w:r w:rsidRPr="009C692D">
        <w:rPr>
          <w:rFonts w:ascii="Cambria" w:hAnsi="Cambria"/>
          <w:b/>
          <w:bCs/>
          <w:sz w:val="20"/>
          <w:szCs w:val="20"/>
        </w:rPr>
        <w:t>2</w:t>
      </w:r>
      <w:r w:rsidR="00B17F4E" w:rsidRPr="009C692D">
        <w:rPr>
          <w:rFonts w:ascii="Cambria" w:hAnsi="Cambria"/>
          <w:b/>
          <w:bCs/>
          <w:sz w:val="20"/>
          <w:szCs w:val="20"/>
        </w:rPr>
        <w:t>:</w:t>
      </w:r>
      <w:r w:rsidRPr="009C692D">
        <w:rPr>
          <w:rFonts w:ascii="Cambria" w:hAnsi="Cambria"/>
          <w:sz w:val="20"/>
          <w:szCs w:val="20"/>
        </w:rPr>
        <w:t xml:space="preserve"> Name of Graph (Font size-</w:t>
      </w:r>
      <w:r w:rsidR="00B17F4E" w:rsidRPr="009C692D">
        <w:rPr>
          <w:rFonts w:ascii="Cambria" w:hAnsi="Cambria"/>
          <w:sz w:val="20"/>
          <w:szCs w:val="20"/>
        </w:rPr>
        <w:t>10</w:t>
      </w:r>
      <w:r w:rsidRPr="009C692D">
        <w:rPr>
          <w:rFonts w:ascii="Cambria" w:hAnsi="Cambria"/>
          <w:sz w:val="20"/>
          <w:szCs w:val="20"/>
        </w:rPr>
        <w:t>)</w:t>
      </w:r>
    </w:p>
    <w:p w14:paraId="2A689519" w14:textId="31C917A0" w:rsidR="00DA52F4" w:rsidRPr="009C692D" w:rsidRDefault="00DA52F4" w:rsidP="009F6540">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b/>
          <w:bCs/>
          <w:sz w:val="24"/>
          <w:szCs w:val="24"/>
        </w:rPr>
        <w:t>CONCLUSION</w:t>
      </w:r>
    </w:p>
    <w:p w14:paraId="11981EEC" w14:textId="0A9C26BA"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All the main points of the research work are written in this section. Ensure that abstract and conclusion should not same. Graph and tables should not use in conclusion.</w:t>
      </w:r>
    </w:p>
    <w:p w14:paraId="1EB503A5" w14:textId="238659A1" w:rsidR="00DA52F4" w:rsidRPr="009C692D" w:rsidRDefault="00DA52F4" w:rsidP="009F6540">
      <w:pPr>
        <w:spacing w:before="54" w:after="0" w:line="276" w:lineRule="auto"/>
        <w:jc w:val="center"/>
        <w:rPr>
          <w:rFonts w:ascii="Cambria" w:hAnsi="Cambria"/>
          <w:b/>
          <w:bCs/>
          <w:sz w:val="24"/>
          <w:szCs w:val="24"/>
        </w:rPr>
      </w:pPr>
      <w:r w:rsidRPr="009C692D">
        <w:rPr>
          <w:rFonts w:ascii="Cambria" w:hAnsi="Cambria"/>
          <w:b/>
          <w:bCs/>
          <w:sz w:val="24"/>
          <w:szCs w:val="24"/>
        </w:rPr>
        <w:t>ACKNOWLEDGEMENTS (optional)</w:t>
      </w:r>
    </w:p>
    <w:p w14:paraId="003F10A2" w14:textId="742947D5"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The authors can acknowledge professor, friend or family member who help in research work in this section.</w:t>
      </w:r>
    </w:p>
    <w:p w14:paraId="24B2CD4B" w14:textId="6EB5A81E" w:rsidR="00DA52F4" w:rsidRPr="009C692D" w:rsidRDefault="00DA52F4" w:rsidP="009F6540">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b/>
          <w:bCs/>
          <w:sz w:val="24"/>
          <w:szCs w:val="24"/>
        </w:rPr>
        <w:t>REFERENCES</w:t>
      </w:r>
    </w:p>
    <w:p w14:paraId="002D2C71" w14:textId="3EAE90C1" w:rsidR="006C11CA" w:rsidRPr="009C692D" w:rsidRDefault="006C11CA"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9C692D">
        <w:rPr>
          <w:rFonts w:ascii="Cambria" w:hAnsi="Cambria"/>
          <w:sz w:val="20"/>
          <w:szCs w:val="20"/>
        </w:rPr>
        <w:t>T. Mohana Priya, Dr. M. Punithavalli &amp; Dr. R. Rajesh Kanna, Machine Learning Algorithm for Development of Enhanced Support Vector Machine Technique to Predict Stress, Global Journal of Computer Science and Technology: C Software &amp; Data Engineering, Volume 20, Issue 2, No. 2020, pp 12-20</w:t>
      </w:r>
    </w:p>
    <w:p w14:paraId="6801566F" w14:textId="5D9C5B78" w:rsidR="006C11CA" w:rsidRPr="009C692D" w:rsidRDefault="006C11CA"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9C692D">
        <w:rPr>
          <w:rFonts w:ascii="Cambria" w:hAnsi="Cambria"/>
          <w:sz w:val="20"/>
          <w:szCs w:val="20"/>
        </w:rPr>
        <w:t>Ganesh Kumar and P.Vasanth Sena, “Novel Artificial Neural Networks and Logistic Approach for Detecting Credit Card Deceit,” International Journal of Computer Science and Network Security, Vol. 15, issue 9, Sep. 2015, pp. 222-234</w:t>
      </w:r>
    </w:p>
    <w:p w14:paraId="165DBEBD" w14:textId="77777777" w:rsidR="006C11CA" w:rsidRPr="009C692D" w:rsidRDefault="006C11CA"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9C692D">
        <w:rPr>
          <w:rFonts w:ascii="Cambria" w:hAnsi="Cambria"/>
          <w:sz w:val="20"/>
          <w:szCs w:val="20"/>
        </w:rPr>
        <w:t>Gyusoo Kim and Seulgi Lee, “2014 Payment Research”, Bank of Korea, Vol. 2015, No. 1, Jan. 2015.</w:t>
      </w:r>
    </w:p>
    <w:p w14:paraId="256B070B" w14:textId="79F9AE84" w:rsidR="006C11CA" w:rsidRPr="009C692D" w:rsidRDefault="006C11CA"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9C692D">
        <w:rPr>
          <w:rFonts w:ascii="Cambria" w:hAnsi="Cambria"/>
          <w:sz w:val="20"/>
          <w:szCs w:val="20"/>
        </w:rPr>
        <w:t>Chengwei Liu, Yixiang Chan, Syed Hasnain Alam Kazmi, Hao Fu, “Financial Fraud Detection Model: Based on Random Forest,” International Journal of Economics and Finance, Vol. 7, Issue. 7, pp. 178-188, 2015.</w:t>
      </w:r>
    </w:p>
    <w:p w14:paraId="7AA9044C" w14:textId="41AEE051" w:rsidR="006C11CA" w:rsidRPr="009C692D" w:rsidRDefault="006C11CA"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9C692D">
        <w:rPr>
          <w:rFonts w:ascii="Cambria" w:hAnsi="Cambria"/>
          <w:sz w:val="20"/>
          <w:szCs w:val="20"/>
        </w:rPr>
        <w:lastRenderedPageBreak/>
        <w:t>Hitesh D. Bambhava, Prof. Jayeshkumar Pitroda, Prof. Jaydev J. Bhavsar (2013), “A Comparative Study on Bamboo Scaffolding And Metal Scaffolding in Construction Industry Using Statistical Methods”, International Journal of Engineering Trends and Technology (IJETT) – Volume 4, Issue 6, June 2013, Pg.2330-2337.</w:t>
      </w:r>
    </w:p>
    <w:p w14:paraId="6CA7E5F0" w14:textId="1A74CFD1" w:rsidR="006C11CA" w:rsidRPr="009C692D" w:rsidRDefault="006C11CA"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9C692D">
        <w:rPr>
          <w:rFonts w:ascii="Cambria" w:hAnsi="Cambria"/>
          <w:sz w:val="20"/>
          <w:szCs w:val="20"/>
        </w:rPr>
        <w:t>P. Ganesh Prabhu, D. Ambika, “Study on Behaviour of Workers in Construction Industry to Improve Production Efficiency”, International Journal of Civil, Structural, Environmental and Infrastructure Engineering Research and Development (IJCSEIERD), Vol. 3, Issue 1, Mar 2013, 59-66</w:t>
      </w:r>
    </w:p>
    <w:sectPr w:rsidR="006C11CA" w:rsidRPr="009C692D" w:rsidSect="00C647C5">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A8910" w14:textId="77777777" w:rsidR="005E16DB" w:rsidRDefault="005E16DB" w:rsidP="00C556D7">
      <w:pPr>
        <w:spacing w:after="0" w:line="240" w:lineRule="auto"/>
      </w:pPr>
      <w:r>
        <w:separator/>
      </w:r>
    </w:p>
  </w:endnote>
  <w:endnote w:type="continuationSeparator" w:id="0">
    <w:p w14:paraId="0C9F2E57" w14:textId="77777777" w:rsidR="005E16DB" w:rsidRDefault="005E16DB"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5A8BB" w14:textId="77777777" w:rsidR="00DA2B43" w:rsidRDefault="00DA2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9164" w14:textId="41D6AC6B" w:rsidR="0000775C" w:rsidRPr="0090504D" w:rsidRDefault="0000775C" w:rsidP="0000775C">
    <w:pPr>
      <w:pBdr>
        <w:top w:val="single" w:sz="4" w:space="1" w:color="auto"/>
      </w:pBdr>
      <w:spacing w:after="0"/>
      <w:rPr>
        <w:rFonts w:ascii="Cambria Math" w:hAnsi="Cambria Math" w:cs="Mangal"/>
        <w:b/>
        <w:i/>
        <w:color w:val="00B050"/>
        <w:sz w:val="18"/>
        <w:szCs w:val="18"/>
      </w:rPr>
    </w:pPr>
    <w:hyperlink r:id="rId1" w:history="1">
      <w:r w:rsidRPr="0090504D">
        <w:rPr>
          <w:rFonts w:ascii="Cambria Math" w:hAnsi="Cambria Math"/>
          <w:iCs/>
          <w:color w:val="0000FF"/>
          <w:sz w:val="18"/>
          <w:szCs w:val="18"/>
          <w:u w:val="single"/>
        </w:rPr>
        <w:t>www.irjmets.com</w:t>
      </w:r>
    </w:hyperlink>
    <w:r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Pr="0090504D">
      <w:rPr>
        <w:rFonts w:ascii="Cambria Math" w:hAnsi="Cambria Math"/>
        <w:iCs/>
        <w:color w:val="00A84C"/>
        <w:sz w:val="18"/>
        <w:szCs w:val="18"/>
      </w:rPr>
      <w:t xml:space="preserve"> </w:t>
    </w:r>
    <w:r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4D6948">
          <w:rPr>
            <w:rFonts w:asciiTheme="majorHAnsi" w:hAnsiTheme="majorHAnsi" w:cstheme="majorHAnsi"/>
            <w:noProof/>
            <w:color w:val="44546A"/>
            <w:sz w:val="20"/>
            <w:szCs w:val="20"/>
          </w:rPr>
          <w:t>1</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36991" w14:textId="77777777" w:rsidR="00DA2B43" w:rsidRDefault="00DA2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1C91D" w14:textId="77777777" w:rsidR="005E16DB" w:rsidRDefault="005E16DB" w:rsidP="00C556D7">
      <w:pPr>
        <w:spacing w:after="0" w:line="240" w:lineRule="auto"/>
      </w:pPr>
      <w:r>
        <w:separator/>
      </w:r>
    </w:p>
  </w:footnote>
  <w:footnote w:type="continuationSeparator" w:id="0">
    <w:p w14:paraId="4E283181" w14:textId="77777777" w:rsidR="005E16DB" w:rsidRDefault="005E16DB"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12A65" w14:textId="77777777" w:rsidR="00DA2B43" w:rsidRDefault="00DA2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93536" w14:textId="39854611"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00AF1A54">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color w:val="00B050"/>
        <w:sz w:val="24"/>
        <w:szCs w:val="24"/>
        <w:lang w:val="fr-FR" w:bidi="mr-IN"/>
      </w:rPr>
      <w:t>e-ISSN: 2582-5208</w:t>
    </w:r>
  </w:p>
  <w:p w14:paraId="28EB3036" w14:textId="259999A3" w:rsidR="00D8276D" w:rsidRPr="0093570B" w:rsidRDefault="00D8276D" w:rsidP="00D8276D">
    <w:pPr>
      <w:tabs>
        <w:tab w:val="center" w:pos="4680"/>
        <w:tab w:val="left" w:pos="9498"/>
      </w:tabs>
      <w:spacing w:after="0"/>
      <w:rPr>
        <w:rFonts w:ascii="Cambria Math" w:hAnsi="Cambria Math" w:cs="Mangal"/>
        <w:b/>
        <w:color w:val="00B050"/>
        <w:sz w:val="25"/>
        <w:szCs w:val="25"/>
        <w:lang w:val="fr-FR" w:bidi="mr-IN"/>
      </w:rPr>
    </w:pPr>
    <w:r w:rsidRPr="0093570B">
      <w:rPr>
        <w:rFonts w:ascii="Cambria Math" w:hAnsi="Cambria Math" w:cs="Mangal"/>
        <w:b/>
        <w:color w:val="00B050"/>
        <w:sz w:val="25"/>
        <w:szCs w:val="25"/>
        <w:lang w:val="fr-FR" w:bidi="mr-IN"/>
      </w:rPr>
      <w:t>International Research Journal of Modernization in Engineering Technology  and  Science</w:t>
    </w:r>
  </w:p>
  <w:p w14:paraId="61A5480E" w14:textId="77777777" w:rsidR="00D8276D" w:rsidRPr="0093570B" w:rsidRDefault="00D8276D"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r w:rsidRPr="0093570B">
      <w:rPr>
        <w:rFonts w:ascii="Times New Roman" w:hAnsi="Times New Roman" w:cs="Times New Roman"/>
        <w:b/>
        <w:color w:val="1F497D"/>
        <w:sz w:val="24"/>
        <w:szCs w:val="20"/>
        <w:lang w:bidi="mr-IN"/>
      </w:rPr>
      <w:t>( Peer-Reviewed, Open Access, Fully Refereed International Journal )</w:t>
    </w:r>
  </w:p>
  <w:p w14:paraId="50EBFB87" w14:textId="28831FCA" w:rsidR="00DA52F4" w:rsidRPr="00D8276D" w:rsidRDefault="00B83191" w:rsidP="00D8276D">
    <w:pPr>
      <w:pBdr>
        <w:bottom w:val="single" w:sz="4" w:space="1" w:color="auto"/>
      </w:pBdr>
      <w:tabs>
        <w:tab w:val="center" w:pos="4680"/>
        <w:tab w:val="right" w:pos="9360"/>
        <w:tab w:val="right" w:pos="9498"/>
      </w:tabs>
      <w:spacing w:after="120"/>
      <w:jc w:val="both"/>
      <w:rPr>
        <w:rFonts w:cs="Mangal"/>
        <w:sz w:val="24"/>
        <w:szCs w:val="24"/>
        <w:lang w:bidi="mr-IN"/>
      </w:rPr>
    </w:pPr>
    <w:r>
      <w:rPr>
        <w:rFonts w:ascii="Times New Roman" w:hAnsi="Times New Roman" w:cs="Times New Roman"/>
        <w:b/>
        <w:color w:val="1F497D"/>
        <w:sz w:val="24"/>
        <w:szCs w:val="20"/>
        <w:lang w:val="fr-FR" w:bidi="mr-IN"/>
      </w:rPr>
      <w:t>Volume:0</w:t>
    </w:r>
    <w:r w:rsidR="00477A5B">
      <w:rPr>
        <w:rFonts w:ascii="Times New Roman" w:hAnsi="Times New Roman" w:cs="Times New Roman"/>
        <w:b/>
        <w:color w:val="1F497D"/>
        <w:sz w:val="24"/>
        <w:szCs w:val="20"/>
        <w:lang w:val="fr-FR" w:bidi="mr-IN"/>
      </w:rPr>
      <w:t>7</w:t>
    </w:r>
    <w:r>
      <w:rPr>
        <w:rFonts w:ascii="Times New Roman" w:hAnsi="Times New Roman" w:cs="Times New Roman"/>
        <w:b/>
        <w:color w:val="1F497D"/>
        <w:sz w:val="24"/>
        <w:szCs w:val="20"/>
        <w:lang w:val="fr-FR" w:bidi="mr-IN"/>
      </w:rPr>
      <w:t>/Issue:</w:t>
    </w:r>
    <w:r w:rsidR="00477A5B">
      <w:rPr>
        <w:rFonts w:ascii="Times New Roman" w:hAnsi="Times New Roman" w:cs="Times New Roman"/>
        <w:b/>
        <w:color w:val="1F497D"/>
        <w:sz w:val="24"/>
        <w:szCs w:val="20"/>
        <w:lang w:val="fr-FR" w:bidi="mr-IN"/>
      </w:rPr>
      <w:t>0</w:t>
    </w:r>
    <w:r w:rsidR="00976D9B">
      <w:rPr>
        <w:rFonts w:ascii="Times New Roman" w:hAnsi="Times New Roman" w:cs="Times New Roman"/>
        <w:b/>
        <w:color w:val="1F497D"/>
        <w:sz w:val="24"/>
        <w:szCs w:val="20"/>
        <w:lang w:val="fr-FR" w:bidi="mr-IN"/>
      </w:rPr>
      <w:t>3</w:t>
    </w:r>
    <w:r w:rsidR="00463B63">
      <w:rPr>
        <w:rFonts w:ascii="Times New Roman" w:hAnsi="Times New Roman" w:cs="Times New Roman"/>
        <w:b/>
        <w:color w:val="1F497D"/>
        <w:sz w:val="24"/>
        <w:szCs w:val="20"/>
        <w:lang w:val="fr-FR" w:bidi="mr-IN"/>
      </w:rPr>
      <w:t>/</w:t>
    </w:r>
    <w:r w:rsidR="00976D9B">
      <w:rPr>
        <w:rFonts w:ascii="Times New Roman" w:hAnsi="Times New Roman" w:cs="Times New Roman"/>
        <w:b/>
        <w:color w:val="1F497D"/>
        <w:sz w:val="24"/>
        <w:szCs w:val="20"/>
        <w:lang w:val="fr-FR" w:bidi="mr-IN"/>
      </w:rPr>
      <w:t>March</w:t>
    </w:r>
    <w:r w:rsidR="00CF4336">
      <w:rPr>
        <w:rFonts w:ascii="Times New Roman" w:hAnsi="Times New Roman" w:cs="Times New Roman"/>
        <w:b/>
        <w:color w:val="1F497D"/>
        <w:sz w:val="24"/>
        <w:szCs w:val="20"/>
        <w:lang w:val="fr-FR" w:bidi="mr-IN"/>
      </w:rPr>
      <w:t>-</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w:t>
    </w:r>
    <w:r w:rsidR="00477A5B">
      <w:rPr>
        <w:rFonts w:ascii="Times New Roman" w:hAnsi="Times New Roman" w:cs="Times New Roman"/>
        <w:b/>
        <w:color w:val="1F497D"/>
        <w:sz w:val="24"/>
        <w:szCs w:val="20"/>
        <w:lang w:val="fr-FR" w:bidi="mr-IN"/>
      </w:rPr>
      <w:t>5</w:t>
    </w:r>
    <w:r w:rsidR="0059491F">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8D4A85">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Impact Factor- </w:t>
    </w:r>
    <w:r w:rsidR="00DA2B43">
      <w:rPr>
        <w:rFonts w:ascii="Times New Roman" w:hAnsi="Times New Roman" w:cs="Times New Roman"/>
        <w:b/>
        <w:color w:val="1F497D"/>
        <w:sz w:val="24"/>
        <w:szCs w:val="20"/>
        <w:lang w:val="fr-FR" w:bidi="mr-IN"/>
      </w:rPr>
      <w:t>8.187</w:t>
    </w:r>
    <w:r w:rsidR="007F5865">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813C9">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B86BA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A0450B">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B0413" w14:textId="77777777" w:rsidR="00DA2B43" w:rsidRDefault="00DA2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87541CE2"/>
    <w:lvl w:ilvl="0" w:tplc="7D023DF4">
      <w:start w:val="1"/>
      <w:numFmt w:val="upperRoman"/>
      <w:lvlText w:val="%1."/>
      <w:lvlJc w:val="right"/>
      <w:pPr>
        <w:ind w:left="720" w:hanging="360"/>
      </w:pPr>
      <w:rPr>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177616">
    <w:abstractNumId w:val="8"/>
  </w:num>
  <w:num w:numId="2" w16cid:durableId="1775713118">
    <w:abstractNumId w:val="5"/>
  </w:num>
  <w:num w:numId="3" w16cid:durableId="1664158814">
    <w:abstractNumId w:val="11"/>
  </w:num>
  <w:num w:numId="4" w16cid:durableId="1411076318">
    <w:abstractNumId w:val="12"/>
  </w:num>
  <w:num w:numId="5" w16cid:durableId="831944614">
    <w:abstractNumId w:val="7"/>
  </w:num>
  <w:num w:numId="6" w16cid:durableId="1323655066">
    <w:abstractNumId w:val="15"/>
  </w:num>
  <w:num w:numId="7" w16cid:durableId="678001387">
    <w:abstractNumId w:val="1"/>
  </w:num>
  <w:num w:numId="8" w16cid:durableId="441073495">
    <w:abstractNumId w:val="19"/>
  </w:num>
  <w:num w:numId="9" w16cid:durableId="1293094266">
    <w:abstractNumId w:val="0"/>
  </w:num>
  <w:num w:numId="10" w16cid:durableId="1714236159">
    <w:abstractNumId w:val="4"/>
  </w:num>
  <w:num w:numId="11" w16cid:durableId="163669714">
    <w:abstractNumId w:val="17"/>
  </w:num>
  <w:num w:numId="12" w16cid:durableId="1354528192">
    <w:abstractNumId w:val="14"/>
  </w:num>
  <w:num w:numId="13" w16cid:durableId="1300499364">
    <w:abstractNumId w:val="10"/>
  </w:num>
  <w:num w:numId="14" w16cid:durableId="840392675">
    <w:abstractNumId w:val="3"/>
  </w:num>
  <w:num w:numId="15" w16cid:durableId="1286502267">
    <w:abstractNumId w:val="16"/>
  </w:num>
  <w:num w:numId="16" w16cid:durableId="31082199">
    <w:abstractNumId w:val="9"/>
  </w:num>
  <w:num w:numId="17" w16cid:durableId="792596368">
    <w:abstractNumId w:val="13"/>
  </w:num>
  <w:num w:numId="18" w16cid:durableId="1540359108">
    <w:abstractNumId w:val="2"/>
  </w:num>
  <w:num w:numId="19" w16cid:durableId="1634672966">
    <w:abstractNumId w:val="18"/>
  </w:num>
  <w:num w:numId="20" w16cid:durableId="403991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B"/>
    <w:rsid w:val="000001D6"/>
    <w:rsid w:val="000012D6"/>
    <w:rsid w:val="00002102"/>
    <w:rsid w:val="000056AE"/>
    <w:rsid w:val="0000775C"/>
    <w:rsid w:val="00062B06"/>
    <w:rsid w:val="00066A7A"/>
    <w:rsid w:val="000717AD"/>
    <w:rsid w:val="00081E20"/>
    <w:rsid w:val="000846F5"/>
    <w:rsid w:val="00091059"/>
    <w:rsid w:val="00095D77"/>
    <w:rsid w:val="000A3933"/>
    <w:rsid w:val="000A5BB0"/>
    <w:rsid w:val="000B1932"/>
    <w:rsid w:val="000B2931"/>
    <w:rsid w:val="000C2D11"/>
    <w:rsid w:val="000C7AA9"/>
    <w:rsid w:val="000D7425"/>
    <w:rsid w:val="000D79A3"/>
    <w:rsid w:val="000E12D8"/>
    <w:rsid w:val="000E5718"/>
    <w:rsid w:val="000F2747"/>
    <w:rsid w:val="000F2DCD"/>
    <w:rsid w:val="0010160E"/>
    <w:rsid w:val="00105B0E"/>
    <w:rsid w:val="00115146"/>
    <w:rsid w:val="00124493"/>
    <w:rsid w:val="00127B8C"/>
    <w:rsid w:val="00130820"/>
    <w:rsid w:val="0013642C"/>
    <w:rsid w:val="00140E84"/>
    <w:rsid w:val="0014571A"/>
    <w:rsid w:val="00157BEC"/>
    <w:rsid w:val="001669B3"/>
    <w:rsid w:val="00167C79"/>
    <w:rsid w:val="0017211F"/>
    <w:rsid w:val="001814AA"/>
    <w:rsid w:val="00187922"/>
    <w:rsid w:val="001C0F2F"/>
    <w:rsid w:val="001C15A0"/>
    <w:rsid w:val="001C75F5"/>
    <w:rsid w:val="001D095B"/>
    <w:rsid w:val="001D1DD3"/>
    <w:rsid w:val="001E296A"/>
    <w:rsid w:val="001E4A2E"/>
    <w:rsid w:val="001F0BB1"/>
    <w:rsid w:val="00205839"/>
    <w:rsid w:val="00205A73"/>
    <w:rsid w:val="00206DE4"/>
    <w:rsid w:val="00227FA8"/>
    <w:rsid w:val="00233D16"/>
    <w:rsid w:val="00235CD2"/>
    <w:rsid w:val="002426D5"/>
    <w:rsid w:val="00263A55"/>
    <w:rsid w:val="002650CA"/>
    <w:rsid w:val="00273038"/>
    <w:rsid w:val="00275ED8"/>
    <w:rsid w:val="002943C1"/>
    <w:rsid w:val="002A40B9"/>
    <w:rsid w:val="002E4877"/>
    <w:rsid w:val="002E72CF"/>
    <w:rsid w:val="002E7408"/>
    <w:rsid w:val="002F3187"/>
    <w:rsid w:val="002F43A5"/>
    <w:rsid w:val="003265E6"/>
    <w:rsid w:val="00331CCC"/>
    <w:rsid w:val="0033723E"/>
    <w:rsid w:val="00347C82"/>
    <w:rsid w:val="00350F8D"/>
    <w:rsid w:val="00361C3F"/>
    <w:rsid w:val="003656D1"/>
    <w:rsid w:val="003705FD"/>
    <w:rsid w:val="00392E5A"/>
    <w:rsid w:val="003A3AED"/>
    <w:rsid w:val="003B13EB"/>
    <w:rsid w:val="003B34DD"/>
    <w:rsid w:val="003C3221"/>
    <w:rsid w:val="003C4071"/>
    <w:rsid w:val="003D2120"/>
    <w:rsid w:val="003E0C55"/>
    <w:rsid w:val="003E2ECA"/>
    <w:rsid w:val="003E49D7"/>
    <w:rsid w:val="003E7930"/>
    <w:rsid w:val="003F6F2B"/>
    <w:rsid w:val="00413021"/>
    <w:rsid w:val="004161D7"/>
    <w:rsid w:val="0044570C"/>
    <w:rsid w:val="00446FEA"/>
    <w:rsid w:val="00450069"/>
    <w:rsid w:val="004623B5"/>
    <w:rsid w:val="00463B63"/>
    <w:rsid w:val="00477A5B"/>
    <w:rsid w:val="0048549C"/>
    <w:rsid w:val="0048603E"/>
    <w:rsid w:val="004960D6"/>
    <w:rsid w:val="00496A8A"/>
    <w:rsid w:val="004A26D4"/>
    <w:rsid w:val="004A52B3"/>
    <w:rsid w:val="004B0E1D"/>
    <w:rsid w:val="004C2ECF"/>
    <w:rsid w:val="004D5813"/>
    <w:rsid w:val="004D5DC8"/>
    <w:rsid w:val="004D5FF5"/>
    <w:rsid w:val="004D6948"/>
    <w:rsid w:val="004F52F7"/>
    <w:rsid w:val="00505045"/>
    <w:rsid w:val="005165E7"/>
    <w:rsid w:val="00524B78"/>
    <w:rsid w:val="005256A9"/>
    <w:rsid w:val="00526DDB"/>
    <w:rsid w:val="005338E6"/>
    <w:rsid w:val="00544FA5"/>
    <w:rsid w:val="00557B92"/>
    <w:rsid w:val="0059491F"/>
    <w:rsid w:val="005A48C2"/>
    <w:rsid w:val="005B3887"/>
    <w:rsid w:val="005B5F83"/>
    <w:rsid w:val="005B73A4"/>
    <w:rsid w:val="005C1D19"/>
    <w:rsid w:val="005D265F"/>
    <w:rsid w:val="005E16DB"/>
    <w:rsid w:val="005E3FB7"/>
    <w:rsid w:val="005E4F97"/>
    <w:rsid w:val="006110CA"/>
    <w:rsid w:val="00617A82"/>
    <w:rsid w:val="00632466"/>
    <w:rsid w:val="00633CDF"/>
    <w:rsid w:val="006413AE"/>
    <w:rsid w:val="00654E2C"/>
    <w:rsid w:val="00685A52"/>
    <w:rsid w:val="00690A1B"/>
    <w:rsid w:val="006918DA"/>
    <w:rsid w:val="006962A4"/>
    <w:rsid w:val="006A5E5C"/>
    <w:rsid w:val="006B47FC"/>
    <w:rsid w:val="006C11CA"/>
    <w:rsid w:val="006D7E62"/>
    <w:rsid w:val="006F51F4"/>
    <w:rsid w:val="007068A0"/>
    <w:rsid w:val="00707BA9"/>
    <w:rsid w:val="00732B32"/>
    <w:rsid w:val="00756E86"/>
    <w:rsid w:val="00767719"/>
    <w:rsid w:val="007813C9"/>
    <w:rsid w:val="0078461C"/>
    <w:rsid w:val="007B170D"/>
    <w:rsid w:val="007B6E91"/>
    <w:rsid w:val="007D5C9A"/>
    <w:rsid w:val="007E5515"/>
    <w:rsid w:val="007E75BA"/>
    <w:rsid w:val="007E79D6"/>
    <w:rsid w:val="007F4C35"/>
    <w:rsid w:val="007F5865"/>
    <w:rsid w:val="007F6CE4"/>
    <w:rsid w:val="00814B7E"/>
    <w:rsid w:val="00823AC0"/>
    <w:rsid w:val="00837A71"/>
    <w:rsid w:val="0084120F"/>
    <w:rsid w:val="00855648"/>
    <w:rsid w:val="00861EE8"/>
    <w:rsid w:val="008741D3"/>
    <w:rsid w:val="00880D03"/>
    <w:rsid w:val="008A72D8"/>
    <w:rsid w:val="008A74F7"/>
    <w:rsid w:val="008B5B88"/>
    <w:rsid w:val="008C7F5F"/>
    <w:rsid w:val="008D1F25"/>
    <w:rsid w:val="008D4A85"/>
    <w:rsid w:val="009039C1"/>
    <w:rsid w:val="0090504D"/>
    <w:rsid w:val="00905466"/>
    <w:rsid w:val="00912170"/>
    <w:rsid w:val="0091436C"/>
    <w:rsid w:val="0093005F"/>
    <w:rsid w:val="0093478F"/>
    <w:rsid w:val="0094277C"/>
    <w:rsid w:val="009446C5"/>
    <w:rsid w:val="0094642D"/>
    <w:rsid w:val="00971033"/>
    <w:rsid w:val="00976D9B"/>
    <w:rsid w:val="00980284"/>
    <w:rsid w:val="009A49D4"/>
    <w:rsid w:val="009C06A4"/>
    <w:rsid w:val="009C692D"/>
    <w:rsid w:val="009C713B"/>
    <w:rsid w:val="009E4D95"/>
    <w:rsid w:val="009E7E3D"/>
    <w:rsid w:val="009F1339"/>
    <w:rsid w:val="009F6540"/>
    <w:rsid w:val="00A0162A"/>
    <w:rsid w:val="00A01DDE"/>
    <w:rsid w:val="00A0450B"/>
    <w:rsid w:val="00A30F91"/>
    <w:rsid w:val="00A4268C"/>
    <w:rsid w:val="00A42836"/>
    <w:rsid w:val="00A61FC8"/>
    <w:rsid w:val="00A66F99"/>
    <w:rsid w:val="00A71E07"/>
    <w:rsid w:val="00A730E3"/>
    <w:rsid w:val="00A846B7"/>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2622C"/>
    <w:rsid w:val="00B53D10"/>
    <w:rsid w:val="00B56B57"/>
    <w:rsid w:val="00B60F30"/>
    <w:rsid w:val="00B71A47"/>
    <w:rsid w:val="00B76621"/>
    <w:rsid w:val="00B82E3B"/>
    <w:rsid w:val="00B83191"/>
    <w:rsid w:val="00B86BAB"/>
    <w:rsid w:val="00B93F72"/>
    <w:rsid w:val="00BA40F9"/>
    <w:rsid w:val="00BA6D24"/>
    <w:rsid w:val="00BC087A"/>
    <w:rsid w:val="00BC4792"/>
    <w:rsid w:val="00BD0DF3"/>
    <w:rsid w:val="00BD4C6C"/>
    <w:rsid w:val="00BE5B25"/>
    <w:rsid w:val="00BF71B6"/>
    <w:rsid w:val="00C13545"/>
    <w:rsid w:val="00C20B7A"/>
    <w:rsid w:val="00C35F1D"/>
    <w:rsid w:val="00C378A3"/>
    <w:rsid w:val="00C43197"/>
    <w:rsid w:val="00C556D7"/>
    <w:rsid w:val="00C56420"/>
    <w:rsid w:val="00C5653F"/>
    <w:rsid w:val="00C647C5"/>
    <w:rsid w:val="00C652C6"/>
    <w:rsid w:val="00C76010"/>
    <w:rsid w:val="00C80495"/>
    <w:rsid w:val="00C83C5D"/>
    <w:rsid w:val="00C8572B"/>
    <w:rsid w:val="00C87AD7"/>
    <w:rsid w:val="00C87DAA"/>
    <w:rsid w:val="00C90737"/>
    <w:rsid w:val="00C9394F"/>
    <w:rsid w:val="00CA0B60"/>
    <w:rsid w:val="00CA6977"/>
    <w:rsid w:val="00CD4967"/>
    <w:rsid w:val="00CD7165"/>
    <w:rsid w:val="00CE1663"/>
    <w:rsid w:val="00CE4576"/>
    <w:rsid w:val="00CE4A54"/>
    <w:rsid w:val="00CE5A19"/>
    <w:rsid w:val="00CF4336"/>
    <w:rsid w:val="00D25854"/>
    <w:rsid w:val="00D3084A"/>
    <w:rsid w:val="00D31DA0"/>
    <w:rsid w:val="00D5599C"/>
    <w:rsid w:val="00D638F8"/>
    <w:rsid w:val="00D74DDA"/>
    <w:rsid w:val="00D8276D"/>
    <w:rsid w:val="00D96B30"/>
    <w:rsid w:val="00DA2B43"/>
    <w:rsid w:val="00DA52F4"/>
    <w:rsid w:val="00DC6CEC"/>
    <w:rsid w:val="00DD6B36"/>
    <w:rsid w:val="00DE0D45"/>
    <w:rsid w:val="00DF201E"/>
    <w:rsid w:val="00DF317B"/>
    <w:rsid w:val="00DF6FFA"/>
    <w:rsid w:val="00E03AB8"/>
    <w:rsid w:val="00E058D9"/>
    <w:rsid w:val="00E12704"/>
    <w:rsid w:val="00E26448"/>
    <w:rsid w:val="00E26687"/>
    <w:rsid w:val="00E31CA0"/>
    <w:rsid w:val="00E34078"/>
    <w:rsid w:val="00E35FB6"/>
    <w:rsid w:val="00E71A03"/>
    <w:rsid w:val="00E73492"/>
    <w:rsid w:val="00E80325"/>
    <w:rsid w:val="00E81599"/>
    <w:rsid w:val="00E82016"/>
    <w:rsid w:val="00EA6189"/>
    <w:rsid w:val="00EB432A"/>
    <w:rsid w:val="00EB588E"/>
    <w:rsid w:val="00ED698A"/>
    <w:rsid w:val="00EE526E"/>
    <w:rsid w:val="00F00659"/>
    <w:rsid w:val="00F0114A"/>
    <w:rsid w:val="00F01E52"/>
    <w:rsid w:val="00F141E8"/>
    <w:rsid w:val="00F14345"/>
    <w:rsid w:val="00F14F23"/>
    <w:rsid w:val="00F21C38"/>
    <w:rsid w:val="00F258BA"/>
    <w:rsid w:val="00F42C71"/>
    <w:rsid w:val="00F43ABE"/>
    <w:rsid w:val="00F62C11"/>
    <w:rsid w:val="00F63CA2"/>
    <w:rsid w:val="00F65276"/>
    <w:rsid w:val="00FA2ECA"/>
    <w:rsid w:val="00FC398B"/>
    <w:rsid w:val="00FC7701"/>
    <w:rsid w:val="00FD4868"/>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B95951BF-C507-4A52-8960-2259BD3A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58C6-730C-47BA-8603-90F86D5D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h h</cp:lastModifiedBy>
  <cp:revision>23</cp:revision>
  <cp:lastPrinted>2020-08-02T14:25:00Z</cp:lastPrinted>
  <dcterms:created xsi:type="dcterms:W3CDTF">2023-09-02T03:39:00Z</dcterms:created>
  <dcterms:modified xsi:type="dcterms:W3CDTF">2025-03-02T06:16:00Z</dcterms:modified>
</cp:coreProperties>
</file>