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7DBD" w14:textId="326DEC62" w:rsidR="003036EE" w:rsidRDefault="00E604EE" w:rsidP="003036EE">
      <w:pPr>
        <w:pStyle w:val="1"/>
      </w:pPr>
      <w:r>
        <w:t>DNN</w:t>
      </w:r>
      <w:r w:rsidR="003036EE">
        <w:rPr>
          <w:rFonts w:hint="eastAsia"/>
        </w:rPr>
        <w:t>的公式推导</w:t>
      </w:r>
    </w:p>
    <w:p w14:paraId="12EAF6C7" w14:textId="6E07A3D1" w:rsidR="00405A83" w:rsidRDefault="00A659FF" w:rsidP="003036EE">
      <w:pPr>
        <w:pStyle w:val="2"/>
      </w:pPr>
      <w:r w:rsidRPr="00A659FF">
        <w:rPr>
          <w:rFonts w:hint="eastAsia"/>
        </w:rPr>
        <w:t>符号说明</w:t>
      </w:r>
    </w:p>
    <w:p w14:paraId="2517FCDD" w14:textId="0323DD5C" w:rsidR="00A659FF" w:rsidRDefault="00A659FF" w:rsidP="00A659FF">
      <w:pPr>
        <w:pStyle w:val="a4"/>
        <w:keepNext/>
      </w:pPr>
    </w:p>
    <w:tbl>
      <w:tblPr>
        <w:tblStyle w:val="a3"/>
        <w:tblW w:w="8404" w:type="dxa"/>
        <w:tblLook w:val="04A0" w:firstRow="1" w:lastRow="0" w:firstColumn="1" w:lastColumn="0" w:noHBand="0" w:noVBand="1"/>
      </w:tblPr>
      <w:tblGrid>
        <w:gridCol w:w="1575"/>
        <w:gridCol w:w="6829"/>
      </w:tblGrid>
      <w:tr w:rsidR="00A659FF" w14:paraId="644A6711" w14:textId="77777777" w:rsidTr="003036EE">
        <w:trPr>
          <w:trHeight w:val="550"/>
        </w:trPr>
        <w:tc>
          <w:tcPr>
            <w:tcW w:w="1575" w:type="dxa"/>
          </w:tcPr>
          <w:p w14:paraId="5DB30FB6" w14:textId="1083BD16" w:rsidR="00A659FF" w:rsidRPr="00A659FF" w:rsidRDefault="0050103E" w:rsidP="00A659F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6829" w:type="dxa"/>
          </w:tcPr>
          <w:p w14:paraId="396EA205" w14:textId="406C5A46" w:rsidR="00A659FF" w:rsidRPr="00A659FF" w:rsidRDefault="00A659FF" w:rsidP="00A659FF">
            <w:pPr>
              <w:jc w:val="center"/>
            </w:pPr>
            <w:r>
              <w:rPr>
                <w:rFonts w:hint="eastAsia"/>
              </w:rPr>
              <w:t>第</w:t>
            </w:r>
            <m:oMath>
              <m:r>
                <w:rPr>
                  <w:rFonts w:ascii="Cambria Math" w:hAnsi="Cambria Math" w:hint="eastAsia"/>
                </w:rPr>
                <m:t>l</m:t>
              </m:r>
            </m:oMath>
            <w:r>
              <w:rPr>
                <w:rFonts w:hint="eastAsia"/>
              </w:rPr>
              <w:t>层神经元的个数</w:t>
            </w:r>
          </w:p>
        </w:tc>
      </w:tr>
      <w:tr w:rsidR="00A659FF" w14:paraId="7F601BD0" w14:textId="77777777" w:rsidTr="003036EE">
        <w:trPr>
          <w:trHeight w:val="531"/>
        </w:trPr>
        <w:tc>
          <w:tcPr>
            <w:tcW w:w="1575" w:type="dxa"/>
          </w:tcPr>
          <w:p w14:paraId="1560DB6F" w14:textId="30786016" w:rsidR="00A659FF" w:rsidRPr="00A659FF" w:rsidRDefault="00C417D3" w:rsidP="00A659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6829" w:type="dxa"/>
          </w:tcPr>
          <w:p w14:paraId="3FCEE626" w14:textId="6B1ED9E2" w:rsidR="00A659FF" w:rsidRPr="00A659FF" w:rsidRDefault="00A659FF" w:rsidP="00A659FF">
            <w:pPr>
              <w:jc w:val="center"/>
            </w:pPr>
            <w:r w:rsidRPr="00A659FF">
              <w:rPr>
                <w:rFonts w:hint="eastAsia"/>
              </w:rPr>
              <w:t>神经元的激活函数</w:t>
            </w:r>
          </w:p>
        </w:tc>
      </w:tr>
      <w:tr w:rsidR="00A659FF" w14:paraId="6D185FA5" w14:textId="77777777" w:rsidTr="003036EE">
        <w:trPr>
          <w:trHeight w:val="550"/>
        </w:trPr>
        <w:tc>
          <w:tcPr>
            <w:tcW w:w="1575" w:type="dxa"/>
          </w:tcPr>
          <w:p w14:paraId="18C0ED98" w14:textId="076C81A1" w:rsidR="00A659FF" w:rsidRDefault="0050103E" w:rsidP="00A659FF">
            <w:pPr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</m:oMath>
            </m:oMathPara>
          </w:p>
        </w:tc>
        <w:tc>
          <w:tcPr>
            <w:tcW w:w="6829" w:type="dxa"/>
          </w:tcPr>
          <w:p w14:paraId="3C6796FE" w14:textId="4AC9B410" w:rsidR="00A659FF" w:rsidRPr="00A659FF" w:rsidRDefault="00A659FF" w:rsidP="00A659FF">
            <w:pPr>
              <w:jc w:val="center"/>
            </w:pPr>
            <w:r>
              <w:rPr>
                <w:rFonts w:hint="eastAsia"/>
              </w:rPr>
              <w:t>第</w:t>
            </w:r>
            <m:oMath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oMath>
            <w:r>
              <w:rPr>
                <w:rFonts w:hint="eastAsia"/>
              </w:rPr>
              <w:t>层到第</w:t>
            </w:r>
            <m:oMath>
              <m:r>
                <w:rPr>
                  <w:rFonts w:ascii="Cambria Math" w:hAnsi="Cambria Math" w:hint="eastAsia"/>
                </w:rPr>
                <m:t>l</m:t>
              </m:r>
            </m:oMath>
            <w:r>
              <w:rPr>
                <w:rFonts w:hint="eastAsia"/>
              </w:rPr>
              <w:t>层的权重矩阵</w:t>
            </w:r>
          </w:p>
        </w:tc>
      </w:tr>
      <w:tr w:rsidR="00A659FF" w14:paraId="20B0720A" w14:textId="77777777" w:rsidTr="003036EE">
        <w:trPr>
          <w:trHeight w:val="1082"/>
        </w:trPr>
        <w:tc>
          <w:tcPr>
            <w:tcW w:w="1575" w:type="dxa"/>
          </w:tcPr>
          <w:p w14:paraId="1167E789" w14:textId="3EDA4C00" w:rsidR="00A659FF" w:rsidRPr="00A659FF" w:rsidRDefault="0050103E" w:rsidP="00A659FF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6829" w:type="dxa"/>
          </w:tcPr>
          <w:p w14:paraId="5A2A37ED" w14:textId="21D8FAC5" w:rsidR="00A659FF" w:rsidRPr="00A659FF" w:rsidRDefault="00A659FF" w:rsidP="00A659FF">
            <w:pPr>
              <w:jc w:val="center"/>
            </w:pPr>
            <w:r>
              <w:rPr>
                <w:rFonts w:hint="eastAsia"/>
              </w:rPr>
              <w:t>为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p>
              </m:sSup>
            </m:oMath>
            <w:r w:rsidRPr="00A659FF">
              <w:rPr>
                <w:rFonts w:hint="eastAsia"/>
              </w:rPr>
              <w:t>中的元素，表示第</w:t>
            </w:r>
            <m:oMath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oMath>
            <w:proofErr w:type="gramStart"/>
            <w:r w:rsidR="003036EE">
              <w:rPr>
                <w:rFonts w:hint="eastAsia"/>
              </w:rPr>
              <w:t>层第</w:t>
            </w:r>
            <w:proofErr w:type="gramEnd"/>
            <m:oMath>
              <m:r>
                <w:rPr>
                  <w:rFonts w:ascii="Cambria Math" w:hAnsi="Cambria Math" w:hint="eastAsia"/>
                </w:rPr>
                <m:t>i</m:t>
              </m:r>
            </m:oMath>
            <w:proofErr w:type="gramStart"/>
            <w:r w:rsidR="003036EE">
              <w:rPr>
                <w:rFonts w:hint="eastAsia"/>
              </w:rPr>
              <w:t>个</w:t>
            </w:r>
            <w:proofErr w:type="gramEnd"/>
            <w:r w:rsidR="003036EE">
              <w:rPr>
                <w:rFonts w:hint="eastAsia"/>
              </w:rPr>
              <w:t>神经元到第</w:t>
            </w:r>
            <m:oMath>
              <m:r>
                <w:rPr>
                  <w:rFonts w:ascii="Cambria Math" w:hAnsi="Cambria Math" w:hint="eastAsia"/>
                </w:rPr>
                <m:t>l</m:t>
              </m:r>
            </m:oMath>
            <w:proofErr w:type="gramStart"/>
            <w:r w:rsidR="003036EE">
              <w:rPr>
                <w:rFonts w:hint="eastAsia"/>
              </w:rPr>
              <w:t>层第</w:t>
            </w:r>
            <w:proofErr w:type="gramEnd"/>
            <m:oMath>
              <m:r>
                <w:rPr>
                  <w:rFonts w:ascii="Cambria Math" w:hAnsi="Cambria Math" w:hint="eastAsia"/>
                </w:rPr>
                <m:t>j</m:t>
              </m:r>
            </m:oMath>
            <w:proofErr w:type="gramStart"/>
            <w:r w:rsidR="003036EE">
              <w:rPr>
                <w:rFonts w:hint="eastAsia"/>
              </w:rPr>
              <w:t>个</w:t>
            </w:r>
            <w:proofErr w:type="gramEnd"/>
            <w:r w:rsidR="003036EE">
              <w:rPr>
                <w:rFonts w:hint="eastAsia"/>
              </w:rPr>
              <w:t>神经元的连接权重</w:t>
            </w:r>
          </w:p>
        </w:tc>
      </w:tr>
      <w:tr w:rsidR="00A659FF" w14:paraId="78486BA0" w14:textId="77777777" w:rsidTr="003036EE">
        <w:trPr>
          <w:trHeight w:val="1082"/>
        </w:trPr>
        <w:tc>
          <w:tcPr>
            <w:tcW w:w="1575" w:type="dxa"/>
          </w:tcPr>
          <w:p w14:paraId="40386520" w14:textId="12A36249" w:rsidR="00A659FF" w:rsidRDefault="0050103E" w:rsidP="00A659FF">
            <w:pPr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l</m:t>
                    </m:r>
                  </m:sup>
                </m:sSup>
              </m:oMath>
            </m:oMathPara>
          </w:p>
        </w:tc>
        <w:tc>
          <w:tcPr>
            <w:tcW w:w="6829" w:type="dxa"/>
          </w:tcPr>
          <w:p w14:paraId="4E8C5291" w14:textId="0F3CB7DA" w:rsidR="00A659FF" w:rsidRPr="00A659FF" w:rsidRDefault="003036EE" w:rsidP="00A659FF">
            <w:pPr>
              <w:jc w:val="center"/>
            </w:pPr>
            <w:r>
              <w:rPr>
                <w:rFonts w:hint="eastAsia"/>
              </w:rPr>
              <w:t>等于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,……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>
              <w:rPr>
                <w:rFonts w:hint="eastAsia"/>
              </w:rPr>
              <w:t>，表示第</w:t>
            </w:r>
            <m:oMath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oMath>
            <w:r>
              <w:rPr>
                <w:rFonts w:hint="eastAsia"/>
              </w:rPr>
              <w:t>层到第</w:t>
            </w:r>
            <m:oMath>
              <m:r>
                <w:rPr>
                  <w:rFonts w:ascii="Cambria Math" w:hAnsi="Cambria Math" w:hint="eastAsia"/>
                </w:rPr>
                <m:t>l</m:t>
              </m:r>
            </m:oMath>
            <w:r>
              <w:rPr>
                <w:rFonts w:hint="eastAsia"/>
              </w:rPr>
              <w:t>层的偏置</w:t>
            </w:r>
          </w:p>
        </w:tc>
      </w:tr>
      <w:tr w:rsidR="00A659FF" w14:paraId="34B28E1A" w14:textId="77777777" w:rsidTr="003036EE">
        <w:trPr>
          <w:trHeight w:val="1082"/>
        </w:trPr>
        <w:tc>
          <w:tcPr>
            <w:tcW w:w="1575" w:type="dxa"/>
          </w:tcPr>
          <w:p w14:paraId="58F4A2F7" w14:textId="6EC2439C" w:rsidR="00A659FF" w:rsidRPr="004F4303" w:rsidRDefault="0050103E" w:rsidP="00A659FF">
            <w:pPr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l</m:t>
                    </m:r>
                  </m:sup>
                </m:sSup>
              </m:oMath>
            </m:oMathPara>
          </w:p>
        </w:tc>
        <w:tc>
          <w:tcPr>
            <w:tcW w:w="6829" w:type="dxa"/>
          </w:tcPr>
          <w:p w14:paraId="3C1CB758" w14:textId="4573FE65" w:rsidR="00A659FF" w:rsidRPr="00A659FF" w:rsidRDefault="003036EE" w:rsidP="00A659FF">
            <w:pPr>
              <w:jc w:val="center"/>
            </w:pPr>
            <w:r>
              <w:rPr>
                <w:rFonts w:hint="eastAsia"/>
              </w:rPr>
              <w:t>等于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,……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>
              <w:rPr>
                <w:rFonts w:hint="eastAsia"/>
              </w:rPr>
              <w:t>，表示第</w:t>
            </w:r>
            <m:oMath>
              <m:r>
                <w:rPr>
                  <w:rFonts w:ascii="Cambria Math" w:hAnsi="Cambria Math" w:hint="eastAsia"/>
                </w:rPr>
                <m:t>l</m:t>
              </m:r>
            </m:oMath>
            <w:r>
              <w:rPr>
                <w:rFonts w:hint="eastAsia"/>
              </w:rPr>
              <w:t>层神经元的状态值（输入值）</w:t>
            </w:r>
          </w:p>
        </w:tc>
      </w:tr>
      <w:tr w:rsidR="00A659FF" w14:paraId="0216D59D" w14:textId="77777777" w:rsidTr="003036EE">
        <w:trPr>
          <w:trHeight w:val="1082"/>
        </w:trPr>
        <w:tc>
          <w:tcPr>
            <w:tcW w:w="1575" w:type="dxa"/>
          </w:tcPr>
          <w:p w14:paraId="2DC020B4" w14:textId="0EDE3CDD" w:rsidR="00A659FF" w:rsidRPr="004F4303" w:rsidRDefault="0050103E" w:rsidP="00A659FF">
            <w:pPr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l</m:t>
                    </m:r>
                  </m:sup>
                </m:sSup>
              </m:oMath>
            </m:oMathPara>
          </w:p>
        </w:tc>
        <w:tc>
          <w:tcPr>
            <w:tcW w:w="6829" w:type="dxa"/>
          </w:tcPr>
          <w:p w14:paraId="3EB35D80" w14:textId="14D0ABE4" w:rsidR="00A659FF" w:rsidRPr="00A659FF" w:rsidRDefault="003036EE" w:rsidP="00A659FF">
            <w:pPr>
              <w:jc w:val="center"/>
            </w:pPr>
            <w:r>
              <w:rPr>
                <w:rFonts w:hint="eastAsia"/>
              </w:rPr>
              <w:t>等于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,……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>
              <w:rPr>
                <w:rFonts w:hint="eastAsia"/>
              </w:rPr>
              <w:t>，表示第</w:t>
            </w:r>
            <m:oMath>
              <m:r>
                <w:rPr>
                  <w:rFonts w:ascii="Cambria Math" w:hAnsi="Cambria Math" w:hint="eastAsia"/>
                </w:rPr>
                <m:t>l</m:t>
              </m:r>
            </m:oMath>
            <w:r>
              <w:rPr>
                <w:rFonts w:hint="eastAsia"/>
              </w:rPr>
              <w:t>层神经元的激活值（输出值）</w:t>
            </w:r>
          </w:p>
        </w:tc>
      </w:tr>
      <w:tr w:rsidR="006C71D4" w14:paraId="6CBA1905" w14:textId="77777777" w:rsidTr="006C71D4">
        <w:trPr>
          <w:trHeight w:val="552"/>
        </w:trPr>
        <w:tc>
          <w:tcPr>
            <w:tcW w:w="1575" w:type="dxa"/>
          </w:tcPr>
          <w:p w14:paraId="751E0615" w14:textId="3A5EC775" w:rsidR="006C71D4" w:rsidRPr="004F4303" w:rsidRDefault="006C71D4" w:rsidP="00A659F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6829" w:type="dxa"/>
          </w:tcPr>
          <w:p w14:paraId="1BDC47C5" w14:textId="2A149727" w:rsidR="006C71D4" w:rsidRDefault="006C71D4" w:rsidP="00A659FF">
            <w:pPr>
              <w:jc w:val="center"/>
            </w:pPr>
            <w:r>
              <w:rPr>
                <w:rFonts w:hint="eastAsia"/>
              </w:rPr>
              <w:t>矩阵乘积</w:t>
            </w:r>
          </w:p>
        </w:tc>
      </w:tr>
      <w:tr w:rsidR="006C71D4" w14:paraId="244D2917" w14:textId="77777777" w:rsidTr="006C71D4">
        <w:trPr>
          <w:trHeight w:val="552"/>
        </w:trPr>
        <w:tc>
          <w:tcPr>
            <w:tcW w:w="1575" w:type="dxa"/>
          </w:tcPr>
          <w:p w14:paraId="5EB747CF" w14:textId="4115C3C3" w:rsidR="006C71D4" w:rsidRDefault="0026248E" w:rsidP="00A659FF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</w:rPr>
                  <w:sym w:font="Wingdings 2" w:char="F038"/>
                </m:r>
              </m:oMath>
            </m:oMathPara>
          </w:p>
        </w:tc>
        <w:tc>
          <w:tcPr>
            <w:tcW w:w="6829" w:type="dxa"/>
          </w:tcPr>
          <w:p w14:paraId="384AAFF5" w14:textId="6CBD0278" w:rsidR="006C71D4" w:rsidRDefault="006C71D4" w:rsidP="00A659FF">
            <w:pPr>
              <w:jc w:val="center"/>
            </w:pPr>
            <w:r>
              <w:rPr>
                <w:rFonts w:hint="eastAsia"/>
              </w:rPr>
              <w:t>哈达</w:t>
            </w:r>
            <w:proofErr w:type="gramStart"/>
            <w:r>
              <w:rPr>
                <w:rFonts w:hint="eastAsia"/>
              </w:rPr>
              <w:t>玛</w:t>
            </w:r>
            <w:proofErr w:type="gramEnd"/>
            <w:r>
              <w:rPr>
                <w:rFonts w:hint="eastAsia"/>
              </w:rPr>
              <w:t>乘积</w:t>
            </w:r>
          </w:p>
        </w:tc>
      </w:tr>
    </w:tbl>
    <w:p w14:paraId="518BB0F1" w14:textId="4B874725" w:rsidR="00A659FF" w:rsidRDefault="00A659FF" w:rsidP="00A659FF">
      <w:pPr>
        <w:jc w:val="center"/>
        <w:rPr>
          <w:b/>
          <w:bCs/>
        </w:rPr>
      </w:pPr>
    </w:p>
    <w:p w14:paraId="1FC143FD" w14:textId="04CE8DCB" w:rsidR="003036EE" w:rsidRDefault="00A924AA" w:rsidP="00A659FF">
      <w:pPr>
        <w:jc w:val="center"/>
        <w:rPr>
          <w:b/>
          <w:bCs/>
        </w:rPr>
      </w:pPr>
      <w:r>
        <w:rPr>
          <w:rFonts w:hint="eastAsia"/>
          <w:b/>
          <w:bCs/>
        </w:rPr>
        <w:t>信息向前传播</w:t>
      </w:r>
    </w:p>
    <w:p w14:paraId="032259B9" w14:textId="77777777" w:rsidR="00D3186F" w:rsidRDefault="00D3186F" w:rsidP="00A659FF">
      <w:pPr>
        <w:jc w:val="center"/>
        <w:rPr>
          <w:b/>
          <w:bCs/>
        </w:rPr>
      </w:pPr>
    </w:p>
    <w:p w14:paraId="35A8384C" w14:textId="417CE651" w:rsidR="00A924AA" w:rsidRDefault="00A924AA" w:rsidP="00A924AA">
      <w:r w:rsidRPr="00A924AA">
        <w:rPr>
          <w:rFonts w:hint="eastAsia"/>
        </w:rPr>
        <w:t>即当前层的</w:t>
      </w:r>
      <w:r>
        <w:rPr>
          <w:rFonts w:hint="eastAsia"/>
        </w:rPr>
        <w:t>状态值和</w:t>
      </w:r>
      <w:proofErr w:type="gramStart"/>
      <w:r>
        <w:rPr>
          <w:rFonts w:hint="eastAsia"/>
        </w:rPr>
        <w:t>激活值</w:t>
      </w:r>
      <w:proofErr w:type="gramEnd"/>
      <w:r>
        <w:rPr>
          <w:rFonts w:hint="eastAsia"/>
        </w:rPr>
        <w:t>可由前一层的状态值和</w:t>
      </w:r>
      <w:proofErr w:type="gramStart"/>
      <w:r>
        <w:rPr>
          <w:rFonts w:hint="eastAsia"/>
        </w:rPr>
        <w:t>激活值</w:t>
      </w:r>
      <w:proofErr w:type="gramEnd"/>
      <w:r>
        <w:rPr>
          <w:rFonts w:hint="eastAsia"/>
        </w:rPr>
        <w:t>求出：</w:t>
      </w:r>
    </w:p>
    <w:p w14:paraId="6F9C95C1" w14:textId="77777777" w:rsidR="00A924AA" w:rsidRPr="00A924AA" w:rsidRDefault="00A924AA" w:rsidP="00A924AA"/>
    <w:p w14:paraId="17AB1DF6" w14:textId="02D6C2C7" w:rsidR="000A1173" w:rsidRPr="000A1173" w:rsidRDefault="0050103E" w:rsidP="00A924AA">
      <w:pPr>
        <w:rPr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hint="eastAsia"/>
                                        </w:rPr>
                                        <m:t>l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微软雅黑" w:eastAsia="微软雅黑" w:hAnsi="微软雅黑" w:cs="微软雅黑" w:hint="eastAsia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hint="eastAsia"/>
                                        </w:rPr>
                                        <m:t>1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MS Gothic" w:eastAsia="MS Gothic" w:hAnsi="MS Gothic" w:cs="MS Gothic" w:hint="eastAsia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MS Gothic" w:eastAsia="MS Gothic" w:hAnsi="MS Gothic" w:cs="MS Gothic" w:hint="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+ 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σ(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51E1E9CE" w14:textId="77777777" w:rsidR="000A1173" w:rsidRDefault="000A1173" w:rsidP="000A1173">
      <w:pPr>
        <w:jc w:val="center"/>
        <w:rPr>
          <w:b/>
          <w:bCs/>
        </w:rPr>
      </w:pPr>
    </w:p>
    <w:p w14:paraId="5118DD03" w14:textId="57D8D1CB" w:rsidR="000A1173" w:rsidRDefault="000A1173" w:rsidP="000A1173">
      <w:pPr>
        <w:jc w:val="center"/>
        <w:rPr>
          <w:b/>
          <w:bCs/>
        </w:rPr>
      </w:pPr>
      <w:r>
        <w:rPr>
          <w:rFonts w:hint="eastAsia"/>
          <w:b/>
          <w:bCs/>
        </w:rPr>
        <w:t>误差后向传播</w:t>
      </w:r>
    </w:p>
    <w:p w14:paraId="33F52C72" w14:textId="77777777" w:rsidR="00D3186F" w:rsidRDefault="00D3186F" w:rsidP="000A1173">
      <w:pPr>
        <w:jc w:val="center"/>
        <w:rPr>
          <w:b/>
          <w:bCs/>
        </w:rPr>
      </w:pPr>
    </w:p>
    <w:p w14:paraId="765E6DF1" w14:textId="081E0E67" w:rsidR="00964D3E" w:rsidRPr="00096C32" w:rsidRDefault="000A1173" w:rsidP="00964D3E">
      <w:r>
        <w:rPr>
          <w:rFonts w:hint="eastAsia"/>
        </w:rPr>
        <w:t>假设训练数据为</w:t>
      </w:r>
      <w:r>
        <w:rPr>
          <w:rFonts w:hint="eastAsia"/>
        </w:rPr>
        <w:t>{(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>),…….</w:t>
      </w:r>
      <w:r w:rsidRPr="000A1173">
        <w:rPr>
          <w:rFonts w:hint="eastAsia"/>
        </w:rPr>
        <w:t xml:space="preserve"> </w:t>
      </w:r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</m:oMath>
      <w:r>
        <w:t>),……</w:t>
      </w:r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}</w:t>
      </w:r>
      <w:r>
        <w:rPr>
          <w:rFonts w:hint="eastAsia"/>
        </w:rPr>
        <w:t>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</w:t>
      </w:r>
      <w:r w:rsidR="00607F87">
        <w:rPr>
          <w:rFonts w:hint="eastAsia"/>
        </w:rPr>
        <w:t>其中</w:t>
      </w:r>
      <w:r w:rsidR="00607F87">
        <w:rPr>
          <w:rFonts w:hint="eastAsia"/>
        </w:rPr>
        <w:t>x</w:t>
      </w:r>
      <w:r w:rsidR="00607F87">
        <w:rPr>
          <w:rFonts w:hint="eastAsia"/>
        </w:rPr>
        <w:t>代表输入值，</w:t>
      </w:r>
      <w:r w:rsidR="00607F87">
        <w:rPr>
          <w:rFonts w:hint="eastAsia"/>
        </w:rPr>
        <w:lastRenderedPageBreak/>
        <w:t>y</w:t>
      </w:r>
      <w:r w:rsidR="00607F87">
        <w:rPr>
          <w:rFonts w:hint="eastAsia"/>
        </w:rPr>
        <w:t>代表理想输出值，</w:t>
      </w:r>
      <w:r>
        <w:rPr>
          <w:rFonts w:hint="eastAsia"/>
        </w:rPr>
        <w:t>输出数据为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维的，即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,……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64D3E">
        <w:rPr>
          <w:rFonts w:hint="eastAsia"/>
        </w:rPr>
        <w:t>,</w:t>
      </w:r>
      <w:r w:rsidR="00964D3E">
        <w:rPr>
          <w:rFonts w:hint="eastAsia"/>
        </w:rPr>
        <w:t>则对于某一个训练数据</w:t>
      </w:r>
      <w:r w:rsidR="00964D3E"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</m:oMath>
      <w:r w:rsidR="00964D3E">
        <w:t>)</w:t>
      </w:r>
      <w:r w:rsidR="00964D3E">
        <w:rPr>
          <w:rFonts w:hint="eastAsia"/>
        </w:rPr>
        <w:t>来说，其代价函数可以写为：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=1/2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Li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9DE76EB" w14:textId="02AFDE49" w:rsidR="00096C32" w:rsidRDefault="00096C32" w:rsidP="00964D3E">
      <w:r>
        <w:rPr>
          <w:rFonts w:hint="eastAsia"/>
        </w:rPr>
        <w:t>其中，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Li</m:t>
            </m:r>
          </m:sup>
        </m:sSubSup>
      </m:oMath>
      <w:r w:rsidRPr="00096C32">
        <w:rPr>
          <w:rFonts w:hint="eastAsia"/>
        </w:rPr>
        <w:t>表示第</w:t>
      </w:r>
      <w:proofErr w:type="spellStart"/>
      <w:r w:rsidR="00DA77DF">
        <w:t>i</w:t>
      </w:r>
      <w:proofErr w:type="spellEnd"/>
      <w:proofErr w:type="gramStart"/>
      <w:r w:rsidRPr="00096C32">
        <w:rPr>
          <w:rFonts w:hint="eastAsia"/>
        </w:rPr>
        <w:t>个</w:t>
      </w:r>
      <w:proofErr w:type="gramEnd"/>
      <w:r w:rsidRPr="00096C32">
        <w:rPr>
          <w:rFonts w:hint="eastAsia"/>
        </w:rPr>
        <w:t>训练集对应的第</w:t>
      </w:r>
      <w:r w:rsidRPr="00096C32">
        <w:rPr>
          <w:rFonts w:hint="eastAsia"/>
        </w:rPr>
        <w:t>L</w:t>
      </w:r>
      <w:r w:rsidRPr="00096C32">
        <w:rPr>
          <w:rFonts w:hint="eastAsia"/>
        </w:rPr>
        <w:t>层（输出层）网络，第</w:t>
      </w:r>
      <w:r w:rsidR="00DA77DF">
        <w:t>k</w:t>
      </w:r>
      <w:proofErr w:type="gramStart"/>
      <w:r w:rsidRPr="00096C32">
        <w:rPr>
          <w:rFonts w:hint="eastAsia"/>
        </w:rPr>
        <w:t>个</w:t>
      </w:r>
      <w:proofErr w:type="gramEnd"/>
      <w:r w:rsidRPr="00096C32">
        <w:rPr>
          <w:rFonts w:hint="eastAsia"/>
        </w:rPr>
        <w:t>神经元的激活值</w:t>
      </w:r>
      <w:r>
        <w:rPr>
          <w:rFonts w:hint="eastAsia"/>
        </w:rPr>
        <w:t>。则所有训练集的总体平均代价可写为：</w:t>
      </w:r>
    </w:p>
    <w:p w14:paraId="644590F8" w14:textId="30EA9BBE" w:rsidR="00096C32" w:rsidRPr="00096C32" w:rsidRDefault="0050103E" w:rsidP="00964D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total</m:t>
              </m:r>
            </m:sub>
          </m:sSub>
          <m:r>
            <w:rPr>
              <w:rFonts w:ascii="Cambria Math" w:hAnsi="Cambria Math" w:hint="eastAsia"/>
            </w:rPr>
            <m:t>=1/</m:t>
          </m:r>
          <m:r>
            <w:rPr>
              <w:rFonts w:ascii="Cambria Math" w:hAnsi="Cambria Math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3659B45" w14:textId="603B8680" w:rsidR="00096C32" w:rsidRDefault="00096C32" w:rsidP="00964D3E">
      <w:r>
        <w:rPr>
          <w:rFonts w:hint="eastAsia"/>
        </w:rPr>
        <w:t>目标：调节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p>
        </m:sSup>
      </m:oMath>
      <w:r w:rsidRPr="00096C32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l</m:t>
            </m:r>
          </m:sup>
        </m:sSup>
      </m:oMath>
      <w:r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total</m:t>
            </m:r>
          </m:sub>
        </m:sSub>
      </m:oMath>
      <w:r w:rsidR="009D433B">
        <w:rPr>
          <w:rFonts w:hint="eastAsia"/>
        </w:rPr>
        <w:t>最小</w:t>
      </w:r>
      <w:r w:rsidR="000F5ABB">
        <w:rPr>
          <w:rFonts w:hint="eastAsia"/>
        </w:rPr>
        <w:t>。</w:t>
      </w:r>
    </w:p>
    <w:p w14:paraId="6311813D" w14:textId="66A3D2E2" w:rsidR="009D433B" w:rsidRDefault="009D433B" w:rsidP="00964D3E">
      <w:r>
        <w:rPr>
          <w:rFonts w:hint="eastAsia"/>
        </w:rPr>
        <w:t>方法：梯度下降法</w:t>
      </w:r>
      <w:r w:rsidR="000F5ABB">
        <w:rPr>
          <w:rFonts w:hint="eastAsia"/>
        </w:rPr>
        <w:t>。</w:t>
      </w:r>
    </w:p>
    <w:p w14:paraId="3215FF89" w14:textId="2F98190C" w:rsidR="009D433B" w:rsidRPr="009D433B" w:rsidRDefault="009D433B" w:rsidP="009D433B">
      <w:pPr>
        <w:rPr>
          <w:b/>
          <w:bCs/>
        </w:rPr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</w:rPr>
                    <m:t>-</m:t>
                  </m:r>
                  <m:r>
                    <w:rPr>
                      <w:rFonts w:ascii="Cambria Math" w:eastAsia="微软雅黑" w:hAnsi="Cambria Math" w:cs="微软雅黑"/>
                    </w:rPr>
                    <m:t>μ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total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p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</w:rPr>
                    <m:t>-</m:t>
                  </m:r>
                  <m:r>
                    <w:rPr>
                      <w:rFonts w:ascii="Cambria Math" w:eastAsia="微软雅黑" w:hAnsi="Cambria Math" w:cs="微软雅黑"/>
                    </w:rPr>
                    <m:t>μ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total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3374BF2C" w14:textId="68DAA881" w:rsidR="009D433B" w:rsidRDefault="009D433B" w:rsidP="009D433B">
      <w:r w:rsidRPr="00C8361E">
        <w:rPr>
          <w:rFonts w:hint="eastAsia"/>
        </w:rPr>
        <w:t>其中</w:t>
      </w:r>
      <m:oMath>
        <m:r>
          <w:rPr>
            <w:rFonts w:ascii="Cambria Math" w:eastAsia="微软雅黑" w:hAnsi="Cambria Math" w:cs="微软雅黑"/>
          </w:rPr>
          <m:t>μ</m:t>
        </m:r>
      </m:oMath>
      <w:r>
        <w:rPr>
          <w:rFonts w:hint="eastAsia"/>
        </w:rPr>
        <w:t>代表学习因子</w:t>
      </w:r>
      <w:r w:rsidR="00365050">
        <w:rPr>
          <w:rFonts w:hint="eastAsia"/>
        </w:rPr>
        <w:t>，控制每次更新参数的步长。</w:t>
      </w:r>
      <w:r w:rsidR="000F5ABB">
        <w:rPr>
          <w:rFonts w:hint="eastAsia"/>
        </w:rPr>
        <w:t>接下来只需确定</w:t>
      </w:r>
      <m:oMath>
        <m:f>
          <m:fP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fPr>
          <m:num>
            <m:r>
              <w:rPr>
                <w:rFonts w:ascii="Cambria Math" w:eastAsia="微软雅黑" w:hAnsi="Cambria Math" w:cs="微软雅黑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total</m:t>
                </m:r>
              </m:sub>
            </m:sSub>
          </m:num>
          <m:den>
            <m:r>
              <w:rPr>
                <w:rFonts w:ascii="Cambria Math" w:eastAsia="微软雅黑" w:hAnsi="Cambria Math" w:cs="微软雅黑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l</m:t>
                </m:r>
              </m:sup>
            </m:sSup>
          </m:den>
        </m:f>
      </m:oMath>
      <w:r w:rsidR="000F5ABB" w:rsidRPr="000F5ABB">
        <w:rPr>
          <w:rFonts w:hint="eastAsia"/>
        </w:rPr>
        <w:t>和</w:t>
      </w:r>
      <m:oMath>
        <m:f>
          <m:fP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fPr>
          <m:num>
            <m:r>
              <w:rPr>
                <w:rFonts w:ascii="Cambria Math" w:eastAsia="微软雅黑" w:hAnsi="Cambria Math" w:cs="微软雅黑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total</m:t>
                </m:r>
              </m:sub>
            </m:sSub>
          </m:num>
          <m:den>
            <m:r>
              <w:rPr>
                <w:rFonts w:ascii="Cambria Math" w:eastAsia="微软雅黑" w:hAnsi="Cambria Math" w:cs="微软雅黑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l</m:t>
                </m:r>
              </m:sup>
            </m:sSup>
          </m:den>
        </m:f>
      </m:oMath>
      <w:r w:rsidR="000F5ABB" w:rsidRPr="000F5ABB">
        <w:rPr>
          <w:rFonts w:hint="eastAsia"/>
        </w:rPr>
        <w:t>，就能完成我们的目标</w:t>
      </w:r>
      <w:r w:rsidR="000F5ABB">
        <w:rPr>
          <w:rFonts w:hint="eastAsia"/>
        </w:rPr>
        <w:t>。接下来，我们考虑单次的代价函数，即</w:t>
      </w:r>
      <m:oMath>
        <m:f>
          <m:fP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fPr>
          <m:num>
            <m:r>
              <w:rPr>
                <w:rFonts w:ascii="Cambria Math" w:eastAsia="微软雅黑" w:hAnsi="Cambria Math" w:cs="微软雅黑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r>
              <w:rPr>
                <w:rFonts w:ascii="Cambria Math" w:eastAsia="微软雅黑" w:hAnsi="Cambria Math" w:cs="微软雅黑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l</m:t>
                </m:r>
              </m:sup>
            </m:sSup>
          </m:den>
        </m:f>
      </m:oMath>
      <w:r w:rsidR="000F5ABB" w:rsidRPr="000F5ABB">
        <w:rPr>
          <w:rFonts w:hint="eastAsia"/>
        </w:rPr>
        <w:t>和</w:t>
      </w:r>
      <m:oMath>
        <m:f>
          <m:fP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fPr>
          <m:num>
            <m:r>
              <w:rPr>
                <w:rFonts w:ascii="Cambria Math" w:eastAsia="微软雅黑" w:hAnsi="Cambria Math" w:cs="微软雅黑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r>
              <w:rPr>
                <w:rFonts w:ascii="Cambria Math" w:eastAsia="微软雅黑" w:hAnsi="Cambria Math" w:cs="微软雅黑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l</m:t>
                </m:r>
              </m:sup>
            </m:sSup>
          </m:den>
        </m:f>
      </m:oMath>
      <w:r w:rsidR="000F5ABB">
        <w:rPr>
          <w:rFonts w:hint="eastAsia"/>
          <w:b/>
          <w:bCs/>
        </w:rPr>
        <w:t>。</w:t>
      </w:r>
      <w:r w:rsidR="002816A9" w:rsidRPr="002816A9">
        <w:rPr>
          <w:rFonts w:hint="eastAsia"/>
        </w:rPr>
        <w:t>为便于表达，将其简化为</w:t>
      </w:r>
      <m:oMath>
        <m:f>
          <m:fP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fPr>
          <m:num>
            <m:r>
              <w:rPr>
                <w:rFonts w:ascii="Cambria Math" w:eastAsia="微软雅黑" w:hAnsi="Cambria Math" w:cs="微软雅黑"/>
              </w:rPr>
              <m:t>∂</m:t>
            </m:r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eastAsia="微软雅黑" w:hAnsi="Cambria Math" w:cs="微软雅黑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l</m:t>
                </m:r>
              </m:sup>
            </m:sSup>
          </m:den>
        </m:f>
      </m:oMath>
      <w:r w:rsidR="002816A9" w:rsidRPr="000F5ABB">
        <w:rPr>
          <w:rFonts w:hint="eastAsia"/>
        </w:rPr>
        <w:t>和</w:t>
      </w:r>
      <m:oMath>
        <m:f>
          <m:fP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fPr>
          <m:num>
            <m:r>
              <w:rPr>
                <w:rFonts w:ascii="Cambria Math" w:eastAsia="微软雅黑" w:hAnsi="Cambria Math" w:cs="微软雅黑"/>
              </w:rPr>
              <m:t>∂</m:t>
            </m:r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eastAsia="微软雅黑" w:hAnsi="Cambria Math" w:cs="微软雅黑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l</m:t>
                </m:r>
              </m:sup>
            </m:sSup>
          </m:den>
        </m:f>
      </m:oMath>
    </w:p>
    <w:p w14:paraId="0C340AF8" w14:textId="439583B1" w:rsidR="000F5ABB" w:rsidRDefault="000F5ABB" w:rsidP="009D433B"/>
    <w:p w14:paraId="59E9EE99" w14:textId="5530D78C" w:rsidR="000F5ABB" w:rsidRDefault="006B1C89" w:rsidP="005A2665">
      <w:pPr>
        <w:pStyle w:val="2"/>
        <w:jc w:val="both"/>
      </w:pPr>
      <w:r>
        <w:rPr>
          <w:rFonts w:hint="eastAsia"/>
        </w:rPr>
        <w:t>一</w:t>
      </w:r>
      <w:r w:rsidR="000F5ABB">
        <w:rPr>
          <w:rFonts w:hint="eastAsia"/>
        </w:rPr>
        <w:t>、输出层的权重更新</w:t>
      </w:r>
    </w:p>
    <w:p w14:paraId="2330406B" w14:textId="4A9E3B4C" w:rsidR="00DA77DF" w:rsidRDefault="006B74DD" w:rsidP="000F5ABB">
      <w:r>
        <w:rPr>
          <w:rFonts w:hint="eastAsia"/>
        </w:rPr>
        <w:t>假设神经网络共</w:t>
      </w:r>
      <w:r>
        <w:rPr>
          <w:rFonts w:hint="eastAsia"/>
        </w:rPr>
        <w:t>L</w:t>
      </w:r>
      <w:r>
        <w:rPr>
          <w:rFonts w:hint="eastAsia"/>
        </w:rPr>
        <w:t>层，</w:t>
      </w:r>
      <w:r w:rsidR="00174776">
        <w:rPr>
          <w:rFonts w:hint="eastAsia"/>
        </w:rPr>
        <w:t>则第</w:t>
      </w:r>
      <w:r w:rsidR="00174776">
        <w:rPr>
          <w:rFonts w:hint="eastAsia"/>
        </w:rPr>
        <w:t>L</w:t>
      </w:r>
      <w:r w:rsidR="00174776">
        <w:rPr>
          <w:rFonts w:hint="eastAsia"/>
        </w:rPr>
        <w:t>层就为输出层，</w:t>
      </w:r>
      <w:r w:rsidR="00DA77DF">
        <w:rPr>
          <w:rFonts w:hint="eastAsia"/>
        </w:rPr>
        <w:t>对</w:t>
      </w:r>
      <m:oMath>
        <m:f>
          <m:fP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fPr>
          <m:num>
            <m:r>
              <w:rPr>
                <w:rFonts w:ascii="Cambria Math" w:eastAsia="微软雅黑" w:hAnsi="Cambria Math" w:cs="微软雅黑"/>
              </w:rPr>
              <m:t>∂</m:t>
            </m:r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eastAsia="微软雅黑" w:hAnsi="Cambria Math" w:cs="微软雅黑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sup>
            </m:sSup>
          </m:den>
        </m:f>
      </m:oMath>
      <w:r w:rsidR="00DA77DF" w:rsidRPr="00DA77DF">
        <w:rPr>
          <w:rFonts w:hint="eastAsia"/>
        </w:rPr>
        <w:t>进行展开</w:t>
      </w:r>
      <w:r w:rsidR="00DA77DF">
        <w:rPr>
          <w:rFonts w:hint="eastAsia"/>
        </w:rPr>
        <w:t>:</w:t>
      </w:r>
    </w:p>
    <w:p w14:paraId="5739A2AF" w14:textId="77777777" w:rsidR="006B74DD" w:rsidRPr="006B74DD" w:rsidRDefault="0050103E" w:rsidP="000C46AE">
      <w:pPr>
        <w:rPr>
          <w:b/>
          <w:bCs/>
        </w:rPr>
      </w:pPr>
      <m:oMathPara>
        <m:oMath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" w:hAnsi="Cambria Math" w:cs="微软雅黑"/>
            </w:rPr>
            <m:t xml:space="preserve"> </m:t>
          </m:r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</m:oMath>
      </m:oMathPara>
    </w:p>
    <w:p w14:paraId="0EBEBA69" w14:textId="6FE7CF99" w:rsidR="000C46AE" w:rsidRPr="006B74DD" w:rsidRDefault="006B74DD" w:rsidP="000C46AE">
      <w:pPr>
        <w:rPr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="微软雅黑" w:hAnsi="Cambria Math" w:cs="微软雅黑"/>
            </w:rPr>
            <m:t>(</m:t>
          </m:r>
          <m:r>
            <w:rPr>
              <w:rFonts w:ascii="Cambria Math" w:eastAsia="微软雅黑" w:hAnsi="Cambria Math" w:cs="微软雅黑"/>
            </w:rPr>
            <m:t>1</m:t>
          </m:r>
          <m:r>
            <m:rPr>
              <m:sty m:val="bi"/>
            </m:rPr>
            <w:rPr>
              <w:rFonts w:ascii="Cambria Math" w:eastAsia="微软雅黑" w:hAnsi="Cambria Math" w:cs="微软雅黑"/>
            </w:rPr>
            <m:t>≤</m:t>
          </m:r>
          <m:r>
            <w:rPr>
              <w:rFonts w:ascii="Cambria Math" w:eastAsia="微软雅黑" w:hAnsi="Cambria Math" w:cs="微软雅黑" w:hint="eastAsia"/>
            </w:rPr>
            <m:t>i</m:t>
          </m:r>
          <m:r>
            <m:rPr>
              <m:sty m:val="bi"/>
            </m:rPr>
            <w:rPr>
              <w:rFonts w:ascii="Cambria Math" w:eastAsia="微软雅黑" w:hAnsi="Cambria Math" w:cs="微软雅黑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L-1</m:t>
              </m:r>
            </m:sub>
          </m:sSub>
          <m:r>
            <w:rPr>
              <w:rFonts w:ascii="Cambria Math" w:eastAsia="微软雅黑" w:hAnsi="Cambria Math" w:cs="微软雅黑"/>
            </w:rPr>
            <m:t>,1</m:t>
          </m:r>
          <m:r>
            <m:rPr>
              <m:sty m:val="bi"/>
            </m:rPr>
            <w:rPr>
              <w:rFonts w:ascii="Cambria Math" w:eastAsia="微软雅黑" w:hAnsi="Cambria Math" w:cs="微软雅黑"/>
            </w:rPr>
            <m:t>≤</m:t>
          </m:r>
          <m:r>
            <w:rPr>
              <w:rFonts w:ascii="Cambria Math" w:eastAsia="微软雅黑" w:hAnsi="Cambria Math" w:cs="微软雅黑"/>
            </w:rPr>
            <m:t>j</m:t>
          </m:r>
          <m:r>
            <m:rPr>
              <m:sty m:val="bi"/>
            </m:rPr>
            <w:rPr>
              <w:rFonts w:ascii="Cambria Math" w:eastAsia="微软雅黑" w:hAnsi="Cambria Math" w:cs="微软雅黑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="微软雅黑" w:hAnsi="Cambria Math" w:cs="微软雅黑"/>
            </w:rPr>
            <m:t>)</m:t>
          </m:r>
        </m:oMath>
      </m:oMathPara>
    </w:p>
    <w:p w14:paraId="1DAD242D" w14:textId="0732E53C" w:rsidR="00205873" w:rsidRDefault="00205873" w:rsidP="000F5ABB">
      <w:r w:rsidRPr="00205873">
        <w:rPr>
          <w:rFonts w:hint="eastAsia"/>
        </w:rPr>
        <w:t>带入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σ(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>得</w:t>
      </w:r>
      <w:r>
        <w:rPr>
          <w:rFonts w:hint="eastAsia"/>
        </w:rPr>
        <w:t>:</w:t>
      </w:r>
    </w:p>
    <w:p w14:paraId="7B8BC43D" w14:textId="77777777" w:rsidR="00205873" w:rsidRPr="00205873" w:rsidRDefault="00205873" w:rsidP="000F5ABB">
      <w:pPr>
        <w:rPr>
          <w:b/>
          <w:bCs/>
        </w:rPr>
      </w:pPr>
    </w:p>
    <w:p w14:paraId="2624F16E" w14:textId="16803E8F" w:rsidR="00205873" w:rsidRPr="00C14F34" w:rsidRDefault="0050103E" w:rsidP="00205873">
      <w:pPr>
        <w:rPr>
          <w:b/>
          <w:bCs/>
        </w:rPr>
      </w:pPr>
      <m:oMathPara>
        <m:oMath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" w:hAnsi="Cambria Math" w:cs="微软雅黑"/>
            </w:rPr>
            <m:t xml:space="preserve"> </m:t>
          </m:r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</m:oMath>
      </m:oMathPara>
    </w:p>
    <w:p w14:paraId="01E2B9A5" w14:textId="099DCABE" w:rsidR="00C14F34" w:rsidRDefault="00C14F34" w:rsidP="00205873">
      <w:r>
        <w:rPr>
          <w:rFonts w:hint="eastAsia"/>
        </w:rPr>
        <w:t>引入符号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，记</w:t>
      </w:r>
      <w:r>
        <w:rPr>
          <w:rFonts w:hint="eastAsia"/>
        </w:rPr>
        <w:t>:</w:t>
      </w:r>
    </w:p>
    <w:p w14:paraId="09422257" w14:textId="1EE2FC45" w:rsidR="00C14F34" w:rsidRPr="00C417D3" w:rsidRDefault="0050103E" w:rsidP="00205873">
      <w:pPr>
        <w:rPr>
          <w:b/>
          <w:bCs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" w:hAnsi="Cambria Math" w:cs="微软雅黑"/>
            </w:rPr>
            <m:t xml:space="preserve"> </m:t>
          </m:r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="微软雅黑" w:hAnsi="Cambria Math" w:cs="微软雅黑" w:hint="eastAsia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198CBE76" w14:textId="0F696941" w:rsidR="00C14F34" w:rsidRDefault="00C14F34" w:rsidP="00205873">
      <w:r w:rsidRPr="00C14F34">
        <w:rPr>
          <w:rFonts w:hint="eastAsia"/>
        </w:rPr>
        <w:t>则</w:t>
      </w:r>
      <w:r w:rsidRPr="00C14F34">
        <w:rPr>
          <w:rFonts w:hint="eastAsia"/>
        </w:rPr>
        <w:t>:</w:t>
      </w:r>
    </w:p>
    <w:p w14:paraId="59F7A646" w14:textId="6FAB67DA" w:rsidR="00C14F34" w:rsidRPr="00C14F34" w:rsidRDefault="0050103E" w:rsidP="00205873">
      <w:pPr>
        <w:rPr>
          <w:b/>
          <w:bCs/>
        </w:rPr>
      </w:pPr>
      <m:oMathPara>
        <m:oMath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</m:sSubSup>
        </m:oMath>
      </m:oMathPara>
    </w:p>
    <w:p w14:paraId="0300264A" w14:textId="77777777" w:rsidR="00C14F34" w:rsidRPr="00C14F34" w:rsidRDefault="00C14F34" w:rsidP="00205873"/>
    <w:p w14:paraId="290718CB" w14:textId="48078D89" w:rsidR="002F7D72" w:rsidRPr="002F7D72" w:rsidRDefault="00FC4A01" w:rsidP="00205873">
      <w:r>
        <w:rPr>
          <w:rFonts w:hint="eastAsia"/>
        </w:rPr>
        <w:t>同理可推出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的增量公式，最终，输出层主要公式的</w:t>
      </w:r>
      <w:r w:rsidR="002F7D72" w:rsidRPr="002F7D72">
        <w:rPr>
          <w:rFonts w:hint="eastAsia"/>
        </w:rPr>
        <w:t>向量形式</w:t>
      </w:r>
      <w:r>
        <w:rPr>
          <w:rFonts w:hint="eastAsia"/>
        </w:rPr>
        <w:t>为</w:t>
      </w:r>
      <w:r w:rsidR="002F7D72" w:rsidRPr="002F7D72">
        <w:rPr>
          <w:rFonts w:hint="eastAsia"/>
        </w:rPr>
        <w:t>：</w:t>
      </w:r>
    </w:p>
    <w:p w14:paraId="1301F507" w14:textId="24FEB23C" w:rsidR="007524CD" w:rsidRPr="00205873" w:rsidRDefault="0050103E" w:rsidP="00205873">
      <w:pPr>
        <w:rPr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w:rPr>
                      <w:rFonts w:ascii="Cambria Math" w:eastAsia="微软雅黑" w:hAnsi="Cambria Math" w:cs="微软雅黑"/>
                    </w:rPr>
                    <m:t>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</w:rPr>
                    <w:sym w:font="Wingdings 2" w:char="F038"/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MS Gothic" w:eastAsia="MS Gothic" w:hAnsi="MS Gothic" w:cs="MS Gothic" w:hint="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eqArr>
            </m:e>
          </m:d>
        </m:oMath>
      </m:oMathPara>
    </w:p>
    <w:p w14:paraId="16A95D09" w14:textId="77777777" w:rsidR="00DA77DF" w:rsidRPr="000F5ABB" w:rsidRDefault="00DA77DF" w:rsidP="000F5ABB"/>
    <w:p w14:paraId="25628825" w14:textId="77777777" w:rsidR="000F5ABB" w:rsidRPr="000F5ABB" w:rsidRDefault="000F5ABB" w:rsidP="000F5ABB"/>
    <w:p w14:paraId="7C2FC373" w14:textId="293A4AA0" w:rsidR="00495D62" w:rsidRDefault="006B1C89" w:rsidP="005A2665">
      <w:pPr>
        <w:pStyle w:val="2"/>
        <w:jc w:val="both"/>
      </w:pPr>
      <w:r>
        <w:rPr>
          <w:rFonts w:hint="eastAsia"/>
        </w:rPr>
        <w:t>二</w:t>
      </w:r>
      <w:r w:rsidR="00495D62">
        <w:rPr>
          <w:rFonts w:hint="eastAsia"/>
        </w:rPr>
        <w:t>、隐藏层的权重更新</w:t>
      </w:r>
    </w:p>
    <w:p w14:paraId="15317AA9" w14:textId="4E74D1A5" w:rsidR="008010AC" w:rsidRDefault="00662794" w:rsidP="00A320B9">
      <w:pPr>
        <w:spacing w:line="300" w:lineRule="auto"/>
        <w:ind w:firstLine="420"/>
      </w:pPr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为第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-1</m:t>
        </m:r>
      </m:oMath>
      <w:r>
        <w:rPr>
          <w:rFonts w:hint="eastAsia"/>
        </w:rPr>
        <w:t>层神经元的编号，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为第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层神经元的编号</w:t>
      </w:r>
      <w:r w:rsidR="006F2F6A">
        <w:rPr>
          <w:rFonts w:hint="eastAsia"/>
        </w:rPr>
        <w:t>,</w:t>
      </w:r>
      <m:oMath>
        <m:r>
          <w:rPr>
            <w:rFonts w:ascii="Cambria Math" w:hAnsi="Cambria Math"/>
          </w:rPr>
          <m:t>k</m:t>
        </m:r>
      </m:oMath>
      <w:r w:rsidR="006F2F6A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+1</m:t>
        </m:r>
      </m:oMath>
      <w:r w:rsidR="006F2F6A">
        <w:rPr>
          <w:rFonts w:hint="eastAsia"/>
        </w:rPr>
        <w:t>层神经元的编号，</w:t>
      </w:r>
      <w:r w:rsidR="008010AC">
        <w:rPr>
          <w:rFonts w:hint="eastAsia"/>
        </w:rPr>
        <w:t>与输出层同理可推得</w:t>
      </w:r>
      <w:r w:rsidR="008010AC">
        <w:rPr>
          <w:rFonts w:hint="eastAsia"/>
        </w:rPr>
        <w:t>:</w:t>
      </w:r>
    </w:p>
    <w:p w14:paraId="5BFDF644" w14:textId="77777777" w:rsidR="008010AC" w:rsidRDefault="008010AC" w:rsidP="00964D3E"/>
    <w:p w14:paraId="0E268BC7" w14:textId="3A693165" w:rsidR="008010AC" w:rsidRPr="008010AC" w:rsidRDefault="0050103E" w:rsidP="008010AC">
      <w:pPr>
        <w:rPr>
          <w:b/>
          <w:bCs/>
        </w:rPr>
      </w:pPr>
      <m:oMathPara>
        <m:oMath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l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f>
                <m:fPr>
                  <m:ctrlPr>
                    <w:rPr>
                      <w:rFonts w:ascii="Cambria Math" w:eastAsia="微软雅黑" w:hAnsi="Cambria Math" w:cs="微软雅黑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eastAsia="微软雅黑" w:hAnsi="Cambria Math" w:cs="微软雅黑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num>
                <m:den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</m:sSubSup>
        </m:oMath>
      </m:oMathPara>
    </w:p>
    <w:p w14:paraId="7238800F" w14:textId="77777777" w:rsidR="008010AC" w:rsidRPr="00C14F34" w:rsidRDefault="008010AC" w:rsidP="008010AC">
      <w:pPr>
        <w:rPr>
          <w:b/>
          <w:bCs/>
        </w:rPr>
      </w:pPr>
    </w:p>
    <w:p w14:paraId="293C6CCC" w14:textId="24D5F4E5" w:rsidR="008010AC" w:rsidRPr="008010AC" w:rsidRDefault="008010AC" w:rsidP="008010AC">
      <w:r>
        <w:rPr>
          <w:rFonts w:hint="eastAsia"/>
        </w:rPr>
        <w:t>其中</w:t>
      </w:r>
    </w:p>
    <w:p w14:paraId="1A077708" w14:textId="77777777" w:rsidR="00575E3D" w:rsidRPr="00575E3D" w:rsidRDefault="0050103E" w:rsidP="00964D3E">
      <w:pPr>
        <w:rPr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l</m:t>
                  </m:r>
                </m:sup>
              </m:sSubSup>
            </m:den>
          </m:f>
        </m:oMath>
      </m:oMathPara>
    </w:p>
    <w:p w14:paraId="58131102" w14:textId="77777777" w:rsidR="00575E3D" w:rsidRPr="00575E3D" w:rsidRDefault="008010AC" w:rsidP="00964D3E">
      <m:oMathPara>
        <m:oMath>
          <m:r>
            <m:rPr>
              <m:sty m:val="bi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="微软雅黑" w:hAnsi="Cambria Math" w:cs="微软雅黑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eastAsia="微软雅黑" w:hAnsi="Cambria Math" w:cs="微软雅黑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bSup>
                </m:num>
                <m:den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bSup>
                </m:den>
              </m:f>
            </m:e>
          </m:nary>
        </m:oMath>
      </m:oMathPara>
    </w:p>
    <w:p w14:paraId="33EF611F" w14:textId="77777777" w:rsidR="00575E3D" w:rsidRPr="00575E3D" w:rsidRDefault="006F2F6A" w:rsidP="00964D3E">
      <m:oMathPara>
        <m:oMath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bSup>
              <m:f>
                <m:fPr>
                  <m:ctrlPr>
                    <w:rPr>
                      <w:rFonts w:ascii="Cambria Math" w:eastAsia="微软雅黑" w:hAnsi="Cambria Math" w:cs="微软雅黑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bSup>
                </m:num>
                <m:den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bSup>
                </m:den>
              </m:f>
            </m:e>
          </m:nary>
        </m:oMath>
      </m:oMathPara>
    </w:p>
    <w:p w14:paraId="08E0101E" w14:textId="77777777" w:rsidR="00575E3D" w:rsidRPr="00575E3D" w:rsidRDefault="00575E3D" w:rsidP="00964D3E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bSup>
              <m:f>
                <m:fPr>
                  <m:ctrlPr>
                    <w:rPr>
                      <w:rFonts w:ascii="Cambria Math" w:eastAsia="微软雅黑" w:hAnsi="Cambria Math" w:cs="微软雅黑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bSup>
                </m:num>
                <m:den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bSup>
                </m:den>
              </m:f>
            </m:e>
          </m:nary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l</m:t>
                  </m:r>
                </m:sup>
              </m:sSubSup>
            </m:den>
          </m:f>
        </m:oMath>
      </m:oMathPara>
    </w:p>
    <w:p w14:paraId="63F41149" w14:textId="171E5C13" w:rsidR="000F5ABB" w:rsidRPr="007524CD" w:rsidRDefault="00575E3D" w:rsidP="00964D3E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eastAsia="微软雅黑" w:hAnsi="Cambria Math" w:cs="微软雅黑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bSup>
            </m:e>
          </m:nary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l</m:t>
                  </m:r>
                </m:sup>
              </m:sSubSup>
            </m:den>
          </m:f>
        </m:oMath>
      </m:oMathPara>
    </w:p>
    <w:p w14:paraId="02BEF622" w14:textId="72F536CA" w:rsidR="007524CD" w:rsidRDefault="007524CD" w:rsidP="00964D3E">
      <w:pPr>
        <w:rPr>
          <w:b/>
          <w:bCs/>
        </w:rPr>
      </w:pPr>
    </w:p>
    <w:p w14:paraId="5E113244" w14:textId="4CC8A24F" w:rsidR="00FC4A01" w:rsidRPr="002F7D72" w:rsidRDefault="00FC4A01" w:rsidP="00FC4A01">
      <w:r>
        <w:rPr>
          <w:rFonts w:hint="eastAsia"/>
        </w:rPr>
        <w:t>同理可推出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的增量公式，最终，隐藏层主要公式的</w:t>
      </w:r>
      <w:r w:rsidRPr="002F7D72">
        <w:rPr>
          <w:rFonts w:hint="eastAsia"/>
        </w:rPr>
        <w:t>向量形式</w:t>
      </w:r>
      <w:r>
        <w:rPr>
          <w:rFonts w:hint="eastAsia"/>
        </w:rPr>
        <w:t>为</w:t>
      </w:r>
      <w:r w:rsidRPr="002F7D72">
        <w:rPr>
          <w:rFonts w:hint="eastAsia"/>
        </w:rPr>
        <w:t>：</w:t>
      </w:r>
    </w:p>
    <w:p w14:paraId="4741E047" w14:textId="6271E4D7" w:rsidR="007524CD" w:rsidRPr="00205873" w:rsidRDefault="0050103E" w:rsidP="007524CD">
      <w:pPr>
        <w:rPr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</w:rPr>
                    <w:sym w:font="Wingdings 2" w:char="F038"/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MS Gothic" w:eastAsia="MS Gothic" w:hAnsi="MS Gothic" w:cs="MS Gothic" w:hint="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eqArr>
            </m:e>
          </m:d>
        </m:oMath>
      </m:oMathPara>
    </w:p>
    <w:p w14:paraId="1E8DF6CD" w14:textId="64CD9CA1" w:rsidR="007524CD" w:rsidRDefault="007524CD" w:rsidP="00964D3E"/>
    <w:p w14:paraId="3BE19069" w14:textId="71937270" w:rsidR="005A2665" w:rsidRDefault="006B1C89" w:rsidP="005A2665">
      <w:pPr>
        <w:pStyle w:val="2"/>
        <w:jc w:val="both"/>
      </w:pPr>
      <w:r>
        <w:rPr>
          <w:rFonts w:hint="eastAsia"/>
        </w:rPr>
        <w:t>三</w:t>
      </w:r>
      <w:r w:rsidR="00FC4A01">
        <w:rPr>
          <w:rFonts w:hint="eastAsia"/>
        </w:rPr>
        <w:t>、</w:t>
      </w:r>
      <w:r w:rsidR="005A2665">
        <w:rPr>
          <w:rFonts w:hint="eastAsia"/>
        </w:rPr>
        <w:t>总结</w:t>
      </w:r>
    </w:p>
    <w:p w14:paraId="3EFEC0DA" w14:textId="596968AD" w:rsidR="00FC4A01" w:rsidRDefault="00FC4A01" w:rsidP="005A2665">
      <w:r>
        <w:rPr>
          <w:rFonts w:hint="eastAsia"/>
        </w:rPr>
        <w:t>综合输出层和隐藏层的主要公式，可得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神经网络算法的核心公式为：</w:t>
      </w:r>
    </w:p>
    <w:p w14:paraId="4C96CE1F" w14:textId="2543E977" w:rsidR="00FC4A01" w:rsidRPr="00647376" w:rsidRDefault="0050103E" w:rsidP="00FC4A01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bSup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sup>
                      </m:sSubSup>
                    </m:e>
                  </m:nary>
                  <m:f>
                    <m:fPr>
                      <m:ctrlPr>
                        <w:rPr>
                          <w:rFonts w:ascii="Cambria Math" w:eastAsia="微软雅黑" w:hAnsi="Cambria Math" w:cs="微软雅黑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b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b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l-1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b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e>
              </m:eqArr>
            </m:e>
          </m:d>
        </m:oMath>
      </m:oMathPara>
    </w:p>
    <w:p w14:paraId="39605019" w14:textId="6305817F" w:rsidR="00647376" w:rsidRDefault="00647376" w:rsidP="00FC4A01">
      <w:r>
        <w:rPr>
          <w:rFonts w:hint="eastAsia"/>
        </w:rPr>
        <w:t>向量形式为：</w:t>
      </w:r>
    </w:p>
    <w:p w14:paraId="6545DFF1" w14:textId="77777777" w:rsidR="0008301F" w:rsidRPr="00647376" w:rsidRDefault="0008301F" w:rsidP="00FC4A01"/>
    <w:p w14:paraId="676395FD" w14:textId="2C75D70C" w:rsidR="00647376" w:rsidRDefault="0050103E" w:rsidP="00FC4A0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w:rPr>
                      <w:rFonts w:ascii="Cambria Math" w:eastAsia="微软雅黑" w:hAnsi="Cambria Math" w:cs="微软雅黑"/>
                    </w:rPr>
                    <m:t>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</w:rPr>
                    <w:sym w:font="Wingdings 2" w:char="F038"/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</w:rPr>
                    <w:sym w:font="Wingdings 2" w:char="F038"/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MS Gothic" w:eastAsia="MS Gothic" w:hAnsi="MS Gothic" w:cs="MS Gothic" w:hint="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eqArr>
            </m:e>
          </m:d>
        </m:oMath>
      </m:oMathPara>
    </w:p>
    <w:p w14:paraId="129289DE" w14:textId="64895C5D" w:rsidR="004C7A57" w:rsidRDefault="00817636" w:rsidP="00817636">
      <w:pPr>
        <w:pStyle w:val="2"/>
        <w:jc w:val="both"/>
      </w:pPr>
      <w:r>
        <w:rPr>
          <w:rFonts w:hint="eastAsia"/>
        </w:rPr>
        <w:t>四、编程注意事项</w:t>
      </w:r>
    </w:p>
    <w:p w14:paraId="0A29C7BF" w14:textId="3F22110E" w:rsidR="004C7A57" w:rsidRDefault="008B1B07" w:rsidP="00A320B9">
      <w:pPr>
        <w:spacing w:line="300" w:lineRule="auto"/>
        <w:ind w:firstLine="420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p>
        </m:sSup>
      </m:oMath>
      <w:r w:rsidRPr="00F31B0C">
        <w:rPr>
          <w:rFonts w:hint="eastAsia"/>
        </w:rPr>
        <w:t>(</w:t>
      </w:r>
      <w:r w:rsidRPr="00F31B0C">
        <w:rPr>
          <w:rFonts w:hint="eastAsia"/>
        </w:rPr>
        <w:t>第一层的状态值</w:t>
      </w:r>
      <w:r w:rsidRPr="00F31B0C">
        <w:t>)</w:t>
      </w:r>
      <w:r w:rsidRPr="00F31B0C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m</m:t>
        </m:r>
      </m:oMath>
      <w:r w:rsidR="004C7A57">
        <w:rPr>
          <w:rFonts w:hint="eastAsia"/>
        </w:rPr>
        <w:t xml:space="preserve"> </w:t>
      </w:r>
      <w:r>
        <w:t>x</w:t>
      </w:r>
      <w:r w:rsidR="004C7A5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代表单次训练集中元素的个数，</w:t>
      </w:r>
      <w:r>
        <w:rPr>
          <w:rFonts w:hint="eastAsia"/>
        </w:rPr>
        <w:t>n</w:t>
      </w:r>
      <w:r>
        <w:rPr>
          <w:rFonts w:hint="eastAsia"/>
        </w:rPr>
        <w:t>代表训练集的个数）的矩阵时，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p>
        </m:sSup>
      </m:oMath>
      <w:r w:rsidR="004C7A57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p>
        </m:sSup>
      </m:oMath>
      <w:r w:rsidR="004C7A57">
        <w:rPr>
          <w:rFonts w:hint="eastAsia"/>
        </w:rPr>
        <w:t>的权重更新可以直接写为：</w:t>
      </w:r>
    </w:p>
    <w:p w14:paraId="18F51FB4" w14:textId="77777777" w:rsidR="0008301F" w:rsidRDefault="0008301F" w:rsidP="008B1B07">
      <w:pPr>
        <w:ind w:firstLine="420"/>
      </w:pPr>
    </w:p>
    <w:p w14:paraId="77982ACF" w14:textId="77777777" w:rsidR="004C7A57" w:rsidRPr="00647376" w:rsidRDefault="0050103E" w:rsidP="004C7A57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 w:cs="微软雅黑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</m:eqArr>
            </m:e>
          </m:d>
        </m:oMath>
      </m:oMathPara>
    </w:p>
    <w:p w14:paraId="7E11452F" w14:textId="77777777" w:rsidR="004C7A57" w:rsidRDefault="004C7A57" w:rsidP="008B1B07">
      <w:pPr>
        <w:ind w:firstLine="420"/>
      </w:pPr>
    </w:p>
    <w:p w14:paraId="6F6A3FC4" w14:textId="0ECDF929" w:rsidR="008B1B07" w:rsidRDefault="00AE3E66" w:rsidP="004C7A57">
      <w:r>
        <w:rPr>
          <w:rFonts w:hint="eastAsia"/>
        </w:rPr>
        <w:t>为便于编程，</w:t>
      </w:r>
      <w:r w:rsidR="004C7A57">
        <w:rPr>
          <w:rFonts w:hint="eastAsia"/>
        </w:rPr>
        <w:t>同时各向量</w:t>
      </w:r>
      <w:r>
        <w:rPr>
          <w:rFonts w:hint="eastAsia"/>
        </w:rPr>
        <w:t>可改写</w:t>
      </w:r>
      <w:r w:rsidR="004C7A57">
        <w:rPr>
          <w:rFonts w:hint="eastAsia"/>
        </w:rPr>
        <w:t>为</w:t>
      </w:r>
      <w:r w:rsidR="008B1B07">
        <w:rPr>
          <w:rFonts w:hint="eastAsia"/>
        </w:rPr>
        <w:t>：</w:t>
      </w:r>
    </w:p>
    <w:p w14:paraId="0EDC594A" w14:textId="77777777" w:rsidR="0008301F" w:rsidRDefault="0008301F" w:rsidP="004C7A57"/>
    <w:p w14:paraId="33D71EF7" w14:textId="1C274D5A" w:rsidR="002E5FE3" w:rsidRPr="0008301F" w:rsidRDefault="0050103E" w:rsidP="008B1B07">
      <w:pPr>
        <w:ind w:firstLine="42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(EYE</m:t>
                      </m:r>
                      <m:r>
                        <m:rPr>
                          <m:sty m:val="bi"/>
                        </m:rPr>
                        <w:rPr>
                          <w:rFonts w:ascii="MS Gothic" w:eastAsia="MS Gothic" w:hAnsi="MS Gothic" w:cs="MS Gothic" w:hint="eastAsia"/>
                        </w:rPr>
                        <m:t>*</m:t>
                      </m:r>
                      <m:r>
                        <m:rPr>
                          <m:sty m:val="bi"/>
                        </m:rPr>
                        <w:rPr>
                          <w:rFonts w:ascii="Cambria Math" w:eastAsia="MS Gothic" w:hAnsi="MS Gothic" w:cs="MS Gothic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w:rPr>
                      <w:rFonts w:ascii="Cambria Math" w:eastAsia="微软雅黑" w:hAnsi="Cambria Math" w:cs="微软雅黑"/>
                    </w:rPr>
                    <m:t>))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</w:rPr>
                    <w:sym w:font="Wingdings 2" w:char="F038"/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</w:rPr>
                    <w:sym w:font="Wingdings 2" w:char="F038"/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MS Gothic" w:eastAsia="MS Gothic" w:hAnsi="MS Gothic" w:cs="MS Gothic" w:hint="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MS Gothic" w:eastAsia="MS Gothic" w:hAnsi="MS Gothic" w:cs="MS Gothic" w:hint="eastAsia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ONE</m:t>
                  </m:r>
                </m:e>
              </m:eqArr>
            </m:e>
          </m:d>
        </m:oMath>
      </m:oMathPara>
    </w:p>
    <w:p w14:paraId="38893414" w14:textId="77777777" w:rsidR="0008301F" w:rsidRPr="002E5FE3" w:rsidRDefault="0008301F" w:rsidP="008B1B07">
      <w:pPr>
        <w:ind w:firstLine="420"/>
      </w:pPr>
    </w:p>
    <w:p w14:paraId="777C88C3" w14:textId="403B32E9" w:rsidR="002E5FE3" w:rsidRPr="00FC4A01" w:rsidRDefault="002E5FE3" w:rsidP="00FC4A01">
      <w:r>
        <w:rPr>
          <w:rFonts w:hint="eastAsia"/>
        </w:rPr>
        <w:t>其中</w:t>
      </w:r>
      <m:oMath>
        <m:r>
          <m:rPr>
            <m:sty m:val="bi"/>
          </m:rPr>
          <w:rPr>
            <w:rFonts w:ascii="Cambria Math" w:hAnsi="Cambria Math"/>
          </w:rPr>
          <m:t>EYE</m:t>
        </m:r>
      </m:oMath>
      <w:r w:rsidRPr="002E5FE3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m</m:t>
        </m:r>
      </m:oMath>
      <w:r w:rsidR="00A76C2F">
        <w:rPr>
          <w:rFonts w:hint="eastAsia"/>
        </w:rPr>
        <w:t xml:space="preserve"> </w:t>
      </w:r>
      <w:r w:rsidR="00A76C2F">
        <w:t xml:space="preserve">x </w:t>
      </w:r>
      <m:oMath>
        <m:r>
          <w:rPr>
            <w:rFonts w:ascii="Cambria Math" w:hAnsi="Cambria Math"/>
          </w:rPr>
          <m:t>m</m:t>
        </m:r>
      </m:oMath>
      <w:r w:rsidR="00A76C2F">
        <w:rPr>
          <w:rFonts w:hint="eastAsia"/>
        </w:rPr>
        <w:t>的</w:t>
      </w:r>
      <w:r w:rsidRPr="002E5FE3">
        <w:rPr>
          <w:rFonts w:hint="eastAsia"/>
        </w:rPr>
        <w:t>单位</w:t>
      </w:r>
      <w:r w:rsidR="00A76C2F">
        <w:rPr>
          <w:rFonts w:hint="eastAsia"/>
        </w:rPr>
        <w:t>矩阵</w:t>
      </w:r>
      <w:r w:rsidR="004C7A57">
        <w:rPr>
          <w:rFonts w:hint="eastAsia"/>
        </w:rPr>
        <w:t>，</w:t>
      </w:r>
      <w:r w:rsidR="00A76C2F">
        <w:rPr>
          <w:b/>
          <w:bCs/>
        </w:rPr>
        <w:t>ONE</w:t>
      </w:r>
      <w:r w:rsidR="004C7A57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n</m:t>
        </m:r>
      </m:oMath>
      <w:r w:rsidR="004C7A57">
        <w:rPr>
          <w:rFonts w:hint="eastAsia"/>
        </w:rPr>
        <w:t xml:space="preserve"> </w:t>
      </w:r>
      <w:r w:rsidR="004C7A57">
        <w:t xml:space="preserve">x </w:t>
      </w:r>
      <m:oMath>
        <m:r>
          <w:rPr>
            <w:rFonts w:ascii="Cambria Math" w:hAnsi="Cambria Math"/>
          </w:rPr>
          <m:t>1</m:t>
        </m:r>
      </m:oMath>
      <w:r w:rsidR="002704FC">
        <w:rPr>
          <w:rFonts w:hint="eastAsia"/>
        </w:rPr>
        <w:t>元素都为</w:t>
      </w:r>
      <w:r w:rsidR="002704FC">
        <w:rPr>
          <w:rFonts w:hint="eastAsia"/>
        </w:rPr>
        <w:t>1</w:t>
      </w:r>
      <w:r w:rsidR="002704FC">
        <w:rPr>
          <w:rFonts w:hint="eastAsia"/>
        </w:rPr>
        <w:t>的</w:t>
      </w:r>
      <w:r w:rsidR="004C7A57">
        <w:rPr>
          <w:rFonts w:hint="eastAsia"/>
        </w:rPr>
        <w:t>矩阵。</w:t>
      </w:r>
    </w:p>
    <w:sectPr w:rsidR="002E5FE3" w:rsidRPr="00FC4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DBDA" w14:textId="77777777" w:rsidR="0050103E" w:rsidRDefault="0050103E" w:rsidP="00AE3E66">
      <w:r>
        <w:separator/>
      </w:r>
    </w:p>
  </w:endnote>
  <w:endnote w:type="continuationSeparator" w:id="0">
    <w:p w14:paraId="27656CB4" w14:textId="77777777" w:rsidR="0050103E" w:rsidRDefault="0050103E" w:rsidP="00AE3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4DBD5" w14:textId="77777777" w:rsidR="0050103E" w:rsidRDefault="0050103E" w:rsidP="00AE3E66">
      <w:r>
        <w:separator/>
      </w:r>
    </w:p>
  </w:footnote>
  <w:footnote w:type="continuationSeparator" w:id="0">
    <w:p w14:paraId="2303D2E8" w14:textId="77777777" w:rsidR="0050103E" w:rsidRDefault="0050103E" w:rsidP="00AE3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2E"/>
    <w:rsid w:val="000248DF"/>
    <w:rsid w:val="00045B47"/>
    <w:rsid w:val="0008301F"/>
    <w:rsid w:val="0009242E"/>
    <w:rsid w:val="00096C32"/>
    <w:rsid w:val="000A1173"/>
    <w:rsid w:val="000C46AE"/>
    <w:rsid w:val="000F5ABB"/>
    <w:rsid w:val="00174776"/>
    <w:rsid w:val="00205873"/>
    <w:rsid w:val="0026248E"/>
    <w:rsid w:val="002704FC"/>
    <w:rsid w:val="002816A9"/>
    <w:rsid w:val="002E5D57"/>
    <w:rsid w:val="002E5FE3"/>
    <w:rsid w:val="002F7D72"/>
    <w:rsid w:val="003036EE"/>
    <w:rsid w:val="00326929"/>
    <w:rsid w:val="00356D71"/>
    <w:rsid w:val="00365050"/>
    <w:rsid w:val="00405A83"/>
    <w:rsid w:val="004335AF"/>
    <w:rsid w:val="00447578"/>
    <w:rsid w:val="00471B3B"/>
    <w:rsid w:val="00495D62"/>
    <w:rsid w:val="004A4B8C"/>
    <w:rsid w:val="004C7A57"/>
    <w:rsid w:val="004D4B77"/>
    <w:rsid w:val="004F60F1"/>
    <w:rsid w:val="0050103E"/>
    <w:rsid w:val="00575E3D"/>
    <w:rsid w:val="005A2665"/>
    <w:rsid w:val="005E2CB7"/>
    <w:rsid w:val="00607F87"/>
    <w:rsid w:val="00647376"/>
    <w:rsid w:val="00662794"/>
    <w:rsid w:val="00665E98"/>
    <w:rsid w:val="006B1C89"/>
    <w:rsid w:val="006B74DD"/>
    <w:rsid w:val="006C71D4"/>
    <w:rsid w:val="006D7AB0"/>
    <w:rsid w:val="006F2F6A"/>
    <w:rsid w:val="00734A08"/>
    <w:rsid w:val="007524CD"/>
    <w:rsid w:val="007F637B"/>
    <w:rsid w:val="008010AC"/>
    <w:rsid w:val="00813335"/>
    <w:rsid w:val="00817636"/>
    <w:rsid w:val="0089144B"/>
    <w:rsid w:val="008A1502"/>
    <w:rsid w:val="008B1B07"/>
    <w:rsid w:val="008E318C"/>
    <w:rsid w:val="00951CBA"/>
    <w:rsid w:val="00964D3E"/>
    <w:rsid w:val="009C2BEC"/>
    <w:rsid w:val="009D433B"/>
    <w:rsid w:val="00A320B9"/>
    <w:rsid w:val="00A543AF"/>
    <w:rsid w:val="00A659FF"/>
    <w:rsid w:val="00A72CF3"/>
    <w:rsid w:val="00A76C2F"/>
    <w:rsid w:val="00A924AA"/>
    <w:rsid w:val="00AE3E66"/>
    <w:rsid w:val="00BA70E2"/>
    <w:rsid w:val="00C14F34"/>
    <w:rsid w:val="00C417D3"/>
    <w:rsid w:val="00C453E2"/>
    <w:rsid w:val="00C54836"/>
    <w:rsid w:val="00C8361E"/>
    <w:rsid w:val="00D3186F"/>
    <w:rsid w:val="00DA77DF"/>
    <w:rsid w:val="00E604EE"/>
    <w:rsid w:val="00E74F78"/>
    <w:rsid w:val="00E75D91"/>
    <w:rsid w:val="00E82496"/>
    <w:rsid w:val="00F31B0C"/>
    <w:rsid w:val="00F50F28"/>
    <w:rsid w:val="00FC4A01"/>
    <w:rsid w:val="00FD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2C74D5"/>
  <w14:defaultImageDpi w14:val="32767"/>
  <w15:chartTrackingRefBased/>
  <w15:docId w15:val="{3754B785-33FF-4BEB-BE36-4B7410A7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B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A4B8C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4B8C"/>
    <w:pPr>
      <w:keepNext/>
      <w:keepLines/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4B8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4B8C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A4B8C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4A4B8C"/>
    <w:rPr>
      <w:rFonts w:ascii="Times New Roman" w:eastAsia="宋体" w:hAnsi="Times New Roman" w:cs="Times New Roman"/>
      <w:b/>
      <w:bCs/>
      <w:sz w:val="24"/>
      <w:szCs w:val="32"/>
    </w:rPr>
  </w:style>
  <w:style w:type="table" w:styleId="a3">
    <w:name w:val="Table Grid"/>
    <w:basedOn w:val="a1"/>
    <w:uiPriority w:val="39"/>
    <w:rsid w:val="00A65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A659FF"/>
    <w:rPr>
      <w:rFonts w:asciiTheme="majorHAnsi" w:eastAsia="黑体" w:hAnsiTheme="majorHAnsi" w:cstheme="majorBidi"/>
      <w:sz w:val="20"/>
      <w:szCs w:val="20"/>
    </w:rPr>
  </w:style>
  <w:style w:type="table" w:styleId="31">
    <w:name w:val="Plain Table 3"/>
    <w:basedOn w:val="a1"/>
    <w:uiPriority w:val="43"/>
    <w:rsid w:val="00A659F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A659F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A659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Placeholder Text"/>
    <w:basedOn w:val="a0"/>
    <w:uiPriority w:val="99"/>
    <w:semiHidden/>
    <w:rsid w:val="00A659FF"/>
    <w:rPr>
      <w:color w:val="808080"/>
    </w:rPr>
  </w:style>
  <w:style w:type="paragraph" w:styleId="a6">
    <w:name w:val="header"/>
    <w:basedOn w:val="a"/>
    <w:link w:val="a7"/>
    <w:uiPriority w:val="99"/>
    <w:unhideWhenUsed/>
    <w:rsid w:val="00AE3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E3E6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E3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E3E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CD98E-901D-4AA4-8604-84FC58870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xia</dc:creator>
  <cp:keywords/>
  <dc:description/>
  <cp:lastModifiedBy>rui xia</cp:lastModifiedBy>
  <cp:revision>43</cp:revision>
  <dcterms:created xsi:type="dcterms:W3CDTF">2020-02-25T05:43:00Z</dcterms:created>
  <dcterms:modified xsi:type="dcterms:W3CDTF">2022-07-01T09:39:00Z</dcterms:modified>
</cp:coreProperties>
</file>