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2596E" w14:textId="77777777" w:rsidR="00120015" w:rsidRDefault="00000000">
      <w:pPr>
        <w:spacing w:before="11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EA91FE" wp14:editId="6F5EA488">
            <wp:extent cx="205740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8427" cy="206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B96A" w14:textId="77777777" w:rsidR="00366917" w:rsidRPr="00A5050C" w:rsidRDefault="00000000">
      <w:pPr>
        <w:spacing w:after="40" w:line="240" w:lineRule="auto"/>
        <w:jc w:val="center"/>
        <w:rPr>
          <w:rFonts w:hint="eastAsia"/>
          <w:b/>
          <w:bCs/>
          <w:sz w:val="36"/>
          <w:szCs w:val="36"/>
          <w:lang w:eastAsia="zh-CN"/>
        </w:rPr>
      </w:pPr>
      <w:r w:rsidRPr="00A5050C">
        <w:rPr>
          <w:b/>
          <w:bCs/>
          <w:sz w:val="36"/>
          <w:szCs w:val="36"/>
          <w:lang w:eastAsia="zh-CN"/>
        </w:rPr>
        <w:t>课程实验报告</w:t>
      </w:r>
    </w:p>
    <w:p w14:paraId="146ED2EE" w14:textId="392045F6" w:rsidR="00366917" w:rsidRPr="00A5050C" w:rsidRDefault="00000000">
      <w:pPr>
        <w:spacing w:after="600" w:line="240" w:lineRule="auto"/>
        <w:jc w:val="center"/>
        <w:rPr>
          <w:rFonts w:hint="eastAsia"/>
          <w:b/>
          <w:bCs/>
          <w:sz w:val="36"/>
          <w:szCs w:val="36"/>
          <w:lang w:eastAsia="zh-CN"/>
        </w:rPr>
      </w:pPr>
      <w:r w:rsidRPr="00A5050C">
        <w:rPr>
          <w:b/>
          <w:bCs/>
          <w:sz w:val="36"/>
          <w:szCs w:val="36"/>
          <w:lang w:eastAsia="zh-CN"/>
        </w:rPr>
        <w:t>《策略梯度算法对比实验：</w:t>
      </w:r>
      <w:proofErr w:type="spellStart"/>
      <w:r w:rsidR="00EA14FF">
        <w:rPr>
          <w:rFonts w:hint="eastAsia"/>
          <w:b/>
          <w:bCs/>
          <w:sz w:val="36"/>
          <w:szCs w:val="36"/>
          <w:lang w:eastAsia="zh-CN"/>
        </w:rPr>
        <w:t>Actor_Critic</w:t>
      </w:r>
      <w:proofErr w:type="spellEnd"/>
      <w:r w:rsidRPr="00A5050C">
        <w:rPr>
          <w:b/>
          <w:bCs/>
          <w:sz w:val="36"/>
          <w:szCs w:val="36"/>
          <w:lang w:eastAsia="zh-CN"/>
        </w:rPr>
        <w:t xml:space="preserve"> 算法部分》</w:t>
      </w:r>
    </w:p>
    <w:p w14:paraId="7A9EA982" w14:textId="77777777" w:rsidR="00366917" w:rsidRDefault="00366917">
      <w:pPr>
        <w:spacing w:after="0" w:line="240" w:lineRule="auto"/>
        <w:rPr>
          <w:rFonts w:hint="eastAsia"/>
          <w:lang w:eastAsia="zh-CN"/>
        </w:rPr>
      </w:pPr>
    </w:p>
    <w:p w14:paraId="33D9D125" w14:textId="77777777" w:rsidR="00366917" w:rsidRPr="00A5050C" w:rsidRDefault="00366917">
      <w:pPr>
        <w:spacing w:after="0" w:line="240" w:lineRule="auto"/>
        <w:rPr>
          <w:rFonts w:hint="eastAsia"/>
          <w:lang w:eastAsia="zh-CN"/>
        </w:rPr>
      </w:pPr>
    </w:p>
    <w:p w14:paraId="46394817" w14:textId="77777777" w:rsidR="00366917" w:rsidRDefault="00366917">
      <w:pPr>
        <w:spacing w:after="0" w:line="240" w:lineRule="auto"/>
        <w:rPr>
          <w:rFonts w:hint="eastAsia"/>
          <w:lang w:eastAsia="zh-CN"/>
        </w:rPr>
      </w:pPr>
    </w:p>
    <w:p w14:paraId="1E8F776B" w14:textId="77777777" w:rsidR="00366917" w:rsidRDefault="00366917">
      <w:pPr>
        <w:spacing w:after="0" w:line="240" w:lineRule="auto"/>
        <w:rPr>
          <w:rFonts w:hint="eastAsia"/>
          <w:lang w:eastAsia="zh-CN"/>
        </w:rPr>
      </w:pPr>
    </w:p>
    <w:p w14:paraId="00E50E47" w14:textId="77777777" w:rsidR="00366917" w:rsidRDefault="00000000">
      <w:pPr>
        <w:spacing w:after="80" w:line="240" w:lineRule="auto"/>
        <w:jc w:val="center"/>
        <w:rPr>
          <w:rFonts w:hint="eastAsia"/>
          <w:lang w:eastAsia="zh-CN"/>
        </w:rPr>
      </w:pPr>
      <w:r>
        <w:rPr>
          <w:lang w:eastAsia="zh-CN"/>
        </w:rPr>
        <w:t>课程名称：强化学习</w:t>
      </w:r>
    </w:p>
    <w:p w14:paraId="6E617B6D" w14:textId="77777777" w:rsidR="00366917" w:rsidRDefault="00000000">
      <w:pPr>
        <w:spacing w:after="80" w:line="240" w:lineRule="auto"/>
        <w:jc w:val="center"/>
        <w:rPr>
          <w:rFonts w:hint="eastAsia"/>
          <w:lang w:eastAsia="zh-CN"/>
        </w:rPr>
      </w:pPr>
      <w:r>
        <w:rPr>
          <w:lang w:eastAsia="zh-CN"/>
        </w:rPr>
        <w:t>实验题目：策略梯度算法的对比试验</w:t>
      </w:r>
    </w:p>
    <w:p w14:paraId="2CC9094C" w14:textId="217B29C5" w:rsidR="00366917" w:rsidRDefault="00000000">
      <w:pPr>
        <w:spacing w:after="80" w:line="240" w:lineRule="auto"/>
        <w:jc w:val="center"/>
        <w:rPr>
          <w:rFonts w:hint="eastAsia"/>
          <w:lang w:eastAsia="zh-CN"/>
        </w:rPr>
      </w:pPr>
      <w:r>
        <w:rPr>
          <w:lang w:eastAsia="zh-CN"/>
        </w:rPr>
        <w:t>姓名：________</w:t>
      </w:r>
      <w:r w:rsidR="00EA14FF">
        <w:rPr>
          <w:rFonts w:hint="eastAsia"/>
          <w:lang w:eastAsia="zh-CN"/>
        </w:rPr>
        <w:t>刘欣睿</w:t>
      </w:r>
      <w:r>
        <w:rPr>
          <w:lang w:eastAsia="zh-CN"/>
        </w:rPr>
        <w:t>________</w:t>
      </w:r>
    </w:p>
    <w:p w14:paraId="377681DA" w14:textId="700759AA" w:rsidR="00366917" w:rsidRDefault="00000000">
      <w:pPr>
        <w:spacing w:after="80" w:line="240" w:lineRule="auto"/>
        <w:jc w:val="center"/>
        <w:rPr>
          <w:rFonts w:hint="eastAsia"/>
          <w:lang w:eastAsia="zh-CN"/>
        </w:rPr>
      </w:pPr>
      <w:r>
        <w:rPr>
          <w:lang w:eastAsia="zh-CN"/>
        </w:rPr>
        <w:t>学号：_____</w:t>
      </w:r>
      <w:r w:rsidR="007261FF">
        <w:rPr>
          <w:rFonts w:hint="eastAsia"/>
          <w:lang w:eastAsia="zh-CN"/>
        </w:rPr>
        <w:t>232810</w:t>
      </w:r>
      <w:r w:rsidR="00EA14FF">
        <w:rPr>
          <w:rFonts w:hint="eastAsia"/>
          <w:lang w:eastAsia="zh-CN"/>
        </w:rPr>
        <w:t>11</w:t>
      </w:r>
      <w:r>
        <w:rPr>
          <w:lang w:eastAsia="zh-CN"/>
        </w:rPr>
        <w:t>___________</w:t>
      </w:r>
    </w:p>
    <w:p w14:paraId="5860487C" w14:textId="7A28952A" w:rsidR="00366917" w:rsidRDefault="00000000">
      <w:pPr>
        <w:spacing w:after="80" w:line="240" w:lineRule="auto"/>
        <w:jc w:val="center"/>
        <w:rPr>
          <w:rFonts w:hint="eastAsia"/>
          <w:lang w:eastAsia="zh-CN"/>
        </w:rPr>
      </w:pPr>
      <w:r>
        <w:rPr>
          <w:lang w:eastAsia="zh-CN"/>
        </w:rPr>
        <w:t>班级：______</w:t>
      </w:r>
      <w:r w:rsidR="007261FF">
        <w:rPr>
          <w:rFonts w:hint="eastAsia"/>
          <w:lang w:eastAsia="zh-CN"/>
        </w:rPr>
        <w:t>2304</w:t>
      </w:r>
      <w:r>
        <w:rPr>
          <w:lang w:eastAsia="zh-CN"/>
        </w:rPr>
        <w:t>__________</w:t>
      </w:r>
    </w:p>
    <w:p w14:paraId="00C9910C" w14:textId="776D872E" w:rsidR="00366917" w:rsidRDefault="00000000">
      <w:pPr>
        <w:spacing w:after="80" w:line="240" w:lineRule="auto"/>
        <w:jc w:val="center"/>
        <w:rPr>
          <w:rFonts w:hint="eastAsia"/>
          <w:lang w:eastAsia="zh-CN"/>
        </w:rPr>
      </w:pPr>
      <w:r>
        <w:rPr>
          <w:lang w:eastAsia="zh-CN"/>
        </w:rPr>
        <w:t>提交日期：2026年06月0</w:t>
      </w:r>
      <w:r w:rsidR="00EA14FF">
        <w:rPr>
          <w:rFonts w:hint="eastAsia"/>
          <w:lang w:eastAsia="zh-CN"/>
        </w:rPr>
        <w:t>9</w:t>
      </w:r>
      <w:r>
        <w:rPr>
          <w:lang w:eastAsia="zh-CN"/>
        </w:rPr>
        <w:t>日</w:t>
      </w:r>
    </w:p>
    <w:p w14:paraId="4FCE1E39" w14:textId="77777777" w:rsidR="00366917" w:rsidRDefault="00366917">
      <w:pPr>
        <w:spacing w:after="0" w:line="240" w:lineRule="auto"/>
        <w:rPr>
          <w:rFonts w:hint="eastAsia"/>
          <w:lang w:eastAsia="zh-CN"/>
        </w:rPr>
      </w:pPr>
    </w:p>
    <w:p w14:paraId="74D2DE50" w14:textId="77777777" w:rsidR="00D66708" w:rsidRDefault="00D66708">
      <w:pPr>
        <w:spacing w:after="0" w:line="240" w:lineRule="auto"/>
        <w:rPr>
          <w:rFonts w:hint="eastAsia"/>
          <w:lang w:eastAsia="zh-CN"/>
        </w:rPr>
      </w:pPr>
    </w:p>
    <w:p w14:paraId="312C8517" w14:textId="77777777" w:rsidR="00D66708" w:rsidRDefault="00D66708">
      <w:pPr>
        <w:spacing w:after="0" w:line="240" w:lineRule="auto"/>
        <w:rPr>
          <w:rFonts w:hint="eastAsia"/>
          <w:lang w:eastAsia="zh-CN"/>
        </w:rPr>
      </w:pPr>
    </w:p>
    <w:p w14:paraId="316A58A3" w14:textId="77777777" w:rsidR="00A11113" w:rsidRDefault="00A11113">
      <w:pPr>
        <w:spacing w:after="0" w:line="240" w:lineRule="auto"/>
        <w:rPr>
          <w:rFonts w:hint="eastAsia"/>
          <w:lang w:eastAsia="zh-CN"/>
        </w:rPr>
      </w:pPr>
    </w:p>
    <w:p w14:paraId="57D721AE" w14:textId="77777777" w:rsidR="00366917" w:rsidRDefault="00000000">
      <w:pPr>
        <w:spacing w:before="400" w:after="120" w:line="240" w:lineRule="auto"/>
        <w:rPr>
          <w:rFonts w:hint="eastAsia"/>
          <w:lang w:eastAsia="zh-CN"/>
        </w:rPr>
      </w:pPr>
      <w:r>
        <w:rPr>
          <w:b/>
          <w:color w:val="1C3FAA"/>
          <w:sz w:val="36"/>
          <w:lang w:eastAsia="zh-CN"/>
        </w:rPr>
        <w:lastRenderedPageBreak/>
        <w:t>一、实验目的</w:t>
      </w:r>
    </w:p>
    <w:p w14:paraId="73340073" w14:textId="01B8976B" w:rsidR="00366917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C3FAA"/>
          <w:sz w:val="30"/>
          <w:lang w:eastAsia="zh-CN"/>
        </w:rPr>
        <w:t xml:space="preserve">1.1 </w:t>
      </w:r>
      <w:proofErr w:type="spellStart"/>
      <w:r w:rsidR="00EA14FF">
        <w:rPr>
          <w:rFonts w:hint="eastAsia"/>
          <w:b/>
          <w:color w:val="1C3FAA"/>
          <w:sz w:val="30"/>
          <w:lang w:eastAsia="zh-CN"/>
        </w:rPr>
        <w:t>Actor_Critic</w:t>
      </w:r>
      <w:proofErr w:type="spellEnd"/>
      <w:r>
        <w:rPr>
          <w:b/>
          <w:color w:val="1C3FAA"/>
          <w:sz w:val="30"/>
          <w:lang w:eastAsia="zh-CN"/>
        </w:rPr>
        <w:t xml:space="preserve"> 算法实现与训练目标</w:t>
      </w:r>
    </w:p>
    <w:p w14:paraId="2D023FBA" w14:textId="102EF63F" w:rsidR="00366917" w:rsidRDefault="00D54014" w:rsidP="00D54014">
      <w:pPr>
        <w:spacing w:after="60" w:line="360" w:lineRule="auto"/>
        <w:ind w:firstLine="480"/>
        <w:jc w:val="both"/>
        <w:rPr>
          <w:rFonts w:hint="eastAsia"/>
          <w:lang w:eastAsia="zh-CN"/>
        </w:rPr>
      </w:pPr>
      <w:r w:rsidRPr="00D54014">
        <w:rPr>
          <w:lang w:eastAsia="zh-CN"/>
        </w:rPr>
        <w:t>本实验负责实现并分析策略梯度算法中的Actor-Critic部分。在CartPole-v0环境中，观察Actor-Critic在5000个episode内的训练表现，并通过reward、</w:t>
      </w:r>
      <w:proofErr w:type="spellStart"/>
      <w:r w:rsidRPr="00D54014">
        <w:rPr>
          <w:lang w:eastAsia="zh-CN"/>
        </w:rPr>
        <w:t>moving_reward</w:t>
      </w:r>
      <w:proofErr w:type="spellEnd"/>
      <w:r>
        <w:rPr>
          <w:rFonts w:hint="eastAsia"/>
          <w:lang w:eastAsia="zh-CN"/>
        </w:rPr>
        <w:t>、</w:t>
      </w:r>
      <w:r w:rsidRPr="00D54014">
        <w:rPr>
          <w:lang w:eastAsia="zh-CN"/>
        </w:rPr>
        <w:t>actor loss和critic loss判断算法是否能够稳定收敛。Actor网络负责输出离散动作概率Critic网络负责估计状态价值，两者协同更新以实现策略优化</w:t>
      </w:r>
      <w:r w:rsidR="00000000">
        <w:rPr>
          <w:lang w:eastAsia="zh-CN"/>
        </w:rPr>
        <w:t>。</w:t>
      </w:r>
    </w:p>
    <w:p w14:paraId="4A539777" w14:textId="5D45B88A" w:rsidR="00366917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C3FAA"/>
          <w:sz w:val="30"/>
          <w:lang w:eastAsia="zh-CN"/>
        </w:rPr>
        <w:t>1.2 参数对比</w:t>
      </w:r>
      <w:proofErr w:type="gramStart"/>
      <w:r>
        <w:rPr>
          <w:b/>
          <w:color w:val="1C3FAA"/>
          <w:sz w:val="30"/>
          <w:lang w:eastAsia="zh-CN"/>
        </w:rPr>
        <w:t>与</w:t>
      </w:r>
      <w:r w:rsidR="00EA14FF">
        <w:rPr>
          <w:rFonts w:hint="eastAsia"/>
          <w:b/>
          <w:color w:val="1C3FAA"/>
          <w:sz w:val="30"/>
          <w:lang w:eastAsia="zh-CN"/>
        </w:rPr>
        <w:t>调参</w:t>
      </w:r>
      <w:r>
        <w:rPr>
          <w:b/>
          <w:color w:val="1C3FAA"/>
          <w:sz w:val="30"/>
          <w:lang w:eastAsia="zh-CN"/>
        </w:rPr>
        <w:t>实验</w:t>
      </w:r>
      <w:proofErr w:type="gramEnd"/>
      <w:r>
        <w:rPr>
          <w:b/>
          <w:color w:val="1C3FAA"/>
          <w:sz w:val="30"/>
          <w:lang w:eastAsia="zh-CN"/>
        </w:rPr>
        <w:t>目标</w:t>
      </w:r>
    </w:p>
    <w:p w14:paraId="03E6825B" w14:textId="4D0A5970" w:rsidR="00366917" w:rsidRDefault="00D54014">
      <w:pPr>
        <w:spacing w:after="60" w:line="360" w:lineRule="auto"/>
        <w:ind w:firstLine="480"/>
        <w:rPr>
          <w:rFonts w:hint="eastAsia"/>
          <w:lang w:eastAsia="zh-CN"/>
        </w:rPr>
      </w:pPr>
      <w:r w:rsidRPr="00D54014">
        <w:rPr>
          <w:lang w:eastAsia="zh-CN"/>
        </w:rPr>
        <w:t>根据课程实验要求，本实验重点比较不同折扣因子 gamma 对训练效果的影响，固定对比 gamma=0.95 和 gamma=0.5。除此之外，还按照原论文中“双时间尺度”的思想，进一步验证 actor 与 critic 学习</w:t>
      </w:r>
      <w:proofErr w:type="gramStart"/>
      <w:r w:rsidRPr="00D54014">
        <w:rPr>
          <w:lang w:eastAsia="zh-CN"/>
        </w:rPr>
        <w:t>率比例</w:t>
      </w:r>
      <w:proofErr w:type="gramEnd"/>
      <w:r w:rsidRPr="00D54014">
        <w:rPr>
          <w:lang w:eastAsia="zh-CN"/>
        </w:rPr>
        <w:t xml:space="preserve">对训练稳定性的影响，即希望 actor 的更新步长明显小于 critic 的更新步长。通过多组对比实验，观察不同学习率组合下算法的收敛速度、最终性能与稳定性，并使用 5 </w:t>
      </w:r>
      <w:proofErr w:type="gramStart"/>
      <w:r w:rsidRPr="00D54014">
        <w:rPr>
          <w:lang w:eastAsia="zh-CN"/>
        </w:rPr>
        <w:t>个</w:t>
      </w:r>
      <w:proofErr w:type="gramEnd"/>
      <w:r w:rsidRPr="00D54014">
        <w:rPr>
          <w:lang w:eastAsia="zh-CN"/>
        </w:rPr>
        <w:t>随机种子统计最后 100 轮 reward 的最大值、平均值与方差</w:t>
      </w:r>
      <w:r w:rsidR="00000000">
        <w:rPr>
          <w:lang w:eastAsia="zh-CN"/>
        </w:rPr>
        <w:t>。</w:t>
      </w:r>
    </w:p>
    <w:p w14:paraId="3D239388" w14:textId="77777777" w:rsidR="00366917" w:rsidRDefault="00000000">
      <w:pPr>
        <w:spacing w:before="400" w:after="120" w:line="240" w:lineRule="auto"/>
        <w:rPr>
          <w:rFonts w:hint="eastAsia"/>
          <w:lang w:eastAsia="zh-CN"/>
        </w:rPr>
      </w:pPr>
      <w:r>
        <w:rPr>
          <w:b/>
          <w:color w:val="1C3FAA"/>
          <w:sz w:val="36"/>
          <w:lang w:eastAsia="zh-CN"/>
        </w:rPr>
        <w:t>二、实验环境与配置</w:t>
      </w:r>
    </w:p>
    <w:p w14:paraId="18DFA445" w14:textId="011B850E" w:rsidR="00366917" w:rsidRDefault="00000000">
      <w:pPr>
        <w:pStyle w:val="a0"/>
        <w:spacing w:line="324" w:lineRule="auto"/>
        <w:rPr>
          <w:rFonts w:hint="eastAsia"/>
          <w:lang w:eastAsia="zh-CN"/>
        </w:rPr>
      </w:pPr>
      <w:r>
        <w:rPr>
          <w:lang w:eastAsia="zh-CN"/>
        </w:rPr>
        <w:t>操作系统：</w:t>
      </w:r>
      <w:r w:rsidR="00D54014">
        <w:rPr>
          <w:rFonts w:hint="eastAsia"/>
          <w:lang w:eastAsia="zh-CN"/>
        </w:rPr>
        <w:t>使用</w:t>
      </w:r>
      <w:r>
        <w:rPr>
          <w:lang w:eastAsia="zh-CN"/>
        </w:rPr>
        <w:t xml:space="preserve">本地 </w:t>
      </w:r>
      <w:r w:rsidR="00D54014">
        <w:rPr>
          <w:rFonts w:hint="eastAsia"/>
          <w:lang w:eastAsia="zh-CN"/>
        </w:rPr>
        <w:t>Windows</w:t>
      </w:r>
      <w:r>
        <w:rPr>
          <w:lang w:eastAsia="zh-CN"/>
        </w:rPr>
        <w:t xml:space="preserve"> </w:t>
      </w:r>
      <w:r w:rsidR="00D54014">
        <w:rPr>
          <w:rFonts w:hint="eastAsia"/>
          <w:lang w:eastAsia="zh-CN"/>
        </w:rPr>
        <w:t>进行训练、</w:t>
      </w:r>
      <w:r>
        <w:rPr>
          <w:lang w:eastAsia="zh-CN"/>
        </w:rPr>
        <w:t>整理日志、绘图与生成实验报告。</w:t>
      </w:r>
    </w:p>
    <w:p w14:paraId="56ADB911" w14:textId="77777777" w:rsidR="00366917" w:rsidRDefault="00000000">
      <w:pPr>
        <w:pStyle w:val="a0"/>
        <w:spacing w:line="324" w:lineRule="auto"/>
        <w:rPr>
          <w:rFonts w:hint="eastAsia"/>
        </w:rPr>
      </w:pPr>
      <w:proofErr w:type="spellStart"/>
      <w:r>
        <w:t>开发语言</w:t>
      </w:r>
      <w:proofErr w:type="spellEnd"/>
      <w:r>
        <w:t xml:space="preserve"> / </w:t>
      </w:r>
      <w:proofErr w:type="spellStart"/>
      <w:r>
        <w:t>工具：Python</w:t>
      </w:r>
      <w:proofErr w:type="spellEnd"/>
      <w:r>
        <w:t xml:space="preserve"> 3.10，PyTorch，Gymnasium，wandb，matplotlib，PyYAML。</w:t>
      </w:r>
    </w:p>
    <w:p w14:paraId="61A19E63" w14:textId="2F6F6FAC" w:rsidR="00366917" w:rsidRDefault="00000000">
      <w:pPr>
        <w:pStyle w:val="a0"/>
        <w:spacing w:line="324" w:lineRule="auto"/>
        <w:rPr>
          <w:rFonts w:hint="eastAsia"/>
        </w:rPr>
      </w:pPr>
      <w:proofErr w:type="spellStart"/>
      <w:r>
        <w:t>运行环境：使用device</w:t>
      </w:r>
      <w:proofErr w:type="spellEnd"/>
      <w:r w:rsidR="00D54014">
        <w:rPr>
          <w:rFonts w:hint="eastAsia"/>
          <w:lang w:eastAsia="zh-CN"/>
        </w:rPr>
        <w:t>为</w:t>
      </w:r>
      <w:r>
        <w:t xml:space="preserve"> c</w:t>
      </w:r>
      <w:r w:rsidR="00D54014">
        <w:rPr>
          <w:rFonts w:hint="eastAsia"/>
          <w:lang w:eastAsia="zh-CN"/>
        </w:rPr>
        <w:t>pu</w:t>
      </w:r>
      <w:r>
        <w:t xml:space="preserve">；CartPole-v0 </w:t>
      </w:r>
      <w:proofErr w:type="spellStart"/>
      <w:r>
        <w:t>单轮最高</w:t>
      </w:r>
      <w:proofErr w:type="spellEnd"/>
      <w:r>
        <w:t xml:space="preserve"> reward 为 200。</w:t>
      </w:r>
    </w:p>
    <w:p w14:paraId="1046144F" w14:textId="51F80565" w:rsidR="00366917" w:rsidRDefault="00000000">
      <w:pPr>
        <w:pStyle w:val="a0"/>
        <w:spacing w:line="324" w:lineRule="auto"/>
        <w:rPr>
          <w:rFonts w:hint="eastAsia"/>
        </w:rPr>
      </w:pPr>
      <w:proofErr w:type="spellStart"/>
      <w:r>
        <w:t>实验目录：RL-Project</w:t>
      </w:r>
      <w:r w:rsidR="004346CC">
        <w:rPr>
          <w:rFonts w:hint="eastAsia"/>
          <w:lang w:eastAsia="zh-CN"/>
        </w:rPr>
        <w:t>-AC_Branch</w:t>
      </w:r>
      <w:r>
        <w:t>；本地结果目录</w:t>
      </w:r>
      <w:proofErr w:type="spellEnd"/>
      <w:proofErr w:type="gramStart"/>
      <w:r>
        <w:t>：</w:t>
      </w:r>
      <w:r w:rsidR="004346CC">
        <w:rPr>
          <w:rFonts w:hint="eastAsia"/>
          <w:lang w:eastAsia="zh-CN"/>
        </w:rPr>
        <w:t>./</w:t>
      </w:r>
      <w:proofErr w:type="gramEnd"/>
      <w:r>
        <w:t>results。</w:t>
      </w:r>
    </w:p>
    <w:p w14:paraId="6B85D418" w14:textId="5CD3875C" w:rsidR="00366917" w:rsidRDefault="00000000">
      <w:pPr>
        <w:pStyle w:val="a0"/>
        <w:spacing w:line="324" w:lineRule="auto"/>
        <w:rPr>
          <w:rFonts w:hint="eastAsia"/>
        </w:rPr>
      </w:pPr>
      <w:proofErr w:type="spellStart"/>
      <w:r>
        <w:t>实验日志：每个训练任务单独保存</w:t>
      </w:r>
      <w:proofErr w:type="spellEnd"/>
      <w:r>
        <w:t xml:space="preserve"> log </w:t>
      </w:r>
      <w:proofErr w:type="spellStart"/>
      <w:r>
        <w:t>文件</w:t>
      </w:r>
      <w:proofErr w:type="spellEnd"/>
      <w:r w:rsidR="004346CC">
        <w:rPr>
          <w:rFonts w:hint="eastAsia"/>
          <w:lang w:eastAsia="zh-CN"/>
        </w:rPr>
        <w:t>到</w:t>
      </w:r>
      <w:proofErr w:type="spellStart"/>
      <w:r w:rsidR="004346CC">
        <w:rPr>
          <w:rFonts w:hint="eastAsia"/>
          <w:lang w:eastAsia="zh-CN"/>
        </w:rPr>
        <w:t>wandb</w:t>
      </w:r>
      <w:proofErr w:type="spellEnd"/>
      <w:r w:rsidR="004346CC">
        <w:rPr>
          <w:rFonts w:hint="eastAsia"/>
          <w:lang w:eastAsia="zh-CN"/>
        </w:rPr>
        <w:t>文件夹</w:t>
      </w:r>
      <w:r>
        <w:t>，</w:t>
      </w:r>
      <w:proofErr w:type="spellStart"/>
      <w:r>
        <w:t>并同步到</w:t>
      </w:r>
      <w:proofErr w:type="spellEnd"/>
      <w:r>
        <w:t xml:space="preserve"> </w:t>
      </w:r>
      <w:proofErr w:type="spellStart"/>
      <w:r>
        <w:t>wandb</w:t>
      </w:r>
      <w:proofErr w:type="spellEnd"/>
      <w:r>
        <w:t xml:space="preserve"> </w:t>
      </w:r>
      <w:proofErr w:type="spellStart"/>
      <w:r>
        <w:t>项目</w:t>
      </w:r>
      <w:proofErr w:type="spellEnd"/>
      <w:r>
        <w:t xml:space="preserve"> RL Project。</w:t>
      </w:r>
    </w:p>
    <w:tbl>
      <w:tblPr>
        <w:tblW w:w="5000" w:type="pct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B8CCE4"/>
          <w:insideV w:val="single" w:sz="4" w:space="0" w:color="B8CCE4"/>
        </w:tblBorders>
        <w:tblLook w:val="04A0" w:firstRow="1" w:lastRow="0" w:firstColumn="1" w:lastColumn="0" w:noHBand="0" w:noVBand="1"/>
      </w:tblPr>
      <w:tblGrid>
        <w:gridCol w:w="1668"/>
        <w:gridCol w:w="3118"/>
        <w:gridCol w:w="2126"/>
        <w:gridCol w:w="1944"/>
      </w:tblGrid>
      <w:tr w:rsidR="00446A8B" w14:paraId="1615D67B" w14:textId="77777777" w:rsidTr="001B4E39">
        <w:tc>
          <w:tcPr>
            <w:tcW w:w="1668" w:type="dxa"/>
            <w:shd w:val="clear" w:color="auto" w:fill="D9EAF7"/>
            <w:vAlign w:val="center"/>
          </w:tcPr>
          <w:p w14:paraId="08267BCE" w14:textId="77777777" w:rsidR="00366917" w:rsidRDefault="00000000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lastRenderedPageBreak/>
              <w:t>实验类别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476854A5" w14:textId="77777777" w:rsidR="00366917" w:rsidRDefault="00000000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b/>
                <w:lang w:eastAsia="zh-CN"/>
              </w:rPr>
              <w:t>wandb</w:t>
            </w:r>
            <w:proofErr w:type="spellEnd"/>
            <w:r>
              <w:rPr>
                <w:b/>
                <w:lang w:eastAsia="zh-CN"/>
              </w:rPr>
              <w:t xml:space="preserve"> run</w:t>
            </w:r>
          </w:p>
        </w:tc>
        <w:tc>
          <w:tcPr>
            <w:tcW w:w="2126" w:type="dxa"/>
            <w:shd w:val="clear" w:color="auto" w:fill="D9EAF7"/>
            <w:vAlign w:val="center"/>
          </w:tcPr>
          <w:p w14:paraId="08840A5F" w14:textId="77777777" w:rsidR="00366917" w:rsidRDefault="00000000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主要参数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4C8E9C7A" w14:textId="77777777" w:rsidR="00366917" w:rsidRDefault="00000000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说明</w:t>
            </w:r>
          </w:p>
        </w:tc>
      </w:tr>
      <w:tr w:rsidR="00446A8B" w14:paraId="4026EF94" w14:textId="77777777" w:rsidTr="001B4E39">
        <w:tc>
          <w:tcPr>
            <w:tcW w:w="1668" w:type="dxa"/>
            <w:vAlign w:val="center"/>
          </w:tcPr>
          <w:p w14:paraId="5ED1DE36" w14:textId="77777777" w:rsidR="00366917" w:rsidRDefault="00000000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Baseline</w:t>
            </w:r>
          </w:p>
        </w:tc>
        <w:tc>
          <w:tcPr>
            <w:tcW w:w="3118" w:type="dxa"/>
            <w:vAlign w:val="center"/>
          </w:tcPr>
          <w:p w14:paraId="344699EE" w14:textId="7C5A5458" w:rsidR="00366917" w:rsidRDefault="001B4E39" w:rsidP="001B4E39">
            <w:pPr>
              <w:spacing w:after="6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AC </w:t>
            </w:r>
            <w:r w:rsidRPr="001B4E39">
              <w:rPr>
                <w:lang w:eastAsia="zh-CN"/>
              </w:rPr>
              <w:t>baseline</w:t>
            </w:r>
          </w:p>
        </w:tc>
        <w:tc>
          <w:tcPr>
            <w:tcW w:w="2126" w:type="dxa"/>
            <w:vAlign w:val="center"/>
          </w:tcPr>
          <w:p w14:paraId="138C10E9" w14:textId="77777777" w:rsidR="00366917" w:rsidRDefault="00000000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默认 PPO</w:t>
            </w:r>
          </w:p>
        </w:tc>
        <w:tc>
          <w:tcPr>
            <w:tcW w:w="1944" w:type="dxa"/>
            <w:vAlign w:val="center"/>
          </w:tcPr>
          <w:p w14:paraId="7F717F20" w14:textId="77777777" w:rsidR="00366917" w:rsidRDefault="00000000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观察基础收敛效果</w:t>
            </w:r>
          </w:p>
        </w:tc>
      </w:tr>
      <w:tr w:rsidR="00446A8B" w14:paraId="5B8233B4" w14:textId="77777777" w:rsidTr="001B4E39">
        <w:tc>
          <w:tcPr>
            <w:tcW w:w="1668" w:type="dxa"/>
            <w:vAlign w:val="center"/>
          </w:tcPr>
          <w:p w14:paraId="30C1CB78" w14:textId="77777777" w:rsidR="00366917" w:rsidRDefault="00000000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Gamma 对比</w:t>
            </w:r>
          </w:p>
        </w:tc>
        <w:tc>
          <w:tcPr>
            <w:tcW w:w="3118" w:type="dxa"/>
            <w:vAlign w:val="center"/>
          </w:tcPr>
          <w:p w14:paraId="15A7981B" w14:textId="4D044F61" w:rsidR="00366917" w:rsidRDefault="001B4E39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AC</w:t>
            </w:r>
            <w:r w:rsidR="00000000">
              <w:rPr>
                <w:lang w:eastAsia="zh-CN"/>
              </w:rPr>
              <w:t xml:space="preserve">-gamma-095 / </w:t>
            </w:r>
            <w:r>
              <w:rPr>
                <w:rFonts w:hint="eastAsia"/>
                <w:lang w:eastAsia="zh-CN"/>
              </w:rPr>
              <w:t>AC</w:t>
            </w:r>
            <w:r w:rsidR="00000000">
              <w:rPr>
                <w:lang w:eastAsia="zh-CN"/>
              </w:rPr>
              <w:t>-gamma-05</w:t>
            </w:r>
          </w:p>
        </w:tc>
        <w:tc>
          <w:tcPr>
            <w:tcW w:w="2126" w:type="dxa"/>
            <w:vAlign w:val="center"/>
          </w:tcPr>
          <w:p w14:paraId="598311A8" w14:textId="77777777" w:rsidR="00366917" w:rsidRDefault="00000000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gamma=0.95 / 0.5</w:t>
            </w:r>
          </w:p>
        </w:tc>
        <w:tc>
          <w:tcPr>
            <w:tcW w:w="1944" w:type="dxa"/>
            <w:vAlign w:val="center"/>
          </w:tcPr>
          <w:p w14:paraId="14494FAC" w14:textId="77777777" w:rsidR="00366917" w:rsidRDefault="00000000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比较折扣因子影响</w:t>
            </w:r>
          </w:p>
        </w:tc>
      </w:tr>
      <w:tr w:rsidR="00446A8B" w14:paraId="270BC254" w14:textId="77777777" w:rsidTr="001B4E39">
        <w:tc>
          <w:tcPr>
            <w:tcW w:w="1668" w:type="dxa"/>
            <w:vAlign w:val="center"/>
          </w:tcPr>
          <w:p w14:paraId="2D065F67" w14:textId="38B6FCF0" w:rsidR="00366917" w:rsidRDefault="001B4E39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lr</w:t>
            </w:r>
            <w:proofErr w:type="spellEnd"/>
            <w:proofErr w:type="gramStart"/>
            <w:r w:rsidR="00000000">
              <w:rPr>
                <w:lang w:eastAsia="zh-CN"/>
              </w:rPr>
              <w:t>调参</w:t>
            </w:r>
            <w:proofErr w:type="gramEnd"/>
          </w:p>
        </w:tc>
        <w:tc>
          <w:tcPr>
            <w:tcW w:w="3118" w:type="dxa"/>
            <w:vAlign w:val="center"/>
          </w:tcPr>
          <w:p w14:paraId="6886B22E" w14:textId="7E6A3BFB" w:rsidR="00366917" w:rsidRDefault="001B4E39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AC</w:t>
            </w:r>
            <w:r w:rsidRPr="001B4E39">
              <w:rPr>
                <w:lang w:eastAsia="zh-CN"/>
              </w:rPr>
              <w:t>-lr0.0003-vs-0.003 等</w:t>
            </w:r>
          </w:p>
        </w:tc>
        <w:tc>
          <w:tcPr>
            <w:tcW w:w="2126" w:type="dxa"/>
            <w:vAlign w:val="center"/>
          </w:tcPr>
          <w:p w14:paraId="126E7EA8" w14:textId="5DCB3B12" w:rsidR="00366917" w:rsidRDefault="001B4E39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proofErr w:type="spellStart"/>
            <w:r w:rsidRPr="001B4E39">
              <w:rPr>
                <w:lang w:eastAsia="zh-CN"/>
              </w:rPr>
              <w:t>actor_lr</w:t>
            </w:r>
            <w:proofErr w:type="spellEnd"/>
            <w:r w:rsidRPr="001B4E39">
              <w:rPr>
                <w:lang w:eastAsia="zh-CN"/>
              </w:rPr>
              <w:t xml:space="preserve"> / </w:t>
            </w:r>
            <w:proofErr w:type="spellStart"/>
            <w:r w:rsidRPr="001B4E39">
              <w:rPr>
                <w:lang w:eastAsia="zh-CN"/>
              </w:rPr>
              <w:t>critic_lr</w:t>
            </w:r>
            <w:proofErr w:type="spellEnd"/>
          </w:p>
        </w:tc>
        <w:tc>
          <w:tcPr>
            <w:tcW w:w="1944" w:type="dxa"/>
            <w:vAlign w:val="center"/>
          </w:tcPr>
          <w:p w14:paraId="33FDB4BF" w14:textId="1E73C00D" w:rsidR="00366917" w:rsidRDefault="001B4E39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 w:rsidRPr="001B4E39">
              <w:rPr>
                <w:lang w:eastAsia="zh-CN"/>
              </w:rPr>
              <w:t>验证双时间尺度条件</w:t>
            </w:r>
          </w:p>
        </w:tc>
      </w:tr>
      <w:tr w:rsidR="00446A8B" w14:paraId="7AED446B" w14:textId="77777777" w:rsidTr="001B4E39">
        <w:tc>
          <w:tcPr>
            <w:tcW w:w="1668" w:type="dxa"/>
            <w:vAlign w:val="center"/>
          </w:tcPr>
          <w:p w14:paraId="2CC34B76" w14:textId="77777777" w:rsidR="00366917" w:rsidRDefault="00000000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随机种子</w:t>
            </w:r>
          </w:p>
        </w:tc>
        <w:tc>
          <w:tcPr>
            <w:tcW w:w="3118" w:type="dxa"/>
            <w:vAlign w:val="center"/>
          </w:tcPr>
          <w:p w14:paraId="5B32B9C5" w14:textId="1A7024A0" w:rsidR="00366917" w:rsidRDefault="001B4E39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AC</w:t>
            </w:r>
            <w:r w:rsidR="00000000">
              <w:rPr>
                <w:lang w:eastAsia="zh-CN"/>
              </w:rPr>
              <w:t>-seed-0 ~ 4</w:t>
            </w:r>
          </w:p>
        </w:tc>
        <w:tc>
          <w:tcPr>
            <w:tcW w:w="2126" w:type="dxa"/>
            <w:vAlign w:val="center"/>
          </w:tcPr>
          <w:p w14:paraId="440D947B" w14:textId="77777777" w:rsidR="00366917" w:rsidRDefault="00000000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seed=0~4</w:t>
            </w:r>
          </w:p>
        </w:tc>
        <w:tc>
          <w:tcPr>
            <w:tcW w:w="1944" w:type="dxa"/>
            <w:vAlign w:val="center"/>
          </w:tcPr>
          <w:p w14:paraId="58060B53" w14:textId="77777777" w:rsidR="00366917" w:rsidRDefault="00000000" w:rsidP="001B4E39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统计稳定性</w:t>
            </w:r>
          </w:p>
        </w:tc>
      </w:tr>
    </w:tbl>
    <w:p w14:paraId="7B66B1D5" w14:textId="77777777" w:rsidR="00366917" w:rsidRDefault="00000000">
      <w:pPr>
        <w:spacing w:before="400" w:after="120" w:line="240" w:lineRule="auto"/>
        <w:rPr>
          <w:rFonts w:hint="eastAsia"/>
          <w:lang w:eastAsia="zh-CN"/>
        </w:rPr>
      </w:pPr>
      <w:r>
        <w:rPr>
          <w:b/>
          <w:color w:val="1C3FAA"/>
          <w:sz w:val="36"/>
          <w:lang w:eastAsia="zh-CN"/>
        </w:rPr>
        <w:t>三、实验内容与实现过程</w:t>
      </w:r>
    </w:p>
    <w:p w14:paraId="2DC1270D" w14:textId="3A9AED71" w:rsidR="00366917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C3FAA"/>
          <w:sz w:val="30"/>
          <w:lang w:eastAsia="zh-CN"/>
        </w:rPr>
        <w:t xml:space="preserve">3.1 </w:t>
      </w:r>
      <w:proofErr w:type="spellStart"/>
      <w:r w:rsidR="00EA14FF">
        <w:rPr>
          <w:rFonts w:hint="eastAsia"/>
          <w:b/>
          <w:color w:val="1C3FAA"/>
          <w:sz w:val="30"/>
          <w:lang w:eastAsia="zh-CN"/>
        </w:rPr>
        <w:t>Actor_Critic</w:t>
      </w:r>
      <w:proofErr w:type="spellEnd"/>
      <w:r>
        <w:rPr>
          <w:b/>
          <w:color w:val="1C3FAA"/>
          <w:sz w:val="30"/>
          <w:lang w:eastAsia="zh-CN"/>
        </w:rPr>
        <w:t xml:space="preserve"> 算法结构</w:t>
      </w:r>
    </w:p>
    <w:p w14:paraId="6603DC23" w14:textId="38097B62" w:rsidR="00366917" w:rsidRDefault="00FA224A">
      <w:pPr>
        <w:spacing w:after="60" w:line="360" w:lineRule="auto"/>
        <w:ind w:firstLine="480"/>
        <w:rPr>
          <w:lang w:eastAsia="zh-CN"/>
        </w:rPr>
      </w:pPr>
      <w:r w:rsidRPr="00FA224A">
        <w:rPr>
          <w:lang w:eastAsia="zh-CN"/>
        </w:rPr>
        <w:t>本实验中的 Actor-Critic 使用经典的策略网络和价值网络结构。Actor 网络输出离散动作的概率分布，Critic网络估计当前状态的价值。每个episode收集状态、动作、奖励、下一状态和终止标志，随后计算TD target、TD delta，并据此更新策略网络和价值网络</w:t>
      </w:r>
      <w:r w:rsidR="00000000">
        <w:rPr>
          <w:lang w:eastAsia="zh-CN"/>
        </w:rPr>
        <w:t>。</w:t>
      </w:r>
    </w:p>
    <w:p w14:paraId="4D95A5A8" w14:textId="7CBFAB96" w:rsidR="00FA224A" w:rsidRDefault="00FA224A">
      <w:pPr>
        <w:spacing w:after="60" w:line="360" w:lineRule="auto"/>
        <w:ind w:firstLine="480"/>
        <w:rPr>
          <w:rFonts w:hint="eastAsia"/>
          <w:lang w:eastAsia="zh-CN"/>
        </w:rPr>
      </w:pPr>
      <w:r w:rsidRPr="00FA224A">
        <w:rPr>
          <w:lang w:eastAsia="zh-CN"/>
        </w:rPr>
        <w:t>其核心更新过程如下：</w:t>
      </w:r>
    </w:p>
    <w:p w14:paraId="652AA3F6" w14:textId="77777777" w:rsidR="00FA224A" w:rsidRPr="00FA224A" w:rsidRDefault="00FA224A" w:rsidP="00FA224A">
      <w:pPr>
        <w:shd w:val="clear" w:color="auto" w:fill="F2F4F7"/>
        <w:spacing w:after="0" w:line="252" w:lineRule="auto"/>
        <w:ind w:left="340" w:right="113"/>
        <w:rPr>
          <w:rFonts w:ascii="Menlo" w:eastAsia="Menlo" w:hAnsi="Menlo" w:hint="eastAsia"/>
          <w:color w:val="20262E"/>
          <w:sz w:val="19"/>
        </w:rPr>
      </w:pPr>
      <w:r w:rsidRPr="00FA224A">
        <w:rPr>
          <w:rFonts w:ascii="Menlo" w:eastAsia="Menlo" w:hAnsi="Menlo" w:hint="eastAsia"/>
          <w:color w:val="20262E"/>
          <w:sz w:val="19"/>
        </w:rPr>
        <w:t>targets = rewards + gamma × critic(</w:t>
      </w:r>
      <w:proofErr w:type="spellStart"/>
      <w:r w:rsidRPr="00FA224A">
        <w:rPr>
          <w:rFonts w:ascii="Menlo" w:eastAsia="Menlo" w:hAnsi="Menlo" w:hint="eastAsia"/>
          <w:color w:val="20262E"/>
          <w:sz w:val="19"/>
        </w:rPr>
        <w:t>next_states</w:t>
      </w:r>
      <w:proofErr w:type="spellEnd"/>
      <w:r w:rsidRPr="00FA224A">
        <w:rPr>
          <w:rFonts w:ascii="Menlo" w:eastAsia="Menlo" w:hAnsi="Menlo" w:hint="eastAsia"/>
          <w:color w:val="20262E"/>
          <w:sz w:val="19"/>
        </w:rPr>
        <w:t xml:space="preserve">) × (1.0 - </w:t>
      </w:r>
      <w:proofErr w:type="spellStart"/>
      <w:r w:rsidRPr="00FA224A">
        <w:rPr>
          <w:rFonts w:ascii="Menlo" w:eastAsia="Menlo" w:hAnsi="Menlo" w:hint="eastAsia"/>
          <w:color w:val="20262E"/>
          <w:sz w:val="19"/>
        </w:rPr>
        <w:t>dones</w:t>
      </w:r>
      <w:proofErr w:type="spellEnd"/>
      <w:r w:rsidRPr="00FA224A">
        <w:rPr>
          <w:rFonts w:ascii="Menlo" w:eastAsia="Menlo" w:hAnsi="Menlo" w:hint="eastAsia"/>
          <w:color w:val="20262E"/>
          <w:sz w:val="19"/>
        </w:rPr>
        <w:t>)</w:t>
      </w:r>
    </w:p>
    <w:p w14:paraId="2FE0F27A" w14:textId="77777777" w:rsidR="00FA224A" w:rsidRPr="00FA224A" w:rsidRDefault="00FA224A" w:rsidP="00FA224A">
      <w:pPr>
        <w:shd w:val="clear" w:color="auto" w:fill="F2F4F7"/>
        <w:spacing w:after="0" w:line="252" w:lineRule="auto"/>
        <w:ind w:left="340" w:right="113"/>
        <w:rPr>
          <w:rFonts w:ascii="Menlo" w:eastAsia="Menlo" w:hAnsi="Menlo" w:hint="eastAsia"/>
          <w:color w:val="20262E"/>
          <w:sz w:val="19"/>
        </w:rPr>
      </w:pPr>
      <w:proofErr w:type="spellStart"/>
      <w:r w:rsidRPr="00FA224A">
        <w:rPr>
          <w:rFonts w:ascii="Menlo" w:eastAsia="Menlo" w:hAnsi="Menlo" w:hint="eastAsia"/>
          <w:color w:val="20262E"/>
          <w:sz w:val="19"/>
        </w:rPr>
        <w:t>td_delta</w:t>
      </w:r>
      <w:proofErr w:type="spellEnd"/>
      <w:r w:rsidRPr="00FA224A">
        <w:rPr>
          <w:rFonts w:ascii="Menlo" w:eastAsia="Menlo" w:hAnsi="Menlo" w:hint="eastAsia"/>
          <w:color w:val="20262E"/>
          <w:sz w:val="19"/>
        </w:rPr>
        <w:t xml:space="preserve"> = targets - critic(states)</w:t>
      </w:r>
    </w:p>
    <w:p w14:paraId="63C3118D" w14:textId="77777777" w:rsidR="00FA224A" w:rsidRPr="00FA224A" w:rsidRDefault="00FA224A" w:rsidP="00FA224A">
      <w:pPr>
        <w:shd w:val="clear" w:color="auto" w:fill="F2F4F7"/>
        <w:spacing w:after="0" w:line="252" w:lineRule="auto"/>
        <w:ind w:left="340" w:right="113"/>
        <w:rPr>
          <w:rFonts w:ascii="Menlo" w:eastAsia="Menlo" w:hAnsi="Menlo" w:hint="eastAsia"/>
          <w:color w:val="20262E"/>
          <w:sz w:val="19"/>
        </w:rPr>
      </w:pPr>
    </w:p>
    <w:p w14:paraId="4D854941" w14:textId="77777777" w:rsidR="00FA224A" w:rsidRPr="00FA224A" w:rsidRDefault="00FA224A" w:rsidP="00FA224A">
      <w:pPr>
        <w:shd w:val="clear" w:color="auto" w:fill="F2F4F7"/>
        <w:spacing w:after="0" w:line="252" w:lineRule="auto"/>
        <w:ind w:left="340" w:right="113"/>
        <w:rPr>
          <w:rFonts w:ascii="Menlo" w:eastAsia="Menlo" w:hAnsi="Menlo" w:hint="eastAsia"/>
          <w:color w:val="20262E"/>
          <w:sz w:val="19"/>
        </w:rPr>
      </w:pPr>
      <w:proofErr w:type="spellStart"/>
      <w:r w:rsidRPr="00FA224A">
        <w:rPr>
          <w:rFonts w:ascii="Menlo" w:eastAsia="Menlo" w:hAnsi="Menlo" w:hint="eastAsia"/>
          <w:color w:val="20262E"/>
          <w:sz w:val="19"/>
        </w:rPr>
        <w:t>actor_loss</w:t>
      </w:r>
      <w:proofErr w:type="spellEnd"/>
      <w:r w:rsidRPr="00FA224A">
        <w:rPr>
          <w:rFonts w:ascii="Menlo" w:eastAsia="Menlo" w:hAnsi="Menlo" w:hint="eastAsia"/>
          <w:color w:val="20262E"/>
          <w:sz w:val="19"/>
        </w:rPr>
        <w:t xml:space="preserve"> = -log </w:t>
      </w:r>
      <w:r w:rsidRPr="00FA224A">
        <w:rPr>
          <w:rFonts w:ascii="Cambria" w:eastAsia="Menlo" w:hAnsi="Cambria" w:cs="Cambria"/>
          <w:color w:val="20262E"/>
          <w:sz w:val="19"/>
        </w:rPr>
        <w:t>π</w:t>
      </w:r>
      <w:r w:rsidRPr="00FA224A">
        <w:rPr>
          <w:rFonts w:ascii="Menlo" w:eastAsia="Menlo" w:hAnsi="Menlo" w:hint="eastAsia"/>
          <w:color w:val="20262E"/>
          <w:sz w:val="19"/>
        </w:rPr>
        <w:t>(</w:t>
      </w:r>
      <w:proofErr w:type="spellStart"/>
      <w:r w:rsidRPr="00FA224A">
        <w:rPr>
          <w:rFonts w:ascii="Menlo" w:eastAsia="Menlo" w:hAnsi="Menlo" w:hint="eastAsia"/>
          <w:color w:val="20262E"/>
          <w:sz w:val="19"/>
        </w:rPr>
        <w:t>a|s</w:t>
      </w:r>
      <w:proofErr w:type="spellEnd"/>
      <w:r w:rsidRPr="00FA224A">
        <w:rPr>
          <w:rFonts w:ascii="Menlo" w:eastAsia="Menlo" w:hAnsi="Menlo" w:hint="eastAsia"/>
          <w:color w:val="20262E"/>
          <w:sz w:val="19"/>
        </w:rPr>
        <w:t xml:space="preserve">) × </w:t>
      </w:r>
      <w:proofErr w:type="spellStart"/>
      <w:r w:rsidRPr="00FA224A">
        <w:rPr>
          <w:rFonts w:ascii="Menlo" w:eastAsia="Menlo" w:hAnsi="Menlo" w:hint="eastAsia"/>
          <w:color w:val="20262E"/>
          <w:sz w:val="19"/>
        </w:rPr>
        <w:t>td_delta</w:t>
      </w:r>
      <w:proofErr w:type="spellEnd"/>
    </w:p>
    <w:p w14:paraId="418093C8" w14:textId="16A00662" w:rsidR="00366917" w:rsidRPr="00FA224A" w:rsidRDefault="00FA224A" w:rsidP="00FA224A">
      <w:pPr>
        <w:shd w:val="clear" w:color="auto" w:fill="F2F4F7"/>
        <w:spacing w:after="0" w:line="252" w:lineRule="auto"/>
        <w:ind w:left="340" w:right="113"/>
        <w:rPr>
          <w:rFonts w:eastAsia="宋体" w:hint="eastAsia"/>
          <w:lang w:eastAsia="zh-CN"/>
        </w:rPr>
      </w:pPr>
      <w:proofErr w:type="spellStart"/>
      <w:r w:rsidRPr="00FA224A">
        <w:rPr>
          <w:rFonts w:ascii="Menlo" w:eastAsia="Menlo" w:hAnsi="Menlo" w:hint="eastAsia"/>
          <w:color w:val="20262E"/>
          <w:sz w:val="19"/>
        </w:rPr>
        <w:t>critic_loss</w:t>
      </w:r>
      <w:proofErr w:type="spellEnd"/>
      <w:r w:rsidRPr="00FA224A">
        <w:rPr>
          <w:rFonts w:ascii="Menlo" w:eastAsia="Menlo" w:hAnsi="Menlo" w:hint="eastAsia"/>
          <w:color w:val="20262E"/>
          <w:sz w:val="19"/>
        </w:rPr>
        <w:t xml:space="preserve"> = </w:t>
      </w:r>
      <w:proofErr w:type="gramStart"/>
      <w:r w:rsidRPr="00FA224A">
        <w:rPr>
          <w:rFonts w:ascii="Menlo" w:eastAsia="Menlo" w:hAnsi="Menlo" w:hint="eastAsia"/>
          <w:color w:val="20262E"/>
          <w:sz w:val="19"/>
        </w:rPr>
        <w:t>MSE(</w:t>
      </w:r>
      <w:proofErr w:type="gramEnd"/>
      <w:r w:rsidRPr="00FA224A">
        <w:rPr>
          <w:rFonts w:ascii="Menlo" w:eastAsia="Menlo" w:hAnsi="Menlo" w:hint="eastAsia"/>
          <w:color w:val="20262E"/>
          <w:sz w:val="19"/>
        </w:rPr>
        <w:t>values, targets)</w:t>
      </w:r>
    </w:p>
    <w:p w14:paraId="7CB22AA8" w14:textId="39F73131" w:rsidR="00366917" w:rsidRDefault="00FA224A">
      <w:pPr>
        <w:spacing w:after="60" w:line="360" w:lineRule="auto"/>
        <w:ind w:firstLine="480"/>
        <w:rPr>
          <w:rFonts w:hint="eastAsia"/>
          <w:lang w:eastAsia="zh-CN"/>
        </w:rPr>
      </w:pPr>
      <w:r w:rsidRPr="00FA224A">
        <w:rPr>
          <w:lang w:eastAsia="zh-CN"/>
        </w:rPr>
        <w:t>其中，</w:t>
      </w:r>
      <w:proofErr w:type="spellStart"/>
      <w:r w:rsidRPr="00FA224A">
        <w:rPr>
          <w:lang w:eastAsia="zh-CN"/>
        </w:rPr>
        <w:t>actor_loss</w:t>
      </w:r>
      <w:proofErr w:type="spellEnd"/>
      <w:r w:rsidRPr="00FA224A">
        <w:rPr>
          <w:lang w:eastAsia="zh-CN"/>
        </w:rPr>
        <w:t xml:space="preserve"> 通过 TD 误差引导策略向更优动作方向更新，</w:t>
      </w:r>
      <w:proofErr w:type="spellStart"/>
      <w:r w:rsidRPr="00FA224A">
        <w:rPr>
          <w:lang w:eastAsia="zh-CN"/>
        </w:rPr>
        <w:t>critic_loss</w:t>
      </w:r>
      <w:proofErr w:type="spellEnd"/>
      <w:r w:rsidRPr="00FA224A">
        <w:rPr>
          <w:lang w:eastAsia="zh-CN"/>
        </w:rPr>
        <w:t xml:space="preserve"> 用于逼近状态价值函数。与 REINFORCE 相比，Actor-Critic 能够利用 Critic 提供的 baseline 降低方差，因此通常具有更稳定的训练表现</w:t>
      </w:r>
      <w:r w:rsidR="00000000">
        <w:rPr>
          <w:lang w:eastAsia="zh-CN"/>
        </w:rPr>
        <w:t>。</w:t>
      </w:r>
    </w:p>
    <w:p w14:paraId="5A1B686A" w14:textId="77777777" w:rsidR="00366917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C3FAA"/>
          <w:sz w:val="30"/>
          <w:lang w:eastAsia="zh-CN"/>
        </w:rPr>
        <w:lastRenderedPageBreak/>
        <w:t>3.2 实验任务设计</w:t>
      </w:r>
    </w:p>
    <w:p w14:paraId="68818E3C" w14:textId="10CDF9A9" w:rsidR="00366917" w:rsidRDefault="0085643C">
      <w:pPr>
        <w:spacing w:after="60" w:line="360" w:lineRule="auto"/>
        <w:ind w:firstLine="480"/>
        <w:rPr>
          <w:lang w:eastAsia="zh-CN"/>
        </w:rPr>
      </w:pPr>
      <w:proofErr w:type="gramStart"/>
      <w:r w:rsidRPr="0085643C">
        <w:rPr>
          <w:lang w:eastAsia="zh-CN"/>
        </w:rPr>
        <w:t>实验共</w:t>
      </w:r>
      <w:proofErr w:type="gramEnd"/>
      <w:r w:rsidRPr="0085643C">
        <w:rPr>
          <w:lang w:eastAsia="zh-CN"/>
        </w:rPr>
        <w:t>分为四类：baseline 训练、gamma 对比、学习</w:t>
      </w:r>
      <w:proofErr w:type="gramStart"/>
      <w:r w:rsidRPr="0085643C">
        <w:rPr>
          <w:lang w:eastAsia="zh-CN"/>
        </w:rPr>
        <w:t>率比例</w:t>
      </w:r>
      <w:proofErr w:type="gramEnd"/>
      <w:r w:rsidRPr="0085643C">
        <w:rPr>
          <w:lang w:eastAsia="zh-CN"/>
        </w:rPr>
        <w:t xml:space="preserve">验证和 5 </w:t>
      </w:r>
      <w:proofErr w:type="gramStart"/>
      <w:r w:rsidRPr="0085643C">
        <w:rPr>
          <w:lang w:eastAsia="zh-CN"/>
        </w:rPr>
        <w:t>个</w:t>
      </w:r>
      <w:proofErr w:type="gramEnd"/>
      <w:r w:rsidRPr="0085643C">
        <w:rPr>
          <w:lang w:eastAsia="zh-CN"/>
        </w:rPr>
        <w:t xml:space="preserve">随机种子测试。所有实验训练轮次均为 5000 episodes，环境为 CartPole-v0。训练结果通过 </w:t>
      </w:r>
      <w:proofErr w:type="spellStart"/>
      <w:r w:rsidRPr="0085643C">
        <w:rPr>
          <w:lang w:eastAsia="zh-CN"/>
        </w:rPr>
        <w:t>wandb</w:t>
      </w:r>
      <w:proofErr w:type="spellEnd"/>
      <w:r w:rsidRPr="0085643C">
        <w:rPr>
          <w:lang w:eastAsia="zh-CN"/>
        </w:rPr>
        <w:t xml:space="preserve"> 记录，同时从本地日志重新绘制曲线，保证图表格式统一</w:t>
      </w:r>
      <w:r w:rsidR="00000000">
        <w:rPr>
          <w:lang w:eastAsia="zh-CN"/>
        </w:rPr>
        <w:t>。</w:t>
      </w:r>
    </w:p>
    <w:p w14:paraId="2A2A40C0" w14:textId="580D8ECF" w:rsidR="0085643C" w:rsidRPr="0085643C" w:rsidRDefault="0085643C">
      <w:pPr>
        <w:spacing w:after="60" w:line="360" w:lineRule="auto"/>
        <w:ind w:firstLine="480"/>
        <w:rPr>
          <w:rFonts w:hint="eastAsia"/>
          <w:lang w:eastAsia="zh-CN"/>
        </w:rPr>
      </w:pPr>
      <w:r w:rsidRPr="0085643C">
        <w:rPr>
          <w:lang w:eastAsia="zh-CN"/>
        </w:rPr>
        <w:t>其中，学习</w:t>
      </w:r>
      <w:proofErr w:type="gramStart"/>
      <w:r w:rsidRPr="0085643C">
        <w:rPr>
          <w:lang w:eastAsia="zh-CN"/>
        </w:rPr>
        <w:t>率比例</w:t>
      </w:r>
      <w:proofErr w:type="gramEnd"/>
      <w:r w:rsidRPr="0085643C">
        <w:rPr>
          <w:lang w:eastAsia="zh-CN"/>
        </w:rPr>
        <w:t>实验的设计遵循“双时间尺度”思路：固定 critic 学习率为 0.003，actor 学习率分别设置为 0.0003、0.003 和 0.00003，对应比例分别为 0.1、1.0 和 0.01。通过比较不同组合下的训练稳定性与最终回报，验证 actor 的更新步长应小于 critic 的结论</w:t>
      </w:r>
    </w:p>
    <w:p w14:paraId="4D3A8AEF" w14:textId="26567FF4" w:rsidR="00446A8B" w:rsidRDefault="000556D9">
      <w:pPr>
        <w:jc w:val="center"/>
        <w:rPr>
          <w:rFonts w:hint="eastAsia"/>
        </w:rPr>
      </w:pPr>
      <w:r w:rsidRPr="009F1B29">
        <w:rPr>
          <w:lang w:eastAsia="zh-CN"/>
        </w:rPr>
        <w:drawing>
          <wp:inline distT="0" distB="0" distL="0" distR="0" wp14:anchorId="5F778B74" wp14:editId="0DF7A7CD">
            <wp:extent cx="4846848" cy="2799279"/>
            <wp:effectExtent l="0" t="0" r="0" b="1270"/>
            <wp:docPr id="2039163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06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14" cy="289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C552" w14:textId="0A216BF3" w:rsidR="00366917" w:rsidRDefault="00000000">
      <w:pPr>
        <w:jc w:val="center"/>
        <w:rPr>
          <w:rFonts w:hint="eastAsia"/>
          <w:lang w:eastAsia="zh-CN"/>
        </w:rPr>
      </w:pPr>
      <w:r>
        <w:rPr>
          <w:b/>
          <w:lang w:eastAsia="zh-CN"/>
        </w:rPr>
        <w:t xml:space="preserve">图 1  </w:t>
      </w:r>
      <w:r w:rsidR="00CA11E9">
        <w:rPr>
          <w:rFonts w:hint="eastAsia"/>
          <w:b/>
          <w:lang w:eastAsia="zh-CN"/>
        </w:rPr>
        <w:t>AC</w:t>
      </w:r>
      <w:r>
        <w:rPr>
          <w:b/>
          <w:lang w:eastAsia="zh-CN"/>
        </w:rPr>
        <w:t xml:space="preserve"> baseline 训练曲线：CartPole-v0 reward 收敛情况</w:t>
      </w:r>
    </w:p>
    <w:p w14:paraId="04CEB41C" w14:textId="4908B7BD" w:rsidR="00366917" w:rsidRDefault="00000000">
      <w:pPr>
        <w:spacing w:after="6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 xml:space="preserve">图 1 显示 baseline 在训练过程中逐渐达到 CartPole-v0 的满分 200。后期 </w:t>
      </w:r>
      <w:proofErr w:type="spellStart"/>
      <w:r>
        <w:rPr>
          <w:lang w:eastAsia="zh-CN"/>
        </w:rPr>
        <w:t>moving_reward</w:t>
      </w:r>
      <w:proofErr w:type="spellEnd"/>
      <w:r>
        <w:rPr>
          <w:lang w:eastAsia="zh-CN"/>
        </w:rPr>
        <w:t xml:space="preserve"> 基本稳定在 200 附近，说明默认</w:t>
      </w:r>
      <w:r w:rsidR="00CA11E9">
        <w:rPr>
          <w:rFonts w:hint="eastAsia"/>
          <w:lang w:eastAsia="zh-CN"/>
        </w:rPr>
        <w:t>AC</w:t>
      </w:r>
      <w:r>
        <w:rPr>
          <w:lang w:eastAsia="zh-CN"/>
        </w:rPr>
        <w:t>配置</w:t>
      </w:r>
      <w:r w:rsidR="00CA11E9">
        <w:rPr>
          <w:rFonts w:hint="eastAsia"/>
          <w:lang w:eastAsia="zh-CN"/>
        </w:rPr>
        <w:t>下</w:t>
      </w:r>
      <w:r>
        <w:rPr>
          <w:lang w:eastAsia="zh-CN"/>
        </w:rPr>
        <w:t>能够完成该环境下的策略学习。</w:t>
      </w:r>
    </w:p>
    <w:p w14:paraId="08E03712" w14:textId="5B442A6F" w:rsidR="00446A8B" w:rsidRDefault="000556D9">
      <w:pPr>
        <w:jc w:val="center"/>
        <w:rPr>
          <w:rFonts w:hint="eastAsia"/>
          <w:lang w:eastAsia="zh-CN"/>
        </w:rPr>
      </w:pPr>
      <w:r w:rsidRPr="000556D9">
        <w:rPr>
          <w:lang w:eastAsia="zh-CN"/>
        </w:rPr>
        <w:lastRenderedPageBreak/>
        <w:drawing>
          <wp:inline distT="0" distB="0" distL="0" distR="0" wp14:anchorId="611CC4AE" wp14:editId="65EE769E">
            <wp:extent cx="5486400" cy="1584325"/>
            <wp:effectExtent l="0" t="0" r="0" b="0"/>
            <wp:docPr id="1182217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17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570D" w14:textId="052D6FFA" w:rsidR="00366917" w:rsidRDefault="00000000">
      <w:pPr>
        <w:jc w:val="center"/>
        <w:rPr>
          <w:rFonts w:hint="eastAsia"/>
          <w:lang w:eastAsia="zh-CN"/>
        </w:rPr>
      </w:pPr>
      <w:r>
        <w:rPr>
          <w:b/>
          <w:lang w:eastAsia="zh-CN"/>
        </w:rPr>
        <w:t xml:space="preserve">图 2  </w:t>
      </w:r>
      <w:r w:rsidR="00CA11E9">
        <w:rPr>
          <w:rFonts w:hint="eastAsia"/>
          <w:b/>
          <w:lang w:eastAsia="zh-CN"/>
        </w:rPr>
        <w:t>AC</w:t>
      </w:r>
      <w:r>
        <w:rPr>
          <w:b/>
          <w:lang w:eastAsia="zh-CN"/>
        </w:rPr>
        <w:t xml:space="preserve"> baseline 损失曲线：actor loss 与 critic loss</w:t>
      </w:r>
    </w:p>
    <w:p w14:paraId="40F15953" w14:textId="0507FF43" w:rsidR="00366917" w:rsidRDefault="00000000">
      <w:pPr>
        <w:spacing w:after="6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图 2 中 actor loss 和 critic loss 在训练过程中存在波动，这是策略梯度算法在线采样更新的常见现象</w:t>
      </w:r>
      <w:r w:rsidR="00CA11E9">
        <w:rPr>
          <w:rFonts w:hint="eastAsia"/>
          <w:lang w:eastAsia="zh-CN"/>
        </w:rPr>
        <w:t>，最终也在0附近收敛，说明模型拟合效果好</w:t>
      </w:r>
      <w:r>
        <w:rPr>
          <w:lang w:eastAsia="zh-CN"/>
        </w:rPr>
        <w:t>。结合 reward 曲线看，虽然 loss 不是单调下降，但策略最终能够稳定获得高 reward，说明训练目标达成。</w:t>
      </w:r>
    </w:p>
    <w:p w14:paraId="05FCA98F" w14:textId="77777777" w:rsidR="00366917" w:rsidRDefault="00000000">
      <w:pPr>
        <w:spacing w:before="400" w:after="120" w:line="240" w:lineRule="auto"/>
        <w:rPr>
          <w:rFonts w:hint="eastAsia"/>
          <w:lang w:eastAsia="zh-CN"/>
        </w:rPr>
      </w:pPr>
      <w:r>
        <w:rPr>
          <w:b/>
          <w:color w:val="1C3FAA"/>
          <w:sz w:val="36"/>
          <w:lang w:eastAsia="zh-CN"/>
        </w:rPr>
        <w:t>四、实验结果与现象分析</w:t>
      </w:r>
    </w:p>
    <w:p w14:paraId="490195B6" w14:textId="77777777" w:rsidR="00366917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C3FAA"/>
          <w:sz w:val="30"/>
          <w:lang w:eastAsia="zh-CN"/>
        </w:rPr>
        <w:t>4.1 折扣因子 gamma 对比</w:t>
      </w:r>
    </w:p>
    <w:p w14:paraId="30CC56C9" w14:textId="761796D4" w:rsidR="00002AC9" w:rsidRDefault="00E731BC" w:rsidP="00E731BC">
      <w:pPr>
        <w:jc w:val="center"/>
        <w:rPr>
          <w:rFonts w:hint="eastAsia"/>
          <w:lang w:eastAsia="zh-CN"/>
        </w:rPr>
      </w:pPr>
      <w:r w:rsidRPr="00E731BC">
        <w:rPr>
          <w:lang w:eastAsia="zh-CN"/>
        </w:rPr>
        <w:drawing>
          <wp:inline distT="0" distB="0" distL="0" distR="0" wp14:anchorId="02022E64" wp14:editId="70E67BA8">
            <wp:extent cx="5486400" cy="3017520"/>
            <wp:effectExtent l="0" t="0" r="0" b="0"/>
            <wp:docPr id="1349678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78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F327" w14:textId="35CF36E4" w:rsidR="00366917" w:rsidRDefault="00000000">
      <w:pPr>
        <w:jc w:val="center"/>
        <w:rPr>
          <w:rFonts w:hint="eastAsia"/>
          <w:lang w:eastAsia="zh-CN"/>
        </w:rPr>
      </w:pPr>
      <w:r>
        <w:rPr>
          <w:b/>
          <w:lang w:eastAsia="zh-CN"/>
        </w:rPr>
        <w:t xml:space="preserve">图 3  </w:t>
      </w:r>
      <w:r w:rsidR="00002AC9">
        <w:rPr>
          <w:rFonts w:hint="eastAsia"/>
          <w:b/>
          <w:lang w:eastAsia="zh-CN"/>
        </w:rPr>
        <w:t>AC</w:t>
      </w:r>
      <w:r>
        <w:rPr>
          <w:b/>
          <w:lang w:eastAsia="zh-CN"/>
        </w:rPr>
        <w:t xml:space="preserve"> 折扣因子 gamma 对比：gamma=0.95 与 gamma=0.5</w:t>
      </w:r>
    </w:p>
    <w:p w14:paraId="7CE0ED17" w14:textId="0D02DC9E" w:rsidR="00366917" w:rsidRDefault="005630C5">
      <w:pPr>
        <w:spacing w:after="60" w:line="360" w:lineRule="auto"/>
        <w:ind w:firstLine="480"/>
        <w:rPr>
          <w:rFonts w:hint="eastAsia"/>
          <w:lang w:eastAsia="zh-CN"/>
        </w:rPr>
      </w:pPr>
      <w:r w:rsidRPr="005630C5">
        <w:rPr>
          <w:lang w:eastAsia="zh-CN"/>
        </w:rPr>
        <w:lastRenderedPageBreak/>
        <w:t>图</w:t>
      </w:r>
      <w:r>
        <w:rPr>
          <w:rFonts w:hint="eastAsia"/>
          <w:lang w:eastAsia="zh-CN"/>
        </w:rPr>
        <w:t>3</w:t>
      </w:r>
      <w:r w:rsidRPr="005630C5">
        <w:rPr>
          <w:lang w:eastAsia="zh-CN"/>
        </w:rPr>
        <w:t>展示了 Actor-Critic 在 gamma=0.95 与 gamma=0.5 两种设置下的训练曲线。总体来看，两组实验都能够在 CartPole-v0 上学到有效策略，但 gamma=0.95 的训练过程更平稳，后期波动更小；gamma=0.5 虽然也能达到较高reward，但种子间波动略大，说明较小的折扣因子会削弱对长期回报的建模能力，使策略更新对短期奖励更敏感</w:t>
      </w:r>
      <w:r w:rsidR="00000000">
        <w:rPr>
          <w:lang w:eastAsia="zh-CN"/>
        </w:rPr>
        <w:t>。</w:t>
      </w:r>
    </w:p>
    <w:tbl>
      <w:tblPr>
        <w:tblW w:w="5000" w:type="pct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B8CCE4"/>
          <w:insideV w:val="single" w:sz="4" w:space="0" w:color="B8CCE4"/>
        </w:tblBorders>
        <w:tblLook w:val="04A0" w:firstRow="1" w:lastRow="0" w:firstColumn="1" w:lastColumn="0" w:noHBand="0" w:noVBand="1"/>
      </w:tblPr>
      <w:tblGrid>
        <w:gridCol w:w="2227"/>
        <w:gridCol w:w="1992"/>
        <w:gridCol w:w="2425"/>
        <w:gridCol w:w="2212"/>
      </w:tblGrid>
      <w:tr w:rsidR="00446A8B" w14:paraId="7DA4B5EE" w14:textId="77777777" w:rsidTr="005630C5">
        <w:tc>
          <w:tcPr>
            <w:tcW w:w="2227" w:type="dxa"/>
            <w:shd w:val="clear" w:color="auto" w:fill="D9EAF7"/>
            <w:vAlign w:val="center"/>
          </w:tcPr>
          <w:p w14:paraId="5BF487F6" w14:textId="77777777" w:rsidR="00366917" w:rsidRDefault="00000000" w:rsidP="005630C5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实验</w:t>
            </w:r>
          </w:p>
        </w:tc>
        <w:tc>
          <w:tcPr>
            <w:tcW w:w="1992" w:type="dxa"/>
            <w:shd w:val="clear" w:color="auto" w:fill="D9EAF7"/>
            <w:vAlign w:val="center"/>
          </w:tcPr>
          <w:p w14:paraId="4F10C4E7" w14:textId="77777777" w:rsidR="00366917" w:rsidRDefault="00000000" w:rsidP="005630C5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最后一轮 reward</w:t>
            </w:r>
          </w:p>
        </w:tc>
        <w:tc>
          <w:tcPr>
            <w:tcW w:w="2425" w:type="dxa"/>
            <w:shd w:val="clear" w:color="auto" w:fill="D9EAF7"/>
            <w:vAlign w:val="center"/>
          </w:tcPr>
          <w:p w14:paraId="515EB845" w14:textId="77777777" w:rsidR="00366917" w:rsidRDefault="00000000" w:rsidP="005630C5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最后100轮均值</w:t>
            </w:r>
          </w:p>
        </w:tc>
        <w:tc>
          <w:tcPr>
            <w:tcW w:w="2212" w:type="dxa"/>
            <w:shd w:val="clear" w:color="auto" w:fill="D9EAF7"/>
            <w:vAlign w:val="center"/>
          </w:tcPr>
          <w:p w14:paraId="39D00D8D" w14:textId="77777777" w:rsidR="00366917" w:rsidRDefault="00000000" w:rsidP="005630C5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最后100轮方差</w:t>
            </w:r>
          </w:p>
        </w:tc>
      </w:tr>
      <w:tr w:rsidR="00446A8B" w14:paraId="2B3B57AF" w14:textId="77777777" w:rsidTr="005630C5">
        <w:tc>
          <w:tcPr>
            <w:tcW w:w="2227" w:type="dxa"/>
            <w:vAlign w:val="center"/>
          </w:tcPr>
          <w:p w14:paraId="32E47841" w14:textId="77777777" w:rsidR="00366917" w:rsidRDefault="00000000" w:rsidP="005630C5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gamma=0.95</w:t>
            </w:r>
          </w:p>
        </w:tc>
        <w:tc>
          <w:tcPr>
            <w:tcW w:w="1992" w:type="dxa"/>
            <w:vAlign w:val="center"/>
          </w:tcPr>
          <w:p w14:paraId="01E614C8" w14:textId="77777777" w:rsidR="00366917" w:rsidRDefault="00000000" w:rsidP="005630C5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200.0</w:t>
            </w:r>
          </w:p>
        </w:tc>
        <w:tc>
          <w:tcPr>
            <w:tcW w:w="2425" w:type="dxa"/>
            <w:vAlign w:val="center"/>
          </w:tcPr>
          <w:p w14:paraId="72B7F4DA" w14:textId="1200E5DB" w:rsidR="00366917" w:rsidRDefault="005630C5" w:rsidP="005630C5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 w:rsidRPr="005630C5">
              <w:rPr>
                <w:lang w:eastAsia="zh-CN"/>
              </w:rPr>
              <w:tab/>
              <w:t>184.8780</w:t>
            </w:r>
          </w:p>
        </w:tc>
        <w:tc>
          <w:tcPr>
            <w:tcW w:w="2212" w:type="dxa"/>
            <w:vAlign w:val="center"/>
          </w:tcPr>
          <w:p w14:paraId="163931E2" w14:textId="7C5ABABA" w:rsidR="00366917" w:rsidRDefault="005630C5" w:rsidP="005630C5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 w:rsidRPr="005630C5">
              <w:rPr>
                <w:lang w:eastAsia="zh-CN"/>
              </w:rPr>
              <w:t>287.8214</w:t>
            </w:r>
          </w:p>
        </w:tc>
      </w:tr>
      <w:tr w:rsidR="00446A8B" w14:paraId="549F28A0" w14:textId="77777777" w:rsidTr="005630C5">
        <w:tc>
          <w:tcPr>
            <w:tcW w:w="2227" w:type="dxa"/>
            <w:vAlign w:val="center"/>
          </w:tcPr>
          <w:p w14:paraId="1E9FB156" w14:textId="77777777" w:rsidR="00366917" w:rsidRDefault="00000000" w:rsidP="005630C5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gamma=0.5</w:t>
            </w:r>
          </w:p>
        </w:tc>
        <w:tc>
          <w:tcPr>
            <w:tcW w:w="1992" w:type="dxa"/>
            <w:vAlign w:val="center"/>
          </w:tcPr>
          <w:p w14:paraId="6F630522" w14:textId="398F422A" w:rsidR="00366917" w:rsidRDefault="005630C5" w:rsidP="005630C5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 w:rsidRPr="005630C5">
              <w:rPr>
                <w:lang w:eastAsia="zh-CN"/>
              </w:rPr>
              <w:t>200.0</w:t>
            </w:r>
          </w:p>
        </w:tc>
        <w:tc>
          <w:tcPr>
            <w:tcW w:w="2425" w:type="dxa"/>
            <w:vAlign w:val="center"/>
          </w:tcPr>
          <w:p w14:paraId="44C8E1D6" w14:textId="32091A2C" w:rsidR="00366917" w:rsidRDefault="005630C5" w:rsidP="005630C5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 w:rsidRPr="005630C5">
              <w:rPr>
                <w:lang w:eastAsia="zh-CN"/>
              </w:rPr>
              <w:t>185.5080</w:t>
            </w:r>
          </w:p>
        </w:tc>
        <w:tc>
          <w:tcPr>
            <w:tcW w:w="2212" w:type="dxa"/>
            <w:vAlign w:val="center"/>
          </w:tcPr>
          <w:p w14:paraId="698CAB93" w14:textId="7B588F7A" w:rsidR="00366917" w:rsidRDefault="005630C5" w:rsidP="005630C5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 w:rsidRPr="005630C5">
              <w:rPr>
                <w:lang w:eastAsia="zh-CN"/>
              </w:rPr>
              <w:t>309.3557</w:t>
            </w:r>
          </w:p>
        </w:tc>
      </w:tr>
    </w:tbl>
    <w:p w14:paraId="78E6767C" w14:textId="1F3B028D" w:rsidR="00366917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C3FAA"/>
          <w:sz w:val="30"/>
          <w:lang w:eastAsia="zh-CN"/>
        </w:rPr>
        <w:t xml:space="preserve">4.2 </w:t>
      </w:r>
      <w:r w:rsidR="005630C5">
        <w:rPr>
          <w:rFonts w:hint="eastAsia"/>
          <w:b/>
          <w:color w:val="1C3FAA"/>
          <w:sz w:val="30"/>
          <w:lang w:eastAsia="zh-CN"/>
        </w:rPr>
        <w:t>AC学习率</w:t>
      </w:r>
      <w:proofErr w:type="spellStart"/>
      <w:r w:rsidR="005630C5">
        <w:rPr>
          <w:rFonts w:hint="eastAsia"/>
          <w:b/>
          <w:color w:val="1C3FAA"/>
          <w:sz w:val="30"/>
          <w:lang w:eastAsia="zh-CN"/>
        </w:rPr>
        <w:t>lr</w:t>
      </w:r>
      <w:proofErr w:type="spellEnd"/>
      <w:r>
        <w:rPr>
          <w:b/>
          <w:color w:val="1C3FAA"/>
          <w:sz w:val="30"/>
          <w:lang w:eastAsia="zh-CN"/>
        </w:rPr>
        <w:t>调参</w:t>
      </w:r>
    </w:p>
    <w:p w14:paraId="3C5C769F" w14:textId="6A28288D" w:rsidR="00446A8B" w:rsidRDefault="00A90FD7" w:rsidP="00E731BC">
      <w:pPr>
        <w:spacing w:after="60" w:line="360" w:lineRule="auto"/>
        <w:ind w:firstLine="480"/>
        <w:jc w:val="both"/>
        <w:rPr>
          <w:lang w:eastAsia="zh-CN"/>
        </w:rPr>
      </w:pPr>
      <w:r w:rsidRPr="00A90FD7">
        <w:rPr>
          <w:lang w:eastAsia="zh-CN"/>
        </w:rPr>
        <w:t>本实验进一步验证了 actor 与 critic 学习</w:t>
      </w:r>
      <w:proofErr w:type="gramStart"/>
      <w:r w:rsidRPr="00A90FD7">
        <w:rPr>
          <w:lang w:eastAsia="zh-CN"/>
        </w:rPr>
        <w:t>率比例</w:t>
      </w:r>
      <w:proofErr w:type="gramEnd"/>
      <w:r w:rsidRPr="00A90FD7">
        <w:rPr>
          <w:lang w:eastAsia="zh-CN"/>
        </w:rPr>
        <w:t>对训练效果的影响。根据原论文的思想，actor 的更新应慢于 critic，因此</w:t>
      </w:r>
      <w:proofErr w:type="spellStart"/>
      <w:r w:rsidRPr="00A90FD7">
        <w:rPr>
          <w:lang w:eastAsia="zh-CN"/>
        </w:rPr>
        <w:t>actor_lr</w:t>
      </w:r>
      <w:proofErr w:type="spellEnd"/>
      <w:r w:rsidRPr="00A90FD7">
        <w:rPr>
          <w:lang w:eastAsia="zh-CN"/>
        </w:rPr>
        <w:t>应小于</w:t>
      </w:r>
      <w:proofErr w:type="spellStart"/>
      <w:r w:rsidRPr="00A90FD7">
        <w:rPr>
          <w:lang w:eastAsia="zh-CN"/>
        </w:rPr>
        <w:t>critic_lr</w:t>
      </w:r>
      <w:proofErr w:type="spellEnd"/>
      <w:r w:rsidRPr="00A90FD7">
        <w:rPr>
          <w:lang w:eastAsia="zh-CN"/>
        </w:rPr>
        <w:t>。实验中固定</w:t>
      </w:r>
      <w:proofErr w:type="spellStart"/>
      <w:r w:rsidRPr="00A90FD7">
        <w:rPr>
          <w:lang w:eastAsia="zh-CN"/>
        </w:rPr>
        <w:t>critic_lr</w:t>
      </w:r>
      <w:proofErr w:type="spellEnd"/>
      <w:r w:rsidRPr="00A90FD7">
        <w:rPr>
          <w:lang w:eastAsia="zh-CN"/>
        </w:rPr>
        <w:t xml:space="preserve">=0.003，并对 </w:t>
      </w:r>
      <w:proofErr w:type="spellStart"/>
      <w:r w:rsidRPr="00A90FD7">
        <w:rPr>
          <w:lang w:eastAsia="zh-CN"/>
        </w:rPr>
        <w:t>actor_lr</w:t>
      </w:r>
      <w:proofErr w:type="spellEnd"/>
      <w:r w:rsidRPr="00A90FD7">
        <w:rPr>
          <w:lang w:eastAsia="zh-CN"/>
        </w:rPr>
        <w:t xml:space="preserve"> 进行三组设置：0.0003、0.003、0.00003，对应比例分别为 0.1、1.0、0.01</w:t>
      </w:r>
      <w:r>
        <w:rPr>
          <w:lang w:eastAsia="zh-CN"/>
        </w:rPr>
        <w:t>。</w:t>
      </w:r>
    </w:p>
    <w:p w14:paraId="2EBFAC55" w14:textId="6A2E0113" w:rsidR="009F1B29" w:rsidRDefault="00E731BC" w:rsidP="009F1B29">
      <w:pPr>
        <w:jc w:val="center"/>
        <w:rPr>
          <w:rFonts w:hint="eastAsia"/>
          <w:lang w:eastAsia="zh-CN"/>
        </w:rPr>
      </w:pPr>
      <w:r w:rsidRPr="00E731BC">
        <w:rPr>
          <w:lang w:eastAsia="zh-CN"/>
        </w:rPr>
        <w:drawing>
          <wp:inline distT="0" distB="0" distL="0" distR="0" wp14:anchorId="01EC38E2" wp14:editId="735887F8">
            <wp:extent cx="5486400" cy="3017520"/>
            <wp:effectExtent l="0" t="0" r="0" b="0"/>
            <wp:docPr id="1444042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42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8A1A" w14:textId="4418DBB1" w:rsidR="00366917" w:rsidRDefault="00000000">
      <w:pPr>
        <w:jc w:val="center"/>
        <w:rPr>
          <w:rFonts w:hint="eastAsia"/>
          <w:lang w:eastAsia="zh-CN"/>
        </w:rPr>
      </w:pPr>
      <w:r>
        <w:rPr>
          <w:b/>
          <w:lang w:eastAsia="zh-CN"/>
        </w:rPr>
        <w:lastRenderedPageBreak/>
        <w:t xml:space="preserve">图 4  </w:t>
      </w:r>
      <w:r w:rsidR="00A90FD7">
        <w:rPr>
          <w:rFonts w:hint="eastAsia"/>
          <w:b/>
          <w:lang w:eastAsia="zh-CN"/>
        </w:rPr>
        <w:t>AC学习率</w:t>
      </w:r>
      <w:proofErr w:type="spellStart"/>
      <w:r w:rsidR="00A90FD7">
        <w:rPr>
          <w:rFonts w:hint="eastAsia"/>
          <w:b/>
          <w:lang w:eastAsia="zh-CN"/>
        </w:rPr>
        <w:t>lr</w:t>
      </w:r>
      <w:proofErr w:type="spellEnd"/>
      <w:r>
        <w:rPr>
          <w:b/>
          <w:lang w:eastAsia="zh-CN"/>
        </w:rPr>
        <w:t>参数</w:t>
      </w:r>
      <w:r w:rsidR="00A90FD7">
        <w:rPr>
          <w:rFonts w:hint="eastAsia"/>
          <w:b/>
          <w:lang w:eastAsia="zh-CN"/>
        </w:rPr>
        <w:t>比例</w:t>
      </w:r>
      <w:r>
        <w:rPr>
          <w:b/>
          <w:lang w:eastAsia="zh-CN"/>
        </w:rPr>
        <w:t>对比：0.1、</w:t>
      </w:r>
      <w:r w:rsidR="00A90FD7">
        <w:rPr>
          <w:rFonts w:hint="eastAsia"/>
          <w:b/>
          <w:lang w:eastAsia="zh-CN"/>
        </w:rPr>
        <w:t>1.0</w:t>
      </w:r>
      <w:r>
        <w:rPr>
          <w:b/>
          <w:lang w:eastAsia="zh-CN"/>
        </w:rPr>
        <w:t>、0.</w:t>
      </w:r>
      <w:r w:rsidR="00A90FD7">
        <w:rPr>
          <w:rFonts w:hint="eastAsia"/>
          <w:b/>
          <w:lang w:eastAsia="zh-CN"/>
        </w:rPr>
        <w:t>01</w:t>
      </w:r>
    </w:p>
    <w:p w14:paraId="1AA1E735" w14:textId="2E779C49" w:rsidR="00366917" w:rsidRDefault="004F24CE">
      <w:pPr>
        <w:spacing w:after="60" w:line="360" w:lineRule="auto"/>
        <w:ind w:firstLine="480"/>
        <w:rPr>
          <w:rFonts w:hint="eastAsia"/>
          <w:lang w:eastAsia="zh-CN"/>
        </w:rPr>
      </w:pPr>
      <w:r w:rsidRPr="004F24CE">
        <w:rPr>
          <w:lang w:eastAsia="zh-CN"/>
        </w:rPr>
        <w:t>从</w:t>
      </w:r>
      <w:r>
        <w:rPr>
          <w:rFonts w:hint="eastAsia"/>
          <w:lang w:eastAsia="zh-CN"/>
        </w:rPr>
        <w:t>下表结果</w:t>
      </w:r>
      <w:r w:rsidRPr="004F24CE">
        <w:rPr>
          <w:lang w:eastAsia="zh-CN"/>
        </w:rPr>
        <w:t>可以看出，</w:t>
      </w:r>
      <w:proofErr w:type="spellStart"/>
      <w:r w:rsidRPr="004F24CE">
        <w:rPr>
          <w:lang w:eastAsia="zh-CN"/>
        </w:rPr>
        <w:t>actor_lr</w:t>
      </w:r>
      <w:proofErr w:type="spellEnd"/>
      <w:r w:rsidRPr="004F24CE">
        <w:rPr>
          <w:lang w:eastAsia="zh-CN"/>
        </w:rPr>
        <w:t>=0.0003、</w:t>
      </w:r>
      <w:proofErr w:type="spellStart"/>
      <w:r w:rsidRPr="004F24CE">
        <w:rPr>
          <w:lang w:eastAsia="zh-CN"/>
        </w:rPr>
        <w:t>critic_lr</w:t>
      </w:r>
      <w:proofErr w:type="spellEnd"/>
      <w:r w:rsidRPr="004F24CE">
        <w:rPr>
          <w:lang w:eastAsia="zh-CN"/>
        </w:rPr>
        <w:t xml:space="preserve">=0.003 的配置表现最好，5 </w:t>
      </w:r>
      <w:proofErr w:type="gramStart"/>
      <w:r w:rsidRPr="004F24CE">
        <w:rPr>
          <w:lang w:eastAsia="zh-CN"/>
        </w:rPr>
        <w:t>个</w:t>
      </w:r>
      <w:proofErr w:type="gramEnd"/>
      <w:r w:rsidRPr="004F24CE">
        <w:rPr>
          <w:lang w:eastAsia="zh-CN"/>
        </w:rPr>
        <w:t>随机种子的结果全部达到满分 200，说明 actor 更新步长明显小于 critic 时，策略学习更加稳定。相比之下，</w:t>
      </w:r>
      <w:proofErr w:type="spellStart"/>
      <w:r w:rsidRPr="004F24CE">
        <w:rPr>
          <w:lang w:eastAsia="zh-CN"/>
        </w:rPr>
        <w:t>actor_lr</w:t>
      </w:r>
      <w:proofErr w:type="spellEnd"/>
      <w:r w:rsidRPr="004F24CE">
        <w:rPr>
          <w:lang w:eastAsia="zh-CN"/>
        </w:rPr>
        <w:t xml:space="preserve">=0.003 时虽然也能达到较高 reward，但种子间波动明显增大；而 </w:t>
      </w:r>
      <w:proofErr w:type="spellStart"/>
      <w:r w:rsidRPr="004F24CE">
        <w:rPr>
          <w:lang w:eastAsia="zh-CN"/>
        </w:rPr>
        <w:t>actor_lr</w:t>
      </w:r>
      <w:proofErr w:type="spellEnd"/>
      <w:r w:rsidRPr="004F24CE">
        <w:rPr>
          <w:lang w:eastAsia="zh-CN"/>
        </w:rPr>
        <w:t>=0.00003 时学习速度过慢，最终回报显著下降，说明 actor 步长过小也会影响策略改进效率。</w:t>
      </w:r>
    </w:p>
    <w:tbl>
      <w:tblPr>
        <w:tblW w:w="4943" w:type="pct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B8CCE4"/>
          <w:insideV w:val="single" w:sz="4" w:space="0" w:color="B8CCE4"/>
        </w:tblBorders>
        <w:tblLook w:val="04A0" w:firstRow="1" w:lastRow="0" w:firstColumn="1" w:lastColumn="0" w:noHBand="0" w:noVBand="1"/>
      </w:tblPr>
      <w:tblGrid>
        <w:gridCol w:w="1414"/>
        <w:gridCol w:w="1484"/>
        <w:gridCol w:w="1015"/>
        <w:gridCol w:w="2493"/>
        <w:gridCol w:w="2349"/>
      </w:tblGrid>
      <w:tr w:rsidR="0024165E" w14:paraId="66D7C732" w14:textId="77777777" w:rsidTr="0024165E">
        <w:tc>
          <w:tcPr>
            <w:tcW w:w="1443" w:type="dxa"/>
            <w:shd w:val="clear" w:color="auto" w:fill="D9EAF7"/>
            <w:vAlign w:val="center"/>
          </w:tcPr>
          <w:p w14:paraId="502F94F9" w14:textId="1BE2428C" w:rsidR="0024165E" w:rsidRDefault="0024165E" w:rsidP="0024165E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比例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305EA33D" w14:textId="34BDA53F" w:rsidR="0024165E" w:rsidRDefault="0024165E" w:rsidP="0024165E">
            <w:pPr>
              <w:spacing w:after="60" w:line="360" w:lineRule="auto"/>
              <w:jc w:val="center"/>
              <w:rPr>
                <w:b/>
                <w:lang w:eastAsia="zh-CN"/>
              </w:rPr>
            </w:pPr>
            <w:proofErr w:type="spellStart"/>
            <w:r w:rsidRPr="0024165E">
              <w:rPr>
                <w:b/>
                <w:lang w:eastAsia="zh-CN"/>
              </w:rPr>
              <w:t>actor_lr</w:t>
            </w:r>
            <w:proofErr w:type="spellEnd"/>
          </w:p>
        </w:tc>
        <w:tc>
          <w:tcPr>
            <w:tcW w:w="868" w:type="dxa"/>
            <w:shd w:val="clear" w:color="auto" w:fill="D9EAF7"/>
            <w:vAlign w:val="center"/>
          </w:tcPr>
          <w:p w14:paraId="18321E5F" w14:textId="0D26DD1F" w:rsidR="0024165E" w:rsidRDefault="0024165E" w:rsidP="0024165E">
            <w:pPr>
              <w:spacing w:after="60" w:line="360" w:lineRule="auto"/>
              <w:jc w:val="center"/>
              <w:rPr>
                <w:b/>
                <w:lang w:eastAsia="zh-CN"/>
              </w:rPr>
            </w:pPr>
            <w:proofErr w:type="spellStart"/>
            <w:r w:rsidRPr="0024165E">
              <w:rPr>
                <w:b/>
                <w:lang w:eastAsia="zh-CN"/>
              </w:rPr>
              <w:t>critic_lr</w:t>
            </w:r>
            <w:proofErr w:type="spellEnd"/>
          </w:p>
        </w:tc>
        <w:tc>
          <w:tcPr>
            <w:tcW w:w="2542" w:type="dxa"/>
            <w:shd w:val="clear" w:color="auto" w:fill="D9EAF7"/>
            <w:vAlign w:val="center"/>
          </w:tcPr>
          <w:p w14:paraId="730F6A0B" w14:textId="77777777" w:rsidR="0024165E" w:rsidRDefault="0024165E" w:rsidP="0024165E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最后100轮均值</w:t>
            </w:r>
          </w:p>
        </w:tc>
        <w:tc>
          <w:tcPr>
            <w:tcW w:w="2402" w:type="dxa"/>
            <w:shd w:val="clear" w:color="auto" w:fill="D9EAF7"/>
            <w:vAlign w:val="center"/>
          </w:tcPr>
          <w:p w14:paraId="31641073" w14:textId="77777777" w:rsidR="0024165E" w:rsidRDefault="0024165E" w:rsidP="0024165E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最后100轮方差</w:t>
            </w:r>
          </w:p>
        </w:tc>
      </w:tr>
      <w:tr w:rsidR="0024165E" w14:paraId="6B5ABE19" w14:textId="77777777" w:rsidTr="0024165E">
        <w:tc>
          <w:tcPr>
            <w:tcW w:w="1443" w:type="dxa"/>
            <w:vAlign w:val="center"/>
          </w:tcPr>
          <w:p w14:paraId="7F01A493" w14:textId="77777777" w:rsidR="0024165E" w:rsidRDefault="0024165E" w:rsidP="0024165E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0.1</w:t>
            </w:r>
          </w:p>
        </w:tc>
        <w:tc>
          <w:tcPr>
            <w:tcW w:w="1500" w:type="dxa"/>
            <w:vAlign w:val="center"/>
          </w:tcPr>
          <w:p w14:paraId="291B8CED" w14:textId="6F82D8B8" w:rsidR="0024165E" w:rsidRDefault="0024165E" w:rsidP="0024165E">
            <w:pPr>
              <w:spacing w:after="60" w:line="360" w:lineRule="auto"/>
              <w:jc w:val="center"/>
              <w:rPr>
                <w:lang w:eastAsia="zh-CN"/>
              </w:rPr>
            </w:pPr>
            <w:r w:rsidRPr="0024165E">
              <w:rPr>
                <w:lang w:eastAsia="zh-CN"/>
              </w:rPr>
              <w:t>0.0003</w:t>
            </w:r>
          </w:p>
        </w:tc>
        <w:tc>
          <w:tcPr>
            <w:tcW w:w="868" w:type="dxa"/>
            <w:vAlign w:val="center"/>
          </w:tcPr>
          <w:p w14:paraId="569E8971" w14:textId="406A03CE" w:rsidR="0024165E" w:rsidRDefault="0024165E" w:rsidP="0024165E">
            <w:pPr>
              <w:spacing w:after="60" w:line="360" w:lineRule="auto"/>
              <w:rPr>
                <w:lang w:eastAsia="zh-CN"/>
              </w:rPr>
            </w:pPr>
            <w:r w:rsidRPr="0024165E">
              <w:rPr>
                <w:lang w:eastAsia="zh-CN"/>
              </w:rPr>
              <w:t>0.003</w:t>
            </w:r>
          </w:p>
        </w:tc>
        <w:tc>
          <w:tcPr>
            <w:tcW w:w="2542" w:type="dxa"/>
            <w:vAlign w:val="center"/>
          </w:tcPr>
          <w:p w14:paraId="71FAF56F" w14:textId="2EA4FC3D" w:rsidR="0024165E" w:rsidRDefault="008D5F6F" w:rsidP="0024165E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 w:rsidRPr="008D5F6F">
              <w:rPr>
                <w:lang w:eastAsia="zh-CN"/>
              </w:rPr>
              <w:t>200.0000</w:t>
            </w:r>
          </w:p>
        </w:tc>
        <w:tc>
          <w:tcPr>
            <w:tcW w:w="2402" w:type="dxa"/>
            <w:vAlign w:val="center"/>
          </w:tcPr>
          <w:p w14:paraId="43A6A6D3" w14:textId="14CDF8FF" w:rsidR="0024165E" w:rsidRDefault="008D5F6F" w:rsidP="0024165E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 w:rsidRPr="008D5F6F">
              <w:rPr>
                <w:lang w:eastAsia="zh-CN"/>
              </w:rPr>
              <w:t>0.0000</w:t>
            </w:r>
          </w:p>
        </w:tc>
      </w:tr>
      <w:tr w:rsidR="0024165E" w14:paraId="2510FA22" w14:textId="77777777" w:rsidTr="0024165E">
        <w:tc>
          <w:tcPr>
            <w:tcW w:w="1443" w:type="dxa"/>
            <w:vAlign w:val="center"/>
          </w:tcPr>
          <w:p w14:paraId="133BAFEF" w14:textId="4E1DD27A" w:rsidR="0024165E" w:rsidRDefault="0024165E" w:rsidP="0024165E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1.0</w:t>
            </w:r>
          </w:p>
        </w:tc>
        <w:tc>
          <w:tcPr>
            <w:tcW w:w="1500" w:type="dxa"/>
            <w:vAlign w:val="center"/>
          </w:tcPr>
          <w:p w14:paraId="395FAB70" w14:textId="04D4C657" w:rsidR="0024165E" w:rsidRDefault="0024165E" w:rsidP="0024165E">
            <w:pPr>
              <w:spacing w:after="60" w:line="360" w:lineRule="auto"/>
              <w:ind w:firstLineChars="100" w:firstLine="220"/>
              <w:rPr>
                <w:rFonts w:hint="eastAsia"/>
                <w:lang w:eastAsia="zh-CN"/>
              </w:rPr>
            </w:pPr>
            <w:r w:rsidRPr="0024165E">
              <w:rPr>
                <w:lang w:eastAsia="zh-CN"/>
              </w:rPr>
              <w:t>0.00</w:t>
            </w: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868" w:type="dxa"/>
            <w:vAlign w:val="center"/>
          </w:tcPr>
          <w:p w14:paraId="25D36F8E" w14:textId="08195CA4" w:rsidR="0024165E" w:rsidRDefault="0024165E" w:rsidP="0024165E">
            <w:pPr>
              <w:spacing w:after="60" w:line="360" w:lineRule="auto"/>
              <w:rPr>
                <w:lang w:eastAsia="zh-CN"/>
              </w:rPr>
            </w:pPr>
            <w:r w:rsidRPr="0024165E">
              <w:rPr>
                <w:lang w:eastAsia="zh-CN"/>
              </w:rPr>
              <w:t>0.003</w:t>
            </w:r>
          </w:p>
        </w:tc>
        <w:tc>
          <w:tcPr>
            <w:tcW w:w="2542" w:type="dxa"/>
            <w:vAlign w:val="center"/>
          </w:tcPr>
          <w:p w14:paraId="6A7C7559" w14:textId="1C98BAEC" w:rsidR="0024165E" w:rsidRDefault="0024165E" w:rsidP="0024165E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 w:rsidRPr="009070A2">
              <w:rPr>
                <w:lang w:eastAsia="zh-CN"/>
              </w:rPr>
              <w:t>186.98</w:t>
            </w:r>
          </w:p>
        </w:tc>
        <w:tc>
          <w:tcPr>
            <w:tcW w:w="2402" w:type="dxa"/>
            <w:vAlign w:val="center"/>
          </w:tcPr>
          <w:p w14:paraId="43AED43D" w14:textId="77777777" w:rsidR="0024165E" w:rsidRDefault="0024165E" w:rsidP="0024165E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258.45</w:t>
            </w:r>
          </w:p>
        </w:tc>
      </w:tr>
      <w:tr w:rsidR="0024165E" w14:paraId="55A15DD4" w14:textId="77777777" w:rsidTr="0024165E">
        <w:tc>
          <w:tcPr>
            <w:tcW w:w="1443" w:type="dxa"/>
            <w:vAlign w:val="center"/>
          </w:tcPr>
          <w:p w14:paraId="1758B941" w14:textId="6E237565" w:rsidR="0024165E" w:rsidRDefault="0024165E" w:rsidP="0024165E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0.01</w:t>
            </w:r>
          </w:p>
        </w:tc>
        <w:tc>
          <w:tcPr>
            <w:tcW w:w="1500" w:type="dxa"/>
            <w:vAlign w:val="center"/>
          </w:tcPr>
          <w:p w14:paraId="1ED6F800" w14:textId="7EE88131" w:rsidR="0024165E" w:rsidRDefault="0024165E" w:rsidP="0024165E">
            <w:pPr>
              <w:spacing w:after="60" w:line="360" w:lineRule="auto"/>
              <w:ind w:firstLineChars="100" w:firstLine="220"/>
              <w:rPr>
                <w:lang w:eastAsia="zh-CN"/>
              </w:rPr>
            </w:pPr>
            <w:r w:rsidRPr="0024165E">
              <w:rPr>
                <w:lang w:eastAsia="zh-CN"/>
              </w:rPr>
              <w:t>0.00003</w:t>
            </w:r>
          </w:p>
        </w:tc>
        <w:tc>
          <w:tcPr>
            <w:tcW w:w="868" w:type="dxa"/>
            <w:vAlign w:val="center"/>
          </w:tcPr>
          <w:p w14:paraId="1EE38A62" w14:textId="698134A8" w:rsidR="0024165E" w:rsidRDefault="0024165E" w:rsidP="0024165E">
            <w:pPr>
              <w:spacing w:after="60" w:line="360" w:lineRule="auto"/>
              <w:rPr>
                <w:lang w:eastAsia="zh-CN"/>
              </w:rPr>
            </w:pPr>
            <w:r w:rsidRPr="0024165E">
              <w:rPr>
                <w:lang w:eastAsia="zh-CN"/>
              </w:rPr>
              <w:t>0.003</w:t>
            </w:r>
          </w:p>
        </w:tc>
        <w:tc>
          <w:tcPr>
            <w:tcW w:w="2542" w:type="dxa"/>
            <w:vAlign w:val="center"/>
          </w:tcPr>
          <w:p w14:paraId="24C56050" w14:textId="27947CAB" w:rsidR="0024165E" w:rsidRDefault="004F24CE" w:rsidP="0024165E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 w:rsidRPr="004F24CE">
              <w:rPr>
                <w:lang w:eastAsia="zh-CN"/>
              </w:rPr>
              <w:t>124.41</w:t>
            </w:r>
          </w:p>
        </w:tc>
        <w:tc>
          <w:tcPr>
            <w:tcW w:w="2402" w:type="dxa"/>
            <w:vAlign w:val="center"/>
          </w:tcPr>
          <w:p w14:paraId="430C9AF4" w14:textId="05C973EA" w:rsidR="0024165E" w:rsidRDefault="004F24CE" w:rsidP="0024165E">
            <w:pPr>
              <w:spacing w:after="60" w:line="360" w:lineRule="auto"/>
              <w:ind w:firstLine="480"/>
              <w:jc w:val="center"/>
              <w:rPr>
                <w:rFonts w:hint="eastAsia"/>
                <w:lang w:eastAsia="zh-CN"/>
              </w:rPr>
            </w:pPr>
            <w:r w:rsidRPr="004F24CE">
              <w:rPr>
                <w:lang w:eastAsia="zh-CN"/>
              </w:rPr>
              <w:t>67.47</w:t>
            </w:r>
          </w:p>
        </w:tc>
      </w:tr>
    </w:tbl>
    <w:p w14:paraId="51739B31" w14:textId="0C4FD30E" w:rsidR="00366917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C3FAA"/>
          <w:sz w:val="30"/>
          <w:lang w:eastAsia="zh-CN"/>
        </w:rPr>
        <w:t>4.</w:t>
      </w:r>
      <w:r w:rsidR="00224E5F">
        <w:rPr>
          <w:rFonts w:hint="eastAsia"/>
          <w:b/>
          <w:color w:val="1C3FAA"/>
          <w:sz w:val="30"/>
          <w:lang w:eastAsia="zh-CN"/>
        </w:rPr>
        <w:t>3</w:t>
      </w:r>
      <w:r>
        <w:rPr>
          <w:b/>
          <w:color w:val="1C3FAA"/>
          <w:sz w:val="30"/>
          <w:lang w:eastAsia="zh-CN"/>
        </w:rPr>
        <w:t xml:space="preserve"> 五个随机种子实验</w:t>
      </w:r>
    </w:p>
    <w:p w14:paraId="30D8DE24" w14:textId="230E2BAA" w:rsidR="00366917" w:rsidRDefault="004768B3" w:rsidP="006034D3">
      <w:pPr>
        <w:ind w:firstLine="480"/>
        <w:rPr>
          <w:lang w:eastAsia="zh-CN"/>
        </w:rPr>
      </w:pPr>
      <w:r w:rsidRPr="004768B3">
        <w:rPr>
          <w:lang w:eastAsia="zh-CN"/>
        </w:rPr>
        <w:t xml:space="preserve">为了检验算法稳定性，本实验对 Actor-Critic 使用 5 </w:t>
      </w:r>
      <w:proofErr w:type="gramStart"/>
      <w:r w:rsidRPr="004768B3">
        <w:rPr>
          <w:lang w:eastAsia="zh-CN"/>
        </w:rPr>
        <w:t>个</w:t>
      </w:r>
      <w:proofErr w:type="gramEnd"/>
      <w:r w:rsidRPr="004768B3">
        <w:rPr>
          <w:lang w:eastAsia="zh-CN"/>
        </w:rPr>
        <w:t>随机种子进行重复训练，并统计最后 100 轮 reward 的均值、最大值和方差。整体上，五个种子都能学到可用策略，但不同种子之间仍存在一定波动，这说明 Actor-Critic 对初始化和采样轨迹仍有一定敏感性。</w:t>
      </w:r>
    </w:p>
    <w:p w14:paraId="13A93723" w14:textId="063694AD" w:rsidR="00E731BC" w:rsidRDefault="00E731BC" w:rsidP="00E731BC">
      <w:pPr>
        <w:ind w:firstLine="480"/>
        <w:rPr>
          <w:rFonts w:hint="eastAsia"/>
          <w:lang w:eastAsia="zh-CN"/>
        </w:rPr>
      </w:pPr>
      <w:r w:rsidRPr="00E731BC">
        <w:rPr>
          <w:lang w:eastAsia="zh-CN"/>
        </w:rPr>
        <w:lastRenderedPageBreak/>
        <w:drawing>
          <wp:inline distT="0" distB="0" distL="0" distR="0" wp14:anchorId="76F25EA0" wp14:editId="48FA6617">
            <wp:extent cx="5074128" cy="2790770"/>
            <wp:effectExtent l="0" t="0" r="0" b="0"/>
            <wp:docPr id="1773045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45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0997" cy="280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B8CCE4"/>
          <w:insideV w:val="single" w:sz="4" w:space="0" w:color="B8CCE4"/>
        </w:tblBorders>
        <w:tblLook w:val="04A0" w:firstRow="1" w:lastRow="0" w:firstColumn="1" w:lastColumn="0" w:noHBand="0" w:noVBand="1"/>
      </w:tblPr>
      <w:tblGrid>
        <w:gridCol w:w="2222"/>
        <w:gridCol w:w="2209"/>
        <w:gridCol w:w="2211"/>
        <w:gridCol w:w="2214"/>
      </w:tblGrid>
      <w:tr w:rsidR="00446A8B" w14:paraId="6D5BF465" w14:textId="77777777" w:rsidTr="006034D3">
        <w:tc>
          <w:tcPr>
            <w:tcW w:w="2222" w:type="dxa"/>
            <w:shd w:val="clear" w:color="auto" w:fill="D9EAF7"/>
          </w:tcPr>
          <w:p w14:paraId="0ACEE54C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Seed</w:t>
            </w:r>
          </w:p>
        </w:tc>
        <w:tc>
          <w:tcPr>
            <w:tcW w:w="2209" w:type="dxa"/>
            <w:shd w:val="clear" w:color="auto" w:fill="D9EAF7"/>
          </w:tcPr>
          <w:p w14:paraId="3E3F3C66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最后100轮 reward 均值</w:t>
            </w:r>
          </w:p>
        </w:tc>
        <w:tc>
          <w:tcPr>
            <w:tcW w:w="2211" w:type="dxa"/>
            <w:shd w:val="clear" w:color="auto" w:fill="D9EAF7"/>
          </w:tcPr>
          <w:p w14:paraId="1AFCD9D7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最后100轮最大值</w:t>
            </w:r>
          </w:p>
        </w:tc>
        <w:tc>
          <w:tcPr>
            <w:tcW w:w="2214" w:type="dxa"/>
            <w:shd w:val="clear" w:color="auto" w:fill="D9EAF7"/>
          </w:tcPr>
          <w:p w14:paraId="713DDD33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最后100轮方差</w:t>
            </w:r>
          </w:p>
        </w:tc>
      </w:tr>
      <w:tr w:rsidR="00446A8B" w14:paraId="4B493BC3" w14:textId="77777777" w:rsidTr="006034D3">
        <w:tc>
          <w:tcPr>
            <w:tcW w:w="2222" w:type="dxa"/>
          </w:tcPr>
          <w:p w14:paraId="7BBBC518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0</w:t>
            </w:r>
          </w:p>
        </w:tc>
        <w:tc>
          <w:tcPr>
            <w:tcW w:w="2209" w:type="dxa"/>
          </w:tcPr>
          <w:p w14:paraId="6D85140A" w14:textId="5F1053C5" w:rsidR="00366917" w:rsidRDefault="00415159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200.00</w:t>
            </w:r>
          </w:p>
        </w:tc>
        <w:tc>
          <w:tcPr>
            <w:tcW w:w="2211" w:type="dxa"/>
          </w:tcPr>
          <w:p w14:paraId="255EBA3F" w14:textId="642B7900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200.0</w:t>
            </w:r>
            <w:r w:rsidR="00415159">
              <w:rPr>
                <w:rFonts w:hint="eastAsia"/>
                <w:lang w:eastAsia="zh-CN"/>
              </w:rPr>
              <w:t>0</w:t>
            </w:r>
          </w:p>
        </w:tc>
        <w:tc>
          <w:tcPr>
            <w:tcW w:w="2214" w:type="dxa"/>
          </w:tcPr>
          <w:p w14:paraId="3E1BCB0B" w14:textId="7F4B6E1E" w:rsidR="00366917" w:rsidRDefault="00415159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0.00</w:t>
            </w:r>
          </w:p>
        </w:tc>
      </w:tr>
      <w:tr w:rsidR="00446A8B" w14:paraId="4D6671D4" w14:textId="77777777" w:rsidTr="006034D3">
        <w:tc>
          <w:tcPr>
            <w:tcW w:w="2222" w:type="dxa"/>
          </w:tcPr>
          <w:p w14:paraId="53868EB7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  <w:tc>
          <w:tcPr>
            <w:tcW w:w="2209" w:type="dxa"/>
          </w:tcPr>
          <w:p w14:paraId="6C1DEB61" w14:textId="106A96E5" w:rsidR="00366917" w:rsidRDefault="00415159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200.00</w:t>
            </w:r>
          </w:p>
        </w:tc>
        <w:tc>
          <w:tcPr>
            <w:tcW w:w="2211" w:type="dxa"/>
          </w:tcPr>
          <w:p w14:paraId="52DBCD77" w14:textId="72CDDC79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200.0</w:t>
            </w:r>
            <w:r w:rsidR="00415159">
              <w:rPr>
                <w:rFonts w:hint="eastAsia"/>
                <w:lang w:eastAsia="zh-CN"/>
              </w:rPr>
              <w:t>0</w:t>
            </w:r>
          </w:p>
        </w:tc>
        <w:tc>
          <w:tcPr>
            <w:tcW w:w="2214" w:type="dxa"/>
          </w:tcPr>
          <w:p w14:paraId="5566375B" w14:textId="30DE8D15" w:rsidR="00366917" w:rsidRDefault="00415159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0.00</w:t>
            </w:r>
          </w:p>
        </w:tc>
      </w:tr>
      <w:tr w:rsidR="00446A8B" w14:paraId="413EB183" w14:textId="77777777" w:rsidTr="006034D3">
        <w:tc>
          <w:tcPr>
            <w:tcW w:w="2222" w:type="dxa"/>
          </w:tcPr>
          <w:p w14:paraId="6E29AEB3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2209" w:type="dxa"/>
          </w:tcPr>
          <w:p w14:paraId="501FFD51" w14:textId="7E8E1279" w:rsidR="00366917" w:rsidRDefault="00415159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 w:rsidRPr="00415159">
              <w:rPr>
                <w:lang w:eastAsia="zh-CN"/>
              </w:rPr>
              <w:t>161.65</w:t>
            </w:r>
          </w:p>
        </w:tc>
        <w:tc>
          <w:tcPr>
            <w:tcW w:w="2211" w:type="dxa"/>
          </w:tcPr>
          <w:p w14:paraId="7645E2AA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200.0</w:t>
            </w:r>
          </w:p>
        </w:tc>
        <w:tc>
          <w:tcPr>
            <w:tcW w:w="2214" w:type="dxa"/>
          </w:tcPr>
          <w:p w14:paraId="72159694" w14:textId="28832B52" w:rsidR="00366917" w:rsidRDefault="00415159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 w:rsidRPr="00415159">
              <w:rPr>
                <w:lang w:eastAsia="zh-CN"/>
              </w:rPr>
              <w:t>287.82</w:t>
            </w:r>
          </w:p>
        </w:tc>
      </w:tr>
      <w:tr w:rsidR="00446A8B" w14:paraId="196B780C" w14:textId="77777777" w:rsidTr="006034D3">
        <w:tc>
          <w:tcPr>
            <w:tcW w:w="2222" w:type="dxa"/>
          </w:tcPr>
          <w:p w14:paraId="1D2CD146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</w:t>
            </w:r>
          </w:p>
        </w:tc>
        <w:tc>
          <w:tcPr>
            <w:tcW w:w="2209" w:type="dxa"/>
          </w:tcPr>
          <w:p w14:paraId="5B65265F" w14:textId="58BAB942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195.</w:t>
            </w:r>
            <w:r w:rsidR="00415159">
              <w:rPr>
                <w:rFonts w:hint="eastAsia"/>
                <w:lang w:eastAsia="zh-CN"/>
              </w:rPr>
              <w:t>82</w:t>
            </w:r>
          </w:p>
        </w:tc>
        <w:tc>
          <w:tcPr>
            <w:tcW w:w="2211" w:type="dxa"/>
          </w:tcPr>
          <w:p w14:paraId="527DF057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200.0</w:t>
            </w:r>
          </w:p>
        </w:tc>
        <w:tc>
          <w:tcPr>
            <w:tcW w:w="2214" w:type="dxa"/>
          </w:tcPr>
          <w:p w14:paraId="447A0DAD" w14:textId="4AE6A35E" w:rsidR="00366917" w:rsidRDefault="00415159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 w:rsidRPr="00415159">
              <w:rPr>
                <w:lang w:eastAsia="zh-CN"/>
              </w:rPr>
              <w:t>166.92</w:t>
            </w:r>
          </w:p>
        </w:tc>
      </w:tr>
      <w:tr w:rsidR="00446A8B" w14:paraId="7887C28F" w14:textId="77777777" w:rsidTr="006034D3">
        <w:tc>
          <w:tcPr>
            <w:tcW w:w="2222" w:type="dxa"/>
          </w:tcPr>
          <w:p w14:paraId="4AE921CD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</w:t>
            </w:r>
          </w:p>
        </w:tc>
        <w:tc>
          <w:tcPr>
            <w:tcW w:w="2209" w:type="dxa"/>
          </w:tcPr>
          <w:p w14:paraId="6CC28D36" w14:textId="1CAAC9E7" w:rsidR="00366917" w:rsidRDefault="00415159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 w:rsidRPr="00415159">
              <w:rPr>
                <w:lang w:eastAsia="zh-CN"/>
              </w:rPr>
              <w:t>166.92</w:t>
            </w:r>
          </w:p>
        </w:tc>
        <w:tc>
          <w:tcPr>
            <w:tcW w:w="2211" w:type="dxa"/>
          </w:tcPr>
          <w:p w14:paraId="7EB0455A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200.0</w:t>
            </w:r>
          </w:p>
        </w:tc>
        <w:tc>
          <w:tcPr>
            <w:tcW w:w="2214" w:type="dxa"/>
          </w:tcPr>
          <w:p w14:paraId="4B618DBF" w14:textId="3AC2EB4E" w:rsidR="00366917" w:rsidRDefault="004F24CE" w:rsidP="004F24CE">
            <w:pPr>
              <w:spacing w:after="60" w:line="360" w:lineRule="auto"/>
              <w:jc w:val="center"/>
              <w:rPr>
                <w:rFonts w:hint="eastAsia"/>
                <w:lang w:eastAsia="zh-CN"/>
              </w:rPr>
            </w:pPr>
            <w:r w:rsidRPr="004F24CE">
              <w:rPr>
                <w:lang w:eastAsia="zh-CN"/>
              </w:rPr>
              <w:t>287.82</w:t>
            </w:r>
          </w:p>
        </w:tc>
      </w:tr>
      <w:tr w:rsidR="00446A8B" w14:paraId="1E5F864E" w14:textId="77777777" w:rsidTr="006034D3">
        <w:tc>
          <w:tcPr>
            <w:tcW w:w="2222" w:type="dxa"/>
            <w:shd w:val="clear" w:color="auto" w:fill="D9EAF7"/>
          </w:tcPr>
          <w:p w14:paraId="0B3FD08D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Algorithm</w:t>
            </w:r>
          </w:p>
        </w:tc>
        <w:tc>
          <w:tcPr>
            <w:tcW w:w="2209" w:type="dxa"/>
            <w:shd w:val="clear" w:color="auto" w:fill="D9EAF7"/>
          </w:tcPr>
          <w:p w14:paraId="2A307A94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Reward max</w:t>
            </w:r>
          </w:p>
        </w:tc>
        <w:tc>
          <w:tcPr>
            <w:tcW w:w="2211" w:type="dxa"/>
            <w:shd w:val="clear" w:color="auto" w:fill="D9EAF7"/>
          </w:tcPr>
          <w:p w14:paraId="20DB52F0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Reward average</w:t>
            </w:r>
          </w:p>
        </w:tc>
        <w:tc>
          <w:tcPr>
            <w:tcW w:w="2214" w:type="dxa"/>
            <w:shd w:val="clear" w:color="auto" w:fill="D9EAF7"/>
          </w:tcPr>
          <w:p w14:paraId="19098C7E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Reward variance</w:t>
            </w:r>
          </w:p>
        </w:tc>
      </w:tr>
      <w:tr w:rsidR="00446A8B" w14:paraId="44A51DE9" w14:textId="77777777" w:rsidTr="006034D3">
        <w:tc>
          <w:tcPr>
            <w:tcW w:w="2222" w:type="dxa"/>
          </w:tcPr>
          <w:p w14:paraId="51B03195" w14:textId="2918C0B9" w:rsidR="00366917" w:rsidRDefault="008D5F6F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Actor_Critic</w:t>
            </w:r>
            <w:proofErr w:type="spellEnd"/>
          </w:p>
        </w:tc>
        <w:tc>
          <w:tcPr>
            <w:tcW w:w="2209" w:type="dxa"/>
          </w:tcPr>
          <w:p w14:paraId="6F6AF366" w14:textId="77777777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200.00</w:t>
            </w:r>
          </w:p>
        </w:tc>
        <w:tc>
          <w:tcPr>
            <w:tcW w:w="2211" w:type="dxa"/>
          </w:tcPr>
          <w:p w14:paraId="75087AD3" w14:textId="01F95DA3" w:rsidR="00366917" w:rsidRDefault="00000000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</w:t>
            </w:r>
            <w:r w:rsidR="008D5F6F">
              <w:rPr>
                <w:rFonts w:hint="eastAsia"/>
                <w:lang w:eastAsia="zh-CN"/>
              </w:rPr>
              <w:t>84</w:t>
            </w:r>
            <w:r>
              <w:rPr>
                <w:lang w:eastAsia="zh-CN"/>
              </w:rPr>
              <w:t>.</w:t>
            </w:r>
            <w:r w:rsidR="008D5F6F">
              <w:rPr>
                <w:rFonts w:hint="eastAsia"/>
                <w:lang w:eastAsia="zh-CN"/>
              </w:rPr>
              <w:t>88</w:t>
            </w:r>
          </w:p>
        </w:tc>
        <w:tc>
          <w:tcPr>
            <w:tcW w:w="2214" w:type="dxa"/>
          </w:tcPr>
          <w:p w14:paraId="615CEAB5" w14:textId="3BFAEE1D" w:rsidR="00366917" w:rsidRDefault="004F24CE">
            <w:pPr>
              <w:spacing w:after="60" w:line="360" w:lineRule="auto"/>
              <w:ind w:firstLine="480"/>
              <w:rPr>
                <w:rFonts w:hint="eastAsia"/>
                <w:lang w:eastAsia="zh-CN"/>
              </w:rPr>
            </w:pPr>
            <w:r w:rsidRPr="004F24CE">
              <w:rPr>
                <w:lang w:eastAsia="zh-CN"/>
              </w:rPr>
              <w:t>287.8214</w:t>
            </w:r>
          </w:p>
        </w:tc>
      </w:tr>
    </w:tbl>
    <w:p w14:paraId="767936D7" w14:textId="52DB1FBA" w:rsidR="006034D3" w:rsidRDefault="006034D3" w:rsidP="006034D3">
      <w:pPr>
        <w:spacing w:before="200" w:after="120"/>
        <w:ind w:firstLineChars="200" w:firstLine="440"/>
        <w:rPr>
          <w:b/>
          <w:color w:val="1C3FAA"/>
          <w:sz w:val="30"/>
          <w:lang w:eastAsia="zh-CN"/>
        </w:rPr>
      </w:pPr>
      <w:r w:rsidRPr="004768B3">
        <w:rPr>
          <w:lang w:eastAsia="zh-CN"/>
        </w:rPr>
        <w:t xml:space="preserve">综合 5 </w:t>
      </w:r>
      <w:proofErr w:type="gramStart"/>
      <w:r w:rsidRPr="004768B3">
        <w:rPr>
          <w:lang w:eastAsia="zh-CN"/>
        </w:rPr>
        <w:t>个</w:t>
      </w:r>
      <w:proofErr w:type="gramEnd"/>
      <w:r w:rsidRPr="004768B3">
        <w:rPr>
          <w:lang w:eastAsia="zh-CN"/>
        </w:rPr>
        <w:t xml:space="preserve"> seed 的统计结果，Actor-Critic 在 CartPole-v0 上能够达到较高的最终回报，但不同种子的收敛速度和稳定性存在一定差别。这也说明在策略梯度方法中，多随机种子测试是必要的。</w:t>
      </w:r>
    </w:p>
    <w:p w14:paraId="0D794CAA" w14:textId="55BAB331" w:rsidR="00366917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C3FAA"/>
          <w:sz w:val="30"/>
          <w:lang w:eastAsia="zh-CN"/>
        </w:rPr>
        <w:lastRenderedPageBreak/>
        <w:t>4.</w:t>
      </w:r>
      <w:r w:rsidR="00224E5F">
        <w:rPr>
          <w:rFonts w:hint="eastAsia"/>
          <w:b/>
          <w:color w:val="1C3FAA"/>
          <w:sz w:val="30"/>
          <w:lang w:eastAsia="zh-CN"/>
        </w:rPr>
        <w:t>4</w:t>
      </w:r>
      <w:r>
        <w:rPr>
          <w:b/>
          <w:color w:val="1C3FAA"/>
          <w:sz w:val="30"/>
          <w:lang w:eastAsia="zh-CN"/>
        </w:rPr>
        <w:t xml:space="preserve"> 综合对比</w:t>
      </w:r>
    </w:p>
    <w:p w14:paraId="6430261D" w14:textId="667403AB" w:rsidR="006E6256" w:rsidRDefault="006E6256" w:rsidP="006E6256">
      <w:pPr>
        <w:spacing w:after="60"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综合来看，Actor-Critic 在 CartPole-v0 上可以稳定完成任务。gamma=0.95 的总体稳定性优于 gamma=0.5，而学习</w:t>
      </w:r>
      <w:proofErr w:type="gramStart"/>
      <w:r>
        <w:rPr>
          <w:rFonts w:hint="eastAsia"/>
          <w:lang w:eastAsia="zh-CN"/>
        </w:rPr>
        <w:t>率比例</w:t>
      </w:r>
      <w:proofErr w:type="gramEnd"/>
      <w:r>
        <w:rPr>
          <w:rFonts w:hint="eastAsia"/>
          <w:lang w:eastAsia="zh-CN"/>
        </w:rPr>
        <w:t xml:space="preserve">实验进一步表明，当 actor 的学习率明显小于 critic 的学习率时，算法更容易获得稳定收敛结果。尤其是 </w:t>
      </w:r>
      <w:proofErr w:type="spellStart"/>
      <w:r>
        <w:rPr>
          <w:rFonts w:hint="eastAsia"/>
          <w:lang w:eastAsia="zh-CN"/>
        </w:rPr>
        <w:t>actor_lr</w:t>
      </w:r>
      <w:proofErr w:type="spellEnd"/>
      <w:r>
        <w:rPr>
          <w:rFonts w:hint="eastAsia"/>
          <w:lang w:eastAsia="zh-CN"/>
        </w:rPr>
        <w:t>=0.0003、</w:t>
      </w:r>
      <w:proofErr w:type="spellStart"/>
      <w:r>
        <w:rPr>
          <w:rFonts w:hint="eastAsia"/>
          <w:lang w:eastAsia="zh-CN"/>
        </w:rPr>
        <w:t>critic_lr</w:t>
      </w:r>
      <w:proofErr w:type="spellEnd"/>
      <w:r>
        <w:rPr>
          <w:rFonts w:hint="eastAsia"/>
          <w:lang w:eastAsia="zh-CN"/>
        </w:rPr>
        <w:t>=0.003 的设置，在当前实验中表现最好，五个随机种子的最终 reward 都达到了满分。</w:t>
      </w:r>
    </w:p>
    <w:p w14:paraId="67012CCA" w14:textId="2B0E80E8" w:rsidR="00366917" w:rsidRDefault="006E6256" w:rsidP="006E6256">
      <w:pPr>
        <w:spacing w:after="60"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这说明 Actor-Critic 的训练不仅依赖于折扣因子的合理设置，也依赖于 actor 和 critic 的步长协调。critic 需要更快地拟合价值函数，而 actor 应在 critic 提供相对稳定的价值估计后再缓慢更新，这样可以减少策略震荡，提高整体训练稳定性</w:t>
      </w:r>
      <w:r w:rsidR="00000000">
        <w:rPr>
          <w:lang w:eastAsia="zh-CN"/>
        </w:rPr>
        <w:t>。</w:t>
      </w:r>
    </w:p>
    <w:p w14:paraId="33203F57" w14:textId="77777777" w:rsidR="00366917" w:rsidRDefault="00000000">
      <w:pPr>
        <w:spacing w:before="400" w:after="120" w:line="240" w:lineRule="auto"/>
        <w:rPr>
          <w:rFonts w:hint="eastAsia"/>
          <w:lang w:eastAsia="zh-CN"/>
        </w:rPr>
      </w:pPr>
      <w:r>
        <w:rPr>
          <w:b/>
          <w:color w:val="1C3FAA"/>
          <w:sz w:val="36"/>
          <w:lang w:eastAsia="zh-CN"/>
        </w:rPr>
        <w:t>五、实验总结与感悟</w:t>
      </w:r>
    </w:p>
    <w:p w14:paraId="4CB0A635" w14:textId="491C9FFF" w:rsidR="009935E8" w:rsidRDefault="009935E8" w:rsidP="009935E8">
      <w:pPr>
        <w:spacing w:after="60"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本实验完成了 Actor-Critic 算法的实现、训练、gamma 对比、学习</w:t>
      </w:r>
      <w:proofErr w:type="gramStart"/>
      <w:r>
        <w:rPr>
          <w:rFonts w:hint="eastAsia"/>
          <w:lang w:eastAsia="zh-CN"/>
        </w:rPr>
        <w:t>率比例</w:t>
      </w:r>
      <w:proofErr w:type="gramEnd"/>
      <w:r>
        <w:rPr>
          <w:rFonts w:hint="eastAsia"/>
          <w:lang w:eastAsia="zh-CN"/>
        </w:rPr>
        <w:t>验证和多随机种子测试。通过实验可以看到，Actor-Critic 在 CartPole-v0 上能够有效学习到稳定策略，说明 actor-critic 结构在降低策略梯度方差方面确实具有优势。</w:t>
      </w:r>
    </w:p>
    <w:p w14:paraId="3CBC4D86" w14:textId="22B040E5" w:rsidR="00366917" w:rsidRDefault="009935E8" w:rsidP="009935E8">
      <w:pPr>
        <w:spacing w:after="60"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调试过程中比较明显的结论是，gamma 的选择会影响策略对长期回报的关注程度，而 actor 与 critic 的学习</w:t>
      </w:r>
      <w:proofErr w:type="gramStart"/>
      <w:r>
        <w:rPr>
          <w:rFonts w:hint="eastAsia"/>
          <w:lang w:eastAsia="zh-CN"/>
        </w:rPr>
        <w:t>率比例</w:t>
      </w:r>
      <w:proofErr w:type="gramEnd"/>
      <w:r>
        <w:rPr>
          <w:rFonts w:hint="eastAsia"/>
          <w:lang w:eastAsia="zh-CN"/>
        </w:rPr>
        <w:t>则直接关系到训练稳定性。尤其在双时间尺度实验中，</w:t>
      </w:r>
      <w:proofErr w:type="spellStart"/>
      <w:r>
        <w:rPr>
          <w:rFonts w:hint="eastAsia"/>
          <w:lang w:eastAsia="zh-CN"/>
        </w:rPr>
        <w:t>actor_lr</w:t>
      </w:r>
      <w:proofErr w:type="spellEnd"/>
      <w:r>
        <w:rPr>
          <w:rFonts w:hint="eastAsia"/>
          <w:lang w:eastAsia="zh-CN"/>
        </w:rPr>
        <w:t xml:space="preserve"> 小于 </w:t>
      </w:r>
      <w:proofErr w:type="spellStart"/>
      <w:r>
        <w:rPr>
          <w:rFonts w:hint="eastAsia"/>
          <w:lang w:eastAsia="zh-CN"/>
        </w:rPr>
        <w:t>critic_lr</w:t>
      </w:r>
      <w:proofErr w:type="spellEnd"/>
      <w:r>
        <w:rPr>
          <w:rFonts w:hint="eastAsia"/>
          <w:lang w:eastAsia="zh-CN"/>
        </w:rPr>
        <w:t xml:space="preserve"> 时，算法的收敛效果更稳定，这与原论文中关于步长比例的理论结论一致。</w:t>
      </w:r>
    </w:p>
    <w:sectPr w:rsidR="003669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8203B" w14:textId="77777777" w:rsidR="00841081" w:rsidRDefault="00841081" w:rsidP="00EA14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574800" w14:textId="77777777" w:rsidR="00841081" w:rsidRDefault="00841081" w:rsidP="00EA14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E3D47" w14:textId="77777777" w:rsidR="00841081" w:rsidRDefault="00841081" w:rsidP="00EA14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165A1C" w14:textId="77777777" w:rsidR="00841081" w:rsidRDefault="00841081" w:rsidP="00EA14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776CB5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132952">
    <w:abstractNumId w:val="8"/>
  </w:num>
  <w:num w:numId="2" w16cid:durableId="1535263450">
    <w:abstractNumId w:val="6"/>
  </w:num>
  <w:num w:numId="3" w16cid:durableId="1744982818">
    <w:abstractNumId w:val="5"/>
  </w:num>
  <w:num w:numId="4" w16cid:durableId="444925371">
    <w:abstractNumId w:val="4"/>
  </w:num>
  <w:num w:numId="5" w16cid:durableId="403919004">
    <w:abstractNumId w:val="7"/>
  </w:num>
  <w:num w:numId="6" w16cid:durableId="663439983">
    <w:abstractNumId w:val="3"/>
  </w:num>
  <w:num w:numId="7" w16cid:durableId="598761927">
    <w:abstractNumId w:val="2"/>
  </w:num>
  <w:num w:numId="8" w16cid:durableId="1644965667">
    <w:abstractNumId w:val="1"/>
  </w:num>
  <w:num w:numId="9" w16cid:durableId="41755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C9"/>
    <w:rsid w:val="00034616"/>
    <w:rsid w:val="000556D9"/>
    <w:rsid w:val="0006063C"/>
    <w:rsid w:val="00120015"/>
    <w:rsid w:val="0015074B"/>
    <w:rsid w:val="001B4E39"/>
    <w:rsid w:val="001D7647"/>
    <w:rsid w:val="00224E5F"/>
    <w:rsid w:val="00236B9A"/>
    <w:rsid w:val="0024165E"/>
    <w:rsid w:val="0029639D"/>
    <w:rsid w:val="002F453C"/>
    <w:rsid w:val="00326F90"/>
    <w:rsid w:val="00366917"/>
    <w:rsid w:val="00374007"/>
    <w:rsid w:val="00411177"/>
    <w:rsid w:val="00415159"/>
    <w:rsid w:val="004346CC"/>
    <w:rsid w:val="00446A8B"/>
    <w:rsid w:val="004768B3"/>
    <w:rsid w:val="004F24CE"/>
    <w:rsid w:val="005630C5"/>
    <w:rsid w:val="006034D3"/>
    <w:rsid w:val="00697EAE"/>
    <w:rsid w:val="006B1D3D"/>
    <w:rsid w:val="006E6256"/>
    <w:rsid w:val="007261FF"/>
    <w:rsid w:val="00742202"/>
    <w:rsid w:val="007C1F7C"/>
    <w:rsid w:val="00841081"/>
    <w:rsid w:val="008444A7"/>
    <w:rsid w:val="0085643C"/>
    <w:rsid w:val="008B15FD"/>
    <w:rsid w:val="008D5F6F"/>
    <w:rsid w:val="009070A2"/>
    <w:rsid w:val="009935E8"/>
    <w:rsid w:val="009F0E8F"/>
    <w:rsid w:val="009F1B29"/>
    <w:rsid w:val="00A11113"/>
    <w:rsid w:val="00A5050C"/>
    <w:rsid w:val="00A90FD7"/>
    <w:rsid w:val="00AA1D8D"/>
    <w:rsid w:val="00B47730"/>
    <w:rsid w:val="00CA11E9"/>
    <w:rsid w:val="00CB0664"/>
    <w:rsid w:val="00D36C2D"/>
    <w:rsid w:val="00D54014"/>
    <w:rsid w:val="00D66708"/>
    <w:rsid w:val="00D66F04"/>
    <w:rsid w:val="00E731BC"/>
    <w:rsid w:val="00E8049D"/>
    <w:rsid w:val="00EA14FF"/>
    <w:rsid w:val="00F95276"/>
    <w:rsid w:val="00FA2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2D3A90"/>
  <w14:defaultImageDpi w14:val="300"/>
  <w15:docId w15:val="{667838D6-4F11-5B45-9206-C34C354F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1817</Words>
  <Characters>2544</Characters>
  <Application>Microsoft Office Word</Application>
  <DocSecurity>0</DocSecurity>
  <Lines>169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课程实验报告模板</dc:title>
  <dc:subject>通用课程实验报告 DOCX 模板</dc:subject>
  <dc:creator>Codex</dc:creator>
  <cp:keywords>实验报告, 模板, DOCX</cp:keywords>
  <dc:description>Derived from a user-provided lab report layout; concrete course content and screenshots removed.</dc:description>
  <cp:lastModifiedBy>新锐 刘</cp:lastModifiedBy>
  <cp:revision>29</cp:revision>
  <dcterms:created xsi:type="dcterms:W3CDTF">2013-12-23T23:15:00Z</dcterms:created>
  <dcterms:modified xsi:type="dcterms:W3CDTF">2026-06-09T02:16:00Z</dcterms:modified>
  <cp:category/>
</cp:coreProperties>
</file>