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Geometrijski algoritmi @ MATF</w:t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Algoritam za izračunavanje konveksnog omotača za dati skup tačaka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36"/>
          <w:szCs w:val="36"/>
          <w:rtl w:val="0"/>
        </w:rPr>
        <w:t xml:space="preserve">Aleksandra Kocić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contextualSpacing w:val="0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6.png"/>
            <a:graphic>
              <a:graphicData uri="http://schemas.openxmlformats.org/drawingml/2006/picture">
                <pic:pic>
                  <pic:nvPicPr>
                    <pic:cNvPr descr="horizontal line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contextualSpacing w:val="0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b w:val="0"/>
          <w:sz w:val="22"/>
          <w:szCs w:val="22"/>
        </w:rPr>
        <w:drawing>
          <wp:inline distB="114300" distT="114300" distL="114300" distR="114300">
            <wp:extent cx="5943600" cy="2921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arolcxe0i15c" w:id="3"/>
      <w:bookmarkEnd w:id="3"/>
      <w:r w:rsidDel="00000000" w:rsidR="00000000" w:rsidRPr="00000000">
        <w:rPr>
          <w:rtl w:val="0"/>
        </w:rPr>
        <w:t xml:space="preserve">Opis problema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[*Tekst je preuzet iz knjige profesora Janičića]</w:t>
      </w:r>
      <w:r w:rsidDel="00000000" w:rsidR="00000000" w:rsidRPr="00000000">
        <w:rPr>
          <w:rtl w:val="0"/>
        </w:rPr>
        <w:t xml:space="preserve"> Skup tačaka 𝑋 (ravni ili prostora) je konveksan ako za svake dve tačke 𝐴 i 𝐵 skupa 𝑋 svaka tačka duži 𝐴𝐵 pripada skupu 𝑋. Za poligon (tj. za skup tačaka poligona) važi: poligon je konveksan ako su za svaku njegovu stranicu sve njegove tačke sa iste njene strane. Važi i sledeće: poligon je konveksan, ako su mu svi unutrašnji uglovi manji od opruženog. Konveksni omotač skupa tačaka je najmanji konveksan skup tačaka koji sadrži 𝑋. Za konačan skup tačaka u ravni, konveksni omotač je (konveksni) poligon. Za fiksiran skup tačaka, konveksni omotač je određen jednoznačno.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Ulaz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skup od n tačaka u ravni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Izlaz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skup tačaka koje predstavljaju konveksan omotač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la5jp5tnimjw" w:id="4"/>
      <w:bookmarkEnd w:id="4"/>
      <w:r w:rsidDel="00000000" w:rsidR="00000000" w:rsidRPr="00000000">
        <w:rPr>
          <w:rtl w:val="0"/>
        </w:rPr>
        <w:t xml:space="preserve">Naivno rešenje problema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Ovde treba da bude dat opis naivnog algoritma, sa propratnim slikama, fragmentima koda, istaknutim zanimlivim delovima, pseudokodom i sl. (Ovo što je nabrojano nije sve obavezno, samo služi kao predlog).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7fj1pr3nks2q" w:id="5"/>
      <w:bookmarkEnd w:id="5"/>
      <w:r w:rsidDel="00000000" w:rsidR="00000000" w:rsidRPr="00000000">
        <w:rPr>
          <w:rtl w:val="0"/>
        </w:rPr>
        <w:t xml:space="preserve">Gremov algoritam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Ovde treba da bude dat opis implementiranog algoritma, sa propratnim slikama, fragmentima koda, istaknutim zanimlivim delovima, pseudokodom i sl. (Ovo što je nabrojano nije sve obavezno, samo služi kao predlog).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qr776t6b8yjs" w:id="6"/>
      <w:bookmarkEnd w:id="6"/>
      <w:r w:rsidDel="00000000" w:rsidR="00000000" w:rsidRPr="00000000">
        <w:rPr>
          <w:rtl w:val="0"/>
        </w:rPr>
        <w:t xml:space="preserve">Vizuelizacija algoritma (opciono)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Možete ubaciti par screenshot-ova koji prikazuju Vašu vizuelizaciju i u par rečenica dati opis šta je to što se iscrtava. Ovo je opciono, ali mislim da će na lep način upotpuniti ovu dokumentaciju.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1i4u27pb3ne4" w:id="7"/>
      <w:bookmarkEnd w:id="7"/>
      <w:r w:rsidDel="00000000" w:rsidR="00000000" w:rsidRPr="00000000">
        <w:rPr>
          <w:rtl w:val="0"/>
        </w:rPr>
        <w:t xml:space="preserve">Poredjenje efikasnosti naivnog i naprednog algoritma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Ovde treba da bude dat tabelarni i/ili grafički prikaz brzine izvršavanja oba algoritma u zavisnosti od veličine ulaza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y30pqz4b4hv7" w:id="8"/>
      <w:bookmarkEnd w:id="8"/>
      <w:r w:rsidDel="00000000" w:rsidR="00000000" w:rsidRPr="00000000">
        <w:rPr>
          <w:rtl w:val="0"/>
        </w:rPr>
        <w:t xml:space="preserve">Testiranje ispravnosti algoritma</w:t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  <w:b w:val="0"/>
          <w:color w:val="b45f06"/>
          <w:sz w:val="28"/>
          <w:szCs w:val="28"/>
        </w:rPr>
      </w:pPr>
      <w:r w:rsidDel="00000000" w:rsidR="00000000" w:rsidRPr="00000000">
        <w:rPr>
          <w:rtl w:val="0"/>
        </w:rPr>
        <w:t xml:space="preserve">Ovde treba da bude opisano na koji način je izvršeno testiranje algoritma.</w:t>
      </w:r>
      <w:r w:rsidDel="00000000" w:rsidR="00000000" w:rsidRPr="00000000">
        <w:rPr>
          <w:rtl w:val="0"/>
        </w:rPr>
      </w:r>
    </w:p>
    <w:tbl>
      <w:tblPr>
        <w:tblStyle w:val="Table1"/>
        <w:tblW w:w="9367.380660954712" w:type="dxa"/>
        <w:jc w:val="left"/>
        <w:tblInd w:w="100.0" w:type="pct"/>
        <w:tblBorders>
          <w:top w:color="f6b26b" w:space="0" w:sz="8" w:val="single"/>
          <w:left w:color="f6b26b" w:space="0" w:sz="8" w:val="single"/>
          <w:bottom w:color="f6b26b" w:space="0" w:sz="8" w:val="single"/>
          <w:right w:color="f6b26b" w:space="0" w:sz="8" w:val="single"/>
          <w:insideH w:color="f6b26b" w:space="0" w:sz="8" w:val="single"/>
          <w:insideV w:color="f6b26b" w:space="0" w:sz="8" w:val="single"/>
        </w:tblBorders>
        <w:tblLayout w:type="fixed"/>
        <w:tblLook w:val="0600"/>
      </w:tblPr>
      <w:tblGrid>
        <w:gridCol w:w="1860"/>
        <w:gridCol w:w="2730"/>
        <w:gridCol w:w="2382.962056303549"/>
        <w:gridCol w:w="2394.4186046511627"/>
        <w:tblGridChange w:id="0">
          <w:tblGrid>
            <w:gridCol w:w="1860"/>
            <w:gridCol w:w="2730"/>
            <w:gridCol w:w="2382.962056303549"/>
            <w:gridCol w:w="2394.4186046511627"/>
          </w:tblGrid>
        </w:tblGridChange>
      </w:tblGrid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f3e9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widowControl w:val="0"/>
              <w:spacing w:before="0" w:lineRule="auto"/>
              <w:ind w:left="0" w:right="0" w:firstLine="0"/>
              <w:contextualSpacing w:val="0"/>
              <w:rPr>
                <w:b w:val="0"/>
                <w:color w:val="783f04"/>
                <w:sz w:val="22"/>
                <w:szCs w:val="22"/>
              </w:rPr>
            </w:pPr>
            <w:bookmarkStart w:colFirst="0" w:colLast="0" w:name="_riu7lqlxpqrr" w:id="9"/>
            <w:bookmarkEnd w:id="9"/>
            <w:r w:rsidDel="00000000" w:rsidR="00000000" w:rsidRPr="00000000">
              <w:rPr>
                <w:b w:val="0"/>
                <w:color w:val="783f04"/>
                <w:sz w:val="22"/>
                <w:szCs w:val="22"/>
                <w:rtl w:val="0"/>
              </w:rPr>
              <w:t xml:space="preserve">Naziv testa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f3e9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widowControl w:val="0"/>
              <w:spacing w:before="0" w:lineRule="auto"/>
              <w:ind w:left="0" w:right="0" w:firstLine="0"/>
              <w:contextualSpacing w:val="0"/>
              <w:rPr>
                <w:b w:val="0"/>
                <w:color w:val="783f04"/>
                <w:sz w:val="22"/>
                <w:szCs w:val="22"/>
              </w:rPr>
            </w:pPr>
            <w:bookmarkStart w:colFirst="0" w:colLast="0" w:name="_riu7lqlxpqrr" w:id="9"/>
            <w:bookmarkEnd w:id="9"/>
            <w:r w:rsidDel="00000000" w:rsidR="00000000" w:rsidRPr="00000000">
              <w:rPr>
                <w:b w:val="0"/>
                <w:color w:val="783f04"/>
                <w:sz w:val="22"/>
                <w:szCs w:val="22"/>
                <w:rtl w:val="0"/>
              </w:rPr>
              <w:t xml:space="preserve">Opis testa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f3e9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widowControl w:val="0"/>
              <w:spacing w:before="0" w:lineRule="auto"/>
              <w:ind w:left="0" w:right="0" w:firstLine="0"/>
              <w:contextualSpacing w:val="0"/>
              <w:rPr>
                <w:b w:val="0"/>
                <w:color w:val="783f04"/>
                <w:sz w:val="22"/>
                <w:szCs w:val="22"/>
              </w:rPr>
            </w:pPr>
            <w:bookmarkStart w:colFirst="0" w:colLast="0" w:name="_ai85dxyqa8ti" w:id="10"/>
            <w:bookmarkEnd w:id="10"/>
            <w:r w:rsidDel="00000000" w:rsidR="00000000" w:rsidRPr="00000000">
              <w:rPr>
                <w:b w:val="0"/>
                <w:color w:val="783f04"/>
                <w:sz w:val="22"/>
                <w:szCs w:val="22"/>
                <w:rtl w:val="0"/>
              </w:rPr>
              <w:t xml:space="preserve">Ulaz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f3e9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widowControl w:val="0"/>
              <w:spacing w:before="0" w:lineRule="auto"/>
              <w:ind w:left="0" w:right="0" w:firstLine="0"/>
              <w:contextualSpacing w:val="0"/>
              <w:rPr>
                <w:b w:val="0"/>
                <w:color w:val="783f04"/>
                <w:sz w:val="22"/>
                <w:szCs w:val="22"/>
              </w:rPr>
            </w:pPr>
            <w:bookmarkStart w:colFirst="0" w:colLast="0" w:name="_ai85dxyqa8ti" w:id="10"/>
            <w:bookmarkEnd w:id="10"/>
            <w:r w:rsidDel="00000000" w:rsidR="00000000" w:rsidRPr="00000000">
              <w:rPr>
                <w:b w:val="0"/>
                <w:color w:val="783f04"/>
                <w:sz w:val="22"/>
                <w:szCs w:val="22"/>
                <w:rtl w:val="0"/>
              </w:rPr>
              <w:t xml:space="preserve">Očekivani izlaz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WrongInput1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Zadavanje ulaza koji nije ispravan. Program ce ispisati poruku o gresci, a rezultujuci niz treba da bude prazan.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[{1,2}, {2,3}]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[]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ThreePoints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….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[neki ulaz]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[ocekivani izlaz]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RandomInput1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...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Niz dimenzije 30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Poklapanje rezultata naivnog i naprednog algoritma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RandomInput2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...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Niz dimenzije 1000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Poklapanje rezultata naivnog i naprednog algoritma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...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...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...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>
      <w:pPr>
        <w:pStyle w:val="Heading1"/>
        <w:widowControl w:val="0"/>
        <w:spacing w:before="480" w:line="312" w:lineRule="auto"/>
        <w:ind w:left="0" w:firstLine="0"/>
        <w:contextualSpacing w:val="0"/>
        <w:rPr/>
      </w:pPr>
      <w:bookmarkStart w:colFirst="0" w:colLast="0" w:name="_xowqqot2jl4t" w:id="11"/>
      <w:bookmarkEnd w:id="11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footerReference r:id="rId11" w:type="defaul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5.png"/>
          <a:graphic>
            <a:graphicData uri="http://schemas.openxmlformats.org/drawingml/2006/picture">
              <pic:pic>
                <pic:nvPicPr>
                  <pic:cNvPr descr="horizontal line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contextualSpacing w:val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9.png"/>
          <a:graphic>
            <a:graphicData uri="http://schemas.openxmlformats.org/drawingml/2006/picture">
              <pic:pic>
                <pic:nvPicPr>
                  <pic:cNvPr descr="horizontal line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bookmarkStart w:colFirst="0" w:colLast="0" w:name="_w494w0yg8rg0" w:id="13"/>
    <w:bookmarkEnd w:id="13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contextualSpacing w:val="0"/>
      <w:rPr/>
    </w:pPr>
    <w:bookmarkStart w:colFirst="0" w:colLast="0" w:name="_leajue2ys1lr" w:id="12"/>
    <w:bookmarkEnd w:id="12"/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5" name="image10.png"/>
          <a:graphic>
            <a:graphicData uri="http://schemas.openxmlformats.org/drawingml/2006/picture">
              <pic:pic>
                <pic:nvPicPr>
                  <pic:cNvPr descr="horizontal line"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-15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